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1681" w14:textId="77777777" w:rsidR="00310021" w:rsidRPr="004B6C63" w:rsidRDefault="00310021" w:rsidP="00453B77">
      <w:pPr>
        <w:spacing w:line="276" w:lineRule="auto"/>
      </w:pPr>
    </w:p>
    <w:p w14:paraId="711784AD" w14:textId="6F508E4B" w:rsidR="00310021" w:rsidRPr="001E25AD" w:rsidRDefault="00F47559" w:rsidP="001E25AD">
      <w:pPr>
        <w:spacing w:line="276" w:lineRule="auto"/>
        <w:jc w:val="both"/>
        <w:rPr>
          <w:color w:val="000000" w:themeColor="text1"/>
        </w:rPr>
      </w:pPr>
      <w:r w:rsidRPr="00E77F86">
        <w:rPr>
          <w:color w:val="000000" w:themeColor="text1"/>
        </w:rPr>
        <w:t xml:space="preserve">Na temelju članka </w:t>
      </w:r>
      <w:r w:rsidR="00E77F86" w:rsidRPr="00E77F86">
        <w:rPr>
          <w:color w:val="000000" w:themeColor="text1"/>
        </w:rPr>
        <w:t>2</w:t>
      </w:r>
      <w:r w:rsidR="00DE5736">
        <w:rPr>
          <w:color w:val="000000" w:themeColor="text1"/>
        </w:rPr>
        <w:t>2</w:t>
      </w:r>
      <w:r w:rsidR="006868DE" w:rsidRPr="00E77F86">
        <w:rPr>
          <w:color w:val="000000" w:themeColor="text1"/>
        </w:rPr>
        <w:t>.</w:t>
      </w:r>
      <w:r w:rsidRPr="00E77F86">
        <w:rPr>
          <w:color w:val="000000" w:themeColor="text1"/>
        </w:rPr>
        <w:t xml:space="preserve"> </w:t>
      </w:r>
      <w:r w:rsidR="00E77F86" w:rsidRPr="00E77F86">
        <w:rPr>
          <w:color w:val="000000" w:themeColor="text1"/>
        </w:rPr>
        <w:t>Odluke o načinima i uvjetima postavljanja montažnih objekata, privremenih građevina, ugostiteljskih terasa i pokretnih naprava („Službeni vjesnik Grada Virovitice“ broj 5/19, 6/21, 12/22</w:t>
      </w:r>
      <w:r w:rsidR="001E25AD">
        <w:rPr>
          <w:color w:val="000000" w:themeColor="text1"/>
        </w:rPr>
        <w:t>.</w:t>
      </w:r>
      <w:r w:rsidR="00E77F86" w:rsidRPr="00E77F86">
        <w:rPr>
          <w:color w:val="000000" w:themeColor="text1"/>
        </w:rPr>
        <w:t xml:space="preserve"> i 14/23</w:t>
      </w:r>
      <w:r w:rsidR="001E25AD">
        <w:rPr>
          <w:color w:val="000000" w:themeColor="text1"/>
        </w:rPr>
        <w:t>.</w:t>
      </w:r>
      <w:r w:rsidR="00310021" w:rsidRPr="00E77F86">
        <w:rPr>
          <w:color w:val="000000" w:themeColor="text1"/>
        </w:rPr>
        <w:t xml:space="preserve">) </w:t>
      </w:r>
      <w:r w:rsidR="00453B77" w:rsidRPr="00E77F86">
        <w:rPr>
          <w:color w:val="000000" w:themeColor="text1"/>
        </w:rPr>
        <w:t>i odredbe članka 40. Statuta Grada Virovitice („Službeni vjesnik Grada Virovitice“ broj 1/21</w:t>
      </w:r>
      <w:r w:rsidR="001E25AD">
        <w:rPr>
          <w:color w:val="000000" w:themeColor="text1"/>
        </w:rPr>
        <w:t>.</w:t>
      </w:r>
      <w:r w:rsidR="005F7B88" w:rsidRPr="00E77F86">
        <w:rPr>
          <w:color w:val="000000" w:themeColor="text1"/>
        </w:rPr>
        <w:t xml:space="preserve"> i 3/25</w:t>
      </w:r>
      <w:r w:rsidR="001E25AD">
        <w:rPr>
          <w:color w:val="000000" w:themeColor="text1"/>
        </w:rPr>
        <w:t>.</w:t>
      </w:r>
      <w:r w:rsidR="00453B77" w:rsidRPr="00E77F86">
        <w:rPr>
          <w:color w:val="000000" w:themeColor="text1"/>
        </w:rPr>
        <w:t xml:space="preserve">) </w:t>
      </w:r>
      <w:r w:rsidR="00DE5736">
        <w:rPr>
          <w:color w:val="000000" w:themeColor="text1"/>
        </w:rPr>
        <w:t>g</w:t>
      </w:r>
      <w:r w:rsidR="00453B77" w:rsidRPr="00E77F86">
        <w:rPr>
          <w:color w:val="000000" w:themeColor="text1"/>
        </w:rPr>
        <w:t>radonačelnik Grada Virovitice donosi sljedeću</w:t>
      </w:r>
    </w:p>
    <w:p w14:paraId="2E49D13E" w14:textId="77777777" w:rsidR="00310021" w:rsidRPr="004B6C63" w:rsidRDefault="00310021" w:rsidP="00453B77">
      <w:pPr>
        <w:spacing w:line="276" w:lineRule="auto"/>
        <w:jc w:val="center"/>
        <w:rPr>
          <w:b/>
        </w:rPr>
      </w:pPr>
    </w:p>
    <w:p w14:paraId="60ECFCAE" w14:textId="77777777" w:rsidR="00310021" w:rsidRPr="004B6C63" w:rsidRDefault="00310021" w:rsidP="00453B77">
      <w:pPr>
        <w:spacing w:line="276" w:lineRule="auto"/>
        <w:jc w:val="center"/>
        <w:rPr>
          <w:b/>
        </w:rPr>
      </w:pPr>
      <w:r w:rsidRPr="004B6C63">
        <w:rPr>
          <w:b/>
        </w:rPr>
        <w:t xml:space="preserve">ODLUKU </w:t>
      </w:r>
    </w:p>
    <w:p w14:paraId="0DBFC288" w14:textId="538F1A95" w:rsidR="00310021" w:rsidRPr="004B6C63" w:rsidRDefault="00AC4355" w:rsidP="00AC4355">
      <w:pPr>
        <w:spacing w:line="276" w:lineRule="auto"/>
        <w:jc w:val="center"/>
      </w:pPr>
      <w:r w:rsidRPr="00AC4355">
        <w:rPr>
          <w:b/>
        </w:rPr>
        <w:t xml:space="preserve">o raspisivanju Javnog poziva za zakup </w:t>
      </w:r>
      <w:r w:rsidR="0068483F">
        <w:rPr>
          <w:b/>
        </w:rPr>
        <w:t>drvenih</w:t>
      </w:r>
      <w:r w:rsidRPr="00AC4355">
        <w:rPr>
          <w:b/>
        </w:rPr>
        <w:t xml:space="preserve"> kućica za obavljanje ugostiteljskih djelatnosti tijekom manifestacije „Prosinac u Gradu 202</w:t>
      </w:r>
      <w:r w:rsidR="001E25AD">
        <w:rPr>
          <w:b/>
        </w:rPr>
        <w:t>6</w:t>
      </w:r>
      <w:r w:rsidRPr="00AC4355">
        <w:rPr>
          <w:b/>
        </w:rPr>
        <w:t>.“</w:t>
      </w:r>
    </w:p>
    <w:p w14:paraId="0BDF3FB3" w14:textId="77777777" w:rsidR="00AC4355" w:rsidRDefault="00AC4355" w:rsidP="00453B77">
      <w:pPr>
        <w:spacing w:line="276" w:lineRule="auto"/>
        <w:jc w:val="center"/>
        <w:rPr>
          <w:b/>
        </w:rPr>
      </w:pPr>
    </w:p>
    <w:p w14:paraId="109694A8" w14:textId="1EF72F53" w:rsidR="00310021" w:rsidRPr="004B6C63" w:rsidRDefault="00310021" w:rsidP="00453B77">
      <w:pPr>
        <w:spacing w:line="276" w:lineRule="auto"/>
        <w:jc w:val="center"/>
        <w:rPr>
          <w:b/>
        </w:rPr>
      </w:pPr>
      <w:r w:rsidRPr="004B6C63">
        <w:rPr>
          <w:b/>
        </w:rPr>
        <w:t>Članak 1.</w:t>
      </w:r>
    </w:p>
    <w:p w14:paraId="7BD19BD0" w14:textId="77777777" w:rsidR="00310021" w:rsidRPr="004B6C63" w:rsidRDefault="00310021" w:rsidP="00453B77">
      <w:pPr>
        <w:spacing w:line="276" w:lineRule="auto"/>
        <w:jc w:val="center"/>
      </w:pPr>
    </w:p>
    <w:p w14:paraId="398CB095" w14:textId="7D836EDC" w:rsidR="00E77F86" w:rsidRPr="00E77F86" w:rsidRDefault="00E77F86" w:rsidP="00E77F86">
      <w:pPr>
        <w:spacing w:line="276" w:lineRule="auto"/>
        <w:jc w:val="both"/>
      </w:pPr>
      <w:r w:rsidRPr="00E77F86">
        <w:t xml:space="preserve">Raspisuje se Javni poziv za zakup </w:t>
      </w:r>
      <w:r w:rsidR="0068483F">
        <w:t>drvenih</w:t>
      </w:r>
      <w:r w:rsidRPr="00E77F86">
        <w:t xml:space="preserve"> kućica za obavljanje ugostiteljskih djelatnosti tijekom manifestacije „Prosinac u Gradu 202</w:t>
      </w:r>
      <w:r w:rsidR="001E25AD">
        <w:t>6</w:t>
      </w:r>
      <w:r w:rsidRPr="00E77F86">
        <w:t>“ (u daljnjem tekstu: Javni poziv).</w:t>
      </w:r>
    </w:p>
    <w:p w14:paraId="655F2276" w14:textId="1D4C532F" w:rsidR="00E77F86" w:rsidRPr="00E77F86" w:rsidRDefault="00E77F86" w:rsidP="00E77F86">
      <w:pPr>
        <w:spacing w:line="276" w:lineRule="auto"/>
        <w:jc w:val="both"/>
      </w:pPr>
      <w:r w:rsidRPr="00E77F86">
        <w:t>Adventske kućice</w:t>
      </w:r>
      <w:r w:rsidR="001E25AD">
        <w:t xml:space="preserve"> </w:t>
      </w:r>
      <w:r w:rsidRPr="00E77F86">
        <w:t>koristit će se za obavljanje ugostiteljskih djelatnosti u sklopu manifestacije „Prosinac u Gradu 202</w:t>
      </w:r>
      <w:r w:rsidR="001E25AD">
        <w:t>6</w:t>
      </w:r>
      <w:r w:rsidRPr="00E77F86">
        <w:t>.“, koja će se održati od 2</w:t>
      </w:r>
      <w:r w:rsidR="001E25AD">
        <w:t>8</w:t>
      </w:r>
      <w:r w:rsidRPr="00E77F86">
        <w:t>. studenoga 202</w:t>
      </w:r>
      <w:r w:rsidR="001E25AD">
        <w:t>6</w:t>
      </w:r>
      <w:r w:rsidRPr="00E77F86">
        <w:t>. do 1</w:t>
      </w:r>
      <w:r w:rsidR="001E25AD">
        <w:t>0</w:t>
      </w:r>
      <w:r w:rsidRPr="00E77F86">
        <w:t>. siječnja 202</w:t>
      </w:r>
      <w:r w:rsidR="001E25AD">
        <w:t>7</w:t>
      </w:r>
      <w:r w:rsidRPr="00E77F86">
        <w:t>. godine.</w:t>
      </w:r>
    </w:p>
    <w:p w14:paraId="6F13B6D1" w14:textId="102A1F84" w:rsidR="00AC4355" w:rsidRPr="001E25AD" w:rsidRDefault="00E77F86" w:rsidP="001E25AD">
      <w:pPr>
        <w:spacing w:line="276" w:lineRule="auto"/>
        <w:jc w:val="both"/>
      </w:pPr>
      <w:r w:rsidRPr="00E77F86">
        <w:t>Manifestacija će se odvijati na šetnici ispred Gimnazije Petra Preradovića, na Trgu bana Josipa Jelačića u Virovitici.</w:t>
      </w:r>
    </w:p>
    <w:p w14:paraId="3A626A5C" w14:textId="69CCC0F7" w:rsidR="00310021" w:rsidRPr="004B6C63" w:rsidRDefault="00310021" w:rsidP="00453B77">
      <w:pPr>
        <w:spacing w:line="276" w:lineRule="auto"/>
        <w:jc w:val="center"/>
        <w:rPr>
          <w:b/>
        </w:rPr>
      </w:pPr>
      <w:r w:rsidRPr="004B6C63">
        <w:rPr>
          <w:b/>
        </w:rPr>
        <w:t>Članak 2.</w:t>
      </w:r>
    </w:p>
    <w:p w14:paraId="4725D84F" w14:textId="77777777" w:rsidR="00D13E1F" w:rsidRPr="004B6C63" w:rsidRDefault="00D13E1F" w:rsidP="00D13E1F">
      <w:pPr>
        <w:spacing w:line="276" w:lineRule="auto"/>
        <w:jc w:val="center"/>
        <w:rPr>
          <w:b/>
        </w:rPr>
      </w:pPr>
    </w:p>
    <w:p w14:paraId="578F5F11" w14:textId="1BCE6EB0" w:rsidR="00E60E36" w:rsidRDefault="009F4C40" w:rsidP="00D13E1F">
      <w:pPr>
        <w:spacing w:line="276" w:lineRule="auto"/>
        <w:jc w:val="both"/>
        <w:rPr>
          <w:bCs/>
        </w:rPr>
      </w:pPr>
      <w:r>
        <w:rPr>
          <w:bCs/>
        </w:rPr>
        <w:t>Tekst Javnog poziva iz članka 1. nalazi se u prilogu</w:t>
      </w:r>
      <w:r w:rsidR="00FE3E14">
        <w:rPr>
          <w:bCs/>
        </w:rPr>
        <w:t xml:space="preserve"> ove Odluke i čini njezin sastavni dio.</w:t>
      </w:r>
    </w:p>
    <w:p w14:paraId="1633D91C" w14:textId="77777777" w:rsidR="00FE3E14" w:rsidRPr="0062181E" w:rsidRDefault="00FE3E14" w:rsidP="00D13E1F">
      <w:pPr>
        <w:spacing w:line="276" w:lineRule="auto"/>
        <w:jc w:val="both"/>
        <w:rPr>
          <w:bCs/>
        </w:rPr>
      </w:pPr>
    </w:p>
    <w:p w14:paraId="590F365D" w14:textId="3294D091" w:rsidR="00E60E36" w:rsidRPr="004B6C63" w:rsidRDefault="00E60E36" w:rsidP="00E60E36">
      <w:pPr>
        <w:spacing w:line="276" w:lineRule="auto"/>
        <w:jc w:val="center"/>
        <w:rPr>
          <w:b/>
        </w:rPr>
      </w:pPr>
      <w:r w:rsidRPr="004B6C63">
        <w:rPr>
          <w:b/>
        </w:rPr>
        <w:t>Članak 3.</w:t>
      </w:r>
    </w:p>
    <w:p w14:paraId="0541AE86" w14:textId="77777777" w:rsidR="00DB0AB7" w:rsidRPr="004B6C63" w:rsidRDefault="00DB0AB7" w:rsidP="00D13E1F">
      <w:pPr>
        <w:spacing w:line="276" w:lineRule="auto"/>
        <w:jc w:val="both"/>
        <w:rPr>
          <w:bCs/>
        </w:rPr>
      </w:pPr>
    </w:p>
    <w:p w14:paraId="788FD377" w14:textId="0CC9A1BC" w:rsidR="00E63072" w:rsidRPr="004B6C63" w:rsidRDefault="00777332" w:rsidP="00453B77">
      <w:pPr>
        <w:spacing w:line="276" w:lineRule="auto"/>
        <w:jc w:val="both"/>
        <w:rPr>
          <w:bCs/>
        </w:rPr>
      </w:pPr>
      <w:r>
        <w:rPr>
          <w:bCs/>
        </w:rPr>
        <w:t>Provedb</w:t>
      </w:r>
      <w:r w:rsidR="005F7B88" w:rsidRPr="00AC4355">
        <w:rPr>
          <w:bCs/>
          <w:color w:val="000000" w:themeColor="text1"/>
        </w:rPr>
        <w:t>a</w:t>
      </w:r>
      <w:r>
        <w:rPr>
          <w:bCs/>
        </w:rPr>
        <w:t xml:space="preserve"> ove Odluke povjerava se Upravnom odjelu za komunalne poslove i graditeljstvo</w:t>
      </w:r>
      <w:r w:rsidR="00E56741">
        <w:rPr>
          <w:bCs/>
        </w:rPr>
        <w:t xml:space="preserve"> Grada Virovitice</w:t>
      </w:r>
      <w:r w:rsidR="00E96B99">
        <w:rPr>
          <w:bCs/>
        </w:rPr>
        <w:t>.</w:t>
      </w:r>
    </w:p>
    <w:p w14:paraId="0C5BFDD9" w14:textId="3794C580" w:rsidR="00C557C1" w:rsidRDefault="00D13E1F" w:rsidP="00DB0AB7">
      <w:pPr>
        <w:spacing w:line="276" w:lineRule="auto"/>
        <w:jc w:val="center"/>
        <w:rPr>
          <w:b/>
          <w:bCs/>
        </w:rPr>
      </w:pPr>
      <w:r w:rsidRPr="004B6C63">
        <w:rPr>
          <w:b/>
          <w:bCs/>
        </w:rPr>
        <w:t xml:space="preserve">Članak </w:t>
      </w:r>
      <w:r w:rsidR="00E60E36" w:rsidRPr="004B6C63">
        <w:rPr>
          <w:b/>
          <w:bCs/>
        </w:rPr>
        <w:t>4</w:t>
      </w:r>
      <w:r w:rsidRPr="004B6C63">
        <w:rPr>
          <w:b/>
          <w:bCs/>
        </w:rPr>
        <w:t>.</w:t>
      </w:r>
    </w:p>
    <w:p w14:paraId="5805A487" w14:textId="77777777" w:rsidR="00DB0AB7" w:rsidRPr="00DB0AB7" w:rsidRDefault="00DB0AB7" w:rsidP="001E25AD">
      <w:pPr>
        <w:spacing w:line="276" w:lineRule="auto"/>
        <w:rPr>
          <w:b/>
          <w:bCs/>
        </w:rPr>
      </w:pPr>
    </w:p>
    <w:p w14:paraId="5D325AF6" w14:textId="3D25F66A" w:rsidR="00310021" w:rsidRDefault="00310021" w:rsidP="00453B77">
      <w:pPr>
        <w:spacing w:line="276" w:lineRule="auto"/>
        <w:jc w:val="both"/>
        <w:rPr>
          <w:rFonts w:ascii="Arial" w:hAnsi="Arial" w:cs="Arial"/>
        </w:rPr>
      </w:pPr>
      <w:r w:rsidRPr="004B6C63">
        <w:t xml:space="preserve">Ova Odluka </w:t>
      </w:r>
      <w:r w:rsidR="001E25AD">
        <w:t xml:space="preserve">objavit će se na službenim stranicama Grada Virovitice a </w:t>
      </w:r>
      <w:r w:rsidRPr="004B6C63">
        <w:t xml:space="preserve">stupa na snagu </w:t>
      </w:r>
      <w:r w:rsidR="008C0451" w:rsidRPr="004B6C63">
        <w:t>danom donošenja.</w:t>
      </w:r>
    </w:p>
    <w:p w14:paraId="01DD3EF5" w14:textId="77777777" w:rsidR="009D1C1F" w:rsidRPr="00C438BC" w:rsidRDefault="009D1C1F" w:rsidP="00453B77">
      <w:pPr>
        <w:spacing w:line="276" w:lineRule="auto"/>
        <w:jc w:val="both"/>
        <w:rPr>
          <w:rFonts w:ascii="Arial" w:hAnsi="Arial" w:cs="Arial"/>
        </w:rPr>
      </w:pPr>
    </w:p>
    <w:p w14:paraId="5B4202E7" w14:textId="41A0DAA8" w:rsidR="008C0451" w:rsidRPr="00DB0AB7" w:rsidRDefault="008C0451" w:rsidP="008C0451">
      <w:pPr>
        <w:spacing w:line="276" w:lineRule="auto"/>
        <w:jc w:val="both"/>
        <w:rPr>
          <w:rFonts w:eastAsia="Calibri"/>
          <w:b/>
          <w:bCs/>
          <w:lang w:eastAsia="en-US"/>
        </w:rPr>
      </w:pPr>
      <w:bookmarkStart w:id="0" w:name="_Hlk158102530"/>
      <w:r w:rsidRPr="00DB0AB7">
        <w:rPr>
          <w:rFonts w:eastAsia="Calibri"/>
          <w:b/>
          <w:bCs/>
          <w:lang w:eastAsia="en-US"/>
        </w:rPr>
        <w:t xml:space="preserve">KLASA: </w:t>
      </w:r>
      <w:r w:rsidR="00BA7CD5" w:rsidRPr="0019304D">
        <w:rPr>
          <w:b/>
          <w:bCs/>
        </w:rPr>
        <w:t>363-02/26-01/</w:t>
      </w:r>
      <w:r w:rsidR="0019304D" w:rsidRPr="0019304D">
        <w:rPr>
          <w:b/>
          <w:bCs/>
        </w:rPr>
        <w:t>84</w:t>
      </w:r>
    </w:p>
    <w:p w14:paraId="0E762E9D" w14:textId="1855E888" w:rsidR="008C0451" w:rsidRPr="00DB0AB7" w:rsidRDefault="008C0451" w:rsidP="008C0451">
      <w:pPr>
        <w:spacing w:line="276" w:lineRule="auto"/>
        <w:jc w:val="both"/>
        <w:rPr>
          <w:rFonts w:eastAsia="Calibri"/>
          <w:b/>
          <w:bCs/>
          <w:lang w:eastAsia="en-US"/>
        </w:rPr>
      </w:pPr>
      <w:r w:rsidRPr="00DB0AB7">
        <w:rPr>
          <w:rFonts w:eastAsia="Calibri"/>
          <w:b/>
          <w:bCs/>
          <w:lang w:eastAsia="en-US"/>
        </w:rPr>
        <w:t>UR.BROJ: 2189-1-</w:t>
      </w:r>
      <w:r w:rsidR="00903A44">
        <w:rPr>
          <w:rFonts w:eastAsia="Calibri"/>
          <w:b/>
          <w:bCs/>
          <w:lang w:eastAsia="en-US"/>
        </w:rPr>
        <w:t>03-0</w:t>
      </w:r>
      <w:r w:rsidR="00AC4355">
        <w:rPr>
          <w:rFonts w:eastAsia="Calibri"/>
          <w:b/>
          <w:bCs/>
          <w:lang w:eastAsia="en-US"/>
        </w:rPr>
        <w:t>2</w:t>
      </w:r>
      <w:r w:rsidRPr="00DB0AB7">
        <w:rPr>
          <w:rFonts w:eastAsia="Calibri"/>
          <w:b/>
          <w:bCs/>
          <w:lang w:eastAsia="en-US"/>
        </w:rPr>
        <w:t>/0</w:t>
      </w:r>
      <w:r w:rsidR="00AC4355">
        <w:rPr>
          <w:rFonts w:eastAsia="Calibri"/>
          <w:b/>
          <w:bCs/>
          <w:lang w:eastAsia="en-US"/>
        </w:rPr>
        <w:t>2</w:t>
      </w:r>
      <w:r w:rsidRPr="00DB0AB7">
        <w:rPr>
          <w:rFonts w:eastAsia="Calibri"/>
          <w:b/>
          <w:bCs/>
          <w:lang w:eastAsia="en-US"/>
        </w:rPr>
        <w:t>-2</w:t>
      </w:r>
      <w:r w:rsidR="0019304D">
        <w:rPr>
          <w:rFonts w:eastAsia="Calibri"/>
          <w:b/>
          <w:bCs/>
          <w:lang w:eastAsia="en-US"/>
        </w:rPr>
        <w:t>6</w:t>
      </w:r>
      <w:r w:rsidRPr="00DB0AB7">
        <w:rPr>
          <w:rFonts w:eastAsia="Calibri"/>
          <w:b/>
          <w:bCs/>
          <w:lang w:eastAsia="en-US"/>
        </w:rPr>
        <w:t>-</w:t>
      </w:r>
      <w:r w:rsidR="0068483F">
        <w:rPr>
          <w:rFonts w:eastAsia="Calibri"/>
          <w:b/>
          <w:bCs/>
          <w:lang w:eastAsia="en-US"/>
        </w:rPr>
        <w:t>2</w:t>
      </w:r>
    </w:p>
    <w:p w14:paraId="66E6F694" w14:textId="5A80BCCF" w:rsidR="008C0451" w:rsidRPr="00DB0AB7" w:rsidRDefault="008C0451" w:rsidP="008C0451">
      <w:pPr>
        <w:spacing w:line="276" w:lineRule="auto"/>
        <w:jc w:val="both"/>
        <w:rPr>
          <w:rFonts w:eastAsia="Calibri"/>
          <w:b/>
          <w:bCs/>
          <w:lang w:eastAsia="en-US"/>
        </w:rPr>
      </w:pPr>
      <w:r w:rsidRPr="00DB0AB7">
        <w:rPr>
          <w:rFonts w:eastAsia="Calibri"/>
          <w:b/>
          <w:bCs/>
          <w:lang w:eastAsia="en-US"/>
        </w:rPr>
        <w:t xml:space="preserve">Virovitica, </w:t>
      </w:r>
      <w:r w:rsidR="00BA7CD5">
        <w:rPr>
          <w:rFonts w:eastAsia="Calibri"/>
          <w:b/>
          <w:bCs/>
          <w:lang w:eastAsia="en-US"/>
        </w:rPr>
        <w:t>1</w:t>
      </w:r>
      <w:r w:rsidR="0019304D">
        <w:rPr>
          <w:rFonts w:eastAsia="Calibri"/>
          <w:b/>
          <w:bCs/>
          <w:lang w:eastAsia="en-US"/>
        </w:rPr>
        <w:t>6</w:t>
      </w:r>
      <w:r w:rsidR="00AC4355">
        <w:rPr>
          <w:rFonts w:eastAsia="Calibri"/>
          <w:b/>
          <w:bCs/>
          <w:lang w:eastAsia="en-US"/>
        </w:rPr>
        <w:t xml:space="preserve">. listopada </w:t>
      </w:r>
      <w:r w:rsidRPr="003E3B17">
        <w:rPr>
          <w:rFonts w:eastAsia="Calibri"/>
          <w:b/>
          <w:bCs/>
          <w:lang w:eastAsia="en-US"/>
        </w:rPr>
        <w:t>202</w:t>
      </w:r>
      <w:r w:rsidR="00BA7CD5">
        <w:rPr>
          <w:rFonts w:eastAsia="Calibri"/>
          <w:b/>
          <w:bCs/>
          <w:lang w:eastAsia="en-US"/>
        </w:rPr>
        <w:t>6</w:t>
      </w:r>
      <w:r w:rsidRPr="003E3B17">
        <w:rPr>
          <w:rFonts w:eastAsia="Calibri"/>
          <w:b/>
          <w:bCs/>
          <w:lang w:eastAsia="en-US"/>
        </w:rPr>
        <w:t>. godine</w:t>
      </w:r>
    </w:p>
    <w:bookmarkEnd w:id="0"/>
    <w:p w14:paraId="03EA881B" w14:textId="77777777" w:rsidR="008C0451" w:rsidRPr="00C438BC" w:rsidRDefault="008C0451" w:rsidP="008C0451">
      <w:pPr>
        <w:spacing w:after="160" w:line="276" w:lineRule="auto"/>
        <w:jc w:val="right"/>
        <w:rPr>
          <w:rFonts w:ascii="Arial" w:eastAsiaTheme="minorHAnsi" w:hAnsi="Arial" w:cs="Arial"/>
          <w:b/>
          <w:bCs/>
          <w:lang w:eastAsia="en-US"/>
        </w:rPr>
      </w:pPr>
    </w:p>
    <w:p w14:paraId="5774209D" w14:textId="77777777" w:rsidR="008C0451" w:rsidRPr="00DB0AB7" w:rsidRDefault="008C0451" w:rsidP="008C0451">
      <w:pPr>
        <w:spacing w:after="160" w:line="276" w:lineRule="auto"/>
        <w:jc w:val="right"/>
        <w:rPr>
          <w:rFonts w:eastAsiaTheme="minorHAnsi"/>
          <w:b/>
          <w:bCs/>
          <w:lang w:eastAsia="en-US"/>
        </w:rPr>
      </w:pPr>
      <w:r w:rsidRPr="00DB0AB7">
        <w:rPr>
          <w:rFonts w:eastAsiaTheme="minorHAnsi"/>
          <w:b/>
          <w:bCs/>
          <w:lang w:eastAsia="en-US"/>
        </w:rPr>
        <w:t>GRADONAČELNIK</w:t>
      </w:r>
    </w:p>
    <w:p w14:paraId="460A128F" w14:textId="293D4E1A" w:rsidR="00050489" w:rsidRPr="00892450" w:rsidRDefault="00695794" w:rsidP="00E77F86">
      <w:pPr>
        <w:spacing w:after="160" w:line="276" w:lineRule="auto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                                                                                                                 </w:t>
      </w:r>
      <w:r w:rsidR="008C0451" w:rsidRPr="00DB0AB7">
        <w:rPr>
          <w:rFonts w:eastAsiaTheme="minorHAnsi"/>
          <w:b/>
          <w:bCs/>
          <w:lang w:eastAsia="en-US"/>
        </w:rPr>
        <w:t xml:space="preserve">Ivica Kirin, </w:t>
      </w:r>
      <w:proofErr w:type="spellStart"/>
      <w:r w:rsidR="008C0451" w:rsidRPr="00DB0AB7">
        <w:rPr>
          <w:rFonts w:eastAsiaTheme="minorHAnsi"/>
          <w:b/>
          <w:bCs/>
          <w:lang w:eastAsia="en-US"/>
        </w:rPr>
        <w:t>dipl.ing</w:t>
      </w:r>
      <w:proofErr w:type="spellEnd"/>
      <w:r w:rsidR="008C0451" w:rsidRPr="00DB0AB7">
        <w:rPr>
          <w:rFonts w:eastAsiaTheme="minorHAnsi"/>
          <w:b/>
          <w:bCs/>
          <w:lang w:eastAsia="en-US"/>
        </w:rPr>
        <w:t>.</w:t>
      </w:r>
    </w:p>
    <w:p w14:paraId="6A51D6AE" w14:textId="14671D40" w:rsidR="00142AB8" w:rsidRPr="00706D10" w:rsidRDefault="0019304D" w:rsidP="00706D10">
      <w:pPr>
        <w:spacing w:after="160" w:line="259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 w:type="page"/>
      </w:r>
    </w:p>
    <w:sectPr w:rsidR="00142AB8" w:rsidRPr="00706D10" w:rsidSect="00FD24F4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C3DCB" w14:textId="77777777" w:rsidR="006E636F" w:rsidRDefault="006E636F" w:rsidP="004554CF">
      <w:r>
        <w:separator/>
      </w:r>
    </w:p>
  </w:endnote>
  <w:endnote w:type="continuationSeparator" w:id="0">
    <w:p w14:paraId="0F0DB53C" w14:textId="77777777" w:rsidR="006E636F" w:rsidRDefault="006E636F" w:rsidP="00455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3B449" w14:textId="77777777" w:rsidR="006E636F" w:rsidRDefault="006E636F" w:rsidP="004554CF">
      <w:r>
        <w:separator/>
      </w:r>
    </w:p>
  </w:footnote>
  <w:footnote w:type="continuationSeparator" w:id="0">
    <w:p w14:paraId="66A32BD9" w14:textId="77777777" w:rsidR="006E636F" w:rsidRDefault="006E636F" w:rsidP="00455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A65C" w14:textId="5A427FDE" w:rsidR="008E559E" w:rsidRDefault="008E559E" w:rsidP="008E559E">
    <w:pPr>
      <w:pStyle w:val="Zaglavlj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C05A" w14:textId="5BBF0A3A" w:rsidR="008E559E" w:rsidRDefault="008E559E" w:rsidP="00FD24F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F56EF"/>
    <w:multiLevelType w:val="hybridMultilevel"/>
    <w:tmpl w:val="8850D4B8"/>
    <w:lvl w:ilvl="0" w:tplc="0154388A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05947"/>
    <w:multiLevelType w:val="hybridMultilevel"/>
    <w:tmpl w:val="F154B3C4"/>
    <w:lvl w:ilvl="0" w:tplc="1C0EC9E6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796302">
    <w:abstractNumId w:val="1"/>
  </w:num>
  <w:num w:numId="2" w16cid:durableId="1483964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50E"/>
    <w:rsid w:val="0001435D"/>
    <w:rsid w:val="00020D63"/>
    <w:rsid w:val="00050489"/>
    <w:rsid w:val="00067341"/>
    <w:rsid w:val="000A43C1"/>
    <w:rsid w:val="000C7E67"/>
    <w:rsid w:val="000D3F92"/>
    <w:rsid w:val="000E6C34"/>
    <w:rsid w:val="001030D5"/>
    <w:rsid w:val="00103570"/>
    <w:rsid w:val="001043EF"/>
    <w:rsid w:val="00107CC0"/>
    <w:rsid w:val="00123223"/>
    <w:rsid w:val="00136BA2"/>
    <w:rsid w:val="00142AB8"/>
    <w:rsid w:val="00183156"/>
    <w:rsid w:val="00183EBE"/>
    <w:rsid w:val="0019304D"/>
    <w:rsid w:val="00196670"/>
    <w:rsid w:val="001972D3"/>
    <w:rsid w:val="001D1D2A"/>
    <w:rsid w:val="001E25AD"/>
    <w:rsid w:val="001E6BD5"/>
    <w:rsid w:val="00216D3E"/>
    <w:rsid w:val="00264BEA"/>
    <w:rsid w:val="00283B00"/>
    <w:rsid w:val="002844CC"/>
    <w:rsid w:val="002B1021"/>
    <w:rsid w:val="002E0A38"/>
    <w:rsid w:val="00310021"/>
    <w:rsid w:val="0031317A"/>
    <w:rsid w:val="0034018B"/>
    <w:rsid w:val="003631CA"/>
    <w:rsid w:val="00370808"/>
    <w:rsid w:val="003A40F8"/>
    <w:rsid w:val="003E3B17"/>
    <w:rsid w:val="003F192F"/>
    <w:rsid w:val="00412800"/>
    <w:rsid w:val="00437CC8"/>
    <w:rsid w:val="00453B77"/>
    <w:rsid w:val="004554CF"/>
    <w:rsid w:val="00463D5D"/>
    <w:rsid w:val="004A011E"/>
    <w:rsid w:val="004A25BF"/>
    <w:rsid w:val="004B18D3"/>
    <w:rsid w:val="004B427A"/>
    <w:rsid w:val="004B6C63"/>
    <w:rsid w:val="004C5CD0"/>
    <w:rsid w:val="0052017C"/>
    <w:rsid w:val="00527B2C"/>
    <w:rsid w:val="00533920"/>
    <w:rsid w:val="00570C57"/>
    <w:rsid w:val="005A312B"/>
    <w:rsid w:val="005C5F8A"/>
    <w:rsid w:val="005F7B88"/>
    <w:rsid w:val="0062181E"/>
    <w:rsid w:val="00675D22"/>
    <w:rsid w:val="0068483F"/>
    <w:rsid w:val="006868DE"/>
    <w:rsid w:val="00695794"/>
    <w:rsid w:val="006C0816"/>
    <w:rsid w:val="006E636F"/>
    <w:rsid w:val="00706A72"/>
    <w:rsid w:val="00706D10"/>
    <w:rsid w:val="00724D32"/>
    <w:rsid w:val="0072521B"/>
    <w:rsid w:val="0074094B"/>
    <w:rsid w:val="00763587"/>
    <w:rsid w:val="007757EE"/>
    <w:rsid w:val="00777332"/>
    <w:rsid w:val="007A0D5B"/>
    <w:rsid w:val="007B60FF"/>
    <w:rsid w:val="007D2FB0"/>
    <w:rsid w:val="00805A96"/>
    <w:rsid w:val="008210FA"/>
    <w:rsid w:val="008333A0"/>
    <w:rsid w:val="008464F5"/>
    <w:rsid w:val="00861FCD"/>
    <w:rsid w:val="00865052"/>
    <w:rsid w:val="00865DEC"/>
    <w:rsid w:val="00873AFB"/>
    <w:rsid w:val="00892450"/>
    <w:rsid w:val="00895558"/>
    <w:rsid w:val="008A3B8C"/>
    <w:rsid w:val="008C0451"/>
    <w:rsid w:val="008E2279"/>
    <w:rsid w:val="008E559E"/>
    <w:rsid w:val="00900C81"/>
    <w:rsid w:val="00903A44"/>
    <w:rsid w:val="0090431E"/>
    <w:rsid w:val="00944909"/>
    <w:rsid w:val="00944D1E"/>
    <w:rsid w:val="00947D36"/>
    <w:rsid w:val="00952C46"/>
    <w:rsid w:val="00964DDB"/>
    <w:rsid w:val="0099234C"/>
    <w:rsid w:val="009D1C1F"/>
    <w:rsid w:val="009F4C40"/>
    <w:rsid w:val="00A2028C"/>
    <w:rsid w:val="00A42463"/>
    <w:rsid w:val="00A55359"/>
    <w:rsid w:val="00A665A0"/>
    <w:rsid w:val="00AB0DD8"/>
    <w:rsid w:val="00AC050E"/>
    <w:rsid w:val="00AC4355"/>
    <w:rsid w:val="00AE6F8A"/>
    <w:rsid w:val="00B05957"/>
    <w:rsid w:val="00B22738"/>
    <w:rsid w:val="00B3334E"/>
    <w:rsid w:val="00B41574"/>
    <w:rsid w:val="00B57139"/>
    <w:rsid w:val="00B866B3"/>
    <w:rsid w:val="00B94846"/>
    <w:rsid w:val="00B95540"/>
    <w:rsid w:val="00BA3D34"/>
    <w:rsid w:val="00BA7CD5"/>
    <w:rsid w:val="00BD438A"/>
    <w:rsid w:val="00BD7539"/>
    <w:rsid w:val="00BE47FE"/>
    <w:rsid w:val="00BF06EA"/>
    <w:rsid w:val="00C10FA3"/>
    <w:rsid w:val="00C26F79"/>
    <w:rsid w:val="00C438BC"/>
    <w:rsid w:val="00C557C1"/>
    <w:rsid w:val="00C5693A"/>
    <w:rsid w:val="00C63CDF"/>
    <w:rsid w:val="00C86800"/>
    <w:rsid w:val="00CA22D2"/>
    <w:rsid w:val="00CF57DD"/>
    <w:rsid w:val="00D071BE"/>
    <w:rsid w:val="00D13E1F"/>
    <w:rsid w:val="00D163E4"/>
    <w:rsid w:val="00D16F67"/>
    <w:rsid w:val="00D245C5"/>
    <w:rsid w:val="00D43E83"/>
    <w:rsid w:val="00D8220F"/>
    <w:rsid w:val="00DB0AB7"/>
    <w:rsid w:val="00DE5736"/>
    <w:rsid w:val="00E0260A"/>
    <w:rsid w:val="00E4282C"/>
    <w:rsid w:val="00E547FF"/>
    <w:rsid w:val="00E56741"/>
    <w:rsid w:val="00E57B23"/>
    <w:rsid w:val="00E60E36"/>
    <w:rsid w:val="00E63072"/>
    <w:rsid w:val="00E73C88"/>
    <w:rsid w:val="00E77F86"/>
    <w:rsid w:val="00E9438B"/>
    <w:rsid w:val="00E96B99"/>
    <w:rsid w:val="00EE4FE4"/>
    <w:rsid w:val="00F3372B"/>
    <w:rsid w:val="00F44340"/>
    <w:rsid w:val="00F47559"/>
    <w:rsid w:val="00F4768C"/>
    <w:rsid w:val="00F527EF"/>
    <w:rsid w:val="00F66D2D"/>
    <w:rsid w:val="00F811FC"/>
    <w:rsid w:val="00F8478D"/>
    <w:rsid w:val="00FB2107"/>
    <w:rsid w:val="00FC098D"/>
    <w:rsid w:val="00FC26F2"/>
    <w:rsid w:val="00FD24F4"/>
    <w:rsid w:val="00FE1F4B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38774"/>
  <w15:docId w15:val="{3B12D17B-5535-4B07-B9E9-095968BF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310021"/>
    <w:pPr>
      <w:spacing w:after="120"/>
    </w:pPr>
  </w:style>
  <w:style w:type="character" w:customStyle="1" w:styleId="TijelotekstaChar">
    <w:name w:val="Tijelo teksta Char"/>
    <w:basedOn w:val="Zadanifontodlomka"/>
    <w:link w:val="Tijeloteksta"/>
    <w:semiHidden/>
    <w:rsid w:val="00310021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8C045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554C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554C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554C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554CF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4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9D639-B365-4CE0-9CF2-CBF5998F3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Mijo Horvat</dc:creator>
  <cp:lastModifiedBy>Ivan Trenkl</cp:lastModifiedBy>
  <cp:revision>4</cp:revision>
  <cp:lastPrinted>2026-10-13T06:03:00Z</cp:lastPrinted>
  <dcterms:created xsi:type="dcterms:W3CDTF">2026-10-13T05:42:00Z</dcterms:created>
  <dcterms:modified xsi:type="dcterms:W3CDTF">2026-10-13T06:11:00Z</dcterms:modified>
</cp:coreProperties>
</file>