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65276" w14:textId="77777777" w:rsidR="008A0C24" w:rsidRPr="00684098" w:rsidRDefault="008A0C24" w:rsidP="008A0C24">
      <w:pPr>
        <w:tabs>
          <w:tab w:val="left" w:pos="7725"/>
        </w:tabs>
        <w:spacing w:line="254" w:lineRule="auto"/>
        <w:jc w:val="right"/>
        <w:rPr>
          <w:rFonts w:ascii="Arial" w:eastAsia="Aptos" w:hAnsi="Arial" w:cs="Arial"/>
          <w:b/>
          <w:bCs/>
          <w:sz w:val="22"/>
          <w:szCs w:val="22"/>
        </w:rPr>
      </w:pPr>
      <w:r w:rsidRPr="00684098">
        <w:rPr>
          <w:rFonts w:ascii="Arial" w:eastAsia="Aptos" w:hAnsi="Arial" w:cs="Arial"/>
          <w:b/>
          <w:bCs/>
          <w:sz w:val="22"/>
          <w:szCs w:val="22"/>
        </w:rPr>
        <w:t>Prilog 7</w:t>
      </w:r>
    </w:p>
    <w:p w14:paraId="0ED8CF9B" w14:textId="77777777" w:rsidR="008A0C24" w:rsidRPr="00684098" w:rsidRDefault="008A0C24" w:rsidP="008A0C24">
      <w:pPr>
        <w:tabs>
          <w:tab w:val="left" w:pos="7725"/>
        </w:tabs>
        <w:spacing w:line="254" w:lineRule="auto"/>
        <w:jc w:val="right"/>
        <w:rPr>
          <w:rFonts w:ascii="Arial" w:eastAsia="Aptos" w:hAnsi="Arial" w:cs="Arial"/>
          <w:b/>
          <w:bCs/>
          <w:sz w:val="20"/>
          <w:szCs w:val="20"/>
        </w:rPr>
      </w:pPr>
    </w:p>
    <w:p w14:paraId="436066C7" w14:textId="659BFFEF" w:rsidR="008A0C24" w:rsidRPr="00993DE9" w:rsidRDefault="008A0C24" w:rsidP="008A0C24">
      <w:pPr>
        <w:tabs>
          <w:tab w:val="left" w:pos="7725"/>
        </w:tabs>
        <w:spacing w:line="254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993DE9">
        <w:rPr>
          <w:rFonts w:ascii="Arial" w:eastAsia="Aptos" w:hAnsi="Arial" w:cs="Arial"/>
          <w:b/>
          <w:bCs/>
          <w:sz w:val="22"/>
          <w:szCs w:val="22"/>
        </w:rPr>
        <w:t>IZVJEŠTAJ O STANJU POTRAŽIVANJA I DOSPJELIH OBVEZA TE O STANJU POTENCIJALNIH OBVEZA PO OSNOVI SUDSKIH SPOROVA</w:t>
      </w:r>
    </w:p>
    <w:p w14:paraId="6453C538" w14:textId="77777777" w:rsidR="008A0C24" w:rsidRPr="00684098" w:rsidRDefault="008A0C24" w:rsidP="008A0C24">
      <w:pPr>
        <w:tabs>
          <w:tab w:val="left" w:pos="7725"/>
        </w:tabs>
        <w:spacing w:line="254" w:lineRule="auto"/>
        <w:jc w:val="both"/>
        <w:rPr>
          <w:rFonts w:ascii="Arial" w:eastAsia="Aptos" w:hAnsi="Arial" w:cs="Arial"/>
          <w:sz w:val="20"/>
          <w:szCs w:val="20"/>
        </w:rPr>
      </w:pPr>
    </w:p>
    <w:p w14:paraId="7CC1E8E1" w14:textId="33BC0510" w:rsidR="008A0C24" w:rsidRPr="00F97881" w:rsidRDefault="008A0C24" w:rsidP="008A0C24">
      <w:pPr>
        <w:spacing w:line="254" w:lineRule="auto"/>
        <w:jc w:val="both"/>
        <w:rPr>
          <w:rFonts w:ascii="Arial" w:eastAsia="Aptos" w:hAnsi="Arial" w:cs="Arial"/>
          <w:sz w:val="22"/>
          <w:szCs w:val="22"/>
        </w:rPr>
      </w:pPr>
      <w:r w:rsidRPr="00F97881">
        <w:rPr>
          <w:rFonts w:ascii="Arial" w:eastAsia="Aptos" w:hAnsi="Arial" w:cs="Arial"/>
          <w:b/>
          <w:sz w:val="22"/>
          <w:szCs w:val="22"/>
        </w:rPr>
        <w:t>Stanje nepodmirenih dospjelih obveza</w:t>
      </w:r>
      <w:r w:rsidRPr="00F97881">
        <w:rPr>
          <w:rFonts w:ascii="Arial" w:eastAsia="Aptos" w:hAnsi="Arial" w:cs="Arial"/>
          <w:sz w:val="22"/>
          <w:szCs w:val="22"/>
        </w:rPr>
        <w:t xml:space="preserve"> Grada i proračunskih korisnika na dan 31.12.202</w:t>
      </w:r>
      <w:r w:rsidR="00594FB6">
        <w:rPr>
          <w:rFonts w:ascii="Arial" w:eastAsia="Aptos" w:hAnsi="Arial" w:cs="Arial"/>
          <w:sz w:val="22"/>
          <w:szCs w:val="22"/>
        </w:rPr>
        <w:t>5</w:t>
      </w:r>
      <w:r w:rsidR="00425373" w:rsidRPr="00F97881">
        <w:rPr>
          <w:rFonts w:ascii="Arial" w:eastAsia="Aptos" w:hAnsi="Arial" w:cs="Arial"/>
          <w:sz w:val="22"/>
          <w:szCs w:val="22"/>
        </w:rPr>
        <w:t>. godine:</w:t>
      </w:r>
    </w:p>
    <w:p w14:paraId="36100363" w14:textId="1707271E" w:rsidR="008A0C24" w:rsidRPr="00F97881" w:rsidRDefault="00F20F66" w:rsidP="008A0C24">
      <w:pPr>
        <w:numPr>
          <w:ilvl w:val="0"/>
          <w:numId w:val="1"/>
        </w:num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  <w:r>
        <w:rPr>
          <w:rFonts w:ascii="Arial" w:eastAsia="Aptos" w:hAnsi="Arial" w:cs="Arial"/>
          <w:sz w:val="22"/>
          <w:szCs w:val="22"/>
        </w:rPr>
        <w:t>75.589,51</w:t>
      </w:r>
      <w:r w:rsidR="008A0C24" w:rsidRPr="00F97881">
        <w:rPr>
          <w:rFonts w:ascii="Arial" w:eastAsia="Aptos" w:hAnsi="Arial" w:cs="Arial"/>
          <w:sz w:val="22"/>
          <w:szCs w:val="22"/>
        </w:rPr>
        <w:t xml:space="preserve"> eura (Grad</w:t>
      </w:r>
      <w:r>
        <w:rPr>
          <w:rFonts w:ascii="Arial" w:eastAsia="Aptos" w:hAnsi="Arial" w:cs="Arial"/>
          <w:sz w:val="22"/>
          <w:szCs w:val="22"/>
        </w:rPr>
        <w:t>)</w:t>
      </w:r>
      <w:r w:rsidR="00AF1555">
        <w:rPr>
          <w:rFonts w:ascii="Arial" w:eastAsia="Aptos" w:hAnsi="Arial" w:cs="Arial"/>
          <w:sz w:val="22"/>
          <w:szCs w:val="22"/>
        </w:rPr>
        <w:t>.</w:t>
      </w:r>
    </w:p>
    <w:p w14:paraId="6F6258E3" w14:textId="015B5460" w:rsidR="001B592E" w:rsidRPr="00F97881" w:rsidRDefault="001B592E" w:rsidP="001B592E">
      <w:pPr>
        <w:numPr>
          <w:ilvl w:val="0"/>
          <w:numId w:val="1"/>
        </w:num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  <w:r>
        <w:rPr>
          <w:rFonts w:ascii="Arial" w:eastAsia="Aptos" w:hAnsi="Arial" w:cs="Arial"/>
          <w:sz w:val="22"/>
          <w:szCs w:val="22"/>
        </w:rPr>
        <w:t>0,00</w:t>
      </w:r>
      <w:r w:rsidRPr="00F97881">
        <w:rPr>
          <w:rFonts w:ascii="Arial" w:eastAsia="Aptos" w:hAnsi="Arial" w:cs="Arial"/>
          <w:sz w:val="22"/>
          <w:szCs w:val="22"/>
        </w:rPr>
        <w:t xml:space="preserve"> eura </w:t>
      </w:r>
      <w:r>
        <w:rPr>
          <w:rFonts w:ascii="Arial" w:eastAsia="Aptos" w:hAnsi="Arial" w:cs="Arial"/>
          <w:sz w:val="22"/>
          <w:szCs w:val="22"/>
        </w:rPr>
        <w:t>(proračunski korisnici).</w:t>
      </w:r>
    </w:p>
    <w:p w14:paraId="12D254F1" w14:textId="02AED519" w:rsidR="008A0C24" w:rsidRPr="001B592E" w:rsidRDefault="008A0C24" w:rsidP="001B592E">
      <w:pPr>
        <w:pStyle w:val="Odlomakpopisa"/>
        <w:spacing w:line="254" w:lineRule="auto"/>
        <w:ind w:left="900"/>
        <w:jc w:val="both"/>
        <w:rPr>
          <w:rFonts w:ascii="Arial" w:eastAsia="Aptos" w:hAnsi="Arial" w:cs="Arial"/>
          <w:sz w:val="22"/>
          <w:szCs w:val="22"/>
          <w:highlight w:val="yellow"/>
        </w:rPr>
      </w:pPr>
    </w:p>
    <w:p w14:paraId="59EFC02F" w14:textId="3F5E9A35" w:rsidR="008A0C24" w:rsidRDefault="008A0C24" w:rsidP="008A0C24">
      <w:pPr>
        <w:spacing w:line="254" w:lineRule="auto"/>
        <w:jc w:val="both"/>
        <w:rPr>
          <w:rFonts w:ascii="Arial" w:eastAsia="Aptos" w:hAnsi="Arial" w:cs="Arial"/>
          <w:sz w:val="22"/>
          <w:szCs w:val="22"/>
        </w:rPr>
      </w:pPr>
      <w:r w:rsidRPr="00F97881">
        <w:rPr>
          <w:rFonts w:ascii="Arial" w:eastAsia="Aptos" w:hAnsi="Arial" w:cs="Arial"/>
          <w:sz w:val="22"/>
          <w:szCs w:val="22"/>
        </w:rPr>
        <w:t xml:space="preserve">Od dospjelih obveza Grada u iznosu od </w:t>
      </w:r>
      <w:bookmarkStart w:id="0" w:name="_Hlk102543881"/>
      <w:r w:rsidR="00B270AE">
        <w:rPr>
          <w:rFonts w:ascii="Arial" w:eastAsia="Aptos" w:hAnsi="Arial" w:cs="Arial"/>
          <w:sz w:val="22"/>
          <w:szCs w:val="22"/>
        </w:rPr>
        <w:t>75.104,35</w:t>
      </w:r>
      <w:r w:rsidR="00AF1555" w:rsidRPr="00F97881">
        <w:rPr>
          <w:rFonts w:ascii="Arial" w:eastAsia="Aptos" w:hAnsi="Arial" w:cs="Arial"/>
          <w:sz w:val="22"/>
          <w:szCs w:val="22"/>
        </w:rPr>
        <w:t xml:space="preserve"> </w:t>
      </w:r>
      <w:r w:rsidRPr="00F97881">
        <w:rPr>
          <w:rFonts w:ascii="Arial" w:eastAsia="Aptos" w:hAnsi="Arial" w:cs="Arial"/>
          <w:sz w:val="22"/>
          <w:szCs w:val="22"/>
        </w:rPr>
        <w:t xml:space="preserve">eura </w:t>
      </w:r>
      <w:r w:rsidR="003870A7">
        <w:rPr>
          <w:rFonts w:ascii="Arial" w:eastAsia="Aptos" w:hAnsi="Arial" w:cs="Arial"/>
          <w:sz w:val="22"/>
          <w:szCs w:val="22"/>
        </w:rPr>
        <w:t xml:space="preserve">prekoračenje </w:t>
      </w:r>
      <w:r w:rsidR="00311A74">
        <w:rPr>
          <w:rFonts w:ascii="Arial" w:eastAsia="Aptos" w:hAnsi="Arial" w:cs="Arial"/>
          <w:sz w:val="22"/>
          <w:szCs w:val="22"/>
        </w:rPr>
        <w:t xml:space="preserve">je </w:t>
      </w:r>
      <w:r w:rsidR="003870A7">
        <w:rPr>
          <w:rFonts w:ascii="Arial" w:eastAsia="Aptos" w:hAnsi="Arial" w:cs="Arial"/>
          <w:sz w:val="22"/>
          <w:szCs w:val="22"/>
        </w:rPr>
        <w:t>od 1 do 60 dana</w:t>
      </w:r>
      <w:bookmarkEnd w:id="0"/>
      <w:r w:rsidR="00B270AE">
        <w:rPr>
          <w:rFonts w:ascii="Arial" w:eastAsia="Aptos" w:hAnsi="Arial" w:cs="Arial"/>
          <w:sz w:val="22"/>
          <w:szCs w:val="22"/>
        </w:rPr>
        <w:t xml:space="preserve">, </w:t>
      </w:r>
      <w:r w:rsidR="002C37CE">
        <w:rPr>
          <w:rFonts w:ascii="Arial" w:eastAsia="Aptos" w:hAnsi="Arial" w:cs="Arial"/>
          <w:sz w:val="22"/>
          <w:szCs w:val="22"/>
        </w:rPr>
        <w:t>185,16 eura prekoračenja je od 61-180 dana, 300,00 eura prekoračenje je od 181-360 dana .</w:t>
      </w:r>
    </w:p>
    <w:p w14:paraId="57A7AA04" w14:textId="77777777" w:rsidR="00F20F66" w:rsidRPr="00F20F66" w:rsidRDefault="00F20F66" w:rsidP="008A0C24">
      <w:pPr>
        <w:spacing w:line="254" w:lineRule="auto"/>
        <w:jc w:val="both"/>
        <w:rPr>
          <w:rFonts w:ascii="Arial" w:eastAsia="Aptos" w:hAnsi="Arial" w:cs="Arial"/>
          <w:sz w:val="22"/>
          <w:szCs w:val="22"/>
        </w:rPr>
      </w:pPr>
    </w:p>
    <w:p w14:paraId="42A43DAA" w14:textId="4362996C" w:rsidR="008A0C24" w:rsidRPr="00F97881" w:rsidRDefault="008A0C24" w:rsidP="008A0C24">
      <w:pPr>
        <w:spacing w:line="254" w:lineRule="auto"/>
        <w:jc w:val="both"/>
        <w:rPr>
          <w:rFonts w:ascii="Arial" w:eastAsia="Aptos" w:hAnsi="Arial" w:cs="Arial"/>
          <w:sz w:val="22"/>
          <w:szCs w:val="22"/>
        </w:rPr>
      </w:pPr>
      <w:r w:rsidRPr="00F97881">
        <w:rPr>
          <w:rFonts w:ascii="Arial" w:eastAsia="Aptos" w:hAnsi="Arial" w:cs="Arial"/>
          <w:b/>
          <w:sz w:val="22"/>
          <w:szCs w:val="22"/>
        </w:rPr>
        <w:t>Stanje nenaplaćenih potraživanja za prihode</w:t>
      </w:r>
      <w:r w:rsidRPr="00F97881">
        <w:rPr>
          <w:rFonts w:ascii="Arial" w:eastAsia="Aptos" w:hAnsi="Arial" w:cs="Arial"/>
          <w:sz w:val="22"/>
          <w:szCs w:val="22"/>
        </w:rPr>
        <w:t xml:space="preserve"> Grada i proračunskih korisnika na dan 31.12.202</w:t>
      </w:r>
      <w:r w:rsidR="00AF1555">
        <w:rPr>
          <w:rFonts w:ascii="Arial" w:eastAsia="Aptos" w:hAnsi="Arial" w:cs="Arial"/>
          <w:sz w:val="22"/>
          <w:szCs w:val="22"/>
        </w:rPr>
        <w:t>5</w:t>
      </w:r>
      <w:r w:rsidRPr="00F97881">
        <w:rPr>
          <w:rFonts w:ascii="Arial" w:eastAsia="Aptos" w:hAnsi="Arial" w:cs="Arial"/>
          <w:sz w:val="22"/>
          <w:szCs w:val="22"/>
        </w:rPr>
        <w:t>.g</w:t>
      </w:r>
    </w:p>
    <w:p w14:paraId="31DE7481" w14:textId="0E4B2E16" w:rsidR="008A0C24" w:rsidRPr="00F97881" w:rsidRDefault="008A0C24" w:rsidP="008A0C24">
      <w:pPr>
        <w:spacing w:line="254" w:lineRule="auto"/>
        <w:jc w:val="both"/>
        <w:rPr>
          <w:rFonts w:ascii="Arial" w:eastAsia="Aptos" w:hAnsi="Arial" w:cs="Arial"/>
          <w:sz w:val="22"/>
          <w:szCs w:val="22"/>
        </w:rPr>
      </w:pPr>
      <w:r w:rsidRPr="00F97881">
        <w:rPr>
          <w:rFonts w:ascii="Arial" w:eastAsia="Aptos" w:hAnsi="Arial" w:cs="Arial"/>
          <w:sz w:val="22"/>
          <w:szCs w:val="22"/>
        </w:rPr>
        <w:t xml:space="preserve">        -      </w:t>
      </w:r>
      <w:r w:rsidR="00EE7AA9">
        <w:rPr>
          <w:rFonts w:ascii="Arial" w:eastAsia="Aptos" w:hAnsi="Arial" w:cs="Arial"/>
          <w:sz w:val="22"/>
          <w:szCs w:val="22"/>
        </w:rPr>
        <w:t>3.568.299,85</w:t>
      </w:r>
      <w:r w:rsidRPr="00F97881">
        <w:rPr>
          <w:rFonts w:ascii="Arial" w:eastAsia="Aptos" w:hAnsi="Arial" w:cs="Arial"/>
          <w:sz w:val="22"/>
          <w:szCs w:val="22"/>
        </w:rPr>
        <w:t xml:space="preserve"> eura (Grad),</w:t>
      </w:r>
    </w:p>
    <w:p w14:paraId="74BCE933" w14:textId="77777777" w:rsidR="000E5CB3" w:rsidRDefault="008A0C24" w:rsidP="008A0C24">
      <w:pPr>
        <w:spacing w:line="254" w:lineRule="auto"/>
        <w:jc w:val="both"/>
        <w:rPr>
          <w:rFonts w:ascii="Arial" w:eastAsia="Aptos" w:hAnsi="Arial" w:cs="Arial"/>
          <w:sz w:val="22"/>
          <w:szCs w:val="22"/>
        </w:rPr>
      </w:pPr>
      <w:r w:rsidRPr="00F97881">
        <w:rPr>
          <w:rFonts w:ascii="Arial" w:eastAsia="Aptos" w:hAnsi="Arial" w:cs="Arial"/>
          <w:sz w:val="22"/>
          <w:szCs w:val="22"/>
        </w:rPr>
        <w:t xml:space="preserve">       </w:t>
      </w:r>
    </w:p>
    <w:p w14:paraId="1AC65CB1" w14:textId="59023F9E" w:rsidR="008A0C24" w:rsidRPr="00F97881" w:rsidRDefault="008A0C24" w:rsidP="008A0C24">
      <w:pPr>
        <w:spacing w:line="254" w:lineRule="auto"/>
        <w:jc w:val="both"/>
        <w:rPr>
          <w:rFonts w:ascii="Arial" w:eastAsia="Aptos" w:hAnsi="Arial" w:cs="Arial"/>
          <w:sz w:val="22"/>
          <w:szCs w:val="22"/>
        </w:rPr>
      </w:pPr>
      <w:r w:rsidRPr="00F97881">
        <w:rPr>
          <w:rFonts w:ascii="Arial" w:eastAsia="Aptos" w:hAnsi="Arial" w:cs="Arial"/>
          <w:sz w:val="22"/>
          <w:szCs w:val="22"/>
        </w:rPr>
        <w:t xml:space="preserve">Stanje potraživanja za prihode poslovanja iznosi </w:t>
      </w:r>
      <w:r w:rsidR="000E5CB3">
        <w:rPr>
          <w:rFonts w:ascii="Arial" w:eastAsia="Aptos" w:hAnsi="Arial" w:cs="Arial"/>
          <w:sz w:val="22"/>
          <w:szCs w:val="22"/>
        </w:rPr>
        <w:t>3.568.299,85</w:t>
      </w:r>
      <w:r w:rsidR="000E5CB3" w:rsidRPr="00F97881">
        <w:rPr>
          <w:rFonts w:ascii="Arial" w:eastAsia="Aptos" w:hAnsi="Arial" w:cs="Arial"/>
          <w:sz w:val="22"/>
          <w:szCs w:val="22"/>
        </w:rPr>
        <w:t xml:space="preserve"> </w:t>
      </w:r>
      <w:r w:rsidRPr="00F97881">
        <w:rPr>
          <w:rFonts w:ascii="Arial" w:eastAsia="Aptos" w:hAnsi="Arial" w:cs="Arial"/>
          <w:sz w:val="22"/>
          <w:szCs w:val="22"/>
        </w:rPr>
        <w:t>eura</w:t>
      </w:r>
      <w:r w:rsidR="004D4FDD">
        <w:rPr>
          <w:rFonts w:ascii="Arial" w:eastAsia="Aptos" w:hAnsi="Arial" w:cs="Arial"/>
          <w:sz w:val="22"/>
          <w:szCs w:val="22"/>
        </w:rPr>
        <w:t xml:space="preserve"> </w:t>
      </w:r>
      <w:r w:rsidR="004D4FDD" w:rsidRPr="00F97881">
        <w:rPr>
          <w:rFonts w:ascii="Arial" w:eastAsia="Aptos" w:hAnsi="Arial" w:cs="Arial"/>
          <w:sz w:val="22"/>
          <w:szCs w:val="22"/>
        </w:rPr>
        <w:t>(Grad)</w:t>
      </w:r>
      <w:r w:rsidR="009E209C">
        <w:rPr>
          <w:rFonts w:ascii="Arial" w:eastAsia="Aptos" w:hAnsi="Arial" w:cs="Arial"/>
          <w:sz w:val="22"/>
          <w:szCs w:val="22"/>
        </w:rPr>
        <w:t xml:space="preserve">, </w:t>
      </w:r>
      <w:r w:rsidR="00B33931">
        <w:rPr>
          <w:rFonts w:ascii="Arial" w:eastAsia="Aptos" w:hAnsi="Arial" w:cs="Arial"/>
          <w:sz w:val="22"/>
          <w:szCs w:val="22"/>
        </w:rPr>
        <w:t>od čega</w:t>
      </w:r>
      <w:r w:rsidR="000E66EA">
        <w:rPr>
          <w:rFonts w:ascii="Arial" w:eastAsia="Aptos" w:hAnsi="Arial" w:cs="Arial"/>
          <w:sz w:val="22"/>
          <w:szCs w:val="22"/>
        </w:rPr>
        <w:t xml:space="preserve"> 1.126.001,38 eura su dospjela potraživanja, a 2.402.460,07 eura nedospjela potraživanja, </w:t>
      </w:r>
      <w:r w:rsidRPr="00F97881">
        <w:rPr>
          <w:rFonts w:ascii="Arial" w:eastAsia="Aptos" w:hAnsi="Arial" w:cs="Arial"/>
          <w:sz w:val="22"/>
          <w:szCs w:val="22"/>
        </w:rPr>
        <w:t>dok kod proračunskih korisnika</w:t>
      </w:r>
      <w:r w:rsidR="0023440C">
        <w:rPr>
          <w:rFonts w:ascii="Arial" w:eastAsia="Aptos" w:hAnsi="Arial" w:cs="Arial"/>
          <w:sz w:val="22"/>
          <w:szCs w:val="22"/>
        </w:rPr>
        <w:t xml:space="preserve"> potraživanja za prihode poslovanja</w:t>
      </w:r>
      <w:r w:rsidRPr="00F97881">
        <w:rPr>
          <w:rFonts w:ascii="Arial" w:eastAsia="Aptos" w:hAnsi="Arial" w:cs="Arial"/>
          <w:sz w:val="22"/>
          <w:szCs w:val="22"/>
        </w:rPr>
        <w:t xml:space="preserve"> iznos</w:t>
      </w:r>
      <w:r w:rsidR="000E5CB3">
        <w:rPr>
          <w:rFonts w:ascii="Arial" w:eastAsia="Aptos" w:hAnsi="Arial" w:cs="Arial"/>
          <w:sz w:val="22"/>
          <w:szCs w:val="22"/>
        </w:rPr>
        <w:t>e</w:t>
      </w:r>
      <w:r w:rsidRPr="00F97881">
        <w:rPr>
          <w:rFonts w:ascii="Arial" w:eastAsia="Aptos" w:hAnsi="Arial" w:cs="Arial"/>
          <w:sz w:val="22"/>
          <w:szCs w:val="22"/>
        </w:rPr>
        <w:t xml:space="preserve"> </w:t>
      </w:r>
      <w:r w:rsidR="00BE67D4">
        <w:rPr>
          <w:rFonts w:ascii="Arial" w:eastAsia="Aptos" w:hAnsi="Arial" w:cs="Arial"/>
          <w:sz w:val="22"/>
          <w:szCs w:val="22"/>
        </w:rPr>
        <w:t>801.195,37</w:t>
      </w:r>
      <w:r w:rsidR="00BE67D4" w:rsidRPr="00F97881">
        <w:rPr>
          <w:rFonts w:ascii="Arial" w:eastAsia="Aptos" w:hAnsi="Arial" w:cs="Arial"/>
          <w:sz w:val="22"/>
          <w:szCs w:val="22"/>
        </w:rPr>
        <w:t xml:space="preserve"> </w:t>
      </w:r>
      <w:r w:rsidRPr="00F97881">
        <w:rPr>
          <w:rFonts w:ascii="Arial" w:eastAsia="Aptos" w:hAnsi="Arial" w:cs="Arial"/>
          <w:sz w:val="22"/>
          <w:szCs w:val="22"/>
        </w:rPr>
        <w:t>eura.</w:t>
      </w:r>
    </w:p>
    <w:p w14:paraId="46DEBAC2" w14:textId="650379B9" w:rsidR="008A0C24" w:rsidRPr="00F97881" w:rsidRDefault="008A0C24" w:rsidP="008A0C24">
      <w:pPr>
        <w:spacing w:line="254" w:lineRule="auto"/>
        <w:jc w:val="both"/>
        <w:rPr>
          <w:rFonts w:ascii="Arial" w:eastAsia="Aptos" w:hAnsi="Arial" w:cs="Arial"/>
          <w:sz w:val="22"/>
          <w:szCs w:val="22"/>
        </w:rPr>
      </w:pPr>
      <w:r w:rsidRPr="00F97881">
        <w:rPr>
          <w:rFonts w:ascii="Arial" w:eastAsia="Aptos" w:hAnsi="Arial" w:cs="Arial"/>
          <w:sz w:val="22"/>
          <w:szCs w:val="22"/>
        </w:rPr>
        <w:t>Potraživanja od prodaje nefinancijske imovine iznose</w:t>
      </w:r>
      <w:r w:rsidR="004E1FEE">
        <w:rPr>
          <w:rFonts w:ascii="Arial" w:eastAsia="Aptos" w:hAnsi="Arial" w:cs="Arial"/>
          <w:sz w:val="22"/>
          <w:szCs w:val="22"/>
        </w:rPr>
        <w:t xml:space="preserve"> </w:t>
      </w:r>
      <w:r w:rsidR="00CB1DBC">
        <w:rPr>
          <w:rFonts w:ascii="Arial" w:eastAsia="Aptos" w:hAnsi="Arial" w:cs="Arial"/>
          <w:sz w:val="22"/>
          <w:szCs w:val="22"/>
        </w:rPr>
        <w:t>39.838,40</w:t>
      </w:r>
      <w:r w:rsidRPr="00F97881">
        <w:rPr>
          <w:rFonts w:ascii="Arial" w:eastAsia="Aptos" w:hAnsi="Arial" w:cs="Arial"/>
          <w:sz w:val="22"/>
          <w:szCs w:val="22"/>
        </w:rPr>
        <w:t xml:space="preserve"> eura</w:t>
      </w:r>
      <w:r w:rsidR="004E1FEE">
        <w:rPr>
          <w:rFonts w:ascii="Arial" w:eastAsia="Aptos" w:hAnsi="Arial" w:cs="Arial"/>
          <w:sz w:val="22"/>
          <w:szCs w:val="22"/>
        </w:rPr>
        <w:t xml:space="preserve"> </w:t>
      </w:r>
      <w:r w:rsidR="004E1FEE" w:rsidRPr="00F97881">
        <w:rPr>
          <w:rFonts w:ascii="Arial" w:eastAsia="Aptos" w:hAnsi="Arial" w:cs="Arial"/>
          <w:sz w:val="22"/>
          <w:szCs w:val="22"/>
        </w:rPr>
        <w:t>(Grad)</w:t>
      </w:r>
      <w:r w:rsidR="00966F0E">
        <w:rPr>
          <w:rFonts w:ascii="Arial" w:eastAsia="Aptos" w:hAnsi="Arial" w:cs="Arial"/>
          <w:sz w:val="22"/>
          <w:szCs w:val="22"/>
        </w:rPr>
        <w:t>, od čega dospjela potraživanja iznose 29.071,98 eura te nedos</w:t>
      </w:r>
      <w:r w:rsidR="00054D8F">
        <w:rPr>
          <w:rFonts w:ascii="Arial" w:eastAsia="Aptos" w:hAnsi="Arial" w:cs="Arial"/>
          <w:sz w:val="22"/>
          <w:szCs w:val="22"/>
        </w:rPr>
        <w:t xml:space="preserve">pjela potraživanja iznose 10.766,42 eura, </w:t>
      </w:r>
      <w:r w:rsidRPr="00F97881">
        <w:rPr>
          <w:rFonts w:ascii="Arial" w:eastAsia="Aptos" w:hAnsi="Arial" w:cs="Arial"/>
          <w:sz w:val="22"/>
          <w:szCs w:val="22"/>
        </w:rPr>
        <w:t>dok kod proračunskih korisnika potraživanja od prodaje nefinancijske imovine na dan 31.12.202</w:t>
      </w:r>
      <w:r w:rsidR="007961C9">
        <w:rPr>
          <w:rFonts w:ascii="Arial" w:eastAsia="Aptos" w:hAnsi="Arial" w:cs="Arial"/>
          <w:sz w:val="22"/>
          <w:szCs w:val="22"/>
        </w:rPr>
        <w:t>5</w:t>
      </w:r>
      <w:r w:rsidRPr="00F97881">
        <w:rPr>
          <w:rFonts w:ascii="Arial" w:eastAsia="Aptos" w:hAnsi="Arial" w:cs="Arial"/>
          <w:sz w:val="22"/>
          <w:szCs w:val="22"/>
        </w:rPr>
        <w:t>. godine iznose 0,00 eura.</w:t>
      </w:r>
    </w:p>
    <w:p w14:paraId="69AF70C0" w14:textId="77777777" w:rsidR="008A0C24" w:rsidRPr="00F97881" w:rsidRDefault="008A0C24" w:rsidP="008A0C24">
      <w:pPr>
        <w:tabs>
          <w:tab w:val="left" w:pos="7725"/>
        </w:tabs>
        <w:spacing w:line="254" w:lineRule="auto"/>
        <w:jc w:val="both"/>
        <w:rPr>
          <w:rFonts w:ascii="Arial" w:eastAsia="Aptos" w:hAnsi="Arial" w:cs="Arial"/>
          <w:sz w:val="22"/>
          <w:szCs w:val="22"/>
        </w:rPr>
      </w:pPr>
    </w:p>
    <w:p w14:paraId="0A857282" w14:textId="758D975C" w:rsidR="008A0C24" w:rsidRPr="00F97881" w:rsidRDefault="008A0C24" w:rsidP="008A0C24">
      <w:pPr>
        <w:spacing w:line="254" w:lineRule="auto"/>
        <w:jc w:val="both"/>
        <w:rPr>
          <w:rFonts w:ascii="Arial" w:eastAsia="Aptos" w:hAnsi="Arial" w:cs="Arial"/>
          <w:sz w:val="22"/>
          <w:szCs w:val="22"/>
        </w:rPr>
      </w:pPr>
      <w:r w:rsidRPr="00F97881">
        <w:rPr>
          <w:rFonts w:ascii="Arial" w:eastAsia="Aptos" w:hAnsi="Arial" w:cs="Arial"/>
          <w:b/>
          <w:sz w:val="22"/>
          <w:szCs w:val="22"/>
        </w:rPr>
        <w:t>Stanje potencijalnih obveza po osnovi sudskih postupaka</w:t>
      </w:r>
      <w:r w:rsidRPr="00F97881">
        <w:rPr>
          <w:rFonts w:ascii="Arial" w:eastAsia="Aptos" w:hAnsi="Arial" w:cs="Arial"/>
          <w:sz w:val="22"/>
          <w:szCs w:val="22"/>
        </w:rPr>
        <w:t xml:space="preserve"> Grada </w:t>
      </w:r>
      <w:r w:rsidR="004E1FEE">
        <w:rPr>
          <w:rFonts w:ascii="Arial" w:eastAsia="Aptos" w:hAnsi="Arial" w:cs="Arial"/>
          <w:sz w:val="22"/>
          <w:szCs w:val="22"/>
        </w:rPr>
        <w:t>i</w:t>
      </w:r>
      <w:r w:rsidRPr="00F97881">
        <w:rPr>
          <w:rFonts w:ascii="Arial" w:eastAsia="Aptos" w:hAnsi="Arial" w:cs="Arial"/>
          <w:sz w:val="22"/>
          <w:szCs w:val="22"/>
        </w:rPr>
        <w:t xml:space="preserve"> proračunskih korisnika na dan 31.12.</w:t>
      </w:r>
      <w:r w:rsidR="00AF2094" w:rsidRPr="00F97881">
        <w:rPr>
          <w:rFonts w:ascii="Arial" w:eastAsia="Aptos" w:hAnsi="Arial" w:cs="Arial"/>
          <w:sz w:val="22"/>
          <w:szCs w:val="22"/>
        </w:rPr>
        <w:t>2</w:t>
      </w:r>
      <w:r w:rsidRPr="00F97881">
        <w:rPr>
          <w:rFonts w:ascii="Arial" w:eastAsia="Aptos" w:hAnsi="Arial" w:cs="Arial"/>
          <w:sz w:val="22"/>
          <w:szCs w:val="22"/>
        </w:rPr>
        <w:t>02</w:t>
      </w:r>
      <w:r w:rsidR="00DE146E">
        <w:rPr>
          <w:rFonts w:ascii="Arial" w:eastAsia="Aptos" w:hAnsi="Arial" w:cs="Arial"/>
          <w:sz w:val="22"/>
          <w:szCs w:val="22"/>
        </w:rPr>
        <w:t>5</w:t>
      </w:r>
      <w:r w:rsidRPr="00F97881">
        <w:rPr>
          <w:rFonts w:ascii="Arial" w:eastAsia="Aptos" w:hAnsi="Arial" w:cs="Arial"/>
          <w:sz w:val="22"/>
          <w:szCs w:val="22"/>
        </w:rPr>
        <w:t>.</w:t>
      </w:r>
      <w:r w:rsidR="00AF2094" w:rsidRPr="00F97881">
        <w:rPr>
          <w:rFonts w:ascii="Arial" w:eastAsia="Aptos" w:hAnsi="Arial" w:cs="Arial"/>
          <w:sz w:val="22"/>
          <w:szCs w:val="22"/>
        </w:rPr>
        <w:t xml:space="preserve"> godine:</w:t>
      </w:r>
    </w:p>
    <w:p w14:paraId="3C86A943" w14:textId="7A9935A8" w:rsidR="008A0C24" w:rsidRPr="00F97881" w:rsidRDefault="00D37279" w:rsidP="008A0C24">
      <w:pPr>
        <w:numPr>
          <w:ilvl w:val="0"/>
          <w:numId w:val="1"/>
        </w:numPr>
        <w:tabs>
          <w:tab w:val="left" w:pos="2977"/>
        </w:tabs>
        <w:spacing w:after="0" w:line="240" w:lineRule="auto"/>
        <w:contextualSpacing/>
        <w:jc w:val="both"/>
        <w:rPr>
          <w:rFonts w:ascii="Arial" w:eastAsia="Aptos" w:hAnsi="Arial" w:cs="Arial"/>
          <w:sz w:val="22"/>
          <w:szCs w:val="22"/>
        </w:rPr>
      </w:pPr>
      <w:r w:rsidRPr="00F97881">
        <w:rPr>
          <w:rFonts w:ascii="Arial" w:eastAsia="Aptos" w:hAnsi="Arial" w:cs="Arial"/>
          <w:sz w:val="22"/>
          <w:szCs w:val="22"/>
        </w:rPr>
        <w:t>3.</w:t>
      </w:r>
      <w:r w:rsidR="009F472A">
        <w:rPr>
          <w:rFonts w:ascii="Arial" w:eastAsia="Aptos" w:hAnsi="Arial" w:cs="Arial"/>
          <w:sz w:val="22"/>
          <w:szCs w:val="22"/>
        </w:rPr>
        <w:t xml:space="preserve">041,22 </w:t>
      </w:r>
      <w:r w:rsidR="008A0C24" w:rsidRPr="00F97881">
        <w:rPr>
          <w:rFonts w:ascii="Arial" w:eastAsia="Aptos" w:hAnsi="Arial" w:cs="Arial"/>
          <w:sz w:val="22"/>
          <w:szCs w:val="22"/>
        </w:rPr>
        <w:t xml:space="preserve">eura (Grad Virovitica) </w:t>
      </w:r>
    </w:p>
    <w:p w14:paraId="1518467C" w14:textId="77777777" w:rsidR="008A0C24" w:rsidRPr="00F97881" w:rsidRDefault="008A0C24" w:rsidP="008A0C24">
      <w:pPr>
        <w:numPr>
          <w:ilvl w:val="0"/>
          <w:numId w:val="1"/>
        </w:numPr>
        <w:tabs>
          <w:tab w:val="left" w:pos="2977"/>
        </w:tabs>
        <w:spacing w:after="0" w:line="240" w:lineRule="auto"/>
        <w:contextualSpacing/>
        <w:jc w:val="both"/>
        <w:rPr>
          <w:rFonts w:ascii="Arial" w:eastAsia="Aptos" w:hAnsi="Arial" w:cs="Arial"/>
          <w:sz w:val="22"/>
          <w:szCs w:val="22"/>
        </w:rPr>
      </w:pPr>
      <w:r w:rsidRPr="00F97881">
        <w:rPr>
          <w:rFonts w:ascii="Arial" w:eastAsia="Aptos" w:hAnsi="Arial" w:cs="Arial"/>
          <w:sz w:val="22"/>
          <w:szCs w:val="22"/>
        </w:rPr>
        <w:t>0,00 eura (proračunski korisnici).</w:t>
      </w:r>
    </w:p>
    <w:p w14:paraId="591DDAD9" w14:textId="236227B8" w:rsidR="008A0C24" w:rsidRDefault="008A0C24">
      <w:pPr>
        <w:rPr>
          <w:rFonts w:ascii="Arial" w:hAnsi="Arial" w:cs="Arial"/>
          <w:sz w:val="22"/>
          <w:szCs w:val="22"/>
        </w:rPr>
      </w:pPr>
    </w:p>
    <w:p w14:paraId="500D6E01" w14:textId="2A0E4B60" w:rsidR="000B4DA0" w:rsidRPr="00F97881" w:rsidRDefault="000B4DA0">
      <w:pPr>
        <w:rPr>
          <w:rFonts w:ascii="Arial" w:hAnsi="Arial" w:cs="Arial"/>
          <w:sz w:val="22"/>
          <w:szCs w:val="22"/>
        </w:rPr>
      </w:pPr>
      <w:r w:rsidRPr="00F97881">
        <w:rPr>
          <w:rFonts w:ascii="Arial" w:hAnsi="Arial" w:cs="Arial"/>
          <w:sz w:val="22"/>
          <w:szCs w:val="22"/>
        </w:rPr>
        <w:lastRenderedPageBreak/>
        <w:t xml:space="preserve">Stanje </w:t>
      </w:r>
      <w:r w:rsidR="00911B94" w:rsidRPr="00F97881">
        <w:rPr>
          <w:rFonts w:ascii="Arial" w:hAnsi="Arial" w:cs="Arial"/>
          <w:sz w:val="22"/>
          <w:szCs w:val="22"/>
        </w:rPr>
        <w:t xml:space="preserve">obveza po osnovi sudskih sporova za Grad Viroviticu </w:t>
      </w:r>
      <w:r w:rsidR="00D12D74">
        <w:rPr>
          <w:rFonts w:ascii="Arial" w:hAnsi="Arial" w:cs="Arial"/>
          <w:sz w:val="22"/>
          <w:szCs w:val="22"/>
        </w:rPr>
        <w:t xml:space="preserve">u </w:t>
      </w:r>
      <w:r w:rsidR="00911B94" w:rsidRPr="00F97881">
        <w:rPr>
          <w:rFonts w:ascii="Arial" w:hAnsi="Arial" w:cs="Arial"/>
          <w:sz w:val="22"/>
          <w:szCs w:val="22"/>
        </w:rPr>
        <w:t>202</w:t>
      </w:r>
      <w:r w:rsidR="00265D6A">
        <w:rPr>
          <w:rFonts w:ascii="Arial" w:hAnsi="Arial" w:cs="Arial"/>
          <w:sz w:val="22"/>
          <w:szCs w:val="22"/>
        </w:rPr>
        <w:t>5</w:t>
      </w:r>
      <w:r w:rsidR="00911B94" w:rsidRPr="00F97881">
        <w:rPr>
          <w:rFonts w:ascii="Arial" w:hAnsi="Arial" w:cs="Arial"/>
          <w:sz w:val="22"/>
          <w:szCs w:val="22"/>
        </w:rPr>
        <w:t>. godin</w:t>
      </w:r>
      <w:r w:rsidR="008D50E8">
        <w:rPr>
          <w:rFonts w:ascii="Arial" w:hAnsi="Arial" w:cs="Arial"/>
          <w:sz w:val="22"/>
          <w:szCs w:val="22"/>
        </w:rPr>
        <w:t>i</w:t>
      </w:r>
      <w:r w:rsidR="00911B94" w:rsidRPr="00F97881">
        <w:rPr>
          <w:rFonts w:ascii="Arial" w:hAnsi="Arial" w:cs="Arial"/>
          <w:sz w:val="22"/>
          <w:szCs w:val="22"/>
        </w:rPr>
        <w:t xml:space="preserve"> prikazani su u sljedećoj tabeli: </w:t>
      </w:r>
    </w:p>
    <w:p w14:paraId="50897AF5" w14:textId="77777777" w:rsidR="000B4DA0" w:rsidRPr="00684098" w:rsidRDefault="000B4DA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228"/>
        <w:gridCol w:w="3076"/>
        <w:gridCol w:w="2806"/>
      </w:tblGrid>
      <w:tr w:rsidR="000B4DA0" w:rsidRPr="00684098" w14:paraId="6BA8B44F" w14:textId="77777777" w:rsidTr="00684098">
        <w:trPr>
          <w:trHeight w:val="218"/>
        </w:trPr>
        <w:tc>
          <w:tcPr>
            <w:tcW w:w="6228" w:type="dxa"/>
            <w:hideMark/>
          </w:tcPr>
          <w:p w14:paraId="1188B603" w14:textId="1419AE53" w:rsidR="000B4DA0" w:rsidRPr="00F97881" w:rsidRDefault="00911B94" w:rsidP="000B4D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97881">
              <w:rPr>
                <w:rFonts w:ascii="Arial" w:eastAsia="Aptos" w:hAnsi="Arial" w:cs="Arial"/>
                <w:b/>
                <w:bCs/>
                <w:color w:val="000000"/>
                <w:kern w:val="0"/>
                <w:sz w:val="22"/>
                <w:szCs w:val="22"/>
              </w:rPr>
              <w:t>Tab</w:t>
            </w:r>
            <w:r w:rsidR="00084423">
              <w:rPr>
                <w:rFonts w:ascii="Arial" w:eastAsia="Aptos" w:hAnsi="Arial" w:cs="Arial"/>
                <w:b/>
                <w:bCs/>
                <w:color w:val="000000"/>
                <w:kern w:val="0"/>
                <w:sz w:val="22"/>
                <w:szCs w:val="22"/>
              </w:rPr>
              <w:t>lica</w:t>
            </w:r>
            <w:r w:rsidRPr="00F97881">
              <w:rPr>
                <w:rFonts w:ascii="Arial" w:eastAsia="Aptos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1: </w:t>
            </w:r>
            <w:r w:rsidR="000B4DA0" w:rsidRPr="00F97881">
              <w:rPr>
                <w:rFonts w:ascii="Arial" w:eastAsia="Aptos" w:hAnsi="Arial" w:cs="Arial"/>
                <w:b/>
                <w:bCs/>
                <w:color w:val="000000"/>
                <w:kern w:val="0"/>
                <w:sz w:val="22"/>
                <w:szCs w:val="22"/>
              </w:rPr>
              <w:t>Sudski sporovi kao obveza</w:t>
            </w:r>
          </w:p>
        </w:tc>
        <w:tc>
          <w:tcPr>
            <w:tcW w:w="3076" w:type="dxa"/>
          </w:tcPr>
          <w:p w14:paraId="44BB58B9" w14:textId="77777777" w:rsidR="000B4DA0" w:rsidRPr="00684098" w:rsidRDefault="000B4DA0" w:rsidP="000B4D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Aptos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06" w:type="dxa"/>
          </w:tcPr>
          <w:p w14:paraId="62477D8F" w14:textId="77777777" w:rsidR="000B4DA0" w:rsidRPr="00684098" w:rsidRDefault="000B4DA0" w:rsidP="000B4D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Aptos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72CDA2E" w14:textId="6FECD6DD" w:rsidR="000B4DA0" w:rsidRPr="008D50E8" w:rsidRDefault="008D50E8" w:rsidP="008D50E8">
      <w:pPr>
        <w:ind w:left="12036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*u eurima</w:t>
      </w:r>
    </w:p>
    <w:tbl>
      <w:tblPr>
        <w:tblW w:w="13720" w:type="dxa"/>
        <w:tblLook w:val="04A0" w:firstRow="1" w:lastRow="0" w:firstColumn="1" w:lastColumn="0" w:noHBand="0" w:noVBand="1"/>
      </w:tblPr>
      <w:tblGrid>
        <w:gridCol w:w="960"/>
        <w:gridCol w:w="2700"/>
        <w:gridCol w:w="3460"/>
        <w:gridCol w:w="2840"/>
        <w:gridCol w:w="3760"/>
      </w:tblGrid>
      <w:tr w:rsidR="00C03830" w:rsidRPr="00C03830" w14:paraId="3F5C7820" w14:textId="77777777" w:rsidTr="00C03830">
        <w:trPr>
          <w:trHeight w:val="8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D9C0A0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R.BR.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BFA69E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TUŽITELJ</w:t>
            </w:r>
          </w:p>
        </w:tc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67FC34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OPIS SPORA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4313A8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PROCJENA FIN. UČINKA - OBVEZA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55F9CA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PROCIJENJENO VRIJEME ODLJEVA SREDSTAVA</w:t>
            </w:r>
          </w:p>
        </w:tc>
      </w:tr>
      <w:tr w:rsidR="00C03830" w:rsidRPr="00C03830" w14:paraId="368357E4" w14:textId="77777777" w:rsidTr="00C03830">
        <w:trPr>
          <w:trHeight w:val="7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930E0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4E5A2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JOSIP TONKOVIĆ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2CAD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UTVRĐENJE PRAVA VLASNIŠTVA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C4DC" w14:textId="38415F79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</w:t>
            </w:r>
            <w:r w:rsidR="000844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.</w:t>
            </w: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327,36 EUR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D07DC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2026.</w:t>
            </w:r>
          </w:p>
        </w:tc>
      </w:tr>
      <w:tr w:rsidR="00C03830" w:rsidRPr="00C03830" w14:paraId="0F0FBD41" w14:textId="77777777" w:rsidTr="00C03830">
        <w:trPr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F9EEA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7617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HEP ELEKTRA d.o.o.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F063B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ISPLATA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CFEA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64,53 EUR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B0C9C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2026.</w:t>
            </w:r>
          </w:p>
        </w:tc>
      </w:tr>
      <w:tr w:rsidR="00C03830" w:rsidRPr="00C03830" w14:paraId="759A3AF7" w14:textId="77777777" w:rsidTr="00C03830">
        <w:trPr>
          <w:trHeight w:val="8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0E66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4A34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DRAGICA SLAWEK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7CFE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UTVRĐENJE PRAVA VLASNIŠTVA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D66A" w14:textId="3EF87D13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</w:t>
            </w:r>
            <w:r w:rsidR="000844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.</w:t>
            </w: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328 EUR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E19EEA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2026.</w:t>
            </w:r>
          </w:p>
        </w:tc>
      </w:tr>
      <w:tr w:rsidR="00C03830" w:rsidRPr="00C03830" w14:paraId="1FE8BF13" w14:textId="77777777" w:rsidTr="00C03830">
        <w:trPr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0C45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7454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HEP ELEKTRA d.o.o.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9C5F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ISPLATA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ECAE4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43,29 EUR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0A79A1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2026.</w:t>
            </w:r>
          </w:p>
        </w:tc>
      </w:tr>
      <w:tr w:rsidR="00C03830" w:rsidRPr="00C03830" w14:paraId="327743FB" w14:textId="77777777" w:rsidTr="00C03830">
        <w:trPr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F70E79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5.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F3183E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ALEN FUČEK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F5C5A8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BRISANJE ZALOŽNOG PRAVA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ACB4A5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278,04 EUR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9AE605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2026.</w:t>
            </w:r>
          </w:p>
        </w:tc>
      </w:tr>
      <w:tr w:rsidR="00C03830" w:rsidRPr="00C03830" w14:paraId="170E4856" w14:textId="77777777" w:rsidTr="00C03830">
        <w:trPr>
          <w:trHeight w:val="810"/>
        </w:trPr>
        <w:tc>
          <w:tcPr>
            <w:tcW w:w="7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77B8D2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UKUPNO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A1274" w14:textId="77777777" w:rsidR="00C03830" w:rsidRPr="00C03830" w:rsidRDefault="00C03830" w:rsidP="00C0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 xml:space="preserve"> 3.041,22 EUR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A2AE87" w14:textId="77777777" w:rsidR="00C03830" w:rsidRPr="00C03830" w:rsidRDefault="00C03830" w:rsidP="00C03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038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</w:tr>
    </w:tbl>
    <w:p w14:paraId="50B190AD" w14:textId="77777777" w:rsidR="000B4DA0" w:rsidRPr="00684098" w:rsidRDefault="000B4DA0">
      <w:pPr>
        <w:rPr>
          <w:rFonts w:ascii="Arial" w:hAnsi="Arial" w:cs="Arial"/>
          <w:sz w:val="20"/>
          <w:szCs w:val="20"/>
        </w:rPr>
      </w:pPr>
    </w:p>
    <w:p w14:paraId="2E933FCE" w14:textId="77777777" w:rsidR="000B4DA0" w:rsidRPr="00684098" w:rsidRDefault="000B4DA0">
      <w:pPr>
        <w:rPr>
          <w:rFonts w:ascii="Arial" w:hAnsi="Arial" w:cs="Arial"/>
          <w:sz w:val="20"/>
          <w:szCs w:val="20"/>
        </w:rPr>
      </w:pPr>
    </w:p>
    <w:p w14:paraId="4030053E" w14:textId="77777777" w:rsidR="000B4DA0" w:rsidRPr="00684098" w:rsidRDefault="000B4DA0">
      <w:pPr>
        <w:rPr>
          <w:rFonts w:ascii="Arial" w:hAnsi="Arial" w:cs="Arial"/>
          <w:sz w:val="20"/>
          <w:szCs w:val="20"/>
        </w:rPr>
      </w:pPr>
    </w:p>
    <w:sectPr w:rsidR="000B4DA0" w:rsidRPr="00684098" w:rsidSect="00E4415B">
      <w:footerReference w:type="default" r:id="rId7"/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AA8D8" w14:textId="77777777" w:rsidR="004A411F" w:rsidRDefault="004A411F" w:rsidP="00684ED4">
      <w:pPr>
        <w:spacing w:after="0" w:line="240" w:lineRule="auto"/>
      </w:pPr>
      <w:r>
        <w:separator/>
      </w:r>
    </w:p>
  </w:endnote>
  <w:endnote w:type="continuationSeparator" w:id="0">
    <w:p w14:paraId="6028F1CB" w14:textId="77777777" w:rsidR="004A411F" w:rsidRDefault="004A411F" w:rsidP="0068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5133845"/>
      <w:docPartObj>
        <w:docPartGallery w:val="Page Numbers (Bottom of Page)"/>
        <w:docPartUnique/>
      </w:docPartObj>
    </w:sdtPr>
    <w:sdtContent>
      <w:p w14:paraId="0AC3D4C5" w14:textId="4761323C" w:rsidR="00684ED4" w:rsidRDefault="00684ED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7481B" w14:textId="77777777" w:rsidR="00684ED4" w:rsidRDefault="00684ED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F64D7" w14:textId="77777777" w:rsidR="004A411F" w:rsidRDefault="004A411F" w:rsidP="00684ED4">
      <w:pPr>
        <w:spacing w:after="0" w:line="240" w:lineRule="auto"/>
      </w:pPr>
      <w:r>
        <w:separator/>
      </w:r>
    </w:p>
  </w:footnote>
  <w:footnote w:type="continuationSeparator" w:id="0">
    <w:p w14:paraId="521DAFB6" w14:textId="77777777" w:rsidR="004A411F" w:rsidRDefault="004A411F" w:rsidP="00684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954C7"/>
    <w:multiLevelType w:val="hybridMultilevel"/>
    <w:tmpl w:val="1884F9DC"/>
    <w:lvl w:ilvl="0" w:tplc="9F9C9964">
      <w:start w:val="38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 w16cid:durableId="34348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24"/>
    <w:rsid w:val="00024F94"/>
    <w:rsid w:val="00054D8F"/>
    <w:rsid w:val="00084423"/>
    <w:rsid w:val="000B4DA0"/>
    <w:rsid w:val="000E2A75"/>
    <w:rsid w:val="000E5CB3"/>
    <w:rsid w:val="000E66EA"/>
    <w:rsid w:val="001726F8"/>
    <w:rsid w:val="00185EA4"/>
    <w:rsid w:val="001B592E"/>
    <w:rsid w:val="0023440C"/>
    <w:rsid w:val="00265D6A"/>
    <w:rsid w:val="00274389"/>
    <w:rsid w:val="002B0082"/>
    <w:rsid w:val="002C37CE"/>
    <w:rsid w:val="00311A74"/>
    <w:rsid w:val="00363867"/>
    <w:rsid w:val="003870A7"/>
    <w:rsid w:val="00410947"/>
    <w:rsid w:val="00425373"/>
    <w:rsid w:val="004A411F"/>
    <w:rsid w:val="004C1E50"/>
    <w:rsid w:val="004D4FDD"/>
    <w:rsid w:val="004E1FEE"/>
    <w:rsid w:val="004F7104"/>
    <w:rsid w:val="005129F4"/>
    <w:rsid w:val="00525846"/>
    <w:rsid w:val="00527712"/>
    <w:rsid w:val="00580FC8"/>
    <w:rsid w:val="00594FB6"/>
    <w:rsid w:val="005D3DA2"/>
    <w:rsid w:val="00605034"/>
    <w:rsid w:val="006427D8"/>
    <w:rsid w:val="0066767D"/>
    <w:rsid w:val="00683843"/>
    <w:rsid w:val="00684098"/>
    <w:rsid w:val="00684ED4"/>
    <w:rsid w:val="006E418E"/>
    <w:rsid w:val="006F2A69"/>
    <w:rsid w:val="00774DB8"/>
    <w:rsid w:val="007961C9"/>
    <w:rsid w:val="00802C8E"/>
    <w:rsid w:val="00806C61"/>
    <w:rsid w:val="008116A9"/>
    <w:rsid w:val="00825F31"/>
    <w:rsid w:val="00841EAF"/>
    <w:rsid w:val="008A0C24"/>
    <w:rsid w:val="008A6BBE"/>
    <w:rsid w:val="008D50E8"/>
    <w:rsid w:val="008E4E4F"/>
    <w:rsid w:val="00911B94"/>
    <w:rsid w:val="009173B8"/>
    <w:rsid w:val="0094271F"/>
    <w:rsid w:val="009528FD"/>
    <w:rsid w:val="00961E46"/>
    <w:rsid w:val="00966F0E"/>
    <w:rsid w:val="00984EF0"/>
    <w:rsid w:val="00992B62"/>
    <w:rsid w:val="00993DE9"/>
    <w:rsid w:val="009E209C"/>
    <w:rsid w:val="009F472A"/>
    <w:rsid w:val="00AA003D"/>
    <w:rsid w:val="00AC5C75"/>
    <w:rsid w:val="00AF1555"/>
    <w:rsid w:val="00AF1D38"/>
    <w:rsid w:val="00AF2094"/>
    <w:rsid w:val="00B270AE"/>
    <w:rsid w:val="00B33931"/>
    <w:rsid w:val="00B61B52"/>
    <w:rsid w:val="00BA3EA9"/>
    <w:rsid w:val="00BE67D4"/>
    <w:rsid w:val="00C03830"/>
    <w:rsid w:val="00C32633"/>
    <w:rsid w:val="00C34A09"/>
    <w:rsid w:val="00C51459"/>
    <w:rsid w:val="00CB1DBC"/>
    <w:rsid w:val="00CC6081"/>
    <w:rsid w:val="00D12D74"/>
    <w:rsid w:val="00D36623"/>
    <w:rsid w:val="00D37279"/>
    <w:rsid w:val="00D82055"/>
    <w:rsid w:val="00DB12F1"/>
    <w:rsid w:val="00DE146E"/>
    <w:rsid w:val="00E0040D"/>
    <w:rsid w:val="00E36799"/>
    <w:rsid w:val="00E4415B"/>
    <w:rsid w:val="00E635FB"/>
    <w:rsid w:val="00E86BC4"/>
    <w:rsid w:val="00EE080C"/>
    <w:rsid w:val="00EE7AA9"/>
    <w:rsid w:val="00EF35B4"/>
    <w:rsid w:val="00F054D0"/>
    <w:rsid w:val="00F20F66"/>
    <w:rsid w:val="00F260B8"/>
    <w:rsid w:val="00F4241F"/>
    <w:rsid w:val="00F47D45"/>
    <w:rsid w:val="00F503AB"/>
    <w:rsid w:val="00F97881"/>
    <w:rsid w:val="00FE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26E4"/>
  <w15:chartTrackingRefBased/>
  <w15:docId w15:val="{528615E2-4A9F-4A7C-B7F0-97C2C657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A0C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0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0C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0C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0C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0C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0C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0C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0C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0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0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0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0C2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0C2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0C2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0C2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0C2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0C2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A0C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A0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0C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A0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0C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A0C2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A0C2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A0C2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0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0C2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A0C24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684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84ED4"/>
  </w:style>
  <w:style w:type="paragraph" w:styleId="Podnoje">
    <w:name w:val="footer"/>
    <w:basedOn w:val="Normal"/>
    <w:link w:val="PodnojeChar"/>
    <w:uiPriority w:val="99"/>
    <w:unhideWhenUsed/>
    <w:rsid w:val="00684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84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2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Senka Šercl</dc:creator>
  <cp:keywords/>
  <dc:description/>
  <cp:lastModifiedBy>Senka Šercl</cp:lastModifiedBy>
  <cp:revision>87</cp:revision>
  <dcterms:created xsi:type="dcterms:W3CDTF">2025-05-28T10:46:00Z</dcterms:created>
  <dcterms:modified xsi:type="dcterms:W3CDTF">2026-06-16T08:46:00Z</dcterms:modified>
</cp:coreProperties>
</file>