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1773E" w14:textId="438DFA68" w:rsidR="00F415B7" w:rsidRPr="005B00CB" w:rsidRDefault="005B00CB" w:rsidP="005B00CB">
      <w:pPr>
        <w:jc w:val="both"/>
        <w:rPr>
          <w:rFonts w:ascii="Times New Roman" w:hAnsi="Times New Roman" w:cs="Times New Roman"/>
          <w:sz w:val="24"/>
          <w:szCs w:val="24"/>
        </w:rPr>
      </w:pPr>
      <w:r w:rsidRPr="005B00CB">
        <w:rPr>
          <w:rFonts w:ascii="Times New Roman" w:hAnsi="Times New Roman" w:cs="Times New Roman"/>
          <w:sz w:val="24"/>
          <w:szCs w:val="24"/>
        </w:rPr>
        <w:t>Na temelju odredbe članka</w:t>
      </w:r>
      <w:r w:rsidR="002C1A65">
        <w:rPr>
          <w:rFonts w:ascii="Times New Roman" w:hAnsi="Times New Roman" w:cs="Times New Roman"/>
          <w:sz w:val="24"/>
          <w:szCs w:val="24"/>
        </w:rPr>
        <w:t xml:space="preserve"> 17. stavak 1. </w:t>
      </w:r>
      <w:r w:rsidR="00C142CD">
        <w:rPr>
          <w:rFonts w:ascii="Times New Roman" w:hAnsi="Times New Roman" w:cs="Times New Roman"/>
          <w:sz w:val="24"/>
          <w:szCs w:val="24"/>
        </w:rPr>
        <w:t>Z</w:t>
      </w:r>
      <w:r w:rsidRPr="005B00CB">
        <w:rPr>
          <w:rFonts w:ascii="Times New Roman" w:hAnsi="Times New Roman" w:cs="Times New Roman"/>
          <w:sz w:val="24"/>
          <w:szCs w:val="24"/>
        </w:rPr>
        <w:t>akona o socijalnoj skrbi („Narodne novine“ broj:18/22., 46/22.</w:t>
      </w:r>
      <w:r w:rsidR="00C142CD">
        <w:rPr>
          <w:rFonts w:ascii="Times New Roman" w:hAnsi="Times New Roman" w:cs="Times New Roman"/>
          <w:sz w:val="24"/>
          <w:szCs w:val="24"/>
        </w:rPr>
        <w:t>, 119/22., 71/23., 156/23. i 61/25.</w:t>
      </w:r>
      <w:r w:rsidRPr="005B00CB">
        <w:rPr>
          <w:rFonts w:ascii="Times New Roman" w:hAnsi="Times New Roman" w:cs="Times New Roman"/>
          <w:sz w:val="24"/>
          <w:szCs w:val="24"/>
        </w:rPr>
        <w:t xml:space="preserve"> ) i odredbe članka 29. Statuta Grada Virovitice („Službeni vjesnik Grada Virovitice“ broj:1/21. i 3/25) Gradsko vijeće Grada Virovitice na svojoj ___. </w:t>
      </w:r>
      <w:r w:rsidR="00C142CD">
        <w:rPr>
          <w:rFonts w:ascii="Times New Roman" w:hAnsi="Times New Roman" w:cs="Times New Roman"/>
          <w:sz w:val="24"/>
          <w:szCs w:val="24"/>
        </w:rPr>
        <w:t>s</w:t>
      </w:r>
      <w:r w:rsidRPr="005B00CB">
        <w:rPr>
          <w:rFonts w:ascii="Times New Roman" w:hAnsi="Times New Roman" w:cs="Times New Roman"/>
          <w:sz w:val="24"/>
          <w:szCs w:val="24"/>
        </w:rPr>
        <w:t>jednici održanoj dana____ 2026.</w:t>
      </w:r>
      <w:r w:rsidR="00C142CD">
        <w:rPr>
          <w:rFonts w:ascii="Times New Roman" w:hAnsi="Times New Roman" w:cs="Times New Roman"/>
          <w:sz w:val="24"/>
          <w:szCs w:val="24"/>
        </w:rPr>
        <w:t>,</w:t>
      </w:r>
      <w:r w:rsidRPr="005B00CB">
        <w:rPr>
          <w:rFonts w:ascii="Times New Roman" w:hAnsi="Times New Roman" w:cs="Times New Roman"/>
          <w:sz w:val="24"/>
          <w:szCs w:val="24"/>
        </w:rPr>
        <w:t xml:space="preserve"> donosi sljedeć</w:t>
      </w:r>
      <w:r w:rsidR="00C142CD">
        <w:rPr>
          <w:rFonts w:ascii="Times New Roman" w:hAnsi="Times New Roman" w:cs="Times New Roman"/>
          <w:sz w:val="24"/>
          <w:szCs w:val="24"/>
        </w:rPr>
        <w:t>u</w:t>
      </w:r>
    </w:p>
    <w:p w14:paraId="24B5D6E0" w14:textId="77777777" w:rsidR="005B00CB" w:rsidRPr="005B00CB" w:rsidRDefault="005B00CB" w:rsidP="005B00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4CCAD0" w14:textId="790D45D5" w:rsidR="005B00CB" w:rsidRPr="00F1107E" w:rsidRDefault="005B00CB" w:rsidP="005B00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107E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18F34789" w14:textId="0A8786D8" w:rsidR="005B00CB" w:rsidRPr="00F1107E" w:rsidRDefault="005B00CB" w:rsidP="005B00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107E">
        <w:rPr>
          <w:rFonts w:ascii="Times New Roman" w:hAnsi="Times New Roman" w:cs="Times New Roman"/>
          <w:b/>
          <w:bCs/>
          <w:sz w:val="24"/>
          <w:szCs w:val="24"/>
        </w:rPr>
        <w:t>o izmjenama i dopunama Odluke o socijalnoj skrbi na području Grada Virovitice</w:t>
      </w:r>
    </w:p>
    <w:p w14:paraId="695AB339" w14:textId="77777777" w:rsidR="005B00CB" w:rsidRPr="00F1107E" w:rsidRDefault="005B00CB" w:rsidP="005B00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83A458" w14:textId="3A967BA4" w:rsidR="005B00CB" w:rsidRPr="00F1107E" w:rsidRDefault="005B00CB" w:rsidP="005B00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1107E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1A7FFE12" w14:textId="21742329" w:rsidR="005B00CB" w:rsidRDefault="005B00CB" w:rsidP="005B0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Odluci o socijalno</w:t>
      </w:r>
      <w:r w:rsidR="00A1741D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skrbi na području Grada Virovitice („Službeni vjesnik Grada Virovitice“ broj: </w:t>
      </w:r>
      <w:r w:rsidR="002C1A65">
        <w:rPr>
          <w:rFonts w:ascii="Times New Roman" w:hAnsi="Times New Roman" w:cs="Times New Roman"/>
          <w:sz w:val="24"/>
          <w:szCs w:val="24"/>
        </w:rPr>
        <w:t>9/22. i 1/25</w:t>
      </w:r>
      <w:r>
        <w:rPr>
          <w:rFonts w:ascii="Times New Roman" w:hAnsi="Times New Roman" w:cs="Times New Roman"/>
          <w:sz w:val="24"/>
          <w:szCs w:val="24"/>
        </w:rPr>
        <w:t>.) članak 7. mijenja se i glasi:</w:t>
      </w:r>
    </w:p>
    <w:p w14:paraId="0C988054" w14:textId="7237EB0E" w:rsidR="002E25B9" w:rsidRDefault="005B00CB" w:rsidP="005B0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„Uvjet zdravstvenog statusa ispunjava</w:t>
      </w:r>
      <w:r w:rsidR="00A1741D">
        <w:rPr>
          <w:rFonts w:ascii="Times New Roman" w:hAnsi="Times New Roman" w:cs="Times New Roman"/>
          <w:sz w:val="24"/>
          <w:szCs w:val="24"/>
        </w:rPr>
        <w:t>;</w:t>
      </w:r>
    </w:p>
    <w:p w14:paraId="2BEC5E56" w14:textId="0B4B5557" w:rsidR="005261C3" w:rsidRDefault="002E25B9" w:rsidP="005261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-korisnik prava na inkluzivni dodatak </w:t>
      </w:r>
      <w:r w:rsidR="005261C3">
        <w:rPr>
          <w:rFonts w:ascii="Times New Roman" w:hAnsi="Times New Roman" w:cs="Times New Roman"/>
          <w:sz w:val="24"/>
          <w:szCs w:val="24"/>
        </w:rPr>
        <w:t>koji ispunjava i uvjet prihoda iz članka 5. stavak</w:t>
      </w:r>
      <w:r w:rsidR="00F1107E">
        <w:rPr>
          <w:rFonts w:ascii="Times New Roman" w:hAnsi="Times New Roman" w:cs="Times New Roman"/>
          <w:sz w:val="24"/>
          <w:szCs w:val="24"/>
        </w:rPr>
        <w:t xml:space="preserve"> </w:t>
      </w:r>
      <w:r w:rsidR="005261C3">
        <w:rPr>
          <w:rFonts w:ascii="Times New Roman" w:hAnsi="Times New Roman" w:cs="Times New Roman"/>
          <w:sz w:val="24"/>
          <w:szCs w:val="24"/>
        </w:rPr>
        <w:t>1. ove Odluke</w:t>
      </w:r>
      <w:r w:rsidR="00F1107E">
        <w:rPr>
          <w:rFonts w:ascii="Times New Roman" w:hAnsi="Times New Roman" w:cs="Times New Roman"/>
          <w:sz w:val="24"/>
          <w:szCs w:val="24"/>
        </w:rPr>
        <w:t>.</w:t>
      </w:r>
    </w:p>
    <w:p w14:paraId="41B8EDEB" w14:textId="77777777" w:rsidR="00F1107E" w:rsidRDefault="00F1107E" w:rsidP="005261C3">
      <w:pPr>
        <w:rPr>
          <w:rFonts w:ascii="Times New Roman" w:hAnsi="Times New Roman" w:cs="Times New Roman"/>
          <w:sz w:val="24"/>
          <w:szCs w:val="24"/>
        </w:rPr>
      </w:pPr>
    </w:p>
    <w:p w14:paraId="12FFADF6" w14:textId="50C91C3F" w:rsidR="00F1107E" w:rsidRPr="002C08E8" w:rsidRDefault="00F1107E" w:rsidP="002C08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08E8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7BBD64B8" w14:textId="4BDFD313" w:rsidR="002C08E8" w:rsidRDefault="006936B9" w:rsidP="002C08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21. mijenja se i glasi:</w:t>
      </w:r>
    </w:p>
    <w:p w14:paraId="01C70B78" w14:textId="0D0F7F7A" w:rsidR="006936B9" w:rsidRDefault="006936B9" w:rsidP="002C08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„Prehrana u pučkoj kuhinji organizira se pripremom i podjelom obroka.</w:t>
      </w:r>
    </w:p>
    <w:p w14:paraId="1127BF85" w14:textId="25DF4EEE" w:rsidR="00F078B9" w:rsidRDefault="006936B9" w:rsidP="002C08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Pravo na prehranu u pučkoj kuhinji </w:t>
      </w:r>
      <w:r w:rsidR="00F078B9">
        <w:rPr>
          <w:rFonts w:ascii="Times New Roman" w:hAnsi="Times New Roman" w:cs="Times New Roman"/>
          <w:sz w:val="24"/>
          <w:szCs w:val="24"/>
        </w:rPr>
        <w:t>mogu ostvariti korisnici zajamčene minimalne naknade.</w:t>
      </w:r>
    </w:p>
    <w:p w14:paraId="626A88D2" w14:textId="50FA0B92" w:rsidR="00C142CD" w:rsidRDefault="00F078B9" w:rsidP="002C08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Iznimno, pravo na prehranu u pučkoj</w:t>
      </w:r>
      <w:r w:rsidR="00993271">
        <w:rPr>
          <w:rFonts w:ascii="Times New Roman" w:hAnsi="Times New Roman" w:cs="Times New Roman"/>
          <w:sz w:val="24"/>
          <w:szCs w:val="24"/>
        </w:rPr>
        <w:t xml:space="preserve"> kuhinji mogu ostvariti i korisnici koji ispunjavaju uvjet prihoda ili uvjet zdravstvenog statusa sukladno ovoj odluci, a koji su se našli u posebno </w:t>
      </w:r>
      <w:proofErr w:type="spellStart"/>
      <w:r w:rsidR="00993271">
        <w:rPr>
          <w:rFonts w:ascii="Times New Roman" w:hAnsi="Times New Roman" w:cs="Times New Roman"/>
          <w:sz w:val="24"/>
          <w:szCs w:val="24"/>
        </w:rPr>
        <w:t>ugrožavajućim</w:t>
      </w:r>
      <w:proofErr w:type="spellEnd"/>
      <w:r w:rsidR="00993271">
        <w:rPr>
          <w:rFonts w:ascii="Times New Roman" w:hAnsi="Times New Roman" w:cs="Times New Roman"/>
          <w:sz w:val="24"/>
          <w:szCs w:val="24"/>
        </w:rPr>
        <w:t xml:space="preserve"> okolnostima i pomoć u prehrani ne mogu osigurati po drugom osnovu, za koje opravdanost potrebe za prehranom u pučkoj kuhinji utvrdi </w:t>
      </w:r>
      <w:r w:rsidR="00524BAC">
        <w:rPr>
          <w:rFonts w:ascii="Times New Roman" w:hAnsi="Times New Roman" w:cs="Times New Roman"/>
          <w:sz w:val="24"/>
          <w:szCs w:val="24"/>
        </w:rPr>
        <w:t>nadležni upravni odjel</w:t>
      </w:r>
      <w:r w:rsidR="00C142CD">
        <w:rPr>
          <w:rFonts w:ascii="Times New Roman" w:hAnsi="Times New Roman" w:cs="Times New Roman"/>
          <w:sz w:val="24"/>
          <w:szCs w:val="24"/>
        </w:rPr>
        <w:t>“</w:t>
      </w:r>
      <w:r w:rsidR="00D050DC">
        <w:rPr>
          <w:rFonts w:ascii="Times New Roman" w:hAnsi="Times New Roman" w:cs="Times New Roman"/>
          <w:sz w:val="24"/>
          <w:szCs w:val="24"/>
        </w:rPr>
        <w:t>.</w:t>
      </w:r>
    </w:p>
    <w:p w14:paraId="0FF8D2DC" w14:textId="0EEDC2EE" w:rsidR="002C08E8" w:rsidRDefault="002C08E8" w:rsidP="00524B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08E8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B986EBA" w14:textId="77777777" w:rsidR="006936B9" w:rsidRDefault="006936B9" w:rsidP="002F151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22. mijenja se i glasi:</w:t>
      </w:r>
    </w:p>
    <w:p w14:paraId="7DFA5D36" w14:textId="654A4DB5" w:rsidR="006936B9" w:rsidRDefault="006936B9" w:rsidP="006936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="002C08E8">
        <w:rPr>
          <w:rFonts w:ascii="Times New Roman" w:hAnsi="Times New Roman" w:cs="Times New Roman"/>
          <w:sz w:val="24"/>
          <w:szCs w:val="24"/>
        </w:rPr>
        <w:t xml:space="preserve"> </w:t>
      </w:r>
      <w:r w:rsidRPr="006936B9">
        <w:rPr>
          <w:rFonts w:ascii="Times New Roman" w:hAnsi="Times New Roman" w:cs="Times New Roman"/>
          <w:sz w:val="24"/>
          <w:szCs w:val="24"/>
        </w:rPr>
        <w:t xml:space="preserve">Korisnici </w:t>
      </w:r>
      <w:r w:rsidR="00D26F05">
        <w:rPr>
          <w:rFonts w:ascii="Times New Roman" w:hAnsi="Times New Roman" w:cs="Times New Roman"/>
          <w:sz w:val="24"/>
          <w:szCs w:val="24"/>
        </w:rPr>
        <w:t>prava na</w:t>
      </w:r>
      <w:r w:rsidR="00A1741D">
        <w:rPr>
          <w:rFonts w:ascii="Times New Roman" w:hAnsi="Times New Roman" w:cs="Times New Roman"/>
          <w:sz w:val="24"/>
          <w:szCs w:val="24"/>
        </w:rPr>
        <w:t xml:space="preserve"> prehran</w:t>
      </w:r>
      <w:r w:rsidR="00D26F05">
        <w:rPr>
          <w:rFonts w:ascii="Times New Roman" w:hAnsi="Times New Roman" w:cs="Times New Roman"/>
          <w:sz w:val="24"/>
          <w:szCs w:val="24"/>
        </w:rPr>
        <w:t>u</w:t>
      </w:r>
      <w:r w:rsidR="00A1741D">
        <w:rPr>
          <w:rFonts w:ascii="Times New Roman" w:hAnsi="Times New Roman" w:cs="Times New Roman"/>
          <w:sz w:val="24"/>
          <w:szCs w:val="24"/>
        </w:rPr>
        <w:t xml:space="preserve"> u pučkoj kuhinji</w:t>
      </w:r>
      <w:r w:rsidRPr="006936B9">
        <w:rPr>
          <w:rFonts w:ascii="Times New Roman" w:hAnsi="Times New Roman" w:cs="Times New Roman"/>
          <w:sz w:val="24"/>
          <w:szCs w:val="24"/>
        </w:rPr>
        <w:t xml:space="preserve"> dužni su prijaviti</w:t>
      </w:r>
      <w:r w:rsidR="00A1741D">
        <w:rPr>
          <w:rFonts w:ascii="Times New Roman" w:hAnsi="Times New Roman" w:cs="Times New Roman"/>
          <w:sz w:val="24"/>
          <w:szCs w:val="24"/>
        </w:rPr>
        <w:t xml:space="preserve"> nadležnom odjelu</w:t>
      </w:r>
      <w:r w:rsidRPr="006936B9">
        <w:rPr>
          <w:rFonts w:ascii="Times New Roman" w:hAnsi="Times New Roman" w:cs="Times New Roman"/>
          <w:sz w:val="24"/>
          <w:szCs w:val="24"/>
        </w:rPr>
        <w:t xml:space="preserve"> svaku nastalu promjenu koja je od utjecaja na ostvarivanje ovog prava u roku od</w:t>
      </w:r>
      <w:r w:rsidR="00524BAC">
        <w:rPr>
          <w:rFonts w:ascii="Times New Roman" w:hAnsi="Times New Roman" w:cs="Times New Roman"/>
          <w:sz w:val="24"/>
          <w:szCs w:val="24"/>
        </w:rPr>
        <w:t xml:space="preserve"> </w:t>
      </w:r>
      <w:r w:rsidRPr="006936B9">
        <w:rPr>
          <w:rFonts w:ascii="Times New Roman" w:hAnsi="Times New Roman" w:cs="Times New Roman"/>
          <w:sz w:val="24"/>
          <w:szCs w:val="24"/>
        </w:rPr>
        <w:t xml:space="preserve">8 dana od dana nastanka promjene. </w:t>
      </w:r>
    </w:p>
    <w:p w14:paraId="55BBF933" w14:textId="110A9315" w:rsidR="006936B9" w:rsidRPr="006936B9" w:rsidRDefault="006936B9" w:rsidP="006936B9">
      <w:pPr>
        <w:jc w:val="both"/>
        <w:rPr>
          <w:rFonts w:ascii="Times New Roman" w:hAnsi="Times New Roman" w:cs="Times New Roman"/>
          <w:sz w:val="24"/>
          <w:szCs w:val="24"/>
        </w:rPr>
      </w:pPr>
      <w:r w:rsidRPr="006936B9">
        <w:rPr>
          <w:rFonts w:ascii="Times New Roman" w:hAnsi="Times New Roman" w:cs="Times New Roman"/>
          <w:sz w:val="24"/>
          <w:szCs w:val="24"/>
        </w:rPr>
        <w:t xml:space="preserve"> Pravo n</w:t>
      </w:r>
      <w:r w:rsidR="00500CDB">
        <w:rPr>
          <w:rFonts w:ascii="Times New Roman" w:hAnsi="Times New Roman" w:cs="Times New Roman"/>
          <w:sz w:val="24"/>
          <w:szCs w:val="24"/>
        </w:rPr>
        <w:t xml:space="preserve">a prehranu u pučkoj kuhinji prestaje </w:t>
      </w:r>
      <w:r w:rsidRPr="006936B9">
        <w:rPr>
          <w:rFonts w:ascii="Times New Roman" w:hAnsi="Times New Roman" w:cs="Times New Roman"/>
          <w:sz w:val="24"/>
          <w:szCs w:val="24"/>
        </w:rPr>
        <w:t xml:space="preserve">korisnicima koji nisu koristili najmanje jednu trećinu prava na prehranu u pučkoj kuhinji u tromjesečnom razdoblju, osim ako su bili na bolničkom liječenju što dokazuju vjerodostojnom medicinskom dokumentacijom. </w:t>
      </w:r>
    </w:p>
    <w:p w14:paraId="5CB1978A" w14:textId="586EB1FE" w:rsidR="006936B9" w:rsidRDefault="006936B9" w:rsidP="006936B9">
      <w:pPr>
        <w:jc w:val="both"/>
        <w:rPr>
          <w:rFonts w:ascii="Times New Roman" w:hAnsi="Times New Roman" w:cs="Times New Roman"/>
          <w:sz w:val="24"/>
          <w:szCs w:val="24"/>
        </w:rPr>
      </w:pPr>
      <w:r w:rsidRPr="006936B9">
        <w:rPr>
          <w:rFonts w:ascii="Times New Roman" w:hAnsi="Times New Roman" w:cs="Times New Roman"/>
          <w:sz w:val="24"/>
          <w:szCs w:val="24"/>
        </w:rPr>
        <w:t xml:space="preserve">Pravo </w:t>
      </w:r>
      <w:r w:rsidR="00D26F05" w:rsidRPr="00D26F05">
        <w:rPr>
          <w:rFonts w:ascii="Times New Roman" w:hAnsi="Times New Roman" w:cs="Times New Roman"/>
          <w:sz w:val="24"/>
          <w:szCs w:val="24"/>
        </w:rPr>
        <w:t xml:space="preserve">na prehranu u pučkoj kuhinji </w:t>
      </w:r>
      <w:r w:rsidRPr="006936B9">
        <w:rPr>
          <w:rFonts w:ascii="Times New Roman" w:hAnsi="Times New Roman" w:cs="Times New Roman"/>
          <w:sz w:val="24"/>
          <w:szCs w:val="24"/>
        </w:rPr>
        <w:t xml:space="preserve">može se ponovno ostvariti nakon proteka roka od tri mjeseca od prestanka korištenja prava. </w:t>
      </w:r>
    </w:p>
    <w:p w14:paraId="39051307" w14:textId="0A833C0E" w:rsidR="00181BCA" w:rsidRPr="00181BCA" w:rsidRDefault="00181BCA" w:rsidP="00181BCA">
      <w:pPr>
        <w:jc w:val="both"/>
        <w:rPr>
          <w:rFonts w:ascii="Times New Roman" w:hAnsi="Times New Roman" w:cs="Times New Roman"/>
          <w:sz w:val="24"/>
          <w:szCs w:val="24"/>
        </w:rPr>
      </w:pPr>
      <w:r w:rsidRPr="00181BCA">
        <w:rPr>
          <w:rFonts w:ascii="Times New Roman" w:hAnsi="Times New Roman" w:cs="Times New Roman"/>
          <w:sz w:val="24"/>
          <w:szCs w:val="24"/>
        </w:rPr>
        <w:t xml:space="preserve">Pružatelj usluge </w:t>
      </w:r>
      <w:r>
        <w:rPr>
          <w:rFonts w:ascii="Times New Roman" w:hAnsi="Times New Roman" w:cs="Times New Roman"/>
          <w:sz w:val="24"/>
          <w:szCs w:val="24"/>
        </w:rPr>
        <w:t>prehrane u pučkoj kuhinji</w:t>
      </w:r>
      <w:r w:rsidRPr="00181BCA">
        <w:rPr>
          <w:rFonts w:ascii="Times New Roman" w:hAnsi="Times New Roman" w:cs="Times New Roman"/>
          <w:sz w:val="24"/>
          <w:szCs w:val="24"/>
        </w:rPr>
        <w:t xml:space="preserve"> dužan je voditi dnevnu evidenciju </w:t>
      </w:r>
      <w:r>
        <w:rPr>
          <w:rFonts w:ascii="Times New Roman" w:hAnsi="Times New Roman" w:cs="Times New Roman"/>
          <w:sz w:val="24"/>
          <w:szCs w:val="24"/>
        </w:rPr>
        <w:t xml:space="preserve">korisnika usluge prehrane u pučkoj kuhinji </w:t>
      </w:r>
      <w:r w:rsidRPr="00181BCA">
        <w:rPr>
          <w:rFonts w:ascii="Times New Roman" w:hAnsi="Times New Roman" w:cs="Times New Roman"/>
          <w:sz w:val="24"/>
          <w:szCs w:val="24"/>
        </w:rPr>
        <w:t>i dostaviti je Gradu Virovitici kao prilog mjesečnim računima za pružanje usluge prehrane u pučkoj kuhinji.</w:t>
      </w:r>
    </w:p>
    <w:p w14:paraId="46FE1D65" w14:textId="47335A25" w:rsidR="002E25B9" w:rsidRDefault="002E25B9" w:rsidP="005B00CB">
      <w:pPr>
        <w:rPr>
          <w:rFonts w:ascii="Times New Roman" w:hAnsi="Times New Roman" w:cs="Times New Roman"/>
          <w:sz w:val="24"/>
          <w:szCs w:val="24"/>
        </w:rPr>
      </w:pPr>
    </w:p>
    <w:p w14:paraId="08DBCC9A" w14:textId="68B9B318" w:rsidR="00181BCA" w:rsidRPr="00A1741D" w:rsidRDefault="00181BCA" w:rsidP="00A174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4676F583" w14:textId="2D87EA21" w:rsidR="00181BCA" w:rsidRDefault="00181BCA" w:rsidP="00500C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Ova </w:t>
      </w:r>
      <w:r w:rsidR="005805D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dluka stupa na snagu os</w:t>
      </w:r>
      <w:r w:rsidR="00A1741D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og dana od dana objave u „Službenom vjesniku Grada Virovitice“.</w:t>
      </w:r>
    </w:p>
    <w:p w14:paraId="15CA91D7" w14:textId="77777777" w:rsidR="00A1741D" w:rsidRDefault="00A1741D" w:rsidP="005B00CB">
      <w:pPr>
        <w:rPr>
          <w:rFonts w:ascii="Times New Roman" w:hAnsi="Times New Roman" w:cs="Times New Roman"/>
          <w:sz w:val="24"/>
          <w:szCs w:val="24"/>
        </w:rPr>
      </w:pPr>
    </w:p>
    <w:p w14:paraId="00FE94CF" w14:textId="49D7AD7D" w:rsidR="00A1741D" w:rsidRPr="00A1741D" w:rsidRDefault="00A1741D" w:rsidP="005B00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>KLASA</w:t>
      </w:r>
      <w:r w:rsidR="00500CD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673FF">
        <w:rPr>
          <w:rFonts w:ascii="Times New Roman" w:hAnsi="Times New Roman" w:cs="Times New Roman"/>
          <w:b/>
          <w:bCs/>
          <w:sz w:val="24"/>
          <w:szCs w:val="24"/>
        </w:rPr>
        <w:t>551-01/26-01/02</w:t>
      </w:r>
    </w:p>
    <w:p w14:paraId="7B1C5D86" w14:textId="7C7B392E" w:rsidR="00A1741D" w:rsidRPr="00A1741D" w:rsidRDefault="00A1741D" w:rsidP="005B00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>URBROJ</w:t>
      </w:r>
      <w:r w:rsidR="00F673FF">
        <w:rPr>
          <w:rFonts w:ascii="Times New Roman" w:hAnsi="Times New Roman" w:cs="Times New Roman"/>
          <w:b/>
          <w:bCs/>
          <w:sz w:val="24"/>
          <w:szCs w:val="24"/>
        </w:rPr>
        <w:t>:2189-1-04/2-26-2</w:t>
      </w:r>
    </w:p>
    <w:p w14:paraId="3955714F" w14:textId="00F29C60" w:rsidR="00A1741D" w:rsidRPr="00A1741D" w:rsidRDefault="00A1741D" w:rsidP="005B00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383FAF7B" w14:textId="77777777" w:rsidR="00A1741D" w:rsidRPr="00A1741D" w:rsidRDefault="00A1741D" w:rsidP="005B00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86A829" w14:textId="0ADAE457" w:rsidR="00A1741D" w:rsidRP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7FFC5791" w14:textId="1A8B81F7" w:rsidR="00A1741D" w:rsidRP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5008A8D1" w14:textId="0669E8E0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1741D">
        <w:rPr>
          <w:rFonts w:ascii="Times New Roman" w:hAnsi="Times New Roman" w:cs="Times New Roman"/>
          <w:b/>
          <w:bCs/>
          <w:sz w:val="24"/>
          <w:szCs w:val="24"/>
        </w:rPr>
        <w:t xml:space="preserve">Ivančica Fett </w:t>
      </w:r>
      <w:proofErr w:type="spellStart"/>
      <w:r w:rsidRPr="00A1741D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</w:p>
    <w:p w14:paraId="19C1C6EA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347BA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CE84D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51B25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D43633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074DEE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B1BE4B8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F623D2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FAB07E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69EB2CB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93255F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31B43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1A8A2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63334" w14:textId="77777777" w:rsidR="00F47A6B" w:rsidRDefault="00F47A6B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36E63" w14:textId="77777777" w:rsidR="00F47A6B" w:rsidRDefault="00F47A6B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469DC" w14:textId="77777777" w:rsid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F7954A" w14:textId="77777777" w:rsidR="00305A37" w:rsidRDefault="00305A37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23BB3BD" w14:textId="77777777" w:rsidR="00305A37" w:rsidRDefault="00305A37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4AA71" w14:textId="77777777" w:rsidR="00F673FF" w:rsidRDefault="00F673FF" w:rsidP="008347E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C01B7B" w14:textId="4810680E" w:rsidR="00305A37" w:rsidRDefault="00305A37" w:rsidP="00305A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4712561F" w14:textId="33003A0F" w:rsidR="00305A37" w:rsidRDefault="00305A37" w:rsidP="00305A3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 prijedlog Odluke </w:t>
      </w:r>
      <w:r w:rsidRPr="00305A37">
        <w:rPr>
          <w:rFonts w:ascii="Times New Roman" w:hAnsi="Times New Roman" w:cs="Times New Roman"/>
          <w:b/>
          <w:bCs/>
          <w:sz w:val="24"/>
          <w:szCs w:val="24"/>
        </w:rPr>
        <w:t>o izmjenama i dopunama Odluke o socijalnoj skrbi na području Grada Virovitice</w:t>
      </w:r>
    </w:p>
    <w:p w14:paraId="61B9D197" w14:textId="0E762B08" w:rsidR="002E412D" w:rsidRPr="00BA1693" w:rsidRDefault="002E412D" w:rsidP="002E412D">
      <w:pPr>
        <w:jc w:val="both"/>
        <w:rPr>
          <w:rFonts w:ascii="Times New Roman" w:hAnsi="Times New Roman" w:cs="Times New Roman"/>
          <w:sz w:val="24"/>
          <w:szCs w:val="24"/>
        </w:rPr>
      </w:pPr>
      <w:r w:rsidRPr="00BA1693">
        <w:rPr>
          <w:rFonts w:ascii="Times New Roman" w:hAnsi="Times New Roman" w:cs="Times New Roman"/>
          <w:sz w:val="24"/>
          <w:szCs w:val="24"/>
        </w:rPr>
        <w:t xml:space="preserve">Odredbom članka 17. </w:t>
      </w:r>
      <w:r w:rsidRPr="00BA1693">
        <w:rPr>
          <w:rFonts w:ascii="Times New Roman" w:hAnsi="Times New Roman" w:cs="Times New Roman"/>
          <w:sz w:val="24"/>
          <w:szCs w:val="24"/>
        </w:rPr>
        <w:t>Zakona o socijalnoj skrbi („Narodne novine“ broj:18/22., 46/22., 119/22., 71/23., 156/23. i 61/25. )</w:t>
      </w:r>
      <w:r w:rsidRPr="00BA1693">
        <w:rPr>
          <w:rFonts w:ascii="Times New Roman" w:hAnsi="Times New Roman" w:cs="Times New Roman"/>
          <w:sz w:val="24"/>
          <w:szCs w:val="24"/>
        </w:rPr>
        <w:t xml:space="preserve"> propisano je da </w:t>
      </w:r>
      <w:r w:rsidR="00DB152F" w:rsidRPr="00BA1693">
        <w:rPr>
          <w:rFonts w:ascii="Times New Roman" w:hAnsi="Times New Roman" w:cs="Times New Roman"/>
          <w:sz w:val="24"/>
          <w:szCs w:val="24"/>
        </w:rPr>
        <w:t>djelatnost socijalne skrbi</w:t>
      </w:r>
      <w:r w:rsidR="00BA1693" w:rsidRPr="00BA1693">
        <w:rPr>
          <w:rFonts w:ascii="Times New Roman" w:hAnsi="Times New Roman" w:cs="Times New Roman"/>
          <w:sz w:val="24"/>
          <w:szCs w:val="24"/>
        </w:rPr>
        <w:t xml:space="preserve"> </w:t>
      </w:r>
      <w:r w:rsidR="00DB152F" w:rsidRPr="00BA1693">
        <w:rPr>
          <w:rFonts w:ascii="Times New Roman" w:hAnsi="Times New Roman" w:cs="Times New Roman"/>
          <w:sz w:val="24"/>
          <w:szCs w:val="24"/>
        </w:rPr>
        <w:t xml:space="preserve">obavljaju ustanove socijalne skrbi, jedinice lokalne i područne (regionalne) samouprave </w:t>
      </w:r>
      <w:r w:rsidR="00BA1693">
        <w:rPr>
          <w:rFonts w:ascii="Times New Roman" w:hAnsi="Times New Roman" w:cs="Times New Roman"/>
          <w:sz w:val="24"/>
          <w:szCs w:val="24"/>
        </w:rPr>
        <w:t xml:space="preserve">odnosno Grad Zagreb, udruge, vjerske zajednice, druge pravne osobe, obrtnici </w:t>
      </w:r>
      <w:r w:rsidR="00457707">
        <w:rPr>
          <w:rFonts w:ascii="Times New Roman" w:hAnsi="Times New Roman" w:cs="Times New Roman"/>
          <w:sz w:val="24"/>
          <w:szCs w:val="24"/>
        </w:rPr>
        <w:t xml:space="preserve">i </w:t>
      </w:r>
      <w:r w:rsidR="00BA1693">
        <w:rPr>
          <w:rFonts w:ascii="Times New Roman" w:hAnsi="Times New Roman" w:cs="Times New Roman"/>
          <w:sz w:val="24"/>
          <w:szCs w:val="24"/>
        </w:rPr>
        <w:t>dr</w:t>
      </w:r>
      <w:r w:rsidR="00457707">
        <w:rPr>
          <w:rFonts w:ascii="Times New Roman" w:hAnsi="Times New Roman" w:cs="Times New Roman"/>
          <w:sz w:val="24"/>
          <w:szCs w:val="24"/>
        </w:rPr>
        <w:t xml:space="preserve">uge </w:t>
      </w:r>
      <w:r w:rsidR="00BA1693">
        <w:rPr>
          <w:rFonts w:ascii="Times New Roman" w:hAnsi="Times New Roman" w:cs="Times New Roman"/>
          <w:sz w:val="24"/>
          <w:szCs w:val="24"/>
        </w:rPr>
        <w:t xml:space="preserve">fizičke osobe koje </w:t>
      </w:r>
      <w:r w:rsidR="005805D7">
        <w:rPr>
          <w:rFonts w:ascii="Times New Roman" w:hAnsi="Times New Roman" w:cs="Times New Roman"/>
          <w:sz w:val="24"/>
          <w:szCs w:val="24"/>
        </w:rPr>
        <w:t>obavljaju djelatnost socijalne skrbi pod uvjetima i na način propisan Zakonom.</w:t>
      </w:r>
    </w:p>
    <w:p w14:paraId="0F04F7CB" w14:textId="2B5A39E4" w:rsidR="004414E5" w:rsidRDefault="004414E5" w:rsidP="004414E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0912">
        <w:rPr>
          <w:rFonts w:ascii="Times New Roman" w:hAnsi="Times New Roman" w:cs="Times New Roman"/>
          <w:sz w:val="24"/>
          <w:szCs w:val="24"/>
        </w:rPr>
        <w:t>Odredbom članka 289. stav</w:t>
      </w:r>
      <w:r w:rsidR="00955CC6">
        <w:rPr>
          <w:rFonts w:ascii="Times New Roman" w:hAnsi="Times New Roman" w:cs="Times New Roman"/>
          <w:sz w:val="24"/>
          <w:szCs w:val="24"/>
        </w:rPr>
        <w:t>ak</w:t>
      </w:r>
      <w:r w:rsidRPr="00990912">
        <w:rPr>
          <w:rFonts w:ascii="Times New Roman" w:hAnsi="Times New Roman" w:cs="Times New Roman"/>
          <w:sz w:val="24"/>
          <w:szCs w:val="24"/>
        </w:rPr>
        <w:t xml:space="preserve"> 7.</w:t>
      </w:r>
      <w:r w:rsidR="00955CC6">
        <w:rPr>
          <w:rFonts w:ascii="Times New Roman" w:hAnsi="Times New Roman" w:cs="Times New Roman"/>
          <w:sz w:val="24"/>
          <w:szCs w:val="24"/>
        </w:rPr>
        <w:t xml:space="preserve"> Zakona o socijalnoj skrbi</w:t>
      </w:r>
      <w:r w:rsidRPr="00990912">
        <w:rPr>
          <w:rFonts w:ascii="Times New Roman" w:hAnsi="Times New Roman" w:cs="Times New Roman"/>
          <w:sz w:val="24"/>
          <w:szCs w:val="24"/>
        </w:rPr>
        <w:t xml:space="preserve"> </w:t>
      </w:r>
      <w:r w:rsidR="00955CC6" w:rsidRPr="00955CC6">
        <w:rPr>
          <w:rFonts w:ascii="Times New Roman" w:hAnsi="Times New Roman" w:cs="Times New Roman"/>
          <w:sz w:val="24"/>
          <w:szCs w:val="24"/>
        </w:rPr>
        <w:t xml:space="preserve">(„Narodne novine“ broj:18/22., 46/22., 119/22., 71/23., 156/23. i 61/25. ) </w:t>
      </w:r>
      <w:r>
        <w:rPr>
          <w:rFonts w:ascii="Times New Roman" w:hAnsi="Times New Roman" w:cs="Times New Roman"/>
          <w:sz w:val="24"/>
          <w:szCs w:val="24"/>
        </w:rPr>
        <w:t>propisano je da j</w:t>
      </w:r>
      <w:r w:rsidRPr="00275B50">
        <w:rPr>
          <w:rFonts w:ascii="Times New Roman" w:hAnsi="Times New Roman" w:cs="Times New Roman"/>
          <w:sz w:val="24"/>
          <w:szCs w:val="24"/>
        </w:rPr>
        <w:t>edinice lokalne i područne (regionalne) samouprave odnosno Grad Zagreb mogu osigurati sredstva za ostvarivanje novčanih naknada i socijalnih usluga stanovnicima na svom području u većem opsegu nego što je utvrđeno ovim Zakonom, na način propisan njihovim općim aktom, ako u svom proračunu imaju za to osigurana sredstva.</w:t>
      </w:r>
    </w:p>
    <w:p w14:paraId="6A17B921" w14:textId="419F0F8C" w:rsidR="00305A37" w:rsidRDefault="007E013C" w:rsidP="004414E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2543">
        <w:rPr>
          <w:rFonts w:ascii="Times New Roman" w:hAnsi="Times New Roman" w:cs="Times New Roman"/>
          <w:sz w:val="24"/>
          <w:szCs w:val="24"/>
        </w:rPr>
        <w:t xml:space="preserve">Odlukom o socijalnoj skrbi </w:t>
      </w:r>
      <w:r w:rsidR="00E32543" w:rsidRPr="00E32543">
        <w:rPr>
          <w:rFonts w:ascii="Times New Roman" w:hAnsi="Times New Roman" w:cs="Times New Roman"/>
          <w:sz w:val="24"/>
          <w:szCs w:val="24"/>
        </w:rPr>
        <w:t>na području Grada Virovitice propisuju se prava iz socijalne skrbi na području grada, uvjeti i način njihova ostvarivanja, korisnici prava i postupak za</w:t>
      </w:r>
      <w:r w:rsidR="00E32543">
        <w:rPr>
          <w:rFonts w:ascii="Times New Roman" w:hAnsi="Times New Roman" w:cs="Times New Roman"/>
          <w:sz w:val="24"/>
          <w:szCs w:val="24"/>
        </w:rPr>
        <w:t xml:space="preserve"> </w:t>
      </w:r>
      <w:r w:rsidR="00E32543" w:rsidRPr="00E32543">
        <w:rPr>
          <w:rFonts w:ascii="Times New Roman" w:hAnsi="Times New Roman" w:cs="Times New Roman"/>
          <w:sz w:val="24"/>
          <w:szCs w:val="24"/>
        </w:rPr>
        <w:t>ostvarivanje tih prava.</w:t>
      </w:r>
      <w:r w:rsidR="00E3254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E1D349" w14:textId="77777777" w:rsidR="00955CC6" w:rsidRDefault="00E32543" w:rsidP="00F450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Uvjeti za </w:t>
      </w:r>
      <w:r w:rsidR="00506567">
        <w:rPr>
          <w:rFonts w:ascii="Times New Roman" w:hAnsi="Times New Roman" w:cs="Times New Roman"/>
          <w:sz w:val="24"/>
          <w:szCs w:val="24"/>
        </w:rPr>
        <w:t>ostvarivanje</w:t>
      </w:r>
      <w:r w:rsidR="00E5776D">
        <w:rPr>
          <w:rFonts w:ascii="Times New Roman" w:hAnsi="Times New Roman" w:cs="Times New Roman"/>
          <w:sz w:val="24"/>
          <w:szCs w:val="24"/>
        </w:rPr>
        <w:t xml:space="preserve"> prava iz socijalne skrbi propisani naprijed citiranom odlukom su socijalni uvjet, uvjet prihoda i uvjet zdravstvenog statusa.</w:t>
      </w:r>
    </w:p>
    <w:p w14:paraId="20812690" w14:textId="7C9B2930" w:rsidR="00E5776D" w:rsidRDefault="00955CC6" w:rsidP="00F450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Odredbom članka 7. predmetne Odluke propisano je da u</w:t>
      </w:r>
      <w:r w:rsidR="00E5776D">
        <w:rPr>
          <w:rFonts w:ascii="Times New Roman" w:hAnsi="Times New Roman" w:cs="Times New Roman"/>
          <w:sz w:val="24"/>
          <w:szCs w:val="24"/>
        </w:rPr>
        <w:t xml:space="preserve">vjet zdravstvenog statusa ispunjava korisnik </w:t>
      </w:r>
      <w:r w:rsidR="00E5776D" w:rsidRPr="00E5776D">
        <w:rPr>
          <w:rFonts w:ascii="Times New Roman" w:hAnsi="Times New Roman" w:cs="Times New Roman"/>
          <w:sz w:val="24"/>
          <w:szCs w:val="24"/>
        </w:rPr>
        <w:t>koji ima utvrđenu visinu tjelesnog oštećenja u visini 80% i više</w:t>
      </w:r>
      <w:r w:rsidR="00E5776D">
        <w:rPr>
          <w:rFonts w:ascii="Times New Roman" w:hAnsi="Times New Roman" w:cs="Times New Roman"/>
          <w:sz w:val="24"/>
          <w:szCs w:val="24"/>
        </w:rPr>
        <w:t xml:space="preserve"> i </w:t>
      </w:r>
      <w:r w:rsidR="00E5776D" w:rsidRPr="00E5776D">
        <w:rPr>
          <w:rFonts w:ascii="Times New Roman" w:hAnsi="Times New Roman" w:cs="Times New Roman"/>
          <w:sz w:val="24"/>
          <w:szCs w:val="24"/>
        </w:rPr>
        <w:t>korisnik prava na inkluzivni dodatak.</w:t>
      </w:r>
      <w:r w:rsidR="00E57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E8FE98" w14:textId="23D0AF03" w:rsidR="00F450DB" w:rsidRDefault="00E5776D" w:rsidP="00F450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Zakon o inkluzivnom dodatku</w:t>
      </w:r>
      <w:r w:rsidR="00D86853">
        <w:rPr>
          <w:rFonts w:ascii="Times New Roman" w:hAnsi="Times New Roman" w:cs="Times New Roman"/>
          <w:sz w:val="24"/>
          <w:szCs w:val="24"/>
        </w:rPr>
        <w:t xml:space="preserve"> („Narodne novine“ broj:156/23.) </w:t>
      </w:r>
      <w:r w:rsidR="00D86853" w:rsidRPr="00D86853">
        <w:rPr>
          <w:rFonts w:ascii="Times New Roman" w:hAnsi="Times New Roman" w:cs="Times New Roman"/>
          <w:sz w:val="24"/>
          <w:szCs w:val="24"/>
        </w:rPr>
        <w:t>uređuj</w:t>
      </w:r>
      <w:r w:rsidR="00D86853">
        <w:rPr>
          <w:rFonts w:ascii="Times New Roman" w:hAnsi="Times New Roman" w:cs="Times New Roman"/>
          <w:sz w:val="24"/>
          <w:szCs w:val="24"/>
        </w:rPr>
        <w:t>e</w:t>
      </w:r>
      <w:r w:rsidR="00D86853" w:rsidRPr="00D86853">
        <w:rPr>
          <w:rFonts w:ascii="Times New Roman" w:hAnsi="Times New Roman" w:cs="Times New Roman"/>
          <w:sz w:val="24"/>
          <w:szCs w:val="24"/>
        </w:rPr>
        <w:t xml:space="preserve"> uvjet</w:t>
      </w:r>
      <w:r w:rsidR="00D86853">
        <w:rPr>
          <w:rFonts w:ascii="Times New Roman" w:hAnsi="Times New Roman" w:cs="Times New Roman"/>
          <w:sz w:val="24"/>
          <w:szCs w:val="24"/>
        </w:rPr>
        <w:t>e</w:t>
      </w:r>
      <w:r w:rsidR="00D86853" w:rsidRPr="00D86853">
        <w:rPr>
          <w:rFonts w:ascii="Times New Roman" w:hAnsi="Times New Roman" w:cs="Times New Roman"/>
          <w:sz w:val="24"/>
          <w:szCs w:val="24"/>
        </w:rPr>
        <w:t xml:space="preserve"> za priznavanje prava na inkluzivni dodatak, iznos inkluzivnog dodatka, razine potpore potrebne osobama s invaliditetom, sredstva za financiranje inkluzivnog dodatka te druga pitanja povezana s inkluzivnim dodatkom.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853">
        <w:rPr>
          <w:rFonts w:ascii="Times New Roman" w:hAnsi="Times New Roman" w:cs="Times New Roman"/>
          <w:sz w:val="24"/>
          <w:szCs w:val="24"/>
        </w:rPr>
        <w:t xml:space="preserve">Naprijed navedenim zakonom </w:t>
      </w:r>
      <w:r w:rsidRPr="00E5776D">
        <w:rPr>
          <w:rFonts w:ascii="Times New Roman" w:hAnsi="Times New Roman" w:cs="Times New Roman"/>
          <w:sz w:val="24"/>
          <w:szCs w:val="24"/>
        </w:rPr>
        <w:t>objedinjuj</w:t>
      </w:r>
      <w:r w:rsidR="00D86853">
        <w:rPr>
          <w:rFonts w:ascii="Times New Roman" w:hAnsi="Times New Roman" w:cs="Times New Roman"/>
          <w:sz w:val="24"/>
          <w:szCs w:val="24"/>
        </w:rPr>
        <w:t>u se</w:t>
      </w:r>
      <w:r w:rsidRPr="00E5776D">
        <w:rPr>
          <w:rFonts w:ascii="Times New Roman" w:hAnsi="Times New Roman" w:cs="Times New Roman"/>
          <w:sz w:val="24"/>
          <w:szCs w:val="24"/>
        </w:rPr>
        <w:t xml:space="preserve"> četiri dosadašnje naknade</w:t>
      </w:r>
      <w:r w:rsidR="00D86853">
        <w:rPr>
          <w:rFonts w:ascii="Times New Roman" w:hAnsi="Times New Roman" w:cs="Times New Roman"/>
          <w:sz w:val="24"/>
          <w:szCs w:val="24"/>
        </w:rPr>
        <w:t xml:space="preserve"> koje su bile utvrđene Zakonom kojim se propisuju prava iz socijalne skrbi</w:t>
      </w:r>
      <w:r w:rsidRPr="00E5776D">
        <w:rPr>
          <w:rFonts w:ascii="Times New Roman" w:hAnsi="Times New Roman" w:cs="Times New Roman"/>
          <w:sz w:val="24"/>
          <w:szCs w:val="24"/>
        </w:rPr>
        <w:t xml:space="preserve"> (osobna invalidnina, doplatak za njegu i pomoć, uvećani doplatak, naknada za nezaposlene) u jednu novčanu potporu</w:t>
      </w:r>
      <w:r w:rsidR="0032787E">
        <w:rPr>
          <w:rFonts w:ascii="Times New Roman" w:hAnsi="Times New Roman" w:cs="Times New Roman"/>
          <w:sz w:val="24"/>
          <w:szCs w:val="24"/>
        </w:rPr>
        <w:t>.</w:t>
      </w:r>
      <w:r w:rsidR="00506567">
        <w:rPr>
          <w:rFonts w:ascii="Times New Roman" w:hAnsi="Times New Roman" w:cs="Times New Roman"/>
          <w:sz w:val="24"/>
          <w:szCs w:val="24"/>
        </w:rPr>
        <w:t xml:space="preserve"> Napominje se da se inkluzivni dodatak </w:t>
      </w:r>
      <w:r w:rsidR="00506567" w:rsidRPr="00506567">
        <w:rPr>
          <w:rFonts w:ascii="Times New Roman" w:hAnsi="Times New Roman" w:cs="Times New Roman"/>
          <w:sz w:val="24"/>
          <w:szCs w:val="24"/>
        </w:rPr>
        <w:t>definira kao naknada za povećane troškove života proizašle iz invaliditeta, a ne kao socijalna pomoć za siromaštvo, zbog čega je ključni kriterij stupanj oštećenja, a ne imovinsko stanje korisnika</w:t>
      </w:r>
      <w:r w:rsidR="00506567">
        <w:rPr>
          <w:rFonts w:ascii="Times New Roman" w:hAnsi="Times New Roman" w:cs="Times New Roman"/>
          <w:sz w:val="24"/>
          <w:szCs w:val="24"/>
        </w:rPr>
        <w:t xml:space="preserve"> slijedom toga predlaže se da se trenutna odredba izmijeni na način da uvjet zdravstvenog </w:t>
      </w:r>
      <w:r w:rsidR="00F450DB">
        <w:rPr>
          <w:rFonts w:ascii="Times New Roman" w:hAnsi="Times New Roman" w:cs="Times New Roman"/>
          <w:sz w:val="24"/>
          <w:szCs w:val="24"/>
        </w:rPr>
        <w:t>statusa ispunjava korisnik koji ostvaruje pravo na inkluzivni dodatak, ali koji ispunjava i uvjet prihoda propisan predmetnom Odlukom o socijalnoj skrbi.</w:t>
      </w:r>
    </w:p>
    <w:p w14:paraId="51662658" w14:textId="26564387" w:rsidR="003A13D0" w:rsidRDefault="003A13D0" w:rsidP="00F450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A13D0">
        <w:rPr>
          <w:rFonts w:ascii="Times New Roman" w:hAnsi="Times New Roman" w:cs="Times New Roman"/>
          <w:sz w:val="24"/>
          <w:szCs w:val="24"/>
        </w:rPr>
        <w:t>Odredbom članka 291.  Zakona o socijalnoj skrbi propisano je da veliki gradovi i gradovi sjedišta županija su dužni poticati i osigurati građanima na svojem području oblike materijalne pomoći, među kojima je i prehrana u pučkim kuhinjama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D8982F" w14:textId="41F59DD9" w:rsidR="00416D6F" w:rsidRDefault="00416D6F" w:rsidP="00416D6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Odlukom</w:t>
      </w:r>
      <w:r w:rsidR="003A13D0">
        <w:rPr>
          <w:rFonts w:ascii="Times New Roman" w:hAnsi="Times New Roman" w:cs="Times New Roman"/>
          <w:sz w:val="24"/>
          <w:szCs w:val="24"/>
        </w:rPr>
        <w:t xml:space="preserve"> o socijalnoj skrbi na području grada Virovitice</w:t>
      </w:r>
      <w:r>
        <w:rPr>
          <w:rFonts w:ascii="Times New Roman" w:hAnsi="Times New Roman" w:cs="Times New Roman"/>
          <w:sz w:val="24"/>
          <w:szCs w:val="24"/>
        </w:rPr>
        <w:t xml:space="preserve"> propisuju se uvjeti vezani uz pravo na prehranu uz pučkoj kuhinji</w:t>
      </w:r>
      <w:r w:rsidR="001B2C40">
        <w:rPr>
          <w:rFonts w:ascii="Times New Roman" w:hAnsi="Times New Roman" w:cs="Times New Roman"/>
          <w:sz w:val="24"/>
          <w:szCs w:val="24"/>
        </w:rPr>
        <w:t xml:space="preserve"> te se prijedlogom odluke ist</w:t>
      </w:r>
      <w:r w:rsidR="003A13D0">
        <w:rPr>
          <w:rFonts w:ascii="Times New Roman" w:hAnsi="Times New Roman" w:cs="Times New Roman"/>
          <w:sz w:val="24"/>
          <w:szCs w:val="24"/>
        </w:rPr>
        <w:t>e</w:t>
      </w:r>
      <w:r w:rsidR="001B2C40">
        <w:rPr>
          <w:rFonts w:ascii="Times New Roman" w:hAnsi="Times New Roman" w:cs="Times New Roman"/>
          <w:sz w:val="24"/>
          <w:szCs w:val="24"/>
        </w:rPr>
        <w:t xml:space="preserve"> preciznije definiraju</w:t>
      </w:r>
      <w:r w:rsidR="004414E5">
        <w:rPr>
          <w:rFonts w:ascii="Times New Roman" w:hAnsi="Times New Roman" w:cs="Times New Roman"/>
          <w:sz w:val="24"/>
          <w:szCs w:val="24"/>
        </w:rPr>
        <w:t xml:space="preserve"> u smislu tko ostvaruje pravo na prehranu u pučkoj kuhinji </w:t>
      </w:r>
      <w:r w:rsidR="003A13D0">
        <w:rPr>
          <w:rFonts w:ascii="Times New Roman" w:hAnsi="Times New Roman" w:cs="Times New Roman"/>
          <w:sz w:val="24"/>
          <w:szCs w:val="24"/>
        </w:rPr>
        <w:t xml:space="preserve">i </w:t>
      </w:r>
      <w:r w:rsidR="004414E5">
        <w:rPr>
          <w:rFonts w:ascii="Times New Roman" w:hAnsi="Times New Roman" w:cs="Times New Roman"/>
          <w:sz w:val="24"/>
          <w:szCs w:val="24"/>
        </w:rPr>
        <w:t xml:space="preserve">definira </w:t>
      </w:r>
      <w:r w:rsidR="003A13D0">
        <w:rPr>
          <w:rFonts w:ascii="Times New Roman" w:hAnsi="Times New Roman" w:cs="Times New Roman"/>
          <w:sz w:val="24"/>
          <w:szCs w:val="24"/>
        </w:rPr>
        <w:t xml:space="preserve">se </w:t>
      </w:r>
      <w:r w:rsidR="004414E5">
        <w:rPr>
          <w:rFonts w:ascii="Times New Roman" w:hAnsi="Times New Roman" w:cs="Times New Roman"/>
          <w:sz w:val="24"/>
          <w:szCs w:val="24"/>
        </w:rPr>
        <w:t>kada predmetno pravo prestaje.</w:t>
      </w:r>
      <w:r w:rsidR="001B2C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313F74" w14:textId="7297C14C" w:rsidR="004414E5" w:rsidRDefault="004414E5" w:rsidP="00416D6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Slijedom svega naprijed iznijetoga</w:t>
      </w:r>
      <w:r w:rsidR="003A13D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predlaže se donošenje </w:t>
      </w:r>
      <w:r w:rsidR="003A13D0">
        <w:rPr>
          <w:rFonts w:ascii="Times New Roman" w:hAnsi="Times New Roman" w:cs="Times New Roman"/>
          <w:sz w:val="24"/>
          <w:szCs w:val="24"/>
        </w:rPr>
        <w:t>Odluke o izmjenama i dopunama Odluke o socijalnoj skrbi na području Grada Virovitice.</w:t>
      </w:r>
    </w:p>
    <w:p w14:paraId="773C9A0F" w14:textId="77777777" w:rsidR="00416D6F" w:rsidRDefault="00416D6F" w:rsidP="00416D6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1A4D61" w14:textId="2DFEB5EE" w:rsidR="00416D6F" w:rsidRPr="00416D6F" w:rsidRDefault="00416D6F" w:rsidP="00416D6F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16D6F">
        <w:rPr>
          <w:rFonts w:ascii="Times New Roman" w:hAnsi="Times New Roman" w:cs="Times New Roman"/>
          <w:b/>
          <w:bCs/>
          <w:sz w:val="24"/>
          <w:szCs w:val="24"/>
        </w:rPr>
        <w:t>PROČELNIK</w:t>
      </w:r>
    </w:p>
    <w:p w14:paraId="5F1EF87C" w14:textId="5E60B694" w:rsidR="00416D6F" w:rsidRPr="00416D6F" w:rsidRDefault="00416D6F" w:rsidP="00416D6F">
      <w:pPr>
        <w:ind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16D6F">
        <w:rPr>
          <w:rFonts w:ascii="Times New Roman" w:hAnsi="Times New Roman" w:cs="Times New Roman"/>
          <w:b/>
          <w:bCs/>
          <w:sz w:val="24"/>
          <w:szCs w:val="24"/>
        </w:rPr>
        <w:t>Alen Bjelica, prof.</w:t>
      </w:r>
    </w:p>
    <w:p w14:paraId="47BFF8BC" w14:textId="77777777" w:rsidR="00A1741D" w:rsidRPr="00E32543" w:rsidRDefault="00A1741D" w:rsidP="00A1741D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5F44A4E" w14:textId="77777777" w:rsidR="00A1741D" w:rsidRPr="00A1741D" w:rsidRDefault="00A1741D" w:rsidP="00A1741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1741D" w:rsidRPr="00A174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CB"/>
    <w:rsid w:val="00181BCA"/>
    <w:rsid w:val="001B2C40"/>
    <w:rsid w:val="001D44F5"/>
    <w:rsid w:val="002C08E8"/>
    <w:rsid w:val="002C1A65"/>
    <w:rsid w:val="002E25B9"/>
    <w:rsid w:val="002E412D"/>
    <w:rsid w:val="002F1516"/>
    <w:rsid w:val="00305A37"/>
    <w:rsid w:val="0032787E"/>
    <w:rsid w:val="003A13D0"/>
    <w:rsid w:val="00416D6F"/>
    <w:rsid w:val="004414E5"/>
    <w:rsid w:val="00457707"/>
    <w:rsid w:val="00474134"/>
    <w:rsid w:val="00500CDB"/>
    <w:rsid w:val="00506567"/>
    <w:rsid w:val="00524BAC"/>
    <w:rsid w:val="005261C3"/>
    <w:rsid w:val="005805D7"/>
    <w:rsid w:val="005B00CB"/>
    <w:rsid w:val="00677017"/>
    <w:rsid w:val="006936B9"/>
    <w:rsid w:val="006D4A95"/>
    <w:rsid w:val="006E0C96"/>
    <w:rsid w:val="007E013C"/>
    <w:rsid w:val="008347E9"/>
    <w:rsid w:val="00955CC6"/>
    <w:rsid w:val="00993271"/>
    <w:rsid w:val="009C599F"/>
    <w:rsid w:val="00A1741D"/>
    <w:rsid w:val="00B01DE1"/>
    <w:rsid w:val="00BA1693"/>
    <w:rsid w:val="00C142CD"/>
    <w:rsid w:val="00C214C6"/>
    <w:rsid w:val="00C87799"/>
    <w:rsid w:val="00D050DC"/>
    <w:rsid w:val="00D26F05"/>
    <w:rsid w:val="00D86853"/>
    <w:rsid w:val="00DB152F"/>
    <w:rsid w:val="00E32543"/>
    <w:rsid w:val="00E5776D"/>
    <w:rsid w:val="00F00F7E"/>
    <w:rsid w:val="00F078B9"/>
    <w:rsid w:val="00F1107E"/>
    <w:rsid w:val="00F156E3"/>
    <w:rsid w:val="00F40626"/>
    <w:rsid w:val="00F415B7"/>
    <w:rsid w:val="00F450DB"/>
    <w:rsid w:val="00F47A6B"/>
    <w:rsid w:val="00F6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99642"/>
  <w15:chartTrackingRefBased/>
  <w15:docId w15:val="{F19786FC-093D-4413-86BA-20F63F9D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B00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B00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B00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B00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B00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B00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B00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B00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B00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B00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B00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B00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B00C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B00C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B00C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B00C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B00C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B00C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B00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B00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B00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B00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B00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B00C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B00C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B00C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B00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B00C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B00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dcterms:created xsi:type="dcterms:W3CDTF">2026-03-16T07:43:00Z</dcterms:created>
  <dcterms:modified xsi:type="dcterms:W3CDTF">2026-03-16T07:43:00Z</dcterms:modified>
</cp:coreProperties>
</file>