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8256" w:type="dxa"/>
        <w:tblLook w:val="04A0" w:firstRow="1" w:lastRow="0" w:firstColumn="1" w:lastColumn="0" w:noHBand="0" w:noVBand="1"/>
      </w:tblPr>
      <w:tblGrid>
        <w:gridCol w:w="622"/>
        <w:gridCol w:w="1671"/>
        <w:gridCol w:w="2025"/>
        <w:gridCol w:w="1924"/>
        <w:gridCol w:w="2047"/>
        <w:gridCol w:w="1764"/>
        <w:gridCol w:w="1764"/>
        <w:gridCol w:w="1804"/>
        <w:gridCol w:w="1564"/>
        <w:gridCol w:w="1584"/>
        <w:gridCol w:w="1644"/>
      </w:tblGrid>
      <w:tr w:rsidR="00665EFF" w:rsidRPr="00DF02D7" w14:paraId="5B8A4ECC" w14:textId="77777777" w:rsidTr="0070442F">
        <w:trPr>
          <w:trHeight w:val="315"/>
        </w:trPr>
        <w:tc>
          <w:tcPr>
            <w:tcW w:w="18256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7F756A" w14:textId="620457FF" w:rsidR="00665EFF" w:rsidRPr="00DF02D7" w:rsidRDefault="00665EFF" w:rsidP="00665EF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hr-HR"/>
                <w14:ligatures w14:val="none"/>
              </w:rPr>
              <w:t xml:space="preserve">                                                         Prilog 4. </w:t>
            </w:r>
          </w:p>
          <w:p w14:paraId="4F752146" w14:textId="66C17D59" w:rsidR="00665EFF" w:rsidRPr="00DF02D7" w:rsidRDefault="00665EFF" w:rsidP="000660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hr-HR"/>
                <w14:ligatures w14:val="none"/>
              </w:rPr>
              <w:t>IZVJEŠTAJ O DANIM JAMSTVIMA I PLAĆANJIMA PO PROTESTIRANIM JAMSTVIMA</w:t>
            </w:r>
          </w:p>
        </w:tc>
      </w:tr>
      <w:tr w:rsidR="00665EFF" w:rsidRPr="00DF02D7" w14:paraId="20E88DCE" w14:textId="77777777" w:rsidTr="00665EFF">
        <w:trPr>
          <w:trHeight w:val="300"/>
        </w:trPr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DD62D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0E7609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  <w:p w14:paraId="71D2EA25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  <w:p w14:paraId="436D7418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0B90DD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  <w:p w14:paraId="2BC14774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DEE676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3C14FB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DD267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D7E93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DC057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78BC06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D1F3AB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F63F56" w14:textId="77777777" w:rsidR="00665EFF" w:rsidRPr="00DF02D7" w:rsidRDefault="00665EFF" w:rsidP="0070442F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665EFF" w:rsidRPr="00DF02D7" w14:paraId="2BAA4957" w14:textId="77777777" w:rsidTr="0070442F">
        <w:trPr>
          <w:trHeight w:val="300"/>
        </w:trPr>
        <w:tc>
          <w:tcPr>
            <w:tcW w:w="18256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94CDDD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hr-HR"/>
                <w14:ligatures w14:val="none"/>
              </w:rPr>
              <w:t>A)  PREGLED DANIH JAMSTAVA</w:t>
            </w:r>
          </w:p>
        </w:tc>
      </w:tr>
      <w:tr w:rsidR="00665EFF" w:rsidRPr="00DF02D7" w14:paraId="2D3E41F5" w14:textId="77777777" w:rsidTr="0070442F">
        <w:trPr>
          <w:trHeight w:val="300"/>
        </w:trPr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CC4EF8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E5B0F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8158E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5FD0E3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hr-HR"/>
                <w14:ligatures w14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D684F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hr-HR"/>
                <w14:ligatures w14:val="none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7825A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hr-HR"/>
                <w14:ligatures w14:val="none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50A6DE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hr-HR"/>
                <w14:ligatures w14:val="none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1E42E7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hr-HR"/>
                <w14:ligatures w14:val="none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970DC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B72B3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1C2182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665EFF" w:rsidRPr="00DF02D7" w14:paraId="50E59ABA" w14:textId="77777777" w:rsidTr="0070442F">
        <w:trPr>
          <w:trHeight w:val="300"/>
        </w:trPr>
        <w:tc>
          <w:tcPr>
            <w:tcW w:w="18256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7523A7" w14:textId="2B7EE250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color w:val="000000"/>
                <w:kern w:val="0"/>
                <w:lang w:eastAsia="hr-HR"/>
                <w14:ligatures w14:val="none"/>
              </w:rPr>
              <w:t>U razdoblju od 01.01. do 30.06.202</w:t>
            </w:r>
            <w:r w:rsidR="00430421">
              <w:rPr>
                <w:rFonts w:ascii="Arial" w:eastAsia="Times New Roman" w:hAnsi="Arial" w:cs="Arial"/>
                <w:color w:val="000000"/>
                <w:kern w:val="0"/>
                <w:lang w:eastAsia="hr-HR"/>
                <w14:ligatures w14:val="none"/>
              </w:rPr>
              <w:t>5</w:t>
            </w:r>
            <w:r w:rsidRPr="00DF02D7">
              <w:rPr>
                <w:rFonts w:ascii="Arial" w:eastAsia="Times New Roman" w:hAnsi="Arial" w:cs="Arial"/>
                <w:color w:val="000000"/>
                <w:kern w:val="0"/>
                <w:lang w:eastAsia="hr-HR"/>
                <w14:ligatures w14:val="none"/>
              </w:rPr>
              <w:t>.g. Grad Virovitica nije davao nova jamstva. U tablici se daje pregled obveze po danom jamstvu iz prijašnjih godina kako slijedi:</w:t>
            </w:r>
          </w:p>
        </w:tc>
      </w:tr>
      <w:tr w:rsidR="00665EFF" w:rsidRPr="00DF02D7" w14:paraId="55646601" w14:textId="77777777" w:rsidTr="0070442F">
        <w:trPr>
          <w:trHeight w:val="315"/>
        </w:trPr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6DC257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C5453D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E39DC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FE7AC7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B8CD35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5247A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7514F9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B244DB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0836D0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BB7C9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654EB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665EFF" w:rsidRPr="00DF02D7" w14:paraId="3A24084D" w14:textId="77777777" w:rsidTr="0070442F">
        <w:trPr>
          <w:trHeight w:val="315"/>
        </w:trPr>
        <w:tc>
          <w:tcPr>
            <w:tcW w:w="6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07AA1BC5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Red.       broj</w:t>
            </w:r>
          </w:p>
        </w:tc>
        <w:tc>
          <w:tcPr>
            <w:tcW w:w="369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AEAAAA"/>
            <w:vAlign w:val="center"/>
            <w:hideMark/>
          </w:tcPr>
          <w:p w14:paraId="23F7FB28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Odluka o davanju jamstva</w:t>
            </w:r>
          </w:p>
        </w:tc>
        <w:tc>
          <w:tcPr>
            <w:tcW w:w="192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7B6AF5E9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Datum  izdavanja jamstva</w:t>
            </w:r>
          </w:p>
        </w:tc>
        <w:tc>
          <w:tcPr>
            <w:tcW w:w="18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5168D751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U korist</w:t>
            </w:r>
          </w:p>
        </w:tc>
        <w:tc>
          <w:tcPr>
            <w:tcW w:w="176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3E191904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Dužnik- namjena kredita</w:t>
            </w:r>
          </w:p>
        </w:tc>
        <w:tc>
          <w:tcPr>
            <w:tcW w:w="176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63E17914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Valuta</w:t>
            </w:r>
          </w:p>
        </w:tc>
        <w:tc>
          <w:tcPr>
            <w:tcW w:w="18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5BEEF12B" w14:textId="4BB8C6F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Iznos jamstva u valuti</w:t>
            </w:r>
            <w:r w:rsidR="00841B4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 </w:t>
            </w:r>
          </w:p>
        </w:tc>
        <w:tc>
          <w:tcPr>
            <w:tcW w:w="156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78A6F6F4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Iznos jamstva u kunama</w:t>
            </w:r>
          </w:p>
        </w:tc>
        <w:tc>
          <w:tcPr>
            <w:tcW w:w="15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385CE3E7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Krajnji rok dospijeća 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FF918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</w:tr>
      <w:tr w:rsidR="00665EFF" w:rsidRPr="00DF02D7" w14:paraId="748CA75D" w14:textId="77777777" w:rsidTr="0070442F">
        <w:trPr>
          <w:trHeight w:val="300"/>
        </w:trPr>
        <w:tc>
          <w:tcPr>
            <w:tcW w:w="6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5F521C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6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4ADDB15F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Datum</w:t>
            </w:r>
          </w:p>
        </w:tc>
        <w:tc>
          <w:tcPr>
            <w:tcW w:w="20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35EA6201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Klasa                         Urudžbeni broj</w:t>
            </w:r>
          </w:p>
        </w:tc>
        <w:tc>
          <w:tcPr>
            <w:tcW w:w="192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BE87B1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8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688E81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7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2FD8C8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7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9C5C68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80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91BCE7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08A976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5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59C88A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F4A93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</w:tr>
      <w:tr w:rsidR="00665EFF" w:rsidRPr="00DF02D7" w14:paraId="052467AB" w14:textId="77777777" w:rsidTr="0070442F">
        <w:trPr>
          <w:trHeight w:val="315"/>
        </w:trPr>
        <w:tc>
          <w:tcPr>
            <w:tcW w:w="6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FDA34E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6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6EBF60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20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B0B020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92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6184D4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8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31A49C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7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84EE94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7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C191E9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80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077215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5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B072AF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5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2C8283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79463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665EFF" w:rsidRPr="00DF02D7" w14:paraId="04A046B5" w14:textId="77777777" w:rsidTr="0070442F">
        <w:trPr>
          <w:trHeight w:val="1695"/>
        </w:trPr>
        <w:tc>
          <w:tcPr>
            <w:tcW w:w="6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A9CC75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1. 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158D53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30.01.2018.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DBADC6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403-01/17-01/03                              2189/01-02/1-18-4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A6723F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27.06.2018.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79DBB1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Hrvatska banka za obnovu i razvitak Zagreb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EDD212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Poslovni park Virovitica d.o.o. - program Infrastruktura za kupnju poslovnog prostora u gradu Virovitici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A0BBED" w14:textId="3745B2AF" w:rsidR="00665EFF" w:rsidRPr="00DF02D7" w:rsidRDefault="000A61C7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EUR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566690" w14:textId="33E6440F" w:rsidR="00665EFF" w:rsidRPr="00DF02D7" w:rsidRDefault="000A61C7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389.939,61 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A978A1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2.938.000,00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859BEC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31.12.2028.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BB61B5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</w:tr>
      <w:tr w:rsidR="00665EFF" w:rsidRPr="00DF02D7" w14:paraId="5EEDBFB5" w14:textId="77777777" w:rsidTr="0070442F">
        <w:trPr>
          <w:trHeight w:val="1455"/>
        </w:trPr>
        <w:tc>
          <w:tcPr>
            <w:tcW w:w="6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3C53B17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2.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7890B7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17.2.2021.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546829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403-01/21-01/01                              2189/01-02/1-21-3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2CE920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14.05.2021.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F850C2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proofErr w:type="spellStart"/>
            <w:r w:rsidRPr="00DF02D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Erste&amp;Steiermarkische</w:t>
            </w:r>
            <w:proofErr w:type="spellEnd"/>
            <w:r w:rsidRPr="00DF02D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 Bank d.d., Rijeka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3EFE0A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Flora </w:t>
            </w:r>
            <w:proofErr w:type="spellStart"/>
            <w:r w:rsidRPr="00DF02D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Vtc</w:t>
            </w:r>
            <w:proofErr w:type="spellEnd"/>
            <w:r w:rsidRPr="00DF02D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 xml:space="preserve"> d.o.o. - Uspostava mobilnog postrojenja za obradu građevinskog i glomaznog komunalnog otpada 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A49E20" w14:textId="555A3838" w:rsidR="00665EFF" w:rsidRPr="00DF02D7" w:rsidRDefault="000A61C7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EUR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52F8F4" w14:textId="1B719FEE" w:rsidR="00665EFF" w:rsidRPr="00DF02D7" w:rsidRDefault="00841B42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610.524,92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25A5D8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4.600.000,00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583D50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DF02D7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  <w:t>31.12.2033.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50AD8" w14:textId="77777777" w:rsidR="00665EFF" w:rsidRPr="00DF02D7" w:rsidRDefault="00665EFF" w:rsidP="0070442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hr-HR"/>
                <w14:ligatures w14:val="none"/>
              </w:rPr>
            </w:pPr>
          </w:p>
        </w:tc>
      </w:tr>
      <w:tr w:rsidR="00665EFF" w:rsidRPr="00DF02D7" w14:paraId="51F87D05" w14:textId="77777777" w:rsidTr="0070442F">
        <w:trPr>
          <w:trHeight w:val="300"/>
        </w:trPr>
        <w:tc>
          <w:tcPr>
            <w:tcW w:w="18256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tbl>
            <w:tblPr>
              <w:tblW w:w="18040" w:type="dxa"/>
              <w:tblLook w:val="04A0" w:firstRow="1" w:lastRow="0" w:firstColumn="1" w:lastColumn="0" w:noHBand="0" w:noVBand="1"/>
            </w:tblPr>
            <w:tblGrid>
              <w:gridCol w:w="18040"/>
            </w:tblGrid>
            <w:tr w:rsidR="00665EFF" w:rsidRPr="00DF02D7" w14:paraId="790D70B6" w14:textId="77777777" w:rsidTr="0070442F">
              <w:trPr>
                <w:trHeight w:val="720"/>
              </w:trPr>
              <w:tc>
                <w:tcPr>
                  <w:tcW w:w="18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1E06848" w14:textId="77777777" w:rsidR="00665EFF" w:rsidRPr="00DF02D7" w:rsidRDefault="00665EFF" w:rsidP="0070442F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lang w:eastAsia="hr-HR"/>
                      <w14:ligatures w14:val="none"/>
                    </w:rPr>
                  </w:pPr>
                  <w:r w:rsidRPr="00DF02D7"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lang w:eastAsia="hr-HR"/>
                      <w14:ligatures w14:val="none"/>
                    </w:rPr>
                    <w:t>B)  PLAĆANJA PO PROTESTIRANIM JAMSTVIMA</w:t>
                  </w:r>
                </w:p>
              </w:tc>
            </w:tr>
            <w:tr w:rsidR="00665EFF" w:rsidRPr="00DF02D7" w14:paraId="7BAEAA46" w14:textId="77777777" w:rsidTr="009E74D1">
              <w:trPr>
                <w:trHeight w:val="441"/>
              </w:trPr>
              <w:tc>
                <w:tcPr>
                  <w:tcW w:w="18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3A9FF2A" w14:textId="1C468AEB" w:rsidR="00665EFF" w:rsidRPr="00DF02D7" w:rsidRDefault="00665EFF" w:rsidP="0070442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kern w:val="0"/>
                      <w:lang w:eastAsia="hr-HR"/>
                      <w14:ligatures w14:val="none"/>
                    </w:rPr>
                  </w:pPr>
                  <w:r w:rsidRPr="00DF02D7">
                    <w:rPr>
                      <w:rFonts w:ascii="Arial" w:eastAsia="Times New Roman" w:hAnsi="Arial" w:cs="Arial"/>
                      <w:color w:val="000000"/>
                      <w:kern w:val="0"/>
                      <w:lang w:eastAsia="hr-HR"/>
                      <w14:ligatures w14:val="none"/>
                    </w:rPr>
                    <w:t>U razdoblju od 01.01. do 30.06.202</w:t>
                  </w:r>
                  <w:r w:rsidR="00430421">
                    <w:rPr>
                      <w:rFonts w:ascii="Arial" w:eastAsia="Times New Roman" w:hAnsi="Arial" w:cs="Arial"/>
                      <w:color w:val="000000"/>
                      <w:kern w:val="0"/>
                      <w:lang w:eastAsia="hr-HR"/>
                      <w14:ligatures w14:val="none"/>
                    </w:rPr>
                    <w:t>5</w:t>
                  </w:r>
                  <w:r w:rsidR="009E74D1">
                    <w:rPr>
                      <w:rFonts w:ascii="Arial" w:eastAsia="Times New Roman" w:hAnsi="Arial" w:cs="Arial"/>
                      <w:color w:val="000000"/>
                      <w:kern w:val="0"/>
                      <w:lang w:eastAsia="hr-HR"/>
                      <w14:ligatures w14:val="none"/>
                    </w:rPr>
                    <w:t xml:space="preserve">. godine </w:t>
                  </w:r>
                  <w:r w:rsidRPr="00DF02D7">
                    <w:rPr>
                      <w:rFonts w:ascii="Arial" w:eastAsia="Times New Roman" w:hAnsi="Arial" w:cs="Arial"/>
                      <w:color w:val="000000"/>
                      <w:kern w:val="0"/>
                      <w:lang w:eastAsia="hr-HR"/>
                      <w14:ligatures w14:val="none"/>
                    </w:rPr>
                    <w:t>Grad Virovitica nije imao plaćanja po protestiranim jamstvima.</w:t>
                  </w:r>
                </w:p>
              </w:tc>
            </w:tr>
          </w:tbl>
          <w:p w14:paraId="76C72C39" w14:textId="77777777" w:rsidR="00665EFF" w:rsidRPr="00DF02D7" w:rsidRDefault="00665EFF" w:rsidP="0070442F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hr-HR"/>
                <w14:ligatures w14:val="none"/>
              </w:rPr>
            </w:pPr>
          </w:p>
        </w:tc>
      </w:tr>
    </w:tbl>
    <w:p w14:paraId="44E0FB76" w14:textId="77777777" w:rsidR="00665EFF" w:rsidRPr="00DF02D7" w:rsidRDefault="00665EFF" w:rsidP="00665EFF">
      <w:pPr>
        <w:rPr>
          <w:rFonts w:ascii="Arimo" w:hAnsi="Arimo"/>
        </w:rPr>
      </w:pPr>
    </w:p>
    <w:p w14:paraId="061BC51F" w14:textId="77777777" w:rsidR="00665EFF" w:rsidRPr="004D384E" w:rsidRDefault="00665EFF" w:rsidP="00665EFF">
      <w:pPr>
        <w:rPr>
          <w:rFonts w:ascii="Arimo" w:hAnsi="Arimo"/>
        </w:rPr>
      </w:pPr>
    </w:p>
    <w:p w14:paraId="1C281BB7" w14:textId="77777777" w:rsidR="00665EFF" w:rsidRDefault="00665EFF"/>
    <w:sectPr w:rsidR="00665EFF" w:rsidSect="00665EFF">
      <w:pgSz w:w="20636" w:h="14570" w:orient="landscape" w:code="12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m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EFF"/>
    <w:rsid w:val="00012BE2"/>
    <w:rsid w:val="0006609E"/>
    <w:rsid w:val="000A61C7"/>
    <w:rsid w:val="002F52B6"/>
    <w:rsid w:val="003E7CDB"/>
    <w:rsid w:val="00430421"/>
    <w:rsid w:val="004D384E"/>
    <w:rsid w:val="005E0192"/>
    <w:rsid w:val="005F1862"/>
    <w:rsid w:val="00665EFF"/>
    <w:rsid w:val="00667503"/>
    <w:rsid w:val="00672021"/>
    <w:rsid w:val="00841B42"/>
    <w:rsid w:val="00861DD6"/>
    <w:rsid w:val="008A013F"/>
    <w:rsid w:val="009E74D1"/>
    <w:rsid w:val="00A740B4"/>
    <w:rsid w:val="00B9689B"/>
    <w:rsid w:val="00D60410"/>
    <w:rsid w:val="00DF0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0ECBC"/>
  <w15:chartTrackingRefBased/>
  <w15:docId w15:val="{AC9F2186-ECC9-4C85-8E2A-F064B0FC3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EFF"/>
    <w:pPr>
      <w:spacing w:line="259" w:lineRule="auto"/>
    </w:pPr>
    <w:rPr>
      <w:sz w:val="22"/>
      <w:szCs w:val="22"/>
    </w:rPr>
  </w:style>
  <w:style w:type="paragraph" w:styleId="Naslov1">
    <w:name w:val="heading 1"/>
    <w:basedOn w:val="Normal"/>
    <w:next w:val="Normal"/>
    <w:link w:val="Naslov1Char"/>
    <w:uiPriority w:val="9"/>
    <w:qFormat/>
    <w:rsid w:val="00665EF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65EF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65EF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65EF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65EF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65EF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65EF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65EF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65EF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65E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65E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65E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65EFF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65EFF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65EFF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65EFF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65EFF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65EF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65E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65E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65EF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65E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65EFF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tChar">
    <w:name w:val="Citat Char"/>
    <w:basedOn w:val="Zadanifontodlomka"/>
    <w:link w:val="Citat"/>
    <w:uiPriority w:val="29"/>
    <w:rsid w:val="00665EFF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65EFF"/>
    <w:pPr>
      <w:spacing w:line="278" w:lineRule="auto"/>
      <w:ind w:left="720"/>
      <w:contextualSpacing/>
    </w:pPr>
    <w:rPr>
      <w:sz w:val="24"/>
      <w:szCs w:val="24"/>
    </w:rPr>
  </w:style>
  <w:style w:type="character" w:styleId="Jakoisticanje">
    <w:name w:val="Intense Emphasis"/>
    <w:basedOn w:val="Zadanifontodlomka"/>
    <w:uiPriority w:val="21"/>
    <w:qFormat/>
    <w:rsid w:val="00665EFF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65E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65EFF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65E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Krizmanić</dc:creator>
  <cp:keywords/>
  <dc:description/>
  <cp:lastModifiedBy>Senka Šercl</cp:lastModifiedBy>
  <cp:revision>11</cp:revision>
  <cp:lastPrinted>2025-07-24T09:47:00Z</cp:lastPrinted>
  <dcterms:created xsi:type="dcterms:W3CDTF">2024-09-05T09:54:00Z</dcterms:created>
  <dcterms:modified xsi:type="dcterms:W3CDTF">2025-08-18T06:20:00Z</dcterms:modified>
</cp:coreProperties>
</file>