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C73E27" w14:textId="77777777" w:rsidR="00EC5677" w:rsidRPr="00C321FA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pPr w:leftFromText="180" w:rightFromText="180" w:vertAnchor="text" w:horzAnchor="margin" w:tblpY="404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72708" w:rsidRPr="00C321FA" w14:paraId="7758D73D" w14:textId="77777777" w:rsidTr="00C321FA">
        <w:trPr>
          <w:trHeight w:val="1157"/>
        </w:trPr>
        <w:tc>
          <w:tcPr>
            <w:tcW w:w="9062" w:type="dxa"/>
            <w:gridSpan w:val="2"/>
            <w:vAlign w:val="center"/>
          </w:tcPr>
          <w:p w14:paraId="51137AD0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35B566D" w14:textId="195AA71E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sudjelovanja zainteresirane javnosti u savjetovanju o</w:t>
            </w:r>
          </w:p>
          <w:p w14:paraId="120F7DC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D72708" w:rsidRPr="00C321FA" w14:paraId="69D856D0" w14:textId="77777777" w:rsidTr="00D72708">
        <w:trPr>
          <w:trHeight w:val="863"/>
        </w:trPr>
        <w:tc>
          <w:tcPr>
            <w:tcW w:w="9062" w:type="dxa"/>
            <w:gridSpan w:val="2"/>
            <w:vAlign w:val="center"/>
          </w:tcPr>
          <w:p w14:paraId="264635D9" w14:textId="45C9F3C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</w:p>
          <w:p w14:paraId="22386DC8" w14:textId="18BF4C48" w:rsidR="00D72708" w:rsidRPr="00C321FA" w:rsidRDefault="007553E4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Program utroška sredstava spomeničke rente Grada Virovitica u 2025. godini</w:t>
            </w:r>
          </w:p>
        </w:tc>
      </w:tr>
      <w:tr w:rsidR="00D72708" w:rsidRPr="00C321FA" w14:paraId="7AC9151D" w14:textId="77777777" w:rsidTr="00C321FA">
        <w:trPr>
          <w:trHeight w:val="833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14:paraId="2B875C81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02F48CC5" w14:textId="2161F16B" w:rsidR="00D72708" w:rsidRPr="00C321FA" w:rsidRDefault="00C321FA" w:rsidP="00C321FA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  <w:t>Upravni odjel za komunalne poslove i graditeljstvo</w:t>
            </w:r>
          </w:p>
        </w:tc>
      </w:tr>
      <w:tr w:rsidR="00D72708" w:rsidRPr="00C321FA" w14:paraId="0A5CF559" w14:textId="77777777" w:rsidTr="00D72708">
        <w:trPr>
          <w:trHeight w:val="629"/>
        </w:trPr>
        <w:tc>
          <w:tcPr>
            <w:tcW w:w="4531" w:type="dxa"/>
            <w:vAlign w:val="center"/>
          </w:tcPr>
          <w:p w14:paraId="0ABAB268" w14:textId="5246C185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14. </w:t>
            </w:r>
            <w:r w:rsidR="007553E4">
              <w:rPr>
                <w:rFonts w:ascii="Times New Roman" w:hAnsi="Times New Roman" w:cs="Times New Roman"/>
                <w:b/>
                <w:sz w:val="24"/>
                <w:szCs w:val="24"/>
              </w:rPr>
              <w:t>listopad</w:t>
            </w: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2024.</w:t>
            </w:r>
          </w:p>
        </w:tc>
        <w:tc>
          <w:tcPr>
            <w:tcW w:w="4531" w:type="dxa"/>
            <w:vAlign w:val="center"/>
          </w:tcPr>
          <w:p w14:paraId="39E7BD7B" w14:textId="7CCEC1E1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14. </w:t>
            </w:r>
            <w:r w:rsidR="007553E4">
              <w:rPr>
                <w:rFonts w:ascii="Times New Roman" w:hAnsi="Times New Roman" w:cs="Times New Roman"/>
                <w:b/>
                <w:sz w:val="24"/>
                <w:szCs w:val="24"/>
              </w:rPr>
              <w:t>studeni</w:t>
            </w: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2024.</w:t>
            </w:r>
          </w:p>
        </w:tc>
      </w:tr>
      <w:tr w:rsidR="00D72708" w:rsidRPr="00C321FA" w14:paraId="512D4EEA" w14:textId="77777777" w:rsidTr="00D72708">
        <w:trPr>
          <w:trHeight w:val="677"/>
        </w:trPr>
        <w:tc>
          <w:tcPr>
            <w:tcW w:w="4531" w:type="dxa"/>
            <w:vAlign w:val="center"/>
          </w:tcPr>
          <w:p w14:paraId="2B3D0CC2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  <w:vAlign w:val="center"/>
          </w:tcPr>
          <w:p w14:paraId="601F3582" w14:textId="0D46A04D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7553E4">
              <w:rPr>
                <w:rFonts w:ascii="Times New Roman" w:hAnsi="Times New Roman" w:cs="Times New Roman"/>
                <w:sz w:val="24"/>
                <w:szCs w:val="24"/>
              </w:rPr>
              <w:t>Programa utroška sredstava spomeničke rente Grada Virovitice u 2025. godini</w:t>
            </w: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  kako bi se podigla razina razumijevanja i prihvaćanja predloženog akta.</w:t>
            </w:r>
          </w:p>
          <w:p w14:paraId="28549D8F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0F37CA7B" w14:textId="77777777" w:rsidTr="00D72708">
        <w:trPr>
          <w:trHeight w:val="971"/>
        </w:trPr>
        <w:tc>
          <w:tcPr>
            <w:tcW w:w="4531" w:type="dxa"/>
            <w:vAlign w:val="center"/>
          </w:tcPr>
          <w:p w14:paraId="52394A49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  <w:vAlign w:val="center"/>
          </w:tcPr>
          <w:p w14:paraId="7AE3C635" w14:textId="066607A8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Pr="00C32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predložen </w:t>
            </w:r>
            <w:r w:rsidR="007553E4">
              <w:rPr>
                <w:rFonts w:ascii="Times New Roman" w:hAnsi="Times New Roman" w:cs="Times New Roman"/>
                <w:sz w:val="24"/>
                <w:szCs w:val="24"/>
              </w:rPr>
              <w:t xml:space="preserve"> Program utroška sredstava spomeničke rente Grada Virovitice u 2025. godini</w:t>
            </w:r>
            <w:r w:rsidR="007553E4"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D72708" w:rsidRPr="00C321FA" w14:paraId="4515B200" w14:textId="77777777" w:rsidTr="00D72708">
        <w:trPr>
          <w:trHeight w:val="573"/>
        </w:trPr>
        <w:tc>
          <w:tcPr>
            <w:tcW w:w="4531" w:type="dxa"/>
            <w:vAlign w:val="center"/>
          </w:tcPr>
          <w:p w14:paraId="6A5F817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  <w:vAlign w:val="center"/>
          </w:tcPr>
          <w:p w14:paraId="6CF66F38" w14:textId="728F93DE" w:rsidR="00D72708" w:rsidRPr="00C321FA" w:rsidRDefault="007553E4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  <w:r w:rsidR="00D72708"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 2024.</w:t>
            </w:r>
          </w:p>
        </w:tc>
      </w:tr>
      <w:tr w:rsidR="00D72708" w:rsidRPr="00C321FA" w14:paraId="34368AE5" w14:textId="77777777" w:rsidTr="00D72708">
        <w:trPr>
          <w:trHeight w:val="1241"/>
        </w:trPr>
        <w:tc>
          <w:tcPr>
            <w:tcW w:w="4531" w:type="dxa"/>
            <w:vAlign w:val="center"/>
          </w:tcPr>
          <w:p w14:paraId="6C5A912D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98049C1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  <w:vAlign w:val="center"/>
          </w:tcPr>
          <w:p w14:paraId="799A6C38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4ECD8D64" w14:textId="77777777" w:rsidTr="00D72708">
        <w:trPr>
          <w:trHeight w:val="912"/>
        </w:trPr>
        <w:tc>
          <w:tcPr>
            <w:tcW w:w="4531" w:type="dxa"/>
            <w:vAlign w:val="center"/>
          </w:tcPr>
          <w:p w14:paraId="303C2C23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F760785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  <w:vAlign w:val="center"/>
          </w:tcPr>
          <w:p w14:paraId="3E0B33C3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35C7CABF" w14:textId="77777777" w:rsidTr="00D72708">
        <w:trPr>
          <w:trHeight w:val="284"/>
        </w:trPr>
        <w:tc>
          <w:tcPr>
            <w:tcW w:w="4531" w:type="dxa"/>
            <w:vAlign w:val="center"/>
          </w:tcPr>
          <w:p w14:paraId="3EB60F18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  <w:vAlign w:val="center"/>
          </w:tcPr>
          <w:p w14:paraId="696DD66C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D72708" w:rsidRPr="00C321FA" w14:paraId="622FB34A" w14:textId="77777777" w:rsidTr="00D72708">
        <w:trPr>
          <w:trHeight w:val="575"/>
        </w:trPr>
        <w:tc>
          <w:tcPr>
            <w:tcW w:w="4531" w:type="dxa"/>
            <w:vAlign w:val="center"/>
          </w:tcPr>
          <w:p w14:paraId="0F502670" w14:textId="580B8542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</w:tc>
        <w:tc>
          <w:tcPr>
            <w:tcW w:w="4531" w:type="dxa"/>
            <w:vAlign w:val="center"/>
          </w:tcPr>
          <w:p w14:paraId="10DF50E9" w14:textId="0A5851E0" w:rsidR="00D72708" w:rsidRPr="00C321FA" w:rsidRDefault="00C321FA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 </w:t>
            </w:r>
            <w:r w:rsidR="007553E4"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  <w:r w:rsidR="00D72708"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 2024.</w:t>
            </w:r>
          </w:p>
        </w:tc>
      </w:tr>
      <w:tr w:rsidR="00D72708" w:rsidRPr="00C321FA" w14:paraId="7D09FB77" w14:textId="77777777" w:rsidTr="00D72708">
        <w:trPr>
          <w:trHeight w:val="620"/>
        </w:trPr>
        <w:tc>
          <w:tcPr>
            <w:tcW w:w="4531" w:type="dxa"/>
            <w:vAlign w:val="center"/>
          </w:tcPr>
          <w:p w14:paraId="5DECB0AB" w14:textId="4D041F39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</w:tc>
        <w:tc>
          <w:tcPr>
            <w:tcW w:w="4531" w:type="dxa"/>
            <w:vAlign w:val="center"/>
          </w:tcPr>
          <w:p w14:paraId="5C427832" w14:textId="67769F06" w:rsidR="00D72708" w:rsidRPr="00C321FA" w:rsidRDefault="005B6EAC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Nikolina Čačić</w:t>
            </w:r>
          </w:p>
        </w:tc>
      </w:tr>
    </w:tbl>
    <w:p w14:paraId="3208DEDE" w14:textId="77777777" w:rsidR="00D72708" w:rsidRPr="00C321FA" w:rsidRDefault="00D72708" w:rsidP="00D72708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04809186" w:rsidR="00C722DB" w:rsidRPr="00C321FA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1FA"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>razac s</w:t>
      </w:r>
      <w:r w:rsidR="00EE716D" w:rsidRPr="00C321FA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C321FA">
        <w:rPr>
          <w:rFonts w:ascii="Times New Roman" w:hAnsi="Times New Roman" w:cs="Times New Roman"/>
          <w:b/>
          <w:sz w:val="24"/>
          <w:szCs w:val="24"/>
          <w:u w:val="single"/>
        </w:rPr>
        <w:t xml:space="preserve">14. </w:t>
      </w:r>
      <w:r w:rsidR="007553E4">
        <w:rPr>
          <w:rFonts w:ascii="Times New Roman" w:hAnsi="Times New Roman" w:cs="Times New Roman"/>
          <w:b/>
          <w:sz w:val="24"/>
          <w:szCs w:val="24"/>
          <w:u w:val="single"/>
        </w:rPr>
        <w:t>studenog</w:t>
      </w:r>
      <w:r w:rsidR="00965CCA" w:rsidRPr="00C321FA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2024.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 w:rsidRPr="00C321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 w:rsidRPr="00C321FA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C321FA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RPr="00C321FA" w:rsidSect="00A4231D">
      <w:footerReference w:type="default" r:id="rId7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D52F10" w14:textId="77777777" w:rsidR="00856591" w:rsidRDefault="00856591" w:rsidP="00CA19CD">
      <w:pPr>
        <w:spacing w:after="0" w:line="240" w:lineRule="auto"/>
      </w:pPr>
      <w:r>
        <w:separator/>
      </w:r>
    </w:p>
  </w:endnote>
  <w:endnote w:type="continuationSeparator" w:id="0">
    <w:p w14:paraId="30F9C68D" w14:textId="77777777" w:rsidR="00856591" w:rsidRDefault="00856591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0F413D" w14:textId="77777777" w:rsidR="00856591" w:rsidRDefault="00856591" w:rsidP="00CA19CD">
      <w:pPr>
        <w:spacing w:after="0" w:line="240" w:lineRule="auto"/>
      </w:pPr>
      <w:r>
        <w:separator/>
      </w:r>
    </w:p>
  </w:footnote>
  <w:footnote w:type="continuationSeparator" w:id="0">
    <w:p w14:paraId="1E14D5F5" w14:textId="77777777" w:rsidR="00856591" w:rsidRDefault="00856591" w:rsidP="00CA1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437B0"/>
    <w:rsid w:val="0015298D"/>
    <w:rsid w:val="0017098D"/>
    <w:rsid w:val="00197101"/>
    <w:rsid w:val="001A6933"/>
    <w:rsid w:val="001D08B9"/>
    <w:rsid w:val="001F3E76"/>
    <w:rsid w:val="002217C2"/>
    <w:rsid w:val="00226D56"/>
    <w:rsid w:val="002307B2"/>
    <w:rsid w:val="00266B4C"/>
    <w:rsid w:val="00281804"/>
    <w:rsid w:val="002B735A"/>
    <w:rsid w:val="002C623B"/>
    <w:rsid w:val="0031571D"/>
    <w:rsid w:val="003206CB"/>
    <w:rsid w:val="00321194"/>
    <w:rsid w:val="003707AE"/>
    <w:rsid w:val="00371D44"/>
    <w:rsid w:val="003872E1"/>
    <w:rsid w:val="00387CC3"/>
    <w:rsid w:val="003A7EDA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5688B"/>
    <w:rsid w:val="00567165"/>
    <w:rsid w:val="0058290C"/>
    <w:rsid w:val="00584C96"/>
    <w:rsid w:val="00590E30"/>
    <w:rsid w:val="005B6EAC"/>
    <w:rsid w:val="00601E8A"/>
    <w:rsid w:val="00630ADC"/>
    <w:rsid w:val="00635D7D"/>
    <w:rsid w:val="0064578C"/>
    <w:rsid w:val="00652DE8"/>
    <w:rsid w:val="006714B7"/>
    <w:rsid w:val="00691716"/>
    <w:rsid w:val="006A1263"/>
    <w:rsid w:val="006A23AA"/>
    <w:rsid w:val="006A70F7"/>
    <w:rsid w:val="006B08A5"/>
    <w:rsid w:val="006B1F89"/>
    <w:rsid w:val="006B4935"/>
    <w:rsid w:val="006F36A3"/>
    <w:rsid w:val="00750E4B"/>
    <w:rsid w:val="007553E4"/>
    <w:rsid w:val="00776790"/>
    <w:rsid w:val="007D6EC7"/>
    <w:rsid w:val="00855261"/>
    <w:rsid w:val="00856591"/>
    <w:rsid w:val="00862EB8"/>
    <w:rsid w:val="008D68D5"/>
    <w:rsid w:val="00911373"/>
    <w:rsid w:val="00913F3D"/>
    <w:rsid w:val="00920112"/>
    <w:rsid w:val="00946091"/>
    <w:rsid w:val="0094729C"/>
    <w:rsid w:val="00965CCA"/>
    <w:rsid w:val="00983DE8"/>
    <w:rsid w:val="009A28BC"/>
    <w:rsid w:val="009B7F69"/>
    <w:rsid w:val="009C141D"/>
    <w:rsid w:val="009F1264"/>
    <w:rsid w:val="009F69B2"/>
    <w:rsid w:val="00A11EE4"/>
    <w:rsid w:val="00A1418B"/>
    <w:rsid w:val="00A24D16"/>
    <w:rsid w:val="00A34F12"/>
    <w:rsid w:val="00A41B44"/>
    <w:rsid w:val="00A4231D"/>
    <w:rsid w:val="00A50E0E"/>
    <w:rsid w:val="00A978AC"/>
    <w:rsid w:val="00AA56F3"/>
    <w:rsid w:val="00AB37E1"/>
    <w:rsid w:val="00AD1872"/>
    <w:rsid w:val="00B550EC"/>
    <w:rsid w:val="00B676A0"/>
    <w:rsid w:val="00B728BD"/>
    <w:rsid w:val="00B95401"/>
    <w:rsid w:val="00C0165B"/>
    <w:rsid w:val="00C321FA"/>
    <w:rsid w:val="00C35B4D"/>
    <w:rsid w:val="00C548BD"/>
    <w:rsid w:val="00C722DB"/>
    <w:rsid w:val="00C74B6D"/>
    <w:rsid w:val="00C92424"/>
    <w:rsid w:val="00C94E9A"/>
    <w:rsid w:val="00C95F4E"/>
    <w:rsid w:val="00CA19CD"/>
    <w:rsid w:val="00CC6FAA"/>
    <w:rsid w:val="00CF2379"/>
    <w:rsid w:val="00CF7335"/>
    <w:rsid w:val="00D11171"/>
    <w:rsid w:val="00D30D9E"/>
    <w:rsid w:val="00D33132"/>
    <w:rsid w:val="00D72708"/>
    <w:rsid w:val="00D820B5"/>
    <w:rsid w:val="00D90DA6"/>
    <w:rsid w:val="00D910A7"/>
    <w:rsid w:val="00DB61ED"/>
    <w:rsid w:val="00DE17C7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62F70"/>
    <w:rsid w:val="00F76328"/>
    <w:rsid w:val="00F76EC1"/>
    <w:rsid w:val="00F90CD1"/>
    <w:rsid w:val="00FC0745"/>
    <w:rsid w:val="00FC1F04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0936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Nikolina Čačić</cp:lastModifiedBy>
  <cp:revision>11</cp:revision>
  <cp:lastPrinted>2023-02-06T08:39:00Z</cp:lastPrinted>
  <dcterms:created xsi:type="dcterms:W3CDTF">2023-02-06T08:40:00Z</dcterms:created>
  <dcterms:modified xsi:type="dcterms:W3CDTF">2024-10-18T10:17:00Z</dcterms:modified>
</cp:coreProperties>
</file>