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A41" w:rsidRDefault="00E828DC" w:rsidP="00E828DC">
      <w:pPr>
        <w:spacing w:line="276" w:lineRule="auto"/>
        <w:ind w:left="567" w:right="567"/>
        <w:jc w:val="center"/>
        <w:rPr>
          <w:sz w:val="16"/>
          <w:szCs w:val="16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0" wp14:anchorId="5478A7C4" wp14:editId="33C8FD98">
            <wp:simplePos x="0" y="0"/>
            <wp:positionH relativeFrom="column">
              <wp:posOffset>2865120</wp:posOffset>
            </wp:positionH>
            <wp:positionV relativeFrom="paragraph">
              <wp:posOffset>110490</wp:posOffset>
            </wp:positionV>
            <wp:extent cx="658495" cy="1067435"/>
            <wp:effectExtent l="0" t="0" r="8255" b="0"/>
            <wp:wrapTight wrapText="right">
              <wp:wrapPolygon edited="0">
                <wp:start x="0" y="0"/>
                <wp:lineTo x="0" y="21202"/>
                <wp:lineTo x="21246" y="21202"/>
                <wp:lineTo x="21246" y="0"/>
                <wp:lineTo x="0" y="0"/>
              </wp:wrapPolygon>
            </wp:wrapTight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" cy="106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28DC" w:rsidRDefault="00E828DC" w:rsidP="00E828DC">
      <w:pPr>
        <w:spacing w:line="276" w:lineRule="auto"/>
        <w:ind w:left="567" w:right="567"/>
        <w:jc w:val="center"/>
        <w:rPr>
          <w:sz w:val="16"/>
          <w:szCs w:val="16"/>
        </w:rPr>
      </w:pPr>
    </w:p>
    <w:p w:rsidR="00E828DC" w:rsidRDefault="00E828DC" w:rsidP="00E828DC">
      <w:pPr>
        <w:ind w:right="3910"/>
        <w:jc w:val="center"/>
        <w:rPr>
          <w:rFonts w:eastAsia="Calibri"/>
        </w:rPr>
      </w:pPr>
    </w:p>
    <w:p w:rsidR="00E828DC" w:rsidRPr="00A521DD" w:rsidRDefault="00E828DC" w:rsidP="00E828DC">
      <w:pPr>
        <w:ind w:right="3910"/>
        <w:jc w:val="center"/>
        <w:rPr>
          <w:b/>
        </w:rPr>
      </w:pPr>
    </w:p>
    <w:p w:rsidR="00E828DC" w:rsidRPr="00A521DD" w:rsidRDefault="00E828DC" w:rsidP="00E828DC">
      <w:pPr>
        <w:jc w:val="center"/>
      </w:pPr>
    </w:p>
    <w:p w:rsidR="00E828DC" w:rsidRPr="00A521DD" w:rsidRDefault="00E828DC" w:rsidP="00E828DC">
      <w:pPr>
        <w:jc w:val="center"/>
      </w:pPr>
    </w:p>
    <w:p w:rsidR="00E828DC" w:rsidRPr="00A521DD" w:rsidRDefault="00E828DC" w:rsidP="00E828DC">
      <w:pPr>
        <w:jc w:val="center"/>
      </w:pPr>
    </w:p>
    <w:p w:rsidR="00E828DC" w:rsidRPr="00A521DD" w:rsidRDefault="00E828DC" w:rsidP="00E828DC">
      <w:pPr>
        <w:jc w:val="center"/>
      </w:pPr>
    </w:p>
    <w:p w:rsidR="00E828DC" w:rsidRPr="00F11B10" w:rsidRDefault="00E828DC" w:rsidP="00E828DC">
      <w:pPr>
        <w:rPr>
          <w:rFonts w:ascii="Arial" w:hAnsi="Arial"/>
          <w:b/>
          <w:bCs/>
        </w:rPr>
      </w:pPr>
      <w:r w:rsidRPr="00F11B10">
        <w:rPr>
          <w:rFonts w:ascii="Arial" w:hAnsi="Arial"/>
          <w:b/>
          <w:bCs/>
        </w:rPr>
        <w:t xml:space="preserve">                                   </w:t>
      </w:r>
      <w:r w:rsidR="00F11B10">
        <w:rPr>
          <w:rFonts w:ascii="Arial" w:hAnsi="Arial"/>
          <w:b/>
          <w:bCs/>
        </w:rPr>
        <w:t xml:space="preserve">                         </w:t>
      </w:r>
      <w:r w:rsidRPr="00F11B10">
        <w:rPr>
          <w:rFonts w:ascii="Arial" w:hAnsi="Arial"/>
          <w:b/>
          <w:bCs/>
        </w:rPr>
        <w:t>GRAD VIROVITICA</w:t>
      </w:r>
    </w:p>
    <w:p w:rsidR="00E828DC" w:rsidRPr="00F11B10" w:rsidRDefault="00E828DC" w:rsidP="00E828DC">
      <w:pPr>
        <w:ind w:left="1416"/>
        <w:jc w:val="center"/>
        <w:rPr>
          <w:rFonts w:ascii="Arial" w:hAnsi="Arial"/>
        </w:rPr>
      </w:pPr>
    </w:p>
    <w:p w:rsidR="00E828DC" w:rsidRPr="00F11B10" w:rsidRDefault="00E828DC" w:rsidP="00E828DC">
      <w:pPr>
        <w:ind w:left="1416"/>
        <w:rPr>
          <w:rFonts w:ascii="Arial" w:hAnsi="Arial"/>
        </w:rPr>
      </w:pPr>
      <w:r w:rsidRPr="00F11B10">
        <w:rPr>
          <w:rFonts w:ascii="Arial" w:hAnsi="Arial"/>
          <w:b/>
          <w:bCs/>
        </w:rPr>
        <w:t xml:space="preserve">            UPRAVNI ODJEL ZA IMOVINSKE I PRAVNE POSLOVE</w:t>
      </w:r>
    </w:p>
    <w:p w:rsidR="00E828DC" w:rsidRPr="00F11B10" w:rsidRDefault="00E828DC" w:rsidP="00E828DC">
      <w:pPr>
        <w:jc w:val="center"/>
        <w:rPr>
          <w:rFonts w:ascii="Arial" w:hAnsi="Arial"/>
        </w:rPr>
      </w:pPr>
    </w:p>
    <w:p w:rsidR="00E828DC" w:rsidRPr="00F11B10" w:rsidRDefault="00E828DC" w:rsidP="00E828DC">
      <w:pPr>
        <w:jc w:val="center"/>
        <w:rPr>
          <w:rFonts w:ascii="Arial" w:hAnsi="Arial"/>
        </w:rPr>
      </w:pPr>
    </w:p>
    <w:p w:rsidR="00E828DC" w:rsidRPr="00F11B10" w:rsidRDefault="00E828DC" w:rsidP="00E828DC">
      <w:pPr>
        <w:jc w:val="center"/>
        <w:rPr>
          <w:rFonts w:ascii="Arial" w:hAnsi="Arial"/>
        </w:rPr>
      </w:pPr>
    </w:p>
    <w:p w:rsidR="00E828DC" w:rsidRPr="00F11B10" w:rsidRDefault="00D202C7" w:rsidP="00E828DC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 xml:space="preserve">PRIJEDLOG </w:t>
      </w:r>
      <w:r w:rsidR="00E828DC" w:rsidRPr="00F11B10">
        <w:rPr>
          <w:rFonts w:ascii="Arial" w:hAnsi="Arial"/>
          <w:b/>
          <w:sz w:val="28"/>
          <w:szCs w:val="28"/>
        </w:rPr>
        <w:t>PLAN</w:t>
      </w:r>
      <w:r>
        <w:rPr>
          <w:rFonts w:ascii="Arial" w:hAnsi="Arial"/>
          <w:b/>
          <w:sz w:val="28"/>
          <w:szCs w:val="28"/>
        </w:rPr>
        <w:t>A</w:t>
      </w:r>
      <w:r w:rsidR="00E828DC" w:rsidRPr="00F11B10">
        <w:rPr>
          <w:rFonts w:ascii="Arial" w:hAnsi="Arial"/>
          <w:b/>
          <w:sz w:val="28"/>
          <w:szCs w:val="28"/>
        </w:rPr>
        <w:t xml:space="preserve"> RASPOLAGANJA NEKRETNINAMA GRADA VIROVITICE</w:t>
      </w:r>
    </w:p>
    <w:p w:rsidR="00E828DC" w:rsidRPr="00F11B10" w:rsidRDefault="00E828DC" w:rsidP="00E828DC">
      <w:pPr>
        <w:jc w:val="center"/>
        <w:rPr>
          <w:rFonts w:ascii="Arial" w:hAnsi="Arial"/>
          <w:b/>
          <w:sz w:val="28"/>
          <w:szCs w:val="28"/>
        </w:rPr>
      </w:pPr>
      <w:r w:rsidRPr="00F11B10">
        <w:rPr>
          <w:rFonts w:ascii="Arial" w:hAnsi="Arial"/>
          <w:b/>
          <w:sz w:val="28"/>
          <w:szCs w:val="28"/>
        </w:rPr>
        <w:t>ZA 2018. GODINU</w:t>
      </w:r>
    </w:p>
    <w:p w:rsidR="00E828DC" w:rsidRPr="00F11B10" w:rsidRDefault="00E828DC" w:rsidP="00E828DC">
      <w:pPr>
        <w:rPr>
          <w:rFonts w:ascii="Arial" w:hAnsi="Arial"/>
          <w:b/>
          <w:bCs/>
          <w:sz w:val="36"/>
          <w:szCs w:val="36"/>
        </w:rPr>
      </w:pPr>
    </w:p>
    <w:p w:rsidR="00E828DC" w:rsidRPr="00F11B10" w:rsidRDefault="00E828DC" w:rsidP="00E828DC">
      <w:pPr>
        <w:jc w:val="center"/>
        <w:rPr>
          <w:rFonts w:ascii="Arial" w:hAnsi="Arial"/>
          <w:b/>
          <w:bCs/>
          <w:sz w:val="36"/>
          <w:szCs w:val="36"/>
        </w:rPr>
      </w:pPr>
    </w:p>
    <w:p w:rsidR="00E828DC" w:rsidRPr="00F11B10" w:rsidRDefault="00E828DC" w:rsidP="00E828DC">
      <w:pPr>
        <w:jc w:val="center"/>
        <w:rPr>
          <w:rFonts w:ascii="Arial" w:hAnsi="Arial"/>
          <w:b/>
          <w:bCs/>
          <w:sz w:val="36"/>
          <w:szCs w:val="36"/>
        </w:rPr>
      </w:pPr>
    </w:p>
    <w:p w:rsidR="00E828DC" w:rsidRPr="00F11B10" w:rsidRDefault="00E828DC" w:rsidP="00E828DC">
      <w:pPr>
        <w:jc w:val="center"/>
        <w:rPr>
          <w:rFonts w:ascii="Arial" w:hAnsi="Arial"/>
          <w:b/>
          <w:bCs/>
          <w:sz w:val="36"/>
          <w:szCs w:val="36"/>
        </w:rPr>
      </w:pPr>
    </w:p>
    <w:p w:rsidR="00E828DC" w:rsidRPr="00F11B10" w:rsidRDefault="00E828DC" w:rsidP="00E828DC">
      <w:pPr>
        <w:jc w:val="center"/>
        <w:rPr>
          <w:rFonts w:ascii="Arial" w:hAnsi="Arial" w:cs="Tahoma"/>
          <w:sz w:val="20"/>
          <w:szCs w:val="20"/>
        </w:rPr>
      </w:pPr>
    </w:p>
    <w:p w:rsidR="00E828DC" w:rsidRPr="00F11B10" w:rsidRDefault="00E828DC" w:rsidP="00E828DC">
      <w:pPr>
        <w:jc w:val="center"/>
        <w:rPr>
          <w:rFonts w:ascii="Arial" w:hAnsi="Arial" w:cs="Tahoma"/>
          <w:sz w:val="20"/>
          <w:szCs w:val="20"/>
        </w:rPr>
      </w:pPr>
    </w:p>
    <w:p w:rsidR="00E828DC" w:rsidRPr="00F11B10" w:rsidRDefault="00E828DC" w:rsidP="00E828DC">
      <w:pPr>
        <w:ind w:left="708" w:firstLine="708"/>
        <w:rPr>
          <w:rFonts w:ascii="Arial" w:hAnsi="Arial"/>
          <w:b/>
          <w:bCs/>
          <w:sz w:val="36"/>
          <w:szCs w:val="36"/>
        </w:rPr>
      </w:pPr>
    </w:p>
    <w:p w:rsidR="00E828DC" w:rsidRPr="00F11B10" w:rsidRDefault="00E828DC" w:rsidP="00E828DC">
      <w:pPr>
        <w:rPr>
          <w:rFonts w:ascii="Arial" w:hAnsi="Arial"/>
        </w:rPr>
      </w:pPr>
    </w:p>
    <w:p w:rsidR="00E828DC" w:rsidRPr="00F11B10" w:rsidRDefault="00E828DC" w:rsidP="00E828DC">
      <w:pPr>
        <w:rPr>
          <w:rFonts w:ascii="Arial" w:hAnsi="Arial"/>
        </w:rPr>
      </w:pPr>
    </w:p>
    <w:p w:rsidR="00E828DC" w:rsidRPr="00F11B10" w:rsidRDefault="00E828DC" w:rsidP="00E828DC">
      <w:pPr>
        <w:rPr>
          <w:rFonts w:ascii="Arial" w:hAnsi="Arial"/>
        </w:rPr>
      </w:pPr>
    </w:p>
    <w:p w:rsidR="00E828DC" w:rsidRPr="00F11B10" w:rsidRDefault="00E828DC" w:rsidP="00E828DC">
      <w:pPr>
        <w:tabs>
          <w:tab w:val="left" w:pos="0"/>
          <w:tab w:val="num" w:pos="720"/>
        </w:tabs>
        <w:jc w:val="both"/>
        <w:rPr>
          <w:rFonts w:ascii="Arial" w:hAnsi="Arial" w:cs="Tahoma"/>
          <w:sz w:val="20"/>
          <w:szCs w:val="20"/>
        </w:rPr>
      </w:pPr>
    </w:p>
    <w:p w:rsidR="00E828DC" w:rsidRPr="00F11B10" w:rsidRDefault="00E828DC" w:rsidP="00E828DC">
      <w:pPr>
        <w:ind w:left="2124" w:firstLine="708"/>
        <w:rPr>
          <w:rFonts w:ascii="Arial" w:hAnsi="Arial"/>
        </w:rPr>
      </w:pPr>
    </w:p>
    <w:p w:rsidR="00E828DC" w:rsidRPr="00F11B10" w:rsidRDefault="00E828DC" w:rsidP="00E828DC">
      <w:pPr>
        <w:ind w:left="2124" w:firstLine="708"/>
        <w:rPr>
          <w:rFonts w:ascii="Arial" w:hAnsi="Arial"/>
        </w:rPr>
      </w:pPr>
    </w:p>
    <w:p w:rsidR="00E828DC" w:rsidRPr="00F11B10" w:rsidRDefault="00E828DC" w:rsidP="00E828DC">
      <w:pPr>
        <w:ind w:left="2124" w:firstLine="708"/>
        <w:rPr>
          <w:rFonts w:ascii="Arial" w:hAnsi="Arial"/>
        </w:rPr>
      </w:pPr>
    </w:p>
    <w:p w:rsidR="00E828DC" w:rsidRPr="00F11B10" w:rsidRDefault="00E828DC" w:rsidP="00E828DC">
      <w:pPr>
        <w:ind w:left="2124" w:firstLine="708"/>
        <w:rPr>
          <w:rFonts w:ascii="Arial" w:hAnsi="Arial"/>
        </w:rPr>
      </w:pPr>
    </w:p>
    <w:p w:rsidR="00E828DC" w:rsidRPr="00F11B10" w:rsidRDefault="00E828DC" w:rsidP="00E828DC">
      <w:pPr>
        <w:ind w:left="2124" w:firstLine="708"/>
        <w:rPr>
          <w:rFonts w:ascii="Arial" w:hAnsi="Arial"/>
        </w:rPr>
      </w:pPr>
    </w:p>
    <w:p w:rsidR="00E828DC" w:rsidRPr="00F11B10" w:rsidRDefault="00E828DC" w:rsidP="00E828DC">
      <w:pPr>
        <w:ind w:left="2124" w:firstLine="708"/>
        <w:rPr>
          <w:rFonts w:ascii="Arial" w:hAnsi="Arial"/>
        </w:rPr>
      </w:pPr>
    </w:p>
    <w:p w:rsidR="00E828DC" w:rsidRPr="00F11B10" w:rsidRDefault="00E828DC" w:rsidP="00E828DC">
      <w:pPr>
        <w:ind w:left="2124" w:firstLine="708"/>
        <w:rPr>
          <w:rFonts w:ascii="Arial" w:hAnsi="Arial"/>
        </w:rPr>
      </w:pPr>
    </w:p>
    <w:p w:rsidR="00E828DC" w:rsidRPr="00F11B10" w:rsidRDefault="00E828DC" w:rsidP="00E828DC">
      <w:pPr>
        <w:ind w:left="2124" w:firstLine="708"/>
        <w:rPr>
          <w:rFonts w:ascii="Arial" w:hAnsi="Arial"/>
        </w:rPr>
      </w:pPr>
    </w:p>
    <w:p w:rsidR="00E828DC" w:rsidRDefault="00E828DC" w:rsidP="00E828DC">
      <w:pPr>
        <w:ind w:left="2124" w:firstLine="708"/>
      </w:pPr>
    </w:p>
    <w:p w:rsidR="00E828DC" w:rsidRDefault="00E828DC" w:rsidP="00E828DC">
      <w:pPr>
        <w:ind w:left="2124" w:firstLine="708"/>
      </w:pPr>
    </w:p>
    <w:p w:rsidR="00E828DC" w:rsidRDefault="00E828DC" w:rsidP="00E828DC">
      <w:pPr>
        <w:ind w:left="2124" w:firstLine="708"/>
      </w:pPr>
    </w:p>
    <w:p w:rsidR="00E828DC" w:rsidRDefault="00E828DC" w:rsidP="00E828DC">
      <w:pPr>
        <w:ind w:left="2124" w:firstLine="708"/>
      </w:pPr>
    </w:p>
    <w:p w:rsidR="00E828DC" w:rsidRDefault="00E828DC" w:rsidP="00E828DC">
      <w:pPr>
        <w:ind w:left="2124" w:firstLine="708"/>
      </w:pPr>
    </w:p>
    <w:p w:rsidR="00E828DC" w:rsidRDefault="00E828DC" w:rsidP="00E828DC">
      <w:pPr>
        <w:ind w:left="2124" w:firstLine="708"/>
      </w:pPr>
    </w:p>
    <w:p w:rsidR="00E828DC" w:rsidRDefault="00E828DC" w:rsidP="00E828DC">
      <w:pPr>
        <w:ind w:left="2124" w:firstLine="708"/>
      </w:pPr>
    </w:p>
    <w:p w:rsidR="00E828DC" w:rsidRDefault="00E828DC" w:rsidP="00E828DC">
      <w:pPr>
        <w:ind w:left="2124" w:firstLine="708"/>
      </w:pPr>
    </w:p>
    <w:p w:rsidR="00E828DC" w:rsidRDefault="00E828DC" w:rsidP="00E828DC">
      <w:pPr>
        <w:ind w:left="2124" w:firstLine="708"/>
      </w:pPr>
    </w:p>
    <w:p w:rsidR="00E828DC" w:rsidRDefault="00E828DC" w:rsidP="00E828DC">
      <w:pPr>
        <w:ind w:left="2124" w:firstLine="708"/>
      </w:pPr>
    </w:p>
    <w:p w:rsidR="00E828DC" w:rsidRPr="00F11B10" w:rsidRDefault="00E828DC" w:rsidP="00E828DC">
      <w:pPr>
        <w:ind w:left="2124" w:firstLine="708"/>
        <w:rPr>
          <w:rFonts w:ascii="Arial" w:hAnsi="Arial"/>
        </w:rPr>
      </w:pPr>
      <w:r>
        <w:t xml:space="preserve">        </w:t>
      </w:r>
      <w:r w:rsidRPr="00F11B10">
        <w:rPr>
          <w:rFonts w:ascii="Arial" w:hAnsi="Arial"/>
        </w:rPr>
        <w:t>U Virovitici, siječanj 2018. godine</w:t>
      </w:r>
    </w:p>
    <w:p w:rsidR="00E828DC" w:rsidRPr="00F11B10" w:rsidRDefault="00E828DC" w:rsidP="00E828DC">
      <w:pPr>
        <w:rPr>
          <w:rFonts w:ascii="Arial" w:hAnsi="Arial"/>
          <w:b/>
        </w:rPr>
      </w:pPr>
    </w:p>
    <w:p w:rsidR="00E828DC" w:rsidRPr="00F11B10" w:rsidRDefault="00E828DC" w:rsidP="00E828DC">
      <w:pPr>
        <w:rPr>
          <w:rFonts w:ascii="Arial" w:hAnsi="Arial"/>
          <w:b/>
        </w:rPr>
      </w:pPr>
    </w:p>
    <w:p w:rsidR="00E828DC" w:rsidRPr="00F11B10" w:rsidRDefault="00E828DC" w:rsidP="00E828DC">
      <w:pPr>
        <w:rPr>
          <w:rFonts w:ascii="Arial" w:hAnsi="Arial"/>
          <w:b/>
        </w:rPr>
      </w:pPr>
    </w:p>
    <w:p w:rsidR="00E828DC" w:rsidRPr="00F11B10" w:rsidRDefault="00E828DC" w:rsidP="00E828DC">
      <w:pPr>
        <w:rPr>
          <w:rFonts w:ascii="Arial" w:hAnsi="Arial"/>
          <w:b/>
        </w:rPr>
      </w:pPr>
    </w:p>
    <w:p w:rsidR="00E828DC" w:rsidRPr="00F11B10" w:rsidRDefault="00E828DC" w:rsidP="00E828DC">
      <w:pPr>
        <w:rPr>
          <w:rFonts w:ascii="Arial" w:hAnsi="Arial"/>
          <w:b/>
        </w:rPr>
      </w:pPr>
      <w:r w:rsidRPr="00F11B10">
        <w:rPr>
          <w:rFonts w:ascii="Arial" w:hAnsi="Arial"/>
          <w:b/>
        </w:rPr>
        <w:lastRenderedPageBreak/>
        <w:t>UVOD</w:t>
      </w:r>
    </w:p>
    <w:p w:rsidR="00E828DC" w:rsidRPr="00F11B10" w:rsidRDefault="00E828DC" w:rsidP="00E828DC">
      <w:pPr>
        <w:rPr>
          <w:rFonts w:ascii="Arial" w:hAnsi="Arial"/>
        </w:rPr>
      </w:pPr>
    </w:p>
    <w:p w:rsidR="00E828DC" w:rsidRPr="00F11B10" w:rsidRDefault="00E828DC" w:rsidP="00E828DC">
      <w:pPr>
        <w:ind w:firstLine="708"/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</w:rPr>
        <w:t>Plan raspolaganja nekretninama u vlasništvu Grada Virovitice za 2018. godinu (nastavno: Plan)</w:t>
      </w:r>
      <w:r w:rsidR="00D202C7">
        <w:rPr>
          <w:rFonts w:ascii="Arial" w:hAnsi="Arial"/>
        </w:rPr>
        <w:t>,</w:t>
      </w:r>
      <w:r w:rsidRPr="00F11B10">
        <w:rPr>
          <w:rFonts w:ascii="Arial" w:hAnsi="Arial"/>
        </w:rPr>
        <w:t xml:space="preserve"> izrađuje se u skladu sa Strategijom </w:t>
      </w:r>
      <w:r w:rsidRPr="00F11B10">
        <w:rPr>
          <w:rFonts w:ascii="Arial" w:hAnsi="Arial"/>
          <w:color w:val="000000"/>
        </w:rPr>
        <w:t>raspolaganja nekretninama u vlasništvu Grada Virovitice za razdoblje 2016. – 2020. godine. Njime se određuju kratkoročni ciljevi i smjernice raspolaganja nekretninama te provedbene mjere u svrhu pronalaženja optimalnih rješenja koja će dugoročno očuvati nekretnine te interese Grada Virovitice. Planom se želi postići učinkovito upravljanje nekretninama Grada</w:t>
      </w:r>
      <w:r w:rsidR="00D202C7">
        <w:rPr>
          <w:rFonts w:ascii="Arial" w:hAnsi="Arial"/>
          <w:color w:val="000000"/>
        </w:rPr>
        <w:t xml:space="preserve"> Virovitice,</w:t>
      </w:r>
      <w:r w:rsidRPr="00F11B10">
        <w:rPr>
          <w:rFonts w:ascii="Arial" w:hAnsi="Arial"/>
          <w:color w:val="000000"/>
        </w:rPr>
        <w:t xml:space="preserve"> </w:t>
      </w:r>
      <w:r w:rsidR="00D202C7">
        <w:rPr>
          <w:rFonts w:ascii="Arial" w:hAnsi="Arial"/>
          <w:color w:val="000000"/>
        </w:rPr>
        <w:t>u</w:t>
      </w:r>
      <w:r w:rsidRPr="00F11B10">
        <w:rPr>
          <w:rFonts w:ascii="Arial" w:hAnsi="Arial"/>
          <w:color w:val="000000"/>
        </w:rPr>
        <w:t>temeljeno na načelima javnosti, zakonitosti, odgovornosti, svrsishodnosti i ekonomičnosti.</w:t>
      </w:r>
    </w:p>
    <w:p w:rsidR="00E828DC" w:rsidRPr="00F11B10" w:rsidRDefault="00E828DC" w:rsidP="00E828DC">
      <w:pPr>
        <w:ind w:firstLine="708"/>
        <w:jc w:val="both"/>
        <w:rPr>
          <w:rFonts w:ascii="Arial" w:hAnsi="Arial"/>
          <w:color w:val="000000"/>
        </w:rPr>
      </w:pP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</w:p>
    <w:p w:rsidR="00E828DC" w:rsidRPr="00F11B10" w:rsidRDefault="00E828DC" w:rsidP="00E828DC">
      <w:pPr>
        <w:jc w:val="both"/>
        <w:rPr>
          <w:rFonts w:ascii="Arial" w:hAnsi="Arial"/>
          <w:b/>
          <w:color w:val="000000"/>
        </w:rPr>
      </w:pPr>
      <w:r w:rsidRPr="00F11B10">
        <w:rPr>
          <w:rFonts w:ascii="Arial" w:hAnsi="Arial"/>
          <w:b/>
          <w:color w:val="000000"/>
        </w:rPr>
        <w:t>KRATKOROČNI CILJEVI</w:t>
      </w:r>
    </w:p>
    <w:p w:rsidR="00E828DC" w:rsidRPr="00F11B10" w:rsidRDefault="00E828DC" w:rsidP="00E828DC">
      <w:pPr>
        <w:jc w:val="both"/>
        <w:rPr>
          <w:rFonts w:ascii="Arial" w:hAnsi="Arial"/>
          <w:b/>
          <w:color w:val="000000"/>
        </w:rPr>
      </w:pP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b/>
          <w:color w:val="000000"/>
        </w:rPr>
        <w:tab/>
      </w:r>
      <w:r w:rsidRPr="00F11B10">
        <w:rPr>
          <w:rFonts w:ascii="Arial" w:hAnsi="Arial"/>
          <w:color w:val="000000"/>
        </w:rPr>
        <w:t>Kratkoročni ciljevi raspolaganja nekretninama obuhvaćaju:</w:t>
      </w: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- prodaju neizgrađenog građevinskog zemljišta,</w:t>
      </w: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 xml:space="preserve">- davanje u zakup poslovnih prostora, mjesnih domova, zemljišta za postavu kioska, javnih površina za postavu ugostiteljskih terasa, </w:t>
      </w:r>
      <w:r w:rsidR="00D202C7">
        <w:rPr>
          <w:rFonts w:ascii="Arial" w:hAnsi="Arial"/>
          <w:color w:val="000000"/>
        </w:rPr>
        <w:t xml:space="preserve">te </w:t>
      </w:r>
      <w:r w:rsidRPr="00F11B10">
        <w:rPr>
          <w:rFonts w:ascii="Arial" w:hAnsi="Arial"/>
          <w:color w:val="000000"/>
        </w:rPr>
        <w:t>ostalih javnih površina,</w:t>
      </w: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- davanje u najam stanova u vlasništvu Grada Virovitice.</w:t>
      </w: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</w:p>
    <w:p w:rsidR="00E828DC" w:rsidRPr="00F11B10" w:rsidRDefault="00E828DC" w:rsidP="00E828DC">
      <w:pPr>
        <w:jc w:val="both"/>
        <w:rPr>
          <w:rFonts w:ascii="Arial" w:hAnsi="Arial"/>
          <w:b/>
          <w:color w:val="000000"/>
        </w:rPr>
      </w:pPr>
      <w:r w:rsidRPr="00F11B10">
        <w:rPr>
          <w:rFonts w:ascii="Arial" w:hAnsi="Arial"/>
          <w:b/>
          <w:color w:val="000000"/>
        </w:rPr>
        <w:t>SMJERNICE RASPOLAGANJA NEKRETNINAMA</w:t>
      </w:r>
    </w:p>
    <w:p w:rsidR="00E828DC" w:rsidRPr="00F11B10" w:rsidRDefault="00E828DC" w:rsidP="00E828DC">
      <w:pPr>
        <w:jc w:val="both"/>
        <w:rPr>
          <w:rFonts w:ascii="Arial" w:hAnsi="Arial"/>
          <w:b/>
          <w:color w:val="000000"/>
        </w:rPr>
      </w:pP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Smjernice raspolaganja nekretninama Grada Virovitice:</w:t>
      </w: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UČINKOVITOST- raspolaganje nekretninama temelji se na učinkovitosti odnosno utvrđivanju najboljeg načina korištenja imovine u svrhu ostarivanja ciljeva Grada</w:t>
      </w:r>
      <w:r w:rsidR="00D202C7">
        <w:rPr>
          <w:rFonts w:ascii="Arial" w:hAnsi="Arial"/>
          <w:color w:val="000000"/>
        </w:rPr>
        <w:t xml:space="preserve"> Virovitice.</w:t>
      </w: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TRANSPARENTNOST- pozitivnim zakonskim normala te gradskim odlukama propisana je transparentnost u postupanju s nekretninama  u skladu sa činjenicom da je Grad Virovitica  pravna osoba javnog prava koja upravlja imovinom u svrhu općeg društvenog, gospodarskog i socijalnog napretka svojih građana.</w:t>
      </w: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 xml:space="preserve">RACIONALNOST - podrazumijeva primjenu optimalnog pristupa uzimajući u obzir potrebe poduzetnika, organizacija civilnog društva te građana, a u svrhu </w:t>
      </w:r>
      <w:r w:rsidR="00D202C7">
        <w:rPr>
          <w:rFonts w:ascii="Arial" w:hAnsi="Arial"/>
          <w:color w:val="000000"/>
        </w:rPr>
        <w:t>zadovoljavanja</w:t>
      </w:r>
      <w:r w:rsidRPr="00F11B10">
        <w:rPr>
          <w:rFonts w:ascii="Arial" w:hAnsi="Arial"/>
          <w:color w:val="000000"/>
        </w:rPr>
        <w:t xml:space="preserve"> potreba gr</w:t>
      </w:r>
      <w:r w:rsidR="00D202C7">
        <w:rPr>
          <w:rFonts w:ascii="Arial" w:hAnsi="Arial"/>
          <w:color w:val="000000"/>
        </w:rPr>
        <w:t>ađana</w:t>
      </w:r>
      <w:r w:rsidRPr="00F11B10">
        <w:rPr>
          <w:rFonts w:ascii="Arial" w:hAnsi="Arial"/>
          <w:color w:val="000000"/>
        </w:rPr>
        <w:t>.</w:t>
      </w: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EKONOMIČNOST – s osnove ekonomičnosti, raspolaganje nekretninama treba udovoljavati, s jedne strane povećanju gradskih prihoda uz minimalna ulaganja, a s druge strane, održavanje postojećih standarda te poboljšanje istih, u skladu sa namjenom pojedine nekretnine, potrebama Grada</w:t>
      </w:r>
      <w:r w:rsidR="00D202C7">
        <w:rPr>
          <w:rFonts w:ascii="Arial" w:hAnsi="Arial"/>
          <w:color w:val="000000"/>
        </w:rPr>
        <w:t xml:space="preserve"> Virovitice</w:t>
      </w:r>
      <w:r w:rsidRPr="00F11B10">
        <w:rPr>
          <w:rFonts w:ascii="Arial" w:hAnsi="Arial"/>
          <w:color w:val="000000"/>
        </w:rPr>
        <w:t xml:space="preserve"> i raspoloživim proračunskim sredstvima.</w:t>
      </w: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</w:p>
    <w:p w:rsidR="00E828DC" w:rsidRPr="00F11B10" w:rsidRDefault="00E828DC" w:rsidP="00E828DC">
      <w:pPr>
        <w:jc w:val="both"/>
        <w:rPr>
          <w:rFonts w:ascii="Arial" w:hAnsi="Arial"/>
          <w:color w:val="000000"/>
        </w:rPr>
      </w:pPr>
    </w:p>
    <w:p w:rsidR="00E828DC" w:rsidRPr="00F11B10" w:rsidRDefault="00E828DC" w:rsidP="00E828DC">
      <w:pPr>
        <w:jc w:val="both"/>
        <w:rPr>
          <w:rFonts w:ascii="Arial" w:hAnsi="Arial"/>
          <w:b/>
          <w:color w:val="000000"/>
        </w:rPr>
      </w:pPr>
      <w:r w:rsidRPr="00F11B10">
        <w:rPr>
          <w:rFonts w:ascii="Arial" w:hAnsi="Arial"/>
          <w:b/>
          <w:color w:val="000000"/>
        </w:rPr>
        <w:t xml:space="preserve">PROVEDBENE MJERE  </w:t>
      </w:r>
    </w:p>
    <w:p w:rsidR="00E828DC" w:rsidRPr="00F11B10" w:rsidRDefault="00E828DC" w:rsidP="00E828DC">
      <w:pPr>
        <w:jc w:val="both"/>
        <w:rPr>
          <w:rFonts w:ascii="Arial" w:hAnsi="Arial"/>
          <w:b/>
          <w:color w:val="000000"/>
        </w:rPr>
      </w:pPr>
    </w:p>
    <w:p w:rsidR="00E828DC" w:rsidRDefault="00E828DC" w:rsidP="00F11B10">
      <w:pPr>
        <w:ind w:firstLine="360"/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Pod provedbenim mjerama ovog Plana podrazumijeva se:</w:t>
      </w:r>
    </w:p>
    <w:p w:rsidR="00F34EDC" w:rsidRPr="00F11B10" w:rsidRDefault="00F34EDC" w:rsidP="00F11B10">
      <w:pPr>
        <w:ind w:firstLine="360"/>
        <w:jc w:val="both"/>
        <w:rPr>
          <w:rFonts w:ascii="Arial" w:hAnsi="Arial"/>
          <w:color w:val="000000"/>
        </w:rPr>
      </w:pPr>
    </w:p>
    <w:p w:rsidR="00E828DC" w:rsidRPr="00A4492B" w:rsidRDefault="00E828DC" w:rsidP="00F11B10">
      <w:pPr>
        <w:numPr>
          <w:ilvl w:val="0"/>
          <w:numId w:val="6"/>
        </w:num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b/>
          <w:color w:val="000000"/>
        </w:rPr>
        <w:t>Evidentiranje nekretnina</w:t>
      </w:r>
      <w:r w:rsidRPr="00F11B10">
        <w:rPr>
          <w:rFonts w:ascii="Arial" w:hAnsi="Arial"/>
          <w:color w:val="000000"/>
        </w:rPr>
        <w:t xml:space="preserve"> – kontinuirano izvršavanje evidentiranja svih promjena na nekretninama, </w:t>
      </w:r>
      <w:r w:rsidRPr="00A4492B">
        <w:rPr>
          <w:rFonts w:ascii="Arial" w:hAnsi="Arial"/>
          <w:color w:val="000000"/>
        </w:rPr>
        <w:t>evidentiranje svake promjene u stjecanju ili otuđenju nekretnina te utvrđivanje prijedloga za optimalno raspolaganje nekretninama.</w:t>
      </w:r>
    </w:p>
    <w:p w:rsidR="00E828DC" w:rsidRPr="00A4492B" w:rsidRDefault="00E828DC" w:rsidP="00F11B10">
      <w:pPr>
        <w:numPr>
          <w:ilvl w:val="0"/>
          <w:numId w:val="6"/>
        </w:num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b/>
          <w:color w:val="000000"/>
        </w:rPr>
        <w:t>Oglašavanje</w:t>
      </w:r>
      <w:r w:rsidR="00A4492B">
        <w:rPr>
          <w:rFonts w:ascii="Arial" w:hAnsi="Arial"/>
          <w:b/>
          <w:color w:val="000000"/>
        </w:rPr>
        <w:t xml:space="preserve"> </w:t>
      </w:r>
      <w:r w:rsidRPr="00F11B10">
        <w:rPr>
          <w:rFonts w:ascii="Arial" w:hAnsi="Arial"/>
          <w:color w:val="000000"/>
        </w:rPr>
        <w:t>- putem javnih izvora informiranja (internet stranica Grada</w:t>
      </w:r>
      <w:r w:rsidR="00A4492B">
        <w:rPr>
          <w:rFonts w:ascii="Arial" w:hAnsi="Arial"/>
          <w:color w:val="000000"/>
        </w:rPr>
        <w:t xml:space="preserve"> Virovittice</w:t>
      </w:r>
      <w:r w:rsidRPr="00F11B10">
        <w:rPr>
          <w:rFonts w:ascii="Arial" w:hAnsi="Arial"/>
          <w:color w:val="000000"/>
        </w:rPr>
        <w:t>, oglasna ploča Grada</w:t>
      </w:r>
      <w:r w:rsidR="00A4492B">
        <w:rPr>
          <w:rFonts w:ascii="Arial" w:hAnsi="Arial"/>
          <w:color w:val="000000"/>
        </w:rPr>
        <w:t xml:space="preserve"> Virovitice</w:t>
      </w:r>
      <w:r w:rsidRPr="00F11B10">
        <w:rPr>
          <w:rFonts w:ascii="Arial" w:hAnsi="Arial"/>
          <w:color w:val="000000"/>
        </w:rPr>
        <w:t>, objava</w:t>
      </w:r>
      <w:r w:rsidR="00A4492B">
        <w:rPr>
          <w:rFonts w:ascii="Arial" w:hAnsi="Arial"/>
          <w:color w:val="000000"/>
        </w:rPr>
        <w:t xml:space="preserve"> </w:t>
      </w:r>
      <w:r w:rsidRPr="00A4492B">
        <w:rPr>
          <w:rFonts w:ascii="Arial" w:hAnsi="Arial"/>
          <w:color w:val="000000"/>
        </w:rPr>
        <w:t>oglasa u Virovitičkom listu, neposredni kontakt)</w:t>
      </w:r>
      <w:r w:rsidR="00A4492B">
        <w:rPr>
          <w:rFonts w:ascii="Arial" w:hAnsi="Arial"/>
          <w:color w:val="000000"/>
        </w:rPr>
        <w:t xml:space="preserve">, </w:t>
      </w:r>
      <w:r w:rsidRPr="00A4492B">
        <w:rPr>
          <w:rFonts w:ascii="Arial" w:hAnsi="Arial"/>
          <w:color w:val="000000"/>
        </w:rPr>
        <w:t xml:space="preserve">ponuditi potencijalnim  kupcima nekretnine </w:t>
      </w:r>
      <w:r w:rsidR="00A4492B">
        <w:rPr>
          <w:rFonts w:ascii="Arial" w:hAnsi="Arial"/>
          <w:color w:val="000000"/>
        </w:rPr>
        <w:t xml:space="preserve">u vlasništvu </w:t>
      </w:r>
      <w:r w:rsidRPr="00A4492B">
        <w:rPr>
          <w:rFonts w:ascii="Arial" w:hAnsi="Arial"/>
          <w:color w:val="000000"/>
        </w:rPr>
        <w:t>Grada</w:t>
      </w:r>
      <w:r w:rsidR="00A4492B">
        <w:rPr>
          <w:rFonts w:ascii="Arial" w:hAnsi="Arial"/>
          <w:color w:val="000000"/>
        </w:rPr>
        <w:t xml:space="preserve"> Virovitice</w:t>
      </w:r>
      <w:r w:rsidRPr="00A4492B">
        <w:rPr>
          <w:rFonts w:ascii="Arial" w:hAnsi="Arial"/>
          <w:color w:val="000000"/>
        </w:rPr>
        <w:t>.</w:t>
      </w:r>
    </w:p>
    <w:p w:rsidR="00E828DC" w:rsidRPr="006849D8" w:rsidRDefault="00E828DC" w:rsidP="00834CE9">
      <w:pPr>
        <w:numPr>
          <w:ilvl w:val="0"/>
          <w:numId w:val="6"/>
        </w:num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b/>
          <w:color w:val="000000"/>
        </w:rPr>
        <w:t>Prikupljanje i obrada zahtjeva</w:t>
      </w:r>
      <w:r w:rsidRPr="00F11B10">
        <w:rPr>
          <w:rFonts w:ascii="Arial" w:hAnsi="Arial"/>
          <w:color w:val="000000"/>
        </w:rPr>
        <w:t xml:space="preserve"> – prikupljati pisma namjere i zahtjeve za kupnju, </w:t>
      </w:r>
      <w:r w:rsidRPr="00834CE9">
        <w:rPr>
          <w:rFonts w:ascii="Arial" w:hAnsi="Arial"/>
          <w:color w:val="000000"/>
        </w:rPr>
        <w:t xml:space="preserve">odnosno </w:t>
      </w:r>
      <w:r w:rsidRPr="006849D8">
        <w:rPr>
          <w:rFonts w:ascii="Arial" w:hAnsi="Arial"/>
          <w:color w:val="000000"/>
        </w:rPr>
        <w:t xml:space="preserve">zakup nekretnina </w:t>
      </w:r>
      <w:r w:rsidR="00F34EDC">
        <w:rPr>
          <w:rFonts w:ascii="Arial" w:hAnsi="Arial"/>
          <w:color w:val="000000"/>
        </w:rPr>
        <w:t xml:space="preserve">u vlasništvu </w:t>
      </w:r>
      <w:r w:rsidRPr="006849D8">
        <w:rPr>
          <w:rFonts w:ascii="Arial" w:hAnsi="Arial"/>
          <w:color w:val="000000"/>
        </w:rPr>
        <w:t>Grada</w:t>
      </w:r>
      <w:r w:rsidR="00F34EDC">
        <w:rPr>
          <w:rFonts w:ascii="Arial" w:hAnsi="Arial"/>
          <w:color w:val="000000"/>
        </w:rPr>
        <w:t xml:space="preserve"> Virovitice</w:t>
      </w:r>
      <w:r w:rsidRPr="006849D8">
        <w:rPr>
          <w:rFonts w:ascii="Arial" w:hAnsi="Arial"/>
          <w:color w:val="000000"/>
        </w:rPr>
        <w:t>, pružiti pravovremenu, točnu i potpunu informaciju,</w:t>
      </w:r>
      <w:r w:rsidR="00F34EDC">
        <w:rPr>
          <w:rFonts w:ascii="Arial" w:hAnsi="Arial"/>
          <w:color w:val="000000"/>
        </w:rPr>
        <w:t xml:space="preserve"> te</w:t>
      </w:r>
      <w:r w:rsidRPr="006849D8">
        <w:rPr>
          <w:rFonts w:ascii="Arial" w:hAnsi="Arial"/>
          <w:color w:val="000000"/>
        </w:rPr>
        <w:t xml:space="preserve"> omogućiti </w:t>
      </w:r>
      <w:r w:rsidR="00F34EDC">
        <w:rPr>
          <w:rFonts w:ascii="Arial" w:hAnsi="Arial"/>
          <w:color w:val="000000"/>
        </w:rPr>
        <w:t>izvršenje</w:t>
      </w:r>
      <w:r w:rsidRPr="006849D8">
        <w:rPr>
          <w:rFonts w:ascii="Arial" w:hAnsi="Arial"/>
          <w:color w:val="000000"/>
        </w:rPr>
        <w:t xml:space="preserve"> </w:t>
      </w:r>
      <w:r w:rsidR="00F34EDC">
        <w:rPr>
          <w:rFonts w:ascii="Arial" w:hAnsi="Arial"/>
          <w:color w:val="000000"/>
        </w:rPr>
        <w:t>u</w:t>
      </w:r>
      <w:r w:rsidRPr="006849D8">
        <w:rPr>
          <w:rFonts w:ascii="Arial" w:hAnsi="Arial"/>
          <w:color w:val="000000"/>
        </w:rPr>
        <w:t>govora u najkraćem mogućem roku.</w:t>
      </w:r>
    </w:p>
    <w:p w:rsidR="00E828DC" w:rsidRPr="006849D8" w:rsidRDefault="00E828DC" w:rsidP="00834CE9">
      <w:pPr>
        <w:numPr>
          <w:ilvl w:val="0"/>
          <w:numId w:val="6"/>
        </w:num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b/>
          <w:color w:val="000000"/>
        </w:rPr>
        <w:t>Kontrola izvršavanja ugovornih obveza</w:t>
      </w:r>
      <w:r w:rsidRPr="00F11B10">
        <w:rPr>
          <w:rFonts w:ascii="Arial" w:hAnsi="Arial"/>
          <w:color w:val="000000"/>
        </w:rPr>
        <w:t xml:space="preserve"> – redovitim praćenjem izvršavanja ugovornih </w:t>
      </w:r>
      <w:r w:rsidRPr="006849D8">
        <w:rPr>
          <w:rFonts w:ascii="Arial" w:hAnsi="Arial"/>
          <w:color w:val="000000"/>
        </w:rPr>
        <w:t xml:space="preserve">obveza ostvaruje se dvostruka funkcija – održavanje kontakata i praćenje potreba korisnika </w:t>
      </w:r>
      <w:r w:rsidRPr="006849D8">
        <w:rPr>
          <w:rFonts w:ascii="Arial" w:hAnsi="Arial"/>
          <w:color w:val="000000"/>
        </w:rPr>
        <w:lastRenderedPageBreak/>
        <w:t>gradskih nekretnina te nadzor nad korisnikom radi očuvanja vrijednosti nekretnina, odnosno sprječavanjem nastanka štete.</w:t>
      </w:r>
    </w:p>
    <w:p w:rsidR="00E828DC" w:rsidRPr="00F11B10" w:rsidRDefault="00E828DC" w:rsidP="00E828DC">
      <w:pPr>
        <w:jc w:val="both"/>
        <w:rPr>
          <w:rFonts w:ascii="Arial" w:hAnsi="Arial"/>
        </w:rPr>
      </w:pPr>
    </w:p>
    <w:p w:rsidR="00E828DC" w:rsidRPr="00F11B10" w:rsidRDefault="00E828DC" w:rsidP="00E828DC">
      <w:pPr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jc w:val="both"/>
        <w:rPr>
          <w:rFonts w:ascii="Arial" w:hAnsi="Arial"/>
          <w:b/>
        </w:rPr>
      </w:pPr>
      <w:r w:rsidRPr="00F11B10">
        <w:rPr>
          <w:rFonts w:ascii="Arial" w:hAnsi="Arial"/>
          <w:b/>
        </w:rPr>
        <w:t xml:space="preserve">       PLAN RASPOLAGANJA NEKRETNINAMA PREMA VRSTI NEKRETNINE</w:t>
      </w:r>
    </w:p>
    <w:p w:rsidR="00E828DC" w:rsidRPr="00F11B10" w:rsidRDefault="00E828DC" w:rsidP="00E828DC">
      <w:pPr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numPr>
          <w:ilvl w:val="0"/>
          <w:numId w:val="7"/>
        </w:numPr>
        <w:jc w:val="both"/>
        <w:rPr>
          <w:rFonts w:ascii="Arial" w:hAnsi="Arial"/>
          <w:b/>
        </w:rPr>
      </w:pPr>
      <w:r w:rsidRPr="00F11B10">
        <w:rPr>
          <w:rFonts w:ascii="Arial" w:hAnsi="Arial"/>
          <w:b/>
        </w:rPr>
        <w:t>NEIZGRAĐENO GRAĐEVINSKO ZEMLJIŠTE</w:t>
      </w:r>
    </w:p>
    <w:p w:rsidR="00E828DC" w:rsidRPr="00F11B10" w:rsidRDefault="00E828DC" w:rsidP="00E828DC">
      <w:pPr>
        <w:ind w:left="720"/>
        <w:jc w:val="both"/>
        <w:rPr>
          <w:rFonts w:ascii="Arial" w:hAnsi="Arial"/>
          <w:b/>
        </w:rPr>
      </w:pPr>
    </w:p>
    <w:p w:rsidR="00E828DC" w:rsidRPr="00F11B10" w:rsidRDefault="00E828DC" w:rsidP="00F11B10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U portfelju nekretnina Grada Virovitice nalazi se i neizgrađeno građevinsko zemljište.</w:t>
      </w:r>
      <w:r w:rsidR="00834CE9">
        <w:rPr>
          <w:rFonts w:ascii="Arial" w:hAnsi="Arial"/>
        </w:rPr>
        <w:t xml:space="preserve"> </w:t>
      </w:r>
      <w:r w:rsidRPr="00F11B10">
        <w:rPr>
          <w:rFonts w:ascii="Arial" w:hAnsi="Arial"/>
        </w:rPr>
        <w:t>Njegova namjena predviđena je važećim prostornim planovima.</w:t>
      </w:r>
      <w:r w:rsidR="00BB7DE1">
        <w:rPr>
          <w:rFonts w:ascii="Arial" w:hAnsi="Arial"/>
        </w:rPr>
        <w:t xml:space="preserve"> </w:t>
      </w:r>
      <w:r w:rsidRPr="00F11B10">
        <w:rPr>
          <w:rFonts w:ascii="Arial" w:eastAsia="Calibri" w:hAnsi="Arial"/>
          <w:lang w:eastAsia="en-US"/>
        </w:rPr>
        <w:t xml:space="preserve">Postupak otuđenja zemljišta u vlasništvu Grada Virovitice putem javnog natječaja se provodi sukladno </w:t>
      </w:r>
      <w:r w:rsidRPr="00F11B10">
        <w:rPr>
          <w:rFonts w:ascii="Arial" w:hAnsi="Arial"/>
        </w:rPr>
        <w:t>Odluci o raspolaganju nekretninama u vlasništvu Grada Virovitice („Službeni vjesnik Grada Virovitice“ br. 13/09, 18/09, 3712 i 4/12 – pročišćeni tekst) u vezi sa odredbom članka 391. Zakona o vlasništvu i drugim stvarnim pravima („Narodne novine“ br. 1/96, 68/98, 137/99, 22/00, 73/00, 129/00, 114/01, 79/06, 141/06, 146/08, 38/09, 153/09, 143/12, 152/14).</w:t>
      </w:r>
      <w:r w:rsidRPr="00F11B10">
        <w:rPr>
          <w:rFonts w:ascii="Arial" w:eastAsia="Calibri" w:hAnsi="Arial"/>
        </w:rPr>
        <w:t xml:space="preserve"> Kada se nekretnina u vlasništvu Grada Virovitice prodaje neposrednom pogodbom, propisuje posebni zakon. Tada se pod uvjetima navedenim u zakonu prodaje nekretnina u vlasništvu Grada Virovitice, uz uvjet isplate tržišne cijene. Primjeri posebnog zakona kojim je propisana obveza prodaje neposrednom pogodbom su odredbe članka 391. stavka 3. Zakona o vlasništvu i drugim stvarnim pravima i odredba članka 176. Zakona o  prostornom uređenju</w:t>
      </w:r>
      <w:r w:rsidR="00F11B10" w:rsidRPr="00F11B10">
        <w:rPr>
          <w:rFonts w:ascii="Arial" w:hAnsi="Arial"/>
        </w:rPr>
        <w:t xml:space="preserve">. </w:t>
      </w:r>
      <w:r w:rsidRPr="00F11B10">
        <w:rPr>
          <w:rFonts w:ascii="Arial" w:hAnsi="Arial"/>
        </w:rPr>
        <w:t xml:space="preserve">Manji dio zemljišta koji je u vlasništvu Grada Virovitice nalazi se u </w:t>
      </w:r>
      <w:r w:rsidRPr="00F11B10">
        <w:rPr>
          <w:rFonts w:ascii="Arial" w:eastAsia="Calibri" w:hAnsi="Arial"/>
        </w:rPr>
        <w:t xml:space="preserve">poduzetničkoj zoni Grada Virovitice i prodaje se u postupku propisanom </w:t>
      </w:r>
      <w:r w:rsidRPr="00F11B10">
        <w:rPr>
          <w:rFonts w:ascii="Arial" w:hAnsi="Arial"/>
        </w:rPr>
        <w:t xml:space="preserve">Odlukom o raspolaganju nekretninama u vlasništvu Grada Virovitice u vezi sa odredbom članka 391. Zakona o vlasništvu i drugim stvarnim pravima, </w:t>
      </w:r>
      <w:r w:rsidRPr="00F11B10">
        <w:rPr>
          <w:rFonts w:ascii="Arial" w:eastAsia="Calibri" w:hAnsi="Arial"/>
        </w:rPr>
        <w:t>uz primjenu Odluke o utvrđivanju cijena neizgrađenog građevinskog zemljišta u poduzetničkim zonama („Službeni vjesnik Grada Virovitice“ br. 3/11) i Odluke o izmjeni odluke o utvrđivanju cijena neizgrađenog građevinskog zemljišta u poduzetničkim zonama („Službeni vjesnik grada Virovitice“ br. 7/12). Postupak prodaje provodi se putem javnog natječaja prema procijenjenoj vrijednosti zemljišta uz mogućnost dobivanja olakšica i poticaja prema Programu olakšica i poticaja gospodarstva Grada Virovitice.</w:t>
      </w:r>
      <w:r w:rsidRPr="00F11B10">
        <w:rPr>
          <w:rFonts w:ascii="Arial" w:eastAsia="Calibri" w:hAnsi="Arial"/>
          <w:lang w:eastAsia="en-US"/>
        </w:rPr>
        <w:t xml:space="preserve"> </w:t>
      </w:r>
    </w:p>
    <w:p w:rsidR="00E828DC" w:rsidRPr="00F11B10" w:rsidRDefault="00E828DC" w:rsidP="00E828DC">
      <w:pPr>
        <w:spacing w:line="276" w:lineRule="auto"/>
        <w:jc w:val="both"/>
        <w:rPr>
          <w:rFonts w:ascii="Arial" w:hAnsi="Arial"/>
        </w:rPr>
      </w:pPr>
    </w:p>
    <w:p w:rsidR="00E828DC" w:rsidRPr="00F11B10" w:rsidRDefault="00E828DC" w:rsidP="00E828DC">
      <w:pPr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numPr>
          <w:ilvl w:val="0"/>
          <w:numId w:val="7"/>
        </w:numPr>
        <w:jc w:val="both"/>
        <w:rPr>
          <w:rFonts w:ascii="Arial" w:hAnsi="Arial"/>
          <w:b/>
        </w:rPr>
      </w:pPr>
      <w:r w:rsidRPr="00F11B10">
        <w:rPr>
          <w:rFonts w:ascii="Arial" w:hAnsi="Arial"/>
          <w:b/>
        </w:rPr>
        <w:t>POSLOVNI PROSTORI</w:t>
      </w:r>
    </w:p>
    <w:p w:rsidR="00E828DC" w:rsidRPr="00F11B10" w:rsidRDefault="00E828DC" w:rsidP="00E828DC">
      <w:pPr>
        <w:ind w:left="720"/>
        <w:jc w:val="both"/>
        <w:rPr>
          <w:rFonts w:ascii="Arial" w:hAnsi="Arial"/>
          <w:b/>
        </w:rPr>
      </w:pPr>
    </w:p>
    <w:p w:rsidR="00F11B10" w:rsidRPr="00F11B10" w:rsidRDefault="00E828DC" w:rsidP="00F11B10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Poslovni prostori koji su u zakupu,</w:t>
      </w:r>
      <w:r w:rsidR="00BB7DE1">
        <w:rPr>
          <w:rFonts w:ascii="Arial" w:hAnsi="Arial"/>
        </w:rPr>
        <w:t xml:space="preserve"> </w:t>
      </w:r>
      <w:r w:rsidRPr="00F11B10">
        <w:rPr>
          <w:rFonts w:ascii="Arial" w:hAnsi="Arial"/>
        </w:rPr>
        <w:t>a za koje zakupoprimci ure</w:t>
      </w:r>
      <w:r w:rsidR="00F11B10" w:rsidRPr="00F11B10">
        <w:rPr>
          <w:rFonts w:ascii="Arial" w:hAnsi="Arial"/>
        </w:rPr>
        <w:t xml:space="preserve">dno plaćaju zakupninu po isteku ugovora o </w:t>
      </w:r>
      <w:r w:rsidRPr="00F11B10">
        <w:rPr>
          <w:rFonts w:ascii="Arial" w:hAnsi="Arial"/>
        </w:rPr>
        <w:t>zakupu, sukladno odredbama Zakona o zakupu i kupopr</w:t>
      </w:r>
      <w:r w:rsidR="00F11B10" w:rsidRPr="00F11B10">
        <w:rPr>
          <w:rFonts w:ascii="Arial" w:hAnsi="Arial"/>
        </w:rPr>
        <w:t xml:space="preserve">odaji  poslovnog  prostora </w:t>
      </w:r>
      <w:r w:rsidRPr="00F11B10">
        <w:rPr>
          <w:rFonts w:ascii="Arial" w:hAnsi="Arial"/>
        </w:rPr>
        <w:t>(„Narodne novine“ br. 125/11 i 64/15) i Odluci o davanju u zakup i  kupoprodaji poslovnog prostora</w:t>
      </w:r>
      <w:r w:rsidRPr="00F11B10">
        <w:rPr>
          <w:rFonts w:ascii="Arial" w:hAnsi="Arial"/>
          <w:b/>
        </w:rPr>
        <w:t xml:space="preserve"> </w:t>
      </w:r>
      <w:r w:rsidRPr="00F11B10">
        <w:rPr>
          <w:rFonts w:ascii="Arial" w:hAnsi="Arial"/>
        </w:rPr>
        <w:t xml:space="preserve">(„Službeni vjesnik Grada Virovitice“ br. 2/14, 10/14), ponuditi će se dotadašnjim zakupoprimcima </w:t>
      </w:r>
      <w:r w:rsidR="00BB7DE1">
        <w:rPr>
          <w:rFonts w:ascii="Arial" w:hAnsi="Arial"/>
        </w:rPr>
        <w:t>radi</w:t>
      </w:r>
      <w:r w:rsidRPr="00F11B10">
        <w:rPr>
          <w:rFonts w:ascii="Arial" w:hAnsi="Arial"/>
        </w:rPr>
        <w:t xml:space="preserve"> sklapanj</w:t>
      </w:r>
      <w:r w:rsidR="00BB7DE1">
        <w:rPr>
          <w:rFonts w:ascii="Arial" w:hAnsi="Arial"/>
        </w:rPr>
        <w:t>a</w:t>
      </w:r>
      <w:r w:rsidRPr="00F11B10">
        <w:rPr>
          <w:rFonts w:ascii="Arial" w:hAnsi="Arial"/>
        </w:rPr>
        <w:t xml:space="preserve"> ugovora o zakupu, dok</w:t>
      </w:r>
      <w:r w:rsidR="00BB7DE1">
        <w:rPr>
          <w:rFonts w:ascii="Arial" w:hAnsi="Arial"/>
        </w:rPr>
        <w:t xml:space="preserve"> će se</w:t>
      </w:r>
      <w:r w:rsidRPr="00F11B10">
        <w:rPr>
          <w:rFonts w:ascii="Arial" w:hAnsi="Arial"/>
        </w:rPr>
        <w:t xml:space="preserve"> poslovni prostori koji nisu u zakupu dati u zakup putem javnog natječaja. Planirani iznos prihoda od zakupa poslovnih prostora iznosi 1.183.498,89 kuna.</w:t>
      </w:r>
      <w:r w:rsidRPr="00F11B10">
        <w:rPr>
          <w:rFonts w:ascii="Arial" w:eastAsia="Calibri" w:hAnsi="Arial"/>
          <w:lang w:eastAsia="en-US"/>
        </w:rPr>
        <w:t xml:space="preserve"> Poslovni prostori u vlasništvu Grada Virovitice, mogu se prodati, a postupak prodaje propisan je </w:t>
      </w:r>
      <w:r w:rsidRPr="00F11B10">
        <w:rPr>
          <w:rFonts w:ascii="Arial" w:hAnsi="Arial"/>
        </w:rPr>
        <w:t xml:space="preserve">Zakonom o zakupu i kupoprodaji poslovnog prostora i Odlukom o davanju u zakup i kupoprodaji poslovnog prostora. </w:t>
      </w:r>
    </w:p>
    <w:p w:rsidR="00834CE9" w:rsidRPr="00F11B10" w:rsidRDefault="00834CE9" w:rsidP="00F11B10">
      <w:pPr>
        <w:jc w:val="both"/>
        <w:rPr>
          <w:rFonts w:ascii="Arial" w:hAnsi="Arial"/>
        </w:rPr>
      </w:pPr>
    </w:p>
    <w:p w:rsidR="00F11B10" w:rsidRPr="00F11B10" w:rsidRDefault="00F11B10" w:rsidP="00F11B10">
      <w:pPr>
        <w:jc w:val="both"/>
        <w:rPr>
          <w:rFonts w:ascii="Arial" w:hAnsi="Arial"/>
        </w:rPr>
      </w:pPr>
    </w:p>
    <w:p w:rsidR="00E828DC" w:rsidRPr="00F11B10" w:rsidRDefault="00E828DC" w:rsidP="00F11B10">
      <w:pPr>
        <w:pStyle w:val="Odlomakpopisa"/>
        <w:numPr>
          <w:ilvl w:val="0"/>
          <w:numId w:val="7"/>
        </w:numPr>
        <w:jc w:val="both"/>
        <w:rPr>
          <w:rFonts w:ascii="Arial" w:hAnsi="Arial"/>
          <w:b/>
        </w:rPr>
      </w:pPr>
      <w:r w:rsidRPr="00F11B10">
        <w:rPr>
          <w:rFonts w:ascii="Arial" w:hAnsi="Arial"/>
          <w:b/>
        </w:rPr>
        <w:t>MJESNI DOMOVI</w:t>
      </w:r>
    </w:p>
    <w:p w:rsidR="00E828DC" w:rsidRPr="00F11B10" w:rsidRDefault="00E828DC" w:rsidP="00E828DC">
      <w:pPr>
        <w:ind w:left="720"/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Sukladno Odluci o načinu korištenja prostorija i inventara u domovima mjesnih odbora („Službeni vjesnik Grada Virovitice“ br. 1/14), Grad Virovitica daje u zakup mjesne domove u prigradskima naseljima (Golo Brdo, Jasenaš, Korija, Milanovac, Podgorje, Rezovac, Rezovačke Krčevine, Sveti Đurađ, Taborište, Čemernica).</w:t>
      </w:r>
    </w:p>
    <w:p w:rsidR="00F11B10" w:rsidRPr="00F11B10" w:rsidRDefault="00F11B10" w:rsidP="00E828DC">
      <w:pPr>
        <w:ind w:left="360"/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ind w:left="360"/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numPr>
          <w:ilvl w:val="0"/>
          <w:numId w:val="7"/>
        </w:numPr>
        <w:jc w:val="both"/>
        <w:rPr>
          <w:rFonts w:ascii="Arial" w:hAnsi="Arial"/>
          <w:b/>
        </w:rPr>
      </w:pPr>
      <w:r w:rsidRPr="00F11B10">
        <w:rPr>
          <w:rFonts w:ascii="Arial" w:hAnsi="Arial"/>
          <w:b/>
        </w:rPr>
        <w:t>ZEMLJIŠTA ZA POSTAVU KIOSKA</w:t>
      </w:r>
    </w:p>
    <w:p w:rsidR="00E828DC" w:rsidRPr="00F11B10" w:rsidRDefault="00E828DC" w:rsidP="00E828DC">
      <w:pPr>
        <w:ind w:left="720"/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eastAsia="Calibri" w:hAnsi="Arial"/>
          <w:lang w:eastAsia="en-US"/>
        </w:rPr>
        <w:t>Zemljište u vlasništvu Grada Virovitice može se dati u zakup fizi</w:t>
      </w:r>
      <w:r w:rsidRPr="00F11B10">
        <w:rPr>
          <w:rFonts w:ascii="Arial" w:eastAsia="TimesNewRoman" w:hAnsi="Arial"/>
          <w:lang w:eastAsia="en-US"/>
        </w:rPr>
        <w:t>č</w:t>
      </w:r>
      <w:r w:rsidRPr="00F11B10">
        <w:rPr>
          <w:rFonts w:ascii="Arial" w:eastAsia="Calibri" w:hAnsi="Arial"/>
          <w:lang w:eastAsia="en-US"/>
        </w:rPr>
        <w:t>kim i pravnim osobama, sukladno</w:t>
      </w:r>
      <w:r w:rsidRPr="00F11B10">
        <w:rPr>
          <w:rFonts w:ascii="Arial" w:hAnsi="Arial"/>
        </w:rPr>
        <w:t xml:space="preserve"> </w:t>
      </w:r>
      <w:r w:rsidRPr="00F11B10">
        <w:rPr>
          <w:rFonts w:ascii="Arial" w:hAnsi="Arial"/>
          <w:bCs/>
          <w:lang w:eastAsia="en-US"/>
        </w:rPr>
        <w:t xml:space="preserve">Odluci o zakupu zemljišta za postavu montažnih građevina, pokretnih radnji, naprava i deponija te održavanje skupova </w:t>
      </w:r>
      <w:r w:rsidRPr="00F11B10">
        <w:rPr>
          <w:rFonts w:ascii="Arial" w:hAnsi="Arial"/>
          <w:lang w:eastAsia="en-US"/>
        </w:rPr>
        <w:t>(„Službeni vjesnik Grada Virovitice“ br. 4/04, 17/07, 2/09, 4/09, 3/10 i 10/15)</w:t>
      </w:r>
      <w:r w:rsidRPr="00F11B10">
        <w:rPr>
          <w:rFonts w:ascii="Arial" w:hAnsi="Arial"/>
        </w:rPr>
        <w:t>, pod uvjetima i na način propisan navedenom odlukom i odredbama Zakona o komunalnom gospodarstvu („Narodne novine“ br. 36/95, 70/97, 128/99, 57/00, 129/00, 59/01, 26/03, 82/04, 110/04, 178/04, 38/09, 79/09, 153/09, 49/11, 84/11, 90/11, 144/12,</w:t>
      </w:r>
      <w:r w:rsidR="00F11B10" w:rsidRPr="00F11B10">
        <w:rPr>
          <w:rFonts w:ascii="Arial" w:hAnsi="Arial"/>
        </w:rPr>
        <w:t xml:space="preserve"> 94/13, 153/13, 147/14, 36/15). </w:t>
      </w:r>
      <w:r w:rsidRPr="00F11B10">
        <w:rPr>
          <w:rFonts w:ascii="Arial" w:hAnsi="Arial"/>
        </w:rPr>
        <w:t xml:space="preserve">Za davanje javne površine u najam u svrhu postave kioska koriste se lokacije javnih površina prema </w:t>
      </w:r>
      <w:r w:rsidRPr="00F11B10">
        <w:rPr>
          <w:rFonts w:ascii="Arial" w:hAnsi="Arial"/>
          <w:b/>
        </w:rPr>
        <w:t>Planu rasporeda kioska</w:t>
      </w:r>
      <w:r w:rsidRPr="00F11B10">
        <w:rPr>
          <w:rFonts w:ascii="Arial" w:hAnsi="Arial"/>
        </w:rPr>
        <w:t>: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Trg Kralja Tomislava,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Ulica Matije Gupca,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Ulica Ferde Rusana,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Trg fra Bonifacija Gerbera,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Ulica Tomaša Masaryka,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Trg dr. Ante Starčevića,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Trg bana Josipa Jelačića,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Pejačevićeva ulica,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Ulica Stjepana Radića,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Trg dr. Franje Tuđmana,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Ulica Nikole Šubića Zrinskog,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Ulica Tina Ujevića,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Trg kralja Zvonimira,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Ulica Bože Jurišića,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- Ulica Petra Preradovića.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  <w:r w:rsidRPr="00F11B10">
        <w:rPr>
          <w:rFonts w:ascii="Arial" w:hAnsi="Arial"/>
        </w:rPr>
        <w:t>U navedenim ulicama i trgovima ima ukupno 25 predviđenih lokacija za postavu kioska ukupne površine 388,33m</w:t>
      </w:r>
      <w:r w:rsidRPr="00F11B10">
        <w:rPr>
          <w:rFonts w:ascii="Arial" w:hAnsi="Arial"/>
          <w:vertAlign w:val="superscript"/>
        </w:rPr>
        <w:t>2</w:t>
      </w:r>
      <w:r w:rsidRPr="00F11B10">
        <w:rPr>
          <w:rFonts w:ascii="Arial" w:hAnsi="Arial"/>
        </w:rPr>
        <w:t>. Planirani iznos pri</w:t>
      </w:r>
      <w:r w:rsidR="00F11B10" w:rsidRPr="00F11B10">
        <w:rPr>
          <w:rFonts w:ascii="Arial" w:hAnsi="Arial"/>
        </w:rPr>
        <w:t>h</w:t>
      </w:r>
      <w:r w:rsidRPr="00F11B10">
        <w:rPr>
          <w:rFonts w:ascii="Arial" w:hAnsi="Arial"/>
        </w:rPr>
        <w:t>oda od zakupa navedenih zemljišta iznosi 133.383,19 kuna.</w:t>
      </w:r>
    </w:p>
    <w:p w:rsidR="00E828DC" w:rsidRPr="00F11B10" w:rsidRDefault="00E828DC" w:rsidP="00F11B10">
      <w:pPr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ind w:left="360"/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numPr>
          <w:ilvl w:val="0"/>
          <w:numId w:val="7"/>
        </w:numPr>
        <w:jc w:val="both"/>
        <w:rPr>
          <w:rFonts w:ascii="Arial" w:hAnsi="Arial"/>
          <w:b/>
        </w:rPr>
      </w:pPr>
      <w:r w:rsidRPr="00F11B10">
        <w:rPr>
          <w:rFonts w:ascii="Arial" w:hAnsi="Arial"/>
          <w:b/>
        </w:rPr>
        <w:t xml:space="preserve"> JAVNE POVRŠINE ZA POSTAVU UGOSTITELJSKIH TERASA</w:t>
      </w:r>
    </w:p>
    <w:p w:rsidR="00E828DC" w:rsidRPr="00F11B10" w:rsidRDefault="00E828DC" w:rsidP="00E828DC">
      <w:pPr>
        <w:ind w:left="720"/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Javne površine Grada Virovitice za postavu ugostiteljskih terasa daju se u zakup temeljem rješenja</w:t>
      </w:r>
      <w:r w:rsidR="00F11B10" w:rsidRPr="00F11B10">
        <w:rPr>
          <w:rFonts w:ascii="Arial" w:hAnsi="Arial"/>
        </w:rPr>
        <w:t xml:space="preserve"> a</w:t>
      </w:r>
      <w:r w:rsidRPr="00F11B10">
        <w:rPr>
          <w:rFonts w:ascii="Arial" w:hAnsi="Arial"/>
        </w:rPr>
        <w:t xml:space="preserve"> po podnesenom zahtjevu i ispunjenjem uvjeta propisanih Odlukom o zakupu zemljišta za postavu montažnih građevina, pokretnih radnji, naprava i deponija te održavanje skupova („Službeni vjesnik Grada Virovitice“ br. 4/04, 17/07, 2/09, 3/10 i 13/17). Visina najma po m</w:t>
      </w:r>
      <w:r w:rsidRPr="00F11B10">
        <w:rPr>
          <w:rFonts w:ascii="Arial" w:hAnsi="Arial"/>
          <w:vertAlign w:val="superscript"/>
        </w:rPr>
        <w:t>2</w:t>
      </w:r>
      <w:r w:rsidRPr="00F11B10">
        <w:rPr>
          <w:rFonts w:ascii="Arial" w:hAnsi="Arial"/>
        </w:rPr>
        <w:t xml:space="preserve"> površine propisana je predmetnom Odlukom. Za davanje javne površ</w:t>
      </w:r>
      <w:r w:rsidR="00F11B10" w:rsidRPr="00F11B10">
        <w:rPr>
          <w:rFonts w:ascii="Arial" w:hAnsi="Arial"/>
        </w:rPr>
        <w:t>ine u zakup u svrhu postave ugostiteljskih terasa kor</w:t>
      </w:r>
      <w:r w:rsidRPr="00F11B10">
        <w:rPr>
          <w:rFonts w:ascii="Arial" w:hAnsi="Arial"/>
        </w:rPr>
        <w:t>i</w:t>
      </w:r>
      <w:r w:rsidR="00F11B10" w:rsidRPr="00F11B10">
        <w:rPr>
          <w:rFonts w:ascii="Arial" w:hAnsi="Arial"/>
        </w:rPr>
        <w:t>ste se lok</w:t>
      </w:r>
      <w:r w:rsidRPr="00F11B10">
        <w:rPr>
          <w:rFonts w:ascii="Arial" w:hAnsi="Arial"/>
        </w:rPr>
        <w:t>acije slijedećih javnih površina:</w:t>
      </w:r>
    </w:p>
    <w:p w:rsidR="00E828DC" w:rsidRPr="00F11B10" w:rsidRDefault="00E828DC" w:rsidP="00E828DC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-  Trg bana Josipa Jelačića,</w:t>
      </w:r>
    </w:p>
    <w:p w:rsidR="00E828DC" w:rsidRPr="00F11B10" w:rsidRDefault="00E828DC" w:rsidP="00E828DC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-  Trg fra Bonifacija Gerbera,</w:t>
      </w:r>
    </w:p>
    <w:p w:rsidR="00E828DC" w:rsidRPr="00F11B10" w:rsidRDefault="00E828DC" w:rsidP="00E828DC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-  Trg dr. Franje Tuđmana,</w:t>
      </w:r>
    </w:p>
    <w:p w:rsidR="00E828DC" w:rsidRPr="00F11B10" w:rsidRDefault="00E828DC" w:rsidP="00E828DC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-  Trg kralja Tomislava,</w:t>
      </w:r>
    </w:p>
    <w:p w:rsidR="00E828DC" w:rsidRPr="00F11B10" w:rsidRDefault="00E828DC" w:rsidP="00E828DC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-  Ulica Stjepana Radića,</w:t>
      </w:r>
    </w:p>
    <w:p w:rsidR="00E828DC" w:rsidRPr="00F11B10" w:rsidRDefault="00E828DC" w:rsidP="00E828DC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-  Ulica Josipa jurja Strossmayera,</w:t>
      </w:r>
    </w:p>
    <w:p w:rsidR="00E828DC" w:rsidRPr="00F11B10" w:rsidRDefault="00E828DC" w:rsidP="00E828DC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-  Ulica Matije Gupca,</w:t>
      </w:r>
    </w:p>
    <w:p w:rsidR="00E828DC" w:rsidRPr="00F11B10" w:rsidRDefault="00E828DC" w:rsidP="00E828DC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-  Ulica Ferde Rusana,</w:t>
      </w:r>
    </w:p>
    <w:p w:rsidR="00E828DC" w:rsidRPr="00F11B10" w:rsidRDefault="00E828DC" w:rsidP="00E828DC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-  Bečka ulica.</w:t>
      </w:r>
    </w:p>
    <w:p w:rsidR="00E828DC" w:rsidRPr="00F11B10" w:rsidRDefault="00E828DC" w:rsidP="00E828DC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Očekivani prihod od zakupa javnih površina za postavu ugostiteljskih terasa iznosi 35.000,00 kuna.</w:t>
      </w:r>
    </w:p>
    <w:p w:rsidR="00F11B10" w:rsidRPr="00F11B10" w:rsidRDefault="00F11B10" w:rsidP="00E828DC">
      <w:pPr>
        <w:jc w:val="both"/>
        <w:rPr>
          <w:rFonts w:ascii="Arial" w:hAnsi="Arial"/>
        </w:rPr>
      </w:pPr>
    </w:p>
    <w:p w:rsidR="00E828DC" w:rsidRPr="00F11B10" w:rsidRDefault="00E828DC" w:rsidP="00E828DC">
      <w:pPr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numPr>
          <w:ilvl w:val="0"/>
          <w:numId w:val="7"/>
        </w:numPr>
        <w:jc w:val="both"/>
        <w:rPr>
          <w:rFonts w:ascii="Arial" w:hAnsi="Arial"/>
          <w:b/>
        </w:rPr>
      </w:pPr>
      <w:r w:rsidRPr="00F11B10">
        <w:rPr>
          <w:rFonts w:ascii="Arial" w:hAnsi="Arial"/>
          <w:b/>
        </w:rPr>
        <w:t>OSTALE JAVNE POVRŠINE</w:t>
      </w:r>
    </w:p>
    <w:p w:rsidR="00E828DC" w:rsidRPr="00F11B10" w:rsidRDefault="00E828DC" w:rsidP="00E828DC">
      <w:pPr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jc w:val="both"/>
        <w:rPr>
          <w:rFonts w:ascii="Arial" w:hAnsi="Arial"/>
        </w:rPr>
      </w:pPr>
      <w:r w:rsidRPr="00F11B10">
        <w:rPr>
          <w:rFonts w:ascii="Arial" w:hAnsi="Arial"/>
        </w:rPr>
        <w:t>Javne površine u vlasništvu grada Virovitice, osim za postavu kioska i ugostiteljskih terasa daju se u z</w:t>
      </w:r>
      <w:r w:rsidR="00F11B10" w:rsidRPr="00F11B10">
        <w:rPr>
          <w:rFonts w:ascii="Arial" w:hAnsi="Arial"/>
        </w:rPr>
        <w:t>akup u svrhu odlaganja građevin</w:t>
      </w:r>
      <w:r w:rsidRPr="00F11B10">
        <w:rPr>
          <w:rFonts w:ascii="Arial" w:hAnsi="Arial"/>
        </w:rPr>
        <w:t>skog materijala, podizanj</w:t>
      </w:r>
      <w:r w:rsidR="00BD1AB4">
        <w:rPr>
          <w:rFonts w:ascii="Arial" w:hAnsi="Arial"/>
        </w:rPr>
        <w:t>a</w:t>
      </w:r>
      <w:r w:rsidR="006B35E4">
        <w:rPr>
          <w:rFonts w:ascii="Arial" w:hAnsi="Arial"/>
        </w:rPr>
        <w:t xml:space="preserve"> </w:t>
      </w:r>
      <w:r w:rsidRPr="00F11B10">
        <w:rPr>
          <w:rFonts w:ascii="Arial" w:hAnsi="Arial"/>
        </w:rPr>
        <w:t>skela, postavljanj</w:t>
      </w:r>
      <w:r w:rsidR="006B35E4">
        <w:rPr>
          <w:rFonts w:ascii="Arial" w:hAnsi="Arial"/>
        </w:rPr>
        <w:t>a</w:t>
      </w:r>
      <w:r w:rsidRPr="00F11B10">
        <w:rPr>
          <w:rFonts w:ascii="Arial" w:hAnsi="Arial"/>
        </w:rPr>
        <w:t xml:space="preserve"> štandova i prezentaciju javnih </w:t>
      </w:r>
      <w:r w:rsidR="00BD1AB4">
        <w:rPr>
          <w:rFonts w:ascii="Arial" w:hAnsi="Arial"/>
        </w:rPr>
        <w:t>sadržaja</w:t>
      </w:r>
      <w:r w:rsidRPr="00F11B10">
        <w:rPr>
          <w:rFonts w:ascii="Arial" w:hAnsi="Arial"/>
        </w:rPr>
        <w:t>, u svrhu održavanja akcija humanitarnog karaktera,</w:t>
      </w:r>
      <w:r w:rsidR="006B35E4">
        <w:rPr>
          <w:rFonts w:ascii="Arial" w:hAnsi="Arial"/>
        </w:rPr>
        <w:t xml:space="preserve"> </w:t>
      </w:r>
      <w:r w:rsidRPr="00F11B10">
        <w:rPr>
          <w:rFonts w:ascii="Arial" w:hAnsi="Arial"/>
        </w:rPr>
        <w:t>povodom prigodne prodaje za blagdan Svih svetih</w:t>
      </w:r>
      <w:r w:rsidR="006B35E4">
        <w:rPr>
          <w:rFonts w:ascii="Arial" w:hAnsi="Arial"/>
        </w:rPr>
        <w:t xml:space="preserve"> i </w:t>
      </w:r>
      <w:r w:rsidRPr="00F11B10">
        <w:rPr>
          <w:rFonts w:ascii="Arial" w:hAnsi="Arial"/>
        </w:rPr>
        <w:t>u svrhu reklamiranj</w:t>
      </w:r>
      <w:r w:rsidR="00F11B10" w:rsidRPr="00F11B10">
        <w:rPr>
          <w:rFonts w:ascii="Arial" w:hAnsi="Arial"/>
        </w:rPr>
        <w:t>a</w:t>
      </w:r>
      <w:r w:rsidRPr="00F11B10">
        <w:rPr>
          <w:rFonts w:ascii="Arial" w:hAnsi="Arial"/>
        </w:rPr>
        <w:t xml:space="preserve">. </w:t>
      </w:r>
    </w:p>
    <w:p w:rsidR="00E828DC" w:rsidRPr="00F11B10" w:rsidRDefault="00E828DC" w:rsidP="00E828DC">
      <w:pPr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numPr>
          <w:ilvl w:val="0"/>
          <w:numId w:val="7"/>
        </w:numPr>
        <w:jc w:val="both"/>
        <w:rPr>
          <w:rFonts w:ascii="Arial" w:hAnsi="Arial"/>
          <w:b/>
        </w:rPr>
      </w:pPr>
      <w:r w:rsidRPr="00F11B10">
        <w:rPr>
          <w:rFonts w:ascii="Arial" w:hAnsi="Arial"/>
          <w:b/>
        </w:rPr>
        <w:t>POLJOPRIVREDN</w:t>
      </w:r>
      <w:r w:rsidR="00465C00">
        <w:rPr>
          <w:rFonts w:ascii="Arial" w:hAnsi="Arial"/>
          <w:b/>
        </w:rPr>
        <w:t>O</w:t>
      </w:r>
      <w:r w:rsidRPr="00F11B10">
        <w:rPr>
          <w:rFonts w:ascii="Arial" w:hAnsi="Arial"/>
          <w:b/>
        </w:rPr>
        <w:t xml:space="preserve"> ZEMLJIŠTA</w:t>
      </w:r>
    </w:p>
    <w:p w:rsidR="00E828DC" w:rsidRPr="00F11B10" w:rsidRDefault="00E828DC" w:rsidP="00E828DC">
      <w:pPr>
        <w:ind w:left="720"/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eastAsia="Calibri" w:hAnsi="Arial"/>
          <w:lang w:eastAsia="en-US"/>
        </w:rPr>
      </w:pPr>
      <w:r w:rsidRPr="00F11B10">
        <w:rPr>
          <w:rFonts w:ascii="Arial" w:eastAsia="Calibri" w:hAnsi="Arial"/>
          <w:lang w:eastAsia="en-US"/>
        </w:rPr>
        <w:t>Zemljište u vlasništvu Grada Virovitice može se dati u zakup, fizi</w:t>
      </w:r>
      <w:r w:rsidRPr="00F11B10">
        <w:rPr>
          <w:rFonts w:ascii="Arial" w:eastAsia="TimesNewRoman" w:hAnsi="Arial"/>
          <w:lang w:eastAsia="en-US"/>
        </w:rPr>
        <w:t>č</w:t>
      </w:r>
      <w:r w:rsidRPr="00F11B10">
        <w:rPr>
          <w:rFonts w:ascii="Arial" w:eastAsia="Calibri" w:hAnsi="Arial"/>
          <w:lang w:eastAsia="en-US"/>
        </w:rPr>
        <w:t>kim i pravnim osobama u svrhu korištenja tog zemljišta do donošenja odluke o privo</w:t>
      </w:r>
      <w:r w:rsidRPr="00F11B10">
        <w:rPr>
          <w:rFonts w:ascii="Arial" w:eastAsia="TimesNewRoman" w:hAnsi="Arial"/>
          <w:lang w:eastAsia="en-US"/>
        </w:rPr>
        <w:t>đ</w:t>
      </w:r>
      <w:r w:rsidRPr="00F11B10">
        <w:rPr>
          <w:rFonts w:ascii="Arial" w:eastAsia="Calibri" w:hAnsi="Arial"/>
          <w:lang w:eastAsia="en-US"/>
        </w:rPr>
        <w:t>enju namjeni odre</w:t>
      </w:r>
      <w:r w:rsidRPr="00F11B10">
        <w:rPr>
          <w:rFonts w:ascii="Arial" w:eastAsia="TimesNewRoman" w:hAnsi="Arial"/>
          <w:lang w:eastAsia="en-US"/>
        </w:rPr>
        <w:t>đ</w:t>
      </w:r>
      <w:r w:rsidRPr="00F11B10">
        <w:rPr>
          <w:rFonts w:ascii="Arial" w:eastAsia="Calibri" w:hAnsi="Arial"/>
          <w:lang w:eastAsia="en-US"/>
        </w:rPr>
        <w:t>enoj prostorno planskom dokumentacijom.</w:t>
      </w:r>
      <w:r w:rsidR="00F11B10" w:rsidRPr="00F11B10">
        <w:rPr>
          <w:rFonts w:ascii="Arial" w:eastAsia="Calibri" w:hAnsi="Arial"/>
          <w:lang w:eastAsia="en-US"/>
        </w:rPr>
        <w:t xml:space="preserve"> </w:t>
      </w:r>
      <w:r w:rsidRPr="00F11B10">
        <w:rPr>
          <w:rFonts w:ascii="Arial" w:eastAsia="Calibri" w:hAnsi="Arial"/>
          <w:lang w:eastAsia="en-US"/>
        </w:rPr>
        <w:t xml:space="preserve">Postupak se provodi odgovarajućom primjenom odredaba </w:t>
      </w:r>
      <w:r w:rsidRPr="00F11B10">
        <w:rPr>
          <w:rFonts w:ascii="Arial" w:hAnsi="Arial"/>
        </w:rPr>
        <w:t xml:space="preserve">Zakona o poljoprivrednom zemljištu („Narodne novine“ br. </w:t>
      </w:r>
      <w:hyperlink r:id="rId8" w:history="1">
        <w:r w:rsidRPr="00E86871">
          <w:rPr>
            <w:rStyle w:val="Hiperveza"/>
            <w:rFonts w:ascii="Arial" w:hAnsi="Arial"/>
            <w:color w:val="auto"/>
            <w:u w:val="none"/>
          </w:rPr>
          <w:t>39/13</w:t>
        </w:r>
      </w:hyperlink>
      <w:r w:rsidRPr="00E86871">
        <w:rPr>
          <w:rFonts w:ascii="Arial" w:hAnsi="Arial"/>
        </w:rPr>
        <w:t xml:space="preserve">, </w:t>
      </w:r>
      <w:hyperlink r:id="rId9" w:history="1">
        <w:r w:rsidRPr="00E86871">
          <w:rPr>
            <w:rStyle w:val="Hiperveza"/>
            <w:rFonts w:ascii="Arial" w:hAnsi="Arial"/>
            <w:color w:val="auto"/>
            <w:u w:val="none"/>
          </w:rPr>
          <w:t>48/15</w:t>
        </w:r>
      </w:hyperlink>
      <w:r w:rsidRPr="00F11B10">
        <w:rPr>
          <w:rFonts w:ascii="Arial" w:hAnsi="Arial"/>
        </w:rPr>
        <w:t xml:space="preserve">) i </w:t>
      </w:r>
      <w:r w:rsidRPr="00F11B10">
        <w:rPr>
          <w:rFonts w:ascii="Arial" w:eastAsia="Calibri" w:hAnsi="Arial"/>
          <w:lang w:eastAsia="en-US"/>
        </w:rPr>
        <w:t xml:space="preserve">odredaba </w:t>
      </w:r>
      <w:r w:rsidRPr="00F11B10">
        <w:rPr>
          <w:rFonts w:ascii="Arial" w:hAnsi="Arial"/>
        </w:rPr>
        <w:t>Zakona o obveznim odnosima („Narodne novine“ br. 35/05, 41/08, 125/11 i 78/15).  Ukupna površina zemljišta koje se daje u zakup iznosi 135,1752</w:t>
      </w:r>
      <w:r w:rsidR="00465C00">
        <w:rPr>
          <w:rFonts w:ascii="Arial" w:hAnsi="Arial"/>
        </w:rPr>
        <w:t xml:space="preserve"> </w:t>
      </w:r>
      <w:r w:rsidRPr="00F11B10">
        <w:rPr>
          <w:rFonts w:ascii="Arial" w:hAnsi="Arial"/>
        </w:rPr>
        <w:t xml:space="preserve">ha. Planirani prihod od zakupa </w:t>
      </w:r>
      <w:r w:rsidR="00465C00">
        <w:rPr>
          <w:rFonts w:ascii="Arial" w:hAnsi="Arial"/>
        </w:rPr>
        <w:t>navedenog</w:t>
      </w:r>
      <w:r w:rsidRPr="00F11B10">
        <w:rPr>
          <w:rFonts w:ascii="Arial" w:hAnsi="Arial"/>
        </w:rPr>
        <w:t xml:space="preserve"> zemljišta iznosi 47.416,53 kun</w:t>
      </w:r>
      <w:r w:rsidR="00465C00">
        <w:rPr>
          <w:rFonts w:ascii="Arial" w:hAnsi="Arial"/>
        </w:rPr>
        <w:t>e</w:t>
      </w:r>
      <w:r w:rsidRPr="00F11B10">
        <w:rPr>
          <w:rFonts w:ascii="Arial" w:hAnsi="Arial"/>
        </w:rPr>
        <w:t>.</w:t>
      </w:r>
    </w:p>
    <w:p w:rsidR="00E828DC" w:rsidRPr="00F11B10" w:rsidRDefault="00E828DC" w:rsidP="00E828DC">
      <w:pPr>
        <w:jc w:val="both"/>
        <w:rPr>
          <w:rFonts w:ascii="Arial" w:hAnsi="Arial"/>
        </w:rPr>
      </w:pPr>
    </w:p>
    <w:p w:rsidR="00E828DC" w:rsidRPr="00F11B10" w:rsidRDefault="00E828DC" w:rsidP="00E828DC">
      <w:pPr>
        <w:ind w:left="360"/>
        <w:jc w:val="both"/>
        <w:rPr>
          <w:rFonts w:ascii="Arial" w:hAnsi="Arial"/>
          <w:b/>
        </w:rPr>
      </w:pPr>
      <w:r w:rsidRPr="00F11B10">
        <w:rPr>
          <w:rFonts w:ascii="Arial" w:hAnsi="Arial"/>
          <w:b/>
        </w:rPr>
        <w:t xml:space="preserve"> </w:t>
      </w:r>
    </w:p>
    <w:p w:rsidR="00E828DC" w:rsidRPr="00F11B10" w:rsidRDefault="00E828DC" w:rsidP="00E828DC">
      <w:pPr>
        <w:numPr>
          <w:ilvl w:val="0"/>
          <w:numId w:val="7"/>
        </w:numPr>
        <w:jc w:val="both"/>
        <w:rPr>
          <w:rFonts w:ascii="Arial" w:hAnsi="Arial"/>
          <w:b/>
        </w:rPr>
      </w:pPr>
      <w:r w:rsidRPr="00F11B10">
        <w:rPr>
          <w:rFonts w:ascii="Arial" w:hAnsi="Arial"/>
          <w:b/>
        </w:rPr>
        <w:t>GRADSKI STANOVI</w:t>
      </w:r>
    </w:p>
    <w:p w:rsidR="00E828DC" w:rsidRPr="00F11B10" w:rsidRDefault="00E828DC" w:rsidP="00E828DC">
      <w:pPr>
        <w:ind w:left="720"/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jc w:val="both"/>
        <w:rPr>
          <w:rFonts w:ascii="Arial" w:hAnsi="Arial"/>
          <w:b/>
        </w:rPr>
      </w:pPr>
      <w:r w:rsidRPr="00F11B10">
        <w:rPr>
          <w:rFonts w:ascii="Arial" w:hAnsi="Arial"/>
        </w:rPr>
        <w:t xml:space="preserve">Grad Virovitica davat će stanove u najam sukladno odredbama </w:t>
      </w:r>
      <w:r w:rsidRPr="00F11B10">
        <w:rPr>
          <w:rFonts w:ascii="Arial" w:eastAsia="Calibri" w:hAnsi="Arial"/>
          <w:lang w:eastAsia="en-US"/>
        </w:rPr>
        <w:t>Odluke o davanju stanova u najam i</w:t>
      </w:r>
      <w:r w:rsidRPr="00F11B10">
        <w:rPr>
          <w:rFonts w:ascii="Arial" w:hAnsi="Arial"/>
        </w:rPr>
        <w:t xml:space="preserve"> Zakona o najmu stanova („Narodne novine“ br. 91/96, 48/98, 66/98 i 22/06)</w:t>
      </w:r>
      <w:r w:rsidR="00465C00">
        <w:rPr>
          <w:rFonts w:ascii="Arial" w:hAnsi="Arial"/>
        </w:rPr>
        <w:t>,</w:t>
      </w:r>
      <w:r w:rsidRPr="00F11B10">
        <w:rPr>
          <w:rFonts w:ascii="Arial" w:eastAsia="Calibri" w:hAnsi="Arial"/>
          <w:lang w:eastAsia="en-US"/>
        </w:rPr>
        <w:t xml:space="preserve"> </w:t>
      </w:r>
      <w:r w:rsidR="00465C00">
        <w:rPr>
          <w:rFonts w:ascii="Arial" w:eastAsia="Calibri" w:hAnsi="Arial"/>
          <w:lang w:eastAsia="en-US"/>
        </w:rPr>
        <w:t>kojima</w:t>
      </w:r>
      <w:r w:rsidRPr="00F11B10">
        <w:rPr>
          <w:rFonts w:ascii="Arial" w:eastAsia="Calibri" w:hAnsi="Arial"/>
          <w:lang w:eastAsia="en-US"/>
        </w:rPr>
        <w:t xml:space="preserve"> je propisano da se temeljem provedenog javnog natječaja i pristiglih zahtjeva utvrđuje Lista prvenstva prema kojoj se donose pojedinačne odluke o dodjeli stanova u najam.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eastAsia="Calibri" w:hAnsi="Arial"/>
          <w:lang w:eastAsia="en-US"/>
        </w:rPr>
      </w:pPr>
      <w:r w:rsidRPr="00F11B10">
        <w:rPr>
          <w:rFonts w:ascii="Arial" w:eastAsia="Calibri" w:hAnsi="Arial"/>
          <w:lang w:eastAsia="en-US"/>
        </w:rPr>
        <w:t>Predmetnom Odlukom propisani su uvjeti koje moraju isp</w:t>
      </w:r>
      <w:r w:rsidR="00F11B10" w:rsidRPr="00F11B10">
        <w:rPr>
          <w:rFonts w:ascii="Arial" w:eastAsia="Calibri" w:hAnsi="Arial"/>
          <w:lang w:eastAsia="en-US"/>
        </w:rPr>
        <w:t>unjavati osobe kao i članovi nji</w:t>
      </w:r>
      <w:r w:rsidRPr="00F11B10">
        <w:rPr>
          <w:rFonts w:ascii="Arial" w:eastAsia="Calibri" w:hAnsi="Arial"/>
          <w:lang w:eastAsia="en-US"/>
        </w:rPr>
        <w:t>hovih domaćinstava, a najveći broj bodova dobiva se na socijalne uvjete.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eastAsia="Calibri" w:hAnsi="Arial"/>
          <w:lang w:eastAsia="en-US"/>
        </w:rPr>
      </w:pPr>
      <w:r w:rsidRPr="00F11B10">
        <w:rPr>
          <w:rFonts w:ascii="Arial" w:eastAsia="Calibri" w:hAnsi="Arial"/>
          <w:lang w:eastAsia="en-US"/>
        </w:rPr>
        <w:t>Grad Virovitica ima sklopljena 73 ugovora o najmu stana na neodređeno vrijeme i 21 ugovor na određeno vrijeme sa zaštićenom najamninom. Planirani prihod o najma stanova u 2018. godini iznosi 70.315,00 kuna.</w:t>
      </w:r>
    </w:p>
    <w:p w:rsidR="00E828DC" w:rsidRDefault="00E828DC" w:rsidP="00E828DC">
      <w:pPr>
        <w:suppressAutoHyphens/>
        <w:autoSpaceDE w:val="0"/>
        <w:spacing w:line="276" w:lineRule="auto"/>
        <w:jc w:val="both"/>
        <w:rPr>
          <w:rFonts w:ascii="Arial" w:eastAsia="Calibri" w:hAnsi="Arial"/>
          <w:lang w:eastAsia="en-US"/>
        </w:rPr>
      </w:pPr>
    </w:p>
    <w:p w:rsidR="005B7BF0" w:rsidRPr="00F11B10" w:rsidRDefault="005B7BF0" w:rsidP="00E828DC">
      <w:pPr>
        <w:suppressAutoHyphens/>
        <w:autoSpaceDE w:val="0"/>
        <w:spacing w:line="276" w:lineRule="auto"/>
        <w:jc w:val="both"/>
        <w:rPr>
          <w:rFonts w:ascii="Arial" w:eastAsia="Calibri" w:hAnsi="Arial"/>
          <w:lang w:eastAsia="en-US"/>
        </w:rPr>
      </w:pP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eastAsia="Calibri" w:hAnsi="Arial"/>
          <w:b/>
          <w:lang w:eastAsia="en-US"/>
        </w:rPr>
      </w:pPr>
      <w:r w:rsidRPr="00F11B10">
        <w:rPr>
          <w:rFonts w:ascii="Arial" w:eastAsia="Calibri" w:hAnsi="Arial"/>
          <w:b/>
          <w:lang w:eastAsia="en-US"/>
        </w:rPr>
        <w:t>STJECANJE NEKRETNINA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eastAsia="Calibri" w:hAnsi="Arial"/>
          <w:lang w:eastAsia="en-US"/>
        </w:rPr>
      </w:pPr>
    </w:p>
    <w:p w:rsidR="00F11B10" w:rsidRPr="00F11B10" w:rsidRDefault="00E828DC" w:rsidP="00F11B10">
      <w:pPr>
        <w:suppressAutoHyphens/>
        <w:autoSpaceDE w:val="0"/>
        <w:spacing w:line="276" w:lineRule="auto"/>
        <w:jc w:val="both"/>
        <w:rPr>
          <w:rFonts w:ascii="Arial" w:eastAsia="Calibri" w:hAnsi="Arial"/>
        </w:rPr>
      </w:pPr>
      <w:r w:rsidRPr="00F11B10">
        <w:rPr>
          <w:rFonts w:ascii="Arial" w:eastAsia="Calibri" w:hAnsi="Arial"/>
          <w:lang w:eastAsia="en-US"/>
        </w:rPr>
        <w:tab/>
        <w:t xml:space="preserve">Tijekom 2017. godine, Grad Virovitica, stjecati će nekretnine od trećih osoba u slučajevima kada je na istima </w:t>
      </w:r>
      <w:r w:rsidR="00465C00">
        <w:rPr>
          <w:rFonts w:ascii="Arial" w:eastAsia="Calibri" w:hAnsi="Arial"/>
          <w:lang w:eastAsia="en-US"/>
        </w:rPr>
        <w:t xml:space="preserve">prsotornoplanskom </w:t>
      </w:r>
      <w:r w:rsidRPr="00F11B10">
        <w:rPr>
          <w:rFonts w:ascii="Arial" w:eastAsia="Calibri" w:hAnsi="Arial"/>
          <w:lang w:eastAsia="en-US"/>
        </w:rPr>
        <w:t>predviđena gradnja komunalne infrastrukture. Dakle</w:t>
      </w:r>
      <w:r w:rsidR="00F11B10" w:rsidRPr="00F11B10">
        <w:rPr>
          <w:rFonts w:ascii="Arial" w:eastAsia="Calibri" w:hAnsi="Arial"/>
          <w:lang w:eastAsia="en-US"/>
        </w:rPr>
        <w:t>,</w:t>
      </w:r>
      <w:r w:rsidRPr="00F11B10">
        <w:rPr>
          <w:rFonts w:ascii="Arial" w:eastAsia="Calibri" w:hAnsi="Arial"/>
          <w:lang w:eastAsia="en-US"/>
        </w:rPr>
        <w:t xml:space="preserve"> stjecanje nekretnina ovisno je </w:t>
      </w:r>
      <w:r w:rsidR="00465C00">
        <w:rPr>
          <w:rFonts w:ascii="Arial" w:eastAsia="Calibri" w:hAnsi="Arial"/>
          <w:lang w:eastAsia="en-US"/>
        </w:rPr>
        <w:t xml:space="preserve">o </w:t>
      </w:r>
      <w:r w:rsidRPr="00F11B10">
        <w:rPr>
          <w:rFonts w:ascii="Arial" w:eastAsia="Calibri" w:hAnsi="Arial"/>
          <w:lang w:eastAsia="en-US"/>
        </w:rPr>
        <w:t xml:space="preserve">izgradnji komunalne infrastrukture u slučaju kada </w:t>
      </w:r>
      <w:r w:rsidR="00465C00">
        <w:rPr>
          <w:rFonts w:ascii="Arial" w:eastAsia="Calibri" w:hAnsi="Arial"/>
          <w:lang w:eastAsia="en-US"/>
        </w:rPr>
        <w:t>j</w:t>
      </w:r>
      <w:r w:rsidRPr="00F11B10">
        <w:rPr>
          <w:rFonts w:ascii="Arial" w:eastAsia="Calibri" w:hAnsi="Arial"/>
          <w:lang w:eastAsia="en-US"/>
        </w:rPr>
        <w:t xml:space="preserve">e </w:t>
      </w:r>
      <w:r w:rsidR="00465C00">
        <w:rPr>
          <w:rFonts w:ascii="Arial" w:eastAsia="Calibri" w:hAnsi="Arial"/>
          <w:lang w:eastAsia="en-US"/>
        </w:rPr>
        <w:t>predviđena izgranja</w:t>
      </w:r>
      <w:r w:rsidRPr="00F11B10">
        <w:rPr>
          <w:rFonts w:ascii="Arial" w:eastAsia="Calibri" w:hAnsi="Arial"/>
          <w:lang w:eastAsia="en-US"/>
        </w:rPr>
        <w:t xml:space="preserve"> na zemljištima </w:t>
      </w:r>
      <w:r w:rsidR="00465C00">
        <w:rPr>
          <w:rFonts w:ascii="Arial" w:eastAsia="Calibri" w:hAnsi="Arial"/>
          <w:lang w:eastAsia="en-US"/>
        </w:rPr>
        <w:t xml:space="preserve">u vlasništvu </w:t>
      </w:r>
      <w:r w:rsidRPr="00F11B10">
        <w:rPr>
          <w:rFonts w:ascii="Arial" w:eastAsia="Calibri" w:hAnsi="Arial"/>
          <w:lang w:eastAsia="en-US"/>
        </w:rPr>
        <w:t xml:space="preserve">trećih osoba. Postupak provodi nadležni upravni odjel, a odluku o stjecanju/kupnji donosi Gradonačelnik </w:t>
      </w:r>
      <w:r w:rsidRPr="00F11B10">
        <w:rPr>
          <w:rFonts w:ascii="Arial" w:eastAsia="Calibri" w:hAnsi="Arial"/>
        </w:rPr>
        <w:t xml:space="preserve">ako pojedinačna vrijednost tih nekretnina ne prelazi 0,5% iznosa prihoda bez primitaka ostvarenih u godini koja prethodi godini u kojoj se odlučuje o stjecanju i otuđivanju pokretnina i nekretnina, a najviše do 1.000.000 kuna, ako je stjecanje i otuđivanje planirano u proračunu i provedeno u skladu sa zakonskim propisima, odnosno Gradsko vijeće, ako je pojedinačna vrijednost nekretnina veća od prethodno navedenog iznosa. Nadalje Grad Virovitica, preuzimati će u vlasništvo nekretnine trećih osoba sukladno odredbama članaka 170. do 175. Zakona o prostornom uređenju, u slučajevima kada je to propisano navedenim zakonom, uz obvezu isplate tržišne cijene </w:t>
      </w:r>
      <w:r w:rsidR="00465C00">
        <w:rPr>
          <w:rFonts w:ascii="Arial" w:eastAsia="Calibri" w:hAnsi="Arial"/>
        </w:rPr>
        <w:t xml:space="preserve">koja se </w:t>
      </w:r>
      <w:r w:rsidRPr="00F11B10">
        <w:rPr>
          <w:rFonts w:ascii="Arial" w:eastAsia="Calibri" w:hAnsi="Arial"/>
        </w:rPr>
        <w:t>utvrđ</w:t>
      </w:r>
      <w:r w:rsidR="00465C00">
        <w:rPr>
          <w:rFonts w:ascii="Arial" w:eastAsia="Calibri" w:hAnsi="Arial"/>
        </w:rPr>
        <w:t>uje</w:t>
      </w:r>
      <w:r w:rsidRPr="00F11B10">
        <w:rPr>
          <w:rFonts w:ascii="Arial" w:eastAsia="Calibri" w:hAnsi="Arial"/>
        </w:rPr>
        <w:t xml:space="preserve"> po stalnom sudskom vještaku odgovarajuće struke. Koje nekretnine će </w:t>
      </w:r>
      <w:r w:rsidRPr="00F11B10">
        <w:rPr>
          <w:rFonts w:ascii="Arial" w:eastAsia="Calibri" w:hAnsi="Arial"/>
        </w:rPr>
        <w:lastRenderedPageBreak/>
        <w:t>Grad Virovitica, steći na navedeni način nije moguće predvidjeti budući da stjecanje ovisi o trećim osobama koje će pokrenuti postupke radi preda</w:t>
      </w:r>
      <w:r w:rsidR="00F11B10">
        <w:rPr>
          <w:rFonts w:ascii="Arial" w:eastAsia="Calibri" w:hAnsi="Arial"/>
        </w:rPr>
        <w:t xml:space="preserve">je zemljišta Gradu Virovitici. </w:t>
      </w:r>
    </w:p>
    <w:p w:rsidR="00F11B10" w:rsidRPr="00F11B10" w:rsidRDefault="00F11B10" w:rsidP="00E828DC">
      <w:pPr>
        <w:rPr>
          <w:rFonts w:ascii="Arial" w:hAnsi="Arial"/>
        </w:rPr>
      </w:pPr>
    </w:p>
    <w:p w:rsidR="00F11B10" w:rsidRPr="00F11B10" w:rsidRDefault="00F11B10" w:rsidP="00E828DC">
      <w:pPr>
        <w:rPr>
          <w:rFonts w:ascii="Arial" w:hAnsi="Arial"/>
        </w:rPr>
      </w:pPr>
    </w:p>
    <w:p w:rsidR="00E828DC" w:rsidRPr="00F11B10" w:rsidRDefault="00E828DC" w:rsidP="00E828DC">
      <w:pPr>
        <w:rPr>
          <w:rFonts w:ascii="Arial" w:hAnsi="Arial"/>
          <w:b/>
        </w:rPr>
      </w:pPr>
      <w:r w:rsidRPr="00F11B10">
        <w:rPr>
          <w:rFonts w:ascii="Arial" w:hAnsi="Arial"/>
          <w:b/>
        </w:rPr>
        <w:t>PRAVNI TEMELJ</w:t>
      </w:r>
    </w:p>
    <w:p w:rsidR="00E828DC" w:rsidRPr="00F11B10" w:rsidRDefault="00E828DC" w:rsidP="00E828DC">
      <w:pPr>
        <w:rPr>
          <w:rFonts w:ascii="Arial" w:hAnsi="Arial"/>
          <w:b/>
        </w:rPr>
      </w:pPr>
    </w:p>
    <w:p w:rsidR="00E828DC" w:rsidRPr="00F11B10" w:rsidRDefault="00E828DC" w:rsidP="00E828DC">
      <w:pPr>
        <w:suppressAutoHyphens/>
        <w:autoSpaceDE w:val="0"/>
        <w:spacing w:line="276" w:lineRule="auto"/>
        <w:ind w:firstLine="708"/>
        <w:jc w:val="both"/>
        <w:rPr>
          <w:rFonts w:ascii="Arial" w:eastAsia="Calibri" w:hAnsi="Arial"/>
          <w:lang w:eastAsia="en-US"/>
        </w:rPr>
      </w:pPr>
      <w:r w:rsidRPr="00F11B10">
        <w:rPr>
          <w:rFonts w:ascii="Arial" w:hAnsi="Arial"/>
        </w:rPr>
        <w:t>Donošenje ovog Plana temelji se na čl. 35. Zakona o lokalnoj i područnoj (regionalnoj) samoupravi („Narodne novine“  33/01, 60/1</w:t>
      </w:r>
      <w:r w:rsidR="00465C00">
        <w:rPr>
          <w:rFonts w:ascii="Arial" w:hAnsi="Arial"/>
        </w:rPr>
        <w:t xml:space="preserve"> </w:t>
      </w:r>
      <w:r w:rsidRPr="00F11B10">
        <w:rPr>
          <w:rFonts w:ascii="Arial" w:hAnsi="Arial"/>
        </w:rPr>
        <w:t xml:space="preserve">- vjerodostojno tumačenje, 129/05, 190/07, 125/08, 36/09, 150/11, 144/12, 19/13 i 137/15) i </w:t>
      </w:r>
      <w:r w:rsidRPr="00F11B10">
        <w:rPr>
          <w:rFonts w:ascii="Arial" w:hAnsi="Arial"/>
          <w:b/>
        </w:rPr>
        <w:t xml:space="preserve"> </w:t>
      </w:r>
      <w:r w:rsidRPr="00F11B10">
        <w:rPr>
          <w:rFonts w:ascii="Arial" w:hAnsi="Arial"/>
        </w:rPr>
        <w:t>Statutu Grada Virovitice („Službeni vjesnik Grada Virovitice“ br. 7/14 – pročišćeni tekst). Provedbene mjere Plana temelje na Odluci o raspolaganju nekretninama u vlasništvu Grada Virovitice („Službeni vjesnik Grada Virovitice“ br. 13/09, 18/09, 3712 i 4/12 – pročišćeni tekst, Zakonu o vlasništvu i drugim stvarnim pravima („Narodne novine“ br. 1/96, 68/98, 137/99, 22/00, 73/00, 129/00, 114/01, 79/06, 141/06, 146/08, 38/09, 153/09, 143/12, 152/14),</w:t>
      </w:r>
      <w:r w:rsidRPr="00F11B10">
        <w:rPr>
          <w:rFonts w:ascii="Arial" w:eastAsia="Calibri" w:hAnsi="Arial"/>
        </w:rPr>
        <w:t xml:space="preserve"> Zakonu o  prostornom uređenju („Narodne novine“ br. 153/13</w:t>
      </w:r>
      <w:r w:rsidR="00465C00">
        <w:rPr>
          <w:rFonts w:ascii="Arial" w:eastAsia="Calibri" w:hAnsi="Arial"/>
        </w:rPr>
        <w:t>, 65/17</w:t>
      </w:r>
      <w:r w:rsidRPr="00F11B10">
        <w:rPr>
          <w:rFonts w:ascii="Arial" w:eastAsia="Calibri" w:hAnsi="Arial"/>
        </w:rPr>
        <w:t xml:space="preserve">), </w:t>
      </w:r>
      <w:r w:rsidRPr="00F11B10">
        <w:rPr>
          <w:rFonts w:ascii="Arial" w:hAnsi="Arial"/>
        </w:rPr>
        <w:t>Zakonu o uređivanju imovinskopravnih odnosa u svrhu izgradnje infrastrukturnih građevina („Narodne novine br. 80/11), Zakon</w:t>
      </w:r>
      <w:r w:rsidR="00465C00">
        <w:rPr>
          <w:rFonts w:ascii="Arial" w:hAnsi="Arial"/>
        </w:rPr>
        <w:t>u</w:t>
      </w:r>
      <w:r w:rsidRPr="00F11B10">
        <w:rPr>
          <w:rFonts w:ascii="Arial" w:hAnsi="Arial"/>
        </w:rPr>
        <w:t xml:space="preserve"> o upravljanju i raspolaganju imovinom u vlasništvu Republike Hrvatske („Narodne novine“ 94/13), </w:t>
      </w:r>
      <w:r w:rsidRPr="00F11B10">
        <w:rPr>
          <w:rFonts w:ascii="Arial" w:eastAsia="Calibri" w:hAnsi="Arial"/>
        </w:rPr>
        <w:t>Odluci o utvrđivanju cijena neizgrađenog građevinskog zemljišta u poduzetničkim zonama („Službeni vjesnik Grada Virovitice“ br. 3/11)</w:t>
      </w:r>
      <w:r w:rsidR="00465C00">
        <w:rPr>
          <w:rFonts w:ascii="Arial" w:eastAsia="Calibri" w:hAnsi="Arial"/>
        </w:rPr>
        <w:t xml:space="preserve">, </w:t>
      </w:r>
      <w:r w:rsidRPr="00F11B10">
        <w:rPr>
          <w:rFonts w:ascii="Arial" w:eastAsia="Calibri" w:hAnsi="Arial"/>
        </w:rPr>
        <w:t xml:space="preserve">Odluci o izmjeni odluke o utvrđivanju cijena neizgrađenog građevinskog zemljišta u poduzetničkim zonama („Službeni vjesnik grada Virovitice“ br. 7/12), </w:t>
      </w:r>
      <w:r w:rsidRPr="00F11B10">
        <w:rPr>
          <w:rFonts w:ascii="Arial" w:hAnsi="Arial"/>
        </w:rPr>
        <w:t>Zakon</w:t>
      </w:r>
      <w:r w:rsidR="00465C00">
        <w:rPr>
          <w:rFonts w:ascii="Arial" w:hAnsi="Arial"/>
        </w:rPr>
        <w:t>u</w:t>
      </w:r>
      <w:r w:rsidRPr="00F11B10">
        <w:rPr>
          <w:rFonts w:ascii="Arial" w:hAnsi="Arial"/>
        </w:rPr>
        <w:t xml:space="preserve"> o poljoprivrednom zemljištu („Narodne novine“ br. </w:t>
      </w:r>
      <w:hyperlink r:id="rId10" w:history="1">
        <w:r w:rsidRPr="00E86871">
          <w:rPr>
            <w:rStyle w:val="Hiperveza"/>
            <w:rFonts w:ascii="Arial" w:hAnsi="Arial"/>
            <w:color w:val="auto"/>
            <w:u w:val="none"/>
          </w:rPr>
          <w:t>39/13</w:t>
        </w:r>
      </w:hyperlink>
      <w:r w:rsidRPr="00E86871">
        <w:rPr>
          <w:rFonts w:ascii="Arial" w:hAnsi="Arial"/>
        </w:rPr>
        <w:t xml:space="preserve">, </w:t>
      </w:r>
      <w:hyperlink r:id="rId11" w:history="1">
        <w:r w:rsidRPr="00E86871">
          <w:rPr>
            <w:rStyle w:val="Hiperveza"/>
            <w:rFonts w:ascii="Arial" w:hAnsi="Arial"/>
            <w:color w:val="auto"/>
            <w:u w:val="none"/>
          </w:rPr>
          <w:t>48/15</w:t>
        </w:r>
      </w:hyperlink>
      <w:r w:rsidRPr="00F11B10">
        <w:rPr>
          <w:rFonts w:ascii="Arial" w:hAnsi="Arial"/>
        </w:rPr>
        <w:t xml:space="preserve">), </w:t>
      </w:r>
      <w:r w:rsidRPr="00F11B10">
        <w:rPr>
          <w:rFonts w:ascii="Arial" w:hAnsi="Arial"/>
          <w:bCs/>
          <w:lang w:eastAsia="en-US"/>
        </w:rPr>
        <w:t xml:space="preserve">Odluci o zakupu zemljišta za postavu montažnih građevina, pokretnih radnji, naprava i deponija te održavanje skupova </w:t>
      </w:r>
      <w:r w:rsidRPr="00F11B10">
        <w:rPr>
          <w:rFonts w:ascii="Arial" w:hAnsi="Arial"/>
          <w:lang w:eastAsia="en-US"/>
        </w:rPr>
        <w:t>(„Službeni vjesnik Grada Virovitice“ br. 4/04, 17/07, 2/09, 4/09, 3/10 i 10/15),</w:t>
      </w:r>
      <w:r w:rsidRPr="00F11B10">
        <w:rPr>
          <w:rFonts w:ascii="Arial" w:hAnsi="Arial"/>
        </w:rPr>
        <w:t xml:space="preserve"> Zakonu o zakupu i kupoprodaji  poslovnog prostora („Narodne novine“ br. 125/11 i 64/15)</w:t>
      </w:r>
      <w:r w:rsidR="00465C00">
        <w:rPr>
          <w:rFonts w:ascii="Arial" w:hAnsi="Arial"/>
        </w:rPr>
        <w:t xml:space="preserve">, </w:t>
      </w:r>
      <w:r w:rsidRPr="00F11B10">
        <w:rPr>
          <w:rFonts w:ascii="Arial" w:hAnsi="Arial"/>
        </w:rPr>
        <w:t>Odluci o davanju u zakup i kupoprodaji poslovnog prostora</w:t>
      </w:r>
      <w:r w:rsidRPr="00F11B10">
        <w:rPr>
          <w:rFonts w:ascii="Arial" w:hAnsi="Arial"/>
          <w:b/>
        </w:rPr>
        <w:t xml:space="preserve"> </w:t>
      </w:r>
      <w:r w:rsidRPr="00F11B10">
        <w:rPr>
          <w:rFonts w:ascii="Arial" w:hAnsi="Arial"/>
        </w:rPr>
        <w:t xml:space="preserve">(„Službeni vjesnik Grada Virovitice“ br. 2/14, 10/14), Odluci o načinu korištenja prostorija i inventara u domovima mjesnih odbora („Službeni vjesnik Grada Virovitice“ br. 1/14), </w:t>
      </w:r>
      <w:r w:rsidRPr="00F11B10">
        <w:rPr>
          <w:rFonts w:ascii="Arial" w:eastAsia="Calibri" w:hAnsi="Arial"/>
          <w:lang w:eastAsia="en-US"/>
        </w:rPr>
        <w:t>Odluci o davanju stanova u najam i</w:t>
      </w:r>
      <w:r w:rsidRPr="00F11B10">
        <w:rPr>
          <w:rFonts w:ascii="Arial" w:hAnsi="Arial"/>
        </w:rPr>
        <w:t xml:space="preserve"> Zakonu o najmu stanova („Narodne novine“ br. 91/96, 48/98, 66/98 i 22/06)</w:t>
      </w:r>
      <w:r w:rsidRPr="00F11B10">
        <w:rPr>
          <w:rFonts w:ascii="Arial" w:eastAsia="Calibri" w:hAnsi="Arial"/>
          <w:lang w:eastAsia="en-US"/>
        </w:rPr>
        <w:t xml:space="preserve">. 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hAnsi="Arial"/>
        </w:rPr>
      </w:pPr>
    </w:p>
    <w:p w:rsidR="00E828DC" w:rsidRPr="00F11B10" w:rsidRDefault="00E828DC" w:rsidP="00E828DC">
      <w:pPr>
        <w:jc w:val="both"/>
        <w:rPr>
          <w:rFonts w:ascii="Arial" w:hAnsi="Arial"/>
          <w:b/>
        </w:rPr>
      </w:pPr>
      <w:r w:rsidRPr="00F11B10">
        <w:rPr>
          <w:rFonts w:ascii="Arial" w:hAnsi="Arial"/>
          <w:b/>
        </w:rPr>
        <w:t>POTREBNA FINANCIJSKA SREDSTVA ZA PROVEDBU PLANA</w:t>
      </w:r>
    </w:p>
    <w:p w:rsidR="00E828DC" w:rsidRPr="00F11B10" w:rsidRDefault="00E828DC" w:rsidP="00E828DC">
      <w:pPr>
        <w:jc w:val="both"/>
        <w:rPr>
          <w:rFonts w:ascii="Arial" w:hAnsi="Arial"/>
          <w:b/>
        </w:rPr>
      </w:pPr>
    </w:p>
    <w:p w:rsidR="00E828DC" w:rsidRPr="00F11B10" w:rsidRDefault="00E828DC" w:rsidP="00E828DC">
      <w:pPr>
        <w:ind w:firstLine="708"/>
        <w:jc w:val="both"/>
        <w:rPr>
          <w:rFonts w:ascii="Arial" w:hAnsi="Arial"/>
        </w:rPr>
      </w:pPr>
      <w:r w:rsidRPr="00F11B10">
        <w:rPr>
          <w:rFonts w:ascii="Arial" w:hAnsi="Arial"/>
        </w:rPr>
        <w:t>Potrebna financijska sredstva za provedbu ovog akta osigurana</w:t>
      </w:r>
      <w:r w:rsidR="00E86871">
        <w:rPr>
          <w:rFonts w:ascii="Arial" w:hAnsi="Arial"/>
        </w:rPr>
        <w:t xml:space="preserve"> su</w:t>
      </w:r>
      <w:r w:rsidRPr="00F11B10">
        <w:rPr>
          <w:rFonts w:ascii="Arial" w:hAnsi="Arial"/>
        </w:rPr>
        <w:t xml:space="preserve"> u Proračunu Grada Virovitice za 2018. godinu.</w:t>
      </w:r>
    </w:p>
    <w:p w:rsidR="00E828DC" w:rsidRPr="00F11B10" w:rsidRDefault="00E828DC" w:rsidP="00E828DC">
      <w:pPr>
        <w:suppressAutoHyphens/>
        <w:autoSpaceDE w:val="0"/>
        <w:spacing w:line="276" w:lineRule="auto"/>
        <w:jc w:val="both"/>
        <w:rPr>
          <w:rFonts w:ascii="Arial" w:eastAsia="Calibri" w:hAnsi="Arial"/>
          <w:lang w:eastAsia="en-US"/>
        </w:rPr>
      </w:pPr>
    </w:p>
    <w:p w:rsidR="00F11B10" w:rsidRPr="00F11B10" w:rsidRDefault="00F11B10" w:rsidP="00E828DC">
      <w:pPr>
        <w:suppressAutoHyphens/>
        <w:autoSpaceDE w:val="0"/>
        <w:spacing w:line="276" w:lineRule="auto"/>
        <w:jc w:val="both"/>
        <w:rPr>
          <w:rFonts w:ascii="Arial" w:eastAsia="Calibri" w:hAnsi="Arial"/>
          <w:lang w:eastAsia="en-US"/>
        </w:rPr>
      </w:pPr>
    </w:p>
    <w:p w:rsidR="00E828DC" w:rsidRPr="00F11B10" w:rsidRDefault="00E828DC" w:rsidP="00E828DC">
      <w:pPr>
        <w:spacing w:line="276" w:lineRule="auto"/>
        <w:rPr>
          <w:rFonts w:ascii="Arial" w:hAnsi="Arial"/>
          <w:b/>
        </w:rPr>
      </w:pPr>
      <w:r w:rsidRPr="00F11B10">
        <w:rPr>
          <w:rFonts w:ascii="Arial" w:hAnsi="Arial"/>
          <w:b/>
        </w:rPr>
        <w:t>ZAKLJUČAK</w:t>
      </w:r>
    </w:p>
    <w:p w:rsidR="00E828DC" w:rsidRPr="00F11B10" w:rsidRDefault="00E828DC" w:rsidP="00E828DC">
      <w:pPr>
        <w:spacing w:line="276" w:lineRule="auto"/>
        <w:ind w:left="2832" w:firstLine="708"/>
        <w:rPr>
          <w:rFonts w:ascii="Arial" w:hAnsi="Arial"/>
          <w:b/>
        </w:rPr>
      </w:pPr>
    </w:p>
    <w:p w:rsidR="00F02A41" w:rsidRDefault="00E828DC" w:rsidP="00465C00">
      <w:pPr>
        <w:spacing w:line="276" w:lineRule="auto"/>
        <w:ind w:firstLine="708"/>
        <w:jc w:val="both"/>
        <w:rPr>
          <w:rFonts w:ascii="Arial" w:hAnsi="Arial"/>
        </w:rPr>
      </w:pPr>
      <w:r w:rsidRPr="00F11B10">
        <w:rPr>
          <w:rFonts w:ascii="Arial" w:hAnsi="Arial"/>
        </w:rPr>
        <w:t>Nekretnine u vlasništvu Grada Virovitice su kapital koji treba</w:t>
      </w:r>
      <w:r w:rsidR="00F11B10" w:rsidRPr="00F11B10">
        <w:rPr>
          <w:rFonts w:ascii="Arial" w:hAnsi="Arial"/>
        </w:rPr>
        <w:t xml:space="preserve"> staviti u funkciju i sačuvati z</w:t>
      </w:r>
      <w:r w:rsidRPr="00F11B10">
        <w:rPr>
          <w:rFonts w:ascii="Arial" w:hAnsi="Arial"/>
        </w:rPr>
        <w:t>a buduće generacije. Postupci raspolaganja moraju se voditi sukladno važećim propisim</w:t>
      </w:r>
      <w:r w:rsidR="00F11B10" w:rsidRPr="00F11B10">
        <w:rPr>
          <w:rFonts w:ascii="Arial" w:hAnsi="Arial"/>
        </w:rPr>
        <w:t>a a aktivnosti moraju biti usmjer</w:t>
      </w:r>
      <w:r w:rsidRPr="00F11B10">
        <w:rPr>
          <w:rFonts w:ascii="Arial" w:hAnsi="Arial"/>
        </w:rPr>
        <w:t>ene tome da pridonose najboljim rezultatima za Grad Viroviticu. U tome smislu svaka odluka o raspolaganju nekretninama, pa i Plan raspolaganja nekretninama mora se temeljiti na najvećem mogućem ekonomskom učinku. Kvalitetno evidentiranje nekretnine uz jasan i jednoobrazni normativni okvir osnovni je preduvjet učinkovitog raspolaganja nekretninama, a Plan raspolaganja nekretninama, uz Strategiju raspolaganja nekretninama jedan</w:t>
      </w:r>
      <w:r w:rsidR="00465C00">
        <w:rPr>
          <w:rFonts w:ascii="Arial" w:hAnsi="Arial"/>
        </w:rPr>
        <w:t xml:space="preserve"> je</w:t>
      </w:r>
      <w:r w:rsidRPr="00F11B10">
        <w:rPr>
          <w:rFonts w:ascii="Arial" w:hAnsi="Arial"/>
        </w:rPr>
        <w:t xml:space="preserve"> od temelja nadgradnje sustava raspolaganja nekretninama u vlasništvu Grada Virovitice. Nekretnine u vlasništvu Grada Virovitice, kojima se planira raspolagati na neki od načina propisanih zakonom dane su tablic</w:t>
      </w:r>
      <w:r w:rsidR="00223323">
        <w:rPr>
          <w:rFonts w:ascii="Arial" w:hAnsi="Arial"/>
        </w:rPr>
        <w:t>ama</w:t>
      </w:r>
      <w:r w:rsidRPr="00F11B10">
        <w:rPr>
          <w:rFonts w:ascii="Arial" w:hAnsi="Arial"/>
        </w:rPr>
        <w:t xml:space="preserve"> koja </w:t>
      </w:r>
      <w:r w:rsidR="00223323">
        <w:rPr>
          <w:rFonts w:ascii="Arial" w:hAnsi="Arial"/>
        </w:rPr>
        <w:t>su</w:t>
      </w:r>
      <w:r w:rsidRPr="00F11B10">
        <w:rPr>
          <w:rFonts w:ascii="Arial" w:hAnsi="Arial"/>
        </w:rPr>
        <w:t xml:space="preserve"> </w:t>
      </w:r>
      <w:r w:rsidRPr="00F11B10">
        <w:rPr>
          <w:rFonts w:ascii="Arial" w:hAnsi="Arial"/>
        </w:rPr>
        <w:lastRenderedPageBreak/>
        <w:t>sastavni dio ovog plana, time da su u tablic</w:t>
      </w:r>
      <w:r w:rsidR="00223323">
        <w:rPr>
          <w:rFonts w:ascii="Arial" w:hAnsi="Arial"/>
        </w:rPr>
        <w:t>ama</w:t>
      </w:r>
      <w:r w:rsidRPr="00F11B10">
        <w:rPr>
          <w:rFonts w:ascii="Arial" w:hAnsi="Arial"/>
        </w:rPr>
        <w:t xml:space="preserve"> naznačeni podaci o nekretninama kako se vode kod Državne geodetske uprave, Područnog ureda za katastar Virovitica</w:t>
      </w:r>
      <w:r w:rsidR="0041658C">
        <w:rPr>
          <w:rFonts w:ascii="Arial" w:hAnsi="Arial"/>
        </w:rPr>
        <w:t xml:space="preserve"> i to za katastarsku općinu Virovitica-grad</w:t>
      </w:r>
      <w:r w:rsidR="007C4F82">
        <w:rPr>
          <w:rFonts w:ascii="Arial" w:hAnsi="Arial"/>
        </w:rPr>
        <w:t xml:space="preserve">, </w:t>
      </w:r>
      <w:r w:rsidR="0041658C">
        <w:rPr>
          <w:rFonts w:ascii="Arial" w:hAnsi="Arial"/>
        </w:rPr>
        <w:t>Jasenaš</w:t>
      </w:r>
      <w:r w:rsidR="007C4F82">
        <w:rPr>
          <w:rFonts w:ascii="Arial" w:hAnsi="Arial"/>
        </w:rPr>
        <w:t>, Rezovac i Virovitica</w:t>
      </w:r>
      <w:r w:rsidRPr="00F11B10">
        <w:rPr>
          <w:rFonts w:ascii="Arial" w:hAnsi="Arial"/>
        </w:rPr>
        <w:t>. Nekretnine koje su naznačene u tabli</w:t>
      </w:r>
      <w:r w:rsidR="00F11B10" w:rsidRPr="00F11B10">
        <w:rPr>
          <w:rFonts w:ascii="Arial" w:hAnsi="Arial"/>
        </w:rPr>
        <w:t>ci nalaze se na području katast</w:t>
      </w:r>
      <w:r w:rsidRPr="00F11B10">
        <w:rPr>
          <w:rFonts w:ascii="Arial" w:hAnsi="Arial"/>
        </w:rPr>
        <w:t>a</w:t>
      </w:r>
      <w:r w:rsidR="00F11B10" w:rsidRPr="00F11B10">
        <w:rPr>
          <w:rFonts w:ascii="Arial" w:hAnsi="Arial"/>
        </w:rPr>
        <w:t>r</w:t>
      </w:r>
      <w:r w:rsidRPr="00F11B10">
        <w:rPr>
          <w:rFonts w:ascii="Arial" w:hAnsi="Arial"/>
        </w:rPr>
        <w:t>skih općina Antunova</w:t>
      </w:r>
      <w:r w:rsidR="00F11B10" w:rsidRPr="00F11B10">
        <w:rPr>
          <w:rFonts w:ascii="Arial" w:hAnsi="Arial"/>
        </w:rPr>
        <w:t>c</w:t>
      </w:r>
      <w:r w:rsidRPr="00F11B10">
        <w:rPr>
          <w:rFonts w:ascii="Arial" w:hAnsi="Arial"/>
        </w:rPr>
        <w:t>, Jasenaš, Rezovac, Virovitica</w:t>
      </w:r>
      <w:r w:rsidR="0041658C">
        <w:rPr>
          <w:rFonts w:ascii="Arial" w:hAnsi="Arial"/>
        </w:rPr>
        <w:t>, Virovitica-centar</w:t>
      </w:r>
      <w:r w:rsidRPr="00F11B10">
        <w:rPr>
          <w:rFonts w:ascii="Arial" w:hAnsi="Arial"/>
        </w:rPr>
        <w:t xml:space="preserve"> i Virovitica-grad, a stanovi</w:t>
      </w:r>
      <w:r w:rsidR="0041658C">
        <w:rPr>
          <w:rFonts w:ascii="Arial" w:hAnsi="Arial"/>
        </w:rPr>
        <w:t>, poslovni prostori i poslovni objekti</w:t>
      </w:r>
      <w:r w:rsidRPr="00F11B10">
        <w:rPr>
          <w:rFonts w:ascii="Arial" w:hAnsi="Arial"/>
        </w:rPr>
        <w:t xml:space="preserve"> naznačeni u tablici nalaze se na području katastarske općine </w:t>
      </w:r>
      <w:r w:rsidR="0041658C">
        <w:rPr>
          <w:rFonts w:ascii="Arial" w:hAnsi="Arial"/>
        </w:rPr>
        <w:t xml:space="preserve">Antunovac, Virovitica-centar i </w:t>
      </w:r>
      <w:r w:rsidRPr="00F11B10">
        <w:rPr>
          <w:rFonts w:ascii="Arial" w:hAnsi="Arial"/>
        </w:rPr>
        <w:t>Virovitica-grad. Podaci o nekretninama naznačeni u donjoj tablici, preuzeti su iz podatka o nekretninama koje vodi Državna geodetska uprava, Područni ured za katastar Virovitica, jer je važeća prostorno</w:t>
      </w:r>
      <w:r w:rsidR="0041658C">
        <w:rPr>
          <w:rFonts w:ascii="Arial" w:hAnsi="Arial"/>
        </w:rPr>
        <w:t>-</w:t>
      </w:r>
      <w:r w:rsidRPr="00F11B10">
        <w:rPr>
          <w:rFonts w:ascii="Arial" w:hAnsi="Arial"/>
        </w:rPr>
        <w:t>planska dokumentacija na području Grada Virovitice izrađena na temelju podataka o nekretninama kako se vode kod Državne geodetske uprave, Područnog ureda za katastar Virovitica i jer je položaj, oblik i ortofoto snimku nekretnine moguće vidjeti na način da se unese podatak o nekretnini kako ju vodi Državna geodets</w:t>
      </w:r>
      <w:r w:rsidR="00F11B10" w:rsidRPr="00F11B10">
        <w:rPr>
          <w:rFonts w:ascii="Arial" w:hAnsi="Arial"/>
        </w:rPr>
        <w:t>ka uprava, Područni ured za katas</w:t>
      </w:r>
      <w:r w:rsidRPr="00F11B10">
        <w:rPr>
          <w:rFonts w:ascii="Arial" w:hAnsi="Arial"/>
        </w:rPr>
        <w:t>tar Virovitica. Obzirom na ovakav unos podataka o nekretninama u Plan, prije svakog raspolaganja nekretninom naznačenom u donj</w:t>
      </w:r>
      <w:r w:rsidR="00223323">
        <w:rPr>
          <w:rFonts w:ascii="Arial" w:hAnsi="Arial"/>
        </w:rPr>
        <w:t>im</w:t>
      </w:r>
      <w:r w:rsidRPr="00F11B10">
        <w:rPr>
          <w:rFonts w:ascii="Arial" w:hAnsi="Arial"/>
        </w:rPr>
        <w:t xml:space="preserve"> tablic</w:t>
      </w:r>
      <w:r w:rsidR="00223323">
        <w:rPr>
          <w:rFonts w:ascii="Arial" w:hAnsi="Arial"/>
        </w:rPr>
        <w:t>ama</w:t>
      </w:r>
      <w:r w:rsidRPr="00F11B10">
        <w:rPr>
          <w:rFonts w:ascii="Arial" w:hAnsi="Arial"/>
        </w:rPr>
        <w:t>, nadležno upravno tijelo dužno je pribaviti podatke o zemljišnoknjižnoj oznaci nekretnine</w:t>
      </w:r>
      <w:r w:rsidR="0041658C">
        <w:rPr>
          <w:rFonts w:ascii="Arial" w:hAnsi="Arial"/>
        </w:rPr>
        <w:t xml:space="preserve"> u slučaju kada postoji razlika u podacima o nekretnini, kao</w:t>
      </w:r>
      <w:r w:rsidRPr="00F11B10">
        <w:rPr>
          <w:rFonts w:ascii="Arial" w:hAnsi="Arial"/>
        </w:rPr>
        <w:t xml:space="preserve"> i druge podatke o nekretnini kako ih vodi zemljišnoknjižni sud. Zaključno se napominje da u tablicu nisu uvrštena zemljišta koje je Grad Virovitica dužan otuđiti – prodati sukladno Zakonu o prostornom uređenju u slučajevima kada je sukladno Zakonu o postupanju s nezakonito izgrađenim zgradama („Narodne novine“ br. 86/12 i 143/13), doneseno rješenje o izvedenom stanju za objekt izgrađen na zemljištu u vlasništvu Grada Virovitice, jer se postupak provodi isključivo povodom zahtjeva vlasnika ozakonjenog objekta.</w:t>
      </w:r>
      <w:r w:rsidR="00465C00">
        <w:rPr>
          <w:rFonts w:ascii="Arial" w:hAnsi="Arial"/>
        </w:rPr>
        <w:t xml:space="preserve"> Niže, u tablici su navedene su nekretnine</w:t>
      </w:r>
      <w:r w:rsidR="0041658C">
        <w:rPr>
          <w:rFonts w:ascii="Arial" w:hAnsi="Arial"/>
        </w:rPr>
        <w:t>, stanovi, poslovni prostori i poslovni objekti</w:t>
      </w:r>
      <w:r w:rsidR="00465C00">
        <w:rPr>
          <w:rFonts w:ascii="Arial" w:hAnsi="Arial"/>
        </w:rPr>
        <w:t xml:space="preserve"> kojih je vlasnik odnosno suvlasnik Grad Virovitica.</w:t>
      </w:r>
    </w:p>
    <w:p w:rsidR="00465C00" w:rsidRDefault="00465C00" w:rsidP="00465C00">
      <w:pPr>
        <w:spacing w:line="276" w:lineRule="auto"/>
        <w:ind w:firstLine="708"/>
        <w:jc w:val="both"/>
        <w:rPr>
          <w:rFonts w:ascii="Arial" w:hAnsi="Arial"/>
        </w:rPr>
      </w:pPr>
    </w:p>
    <w:p w:rsidR="00465C00" w:rsidRPr="00D71BC1" w:rsidRDefault="00465C00" w:rsidP="00465C00">
      <w:pPr>
        <w:spacing w:line="276" w:lineRule="auto"/>
        <w:jc w:val="both"/>
        <w:rPr>
          <w:rFonts w:ascii="Arial" w:hAnsi="Arial"/>
          <w:b/>
        </w:rPr>
      </w:pPr>
      <w:r w:rsidRPr="00D71BC1">
        <w:rPr>
          <w:rFonts w:ascii="Arial" w:hAnsi="Arial"/>
          <w:b/>
        </w:rPr>
        <w:t>Nekretnine u vlasništvu/suvlasništvu Grada Virovitice:</w:t>
      </w:r>
    </w:p>
    <w:p w:rsidR="00F02A41" w:rsidRDefault="00F02A41" w:rsidP="00024CFC">
      <w:pPr>
        <w:spacing w:line="276" w:lineRule="auto"/>
        <w:ind w:left="567" w:right="567"/>
        <w:jc w:val="both"/>
        <w:rPr>
          <w:sz w:val="16"/>
          <w:szCs w:val="16"/>
        </w:rPr>
      </w:pPr>
    </w:p>
    <w:p w:rsidR="00F02A41" w:rsidRPr="00EB074A" w:rsidRDefault="00F02A41" w:rsidP="00F30D34">
      <w:pPr>
        <w:spacing w:line="276" w:lineRule="auto"/>
        <w:ind w:left="-567"/>
        <w:jc w:val="both"/>
        <w:rPr>
          <w:sz w:val="16"/>
          <w:szCs w:val="16"/>
        </w:rPr>
      </w:pPr>
    </w:p>
    <w:tbl>
      <w:tblPr>
        <w:tblpPr w:leftFromText="180" w:rightFromText="180" w:vertAnchor="text" w:tblpX="-356" w:tblpY="1"/>
        <w:tblOverlap w:val="never"/>
        <w:tblW w:w="11590" w:type="dxa"/>
        <w:tblLook w:val="00A0" w:firstRow="1" w:lastRow="0" w:firstColumn="1" w:lastColumn="0" w:noHBand="0" w:noVBand="0"/>
      </w:tblPr>
      <w:tblGrid>
        <w:gridCol w:w="534"/>
        <w:gridCol w:w="1275"/>
        <w:gridCol w:w="853"/>
        <w:gridCol w:w="1415"/>
        <w:gridCol w:w="784"/>
        <w:gridCol w:w="1626"/>
        <w:gridCol w:w="2059"/>
        <w:gridCol w:w="3044"/>
      </w:tblGrid>
      <w:tr w:rsidR="002C4E2E" w:rsidRPr="002C4E2E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P.L.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KATASTARSKA OPĆINA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ČKBR.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KULTURA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POV. m</w:t>
            </w: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RUDINA-NAMJENA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NAPOMENA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NAMJENA PO PROSTORNOM PLANU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636/6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NEPLODNO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715/1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15077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1234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331/1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1428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E4E5E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331/1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360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E4E5E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340/1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1137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E4E5E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GRAĐ. PODRUČJE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710/1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1208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E4E5E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711/1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E4E5E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1130/42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E4E5E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GRAĐ. PODRUČJE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1130/43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432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E4E5E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GRAĐ. PODRUČJE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710/2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1079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E4E5E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711/2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B35806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</w:p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809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E4E5E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712/1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928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E4E5E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GRAĐ. PODRUČJE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712/2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2399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GRAĐ. PODRUČJE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109/10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719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699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1133/202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3665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5E4E5E" w:rsidRPr="00107808" w:rsidTr="00C97913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1133/205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1877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3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E4E5E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</w:tbl>
    <w:p w:rsidR="00F02A41" w:rsidRPr="00107808" w:rsidRDefault="00F02A41" w:rsidP="00F31076">
      <w:pPr>
        <w:spacing w:line="276" w:lineRule="auto"/>
        <w:jc w:val="both"/>
        <w:rPr>
          <w:b/>
          <w:bCs/>
          <w:sz w:val="16"/>
          <w:szCs w:val="16"/>
        </w:rPr>
      </w:pPr>
    </w:p>
    <w:p w:rsidR="00F02A41" w:rsidRPr="00107808" w:rsidRDefault="00F02A41" w:rsidP="00F31076">
      <w:pPr>
        <w:spacing w:line="276" w:lineRule="auto"/>
        <w:jc w:val="both"/>
        <w:rPr>
          <w:b/>
          <w:bCs/>
          <w:sz w:val="16"/>
          <w:szCs w:val="16"/>
        </w:rPr>
      </w:pPr>
    </w:p>
    <w:tbl>
      <w:tblPr>
        <w:tblW w:w="1148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38"/>
        <w:gridCol w:w="1303"/>
        <w:gridCol w:w="850"/>
        <w:gridCol w:w="1418"/>
        <w:gridCol w:w="845"/>
        <w:gridCol w:w="1801"/>
        <w:gridCol w:w="2175"/>
        <w:gridCol w:w="2453"/>
      </w:tblGrid>
      <w:tr w:rsidR="002C4E2E" w:rsidRPr="002C4E2E" w:rsidTr="00E86871">
        <w:trPr>
          <w:trHeight w:val="402"/>
        </w:trPr>
        <w:tc>
          <w:tcPr>
            <w:tcW w:w="638" w:type="dxa"/>
            <w:shd w:val="clear" w:color="auto" w:fill="000000" w:themeFill="text1"/>
            <w:noWrap/>
            <w:vAlign w:val="center"/>
          </w:tcPr>
          <w:p w:rsidR="002C4E2E" w:rsidRPr="002C4E2E" w:rsidRDefault="00BB10F9" w:rsidP="00024CF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ZK</w:t>
            </w:r>
            <w:r w:rsidR="002C4E2E"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.</w:t>
            </w:r>
            <w:r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U</w:t>
            </w:r>
            <w:r w:rsidR="002C4E2E"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L.</w:t>
            </w:r>
          </w:p>
        </w:tc>
        <w:tc>
          <w:tcPr>
            <w:tcW w:w="1303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KATASTARSKA OPĆINA</w:t>
            </w:r>
          </w:p>
        </w:tc>
        <w:tc>
          <w:tcPr>
            <w:tcW w:w="850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ČKBR.</w:t>
            </w:r>
          </w:p>
        </w:tc>
        <w:tc>
          <w:tcPr>
            <w:tcW w:w="1418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KULTURA</w:t>
            </w:r>
          </w:p>
        </w:tc>
        <w:tc>
          <w:tcPr>
            <w:tcW w:w="845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POV. m</w:t>
            </w:r>
            <w:r w:rsidR="00C4443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²</w:t>
            </w:r>
          </w:p>
        </w:tc>
        <w:tc>
          <w:tcPr>
            <w:tcW w:w="1801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RUDINA-NAMJENA</w:t>
            </w:r>
          </w:p>
        </w:tc>
        <w:tc>
          <w:tcPr>
            <w:tcW w:w="2175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NAPOMENA</w:t>
            </w:r>
          </w:p>
        </w:tc>
        <w:tc>
          <w:tcPr>
            <w:tcW w:w="2453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NAMJENA PO PROSTORNOM PLANU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900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2546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"S1"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40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287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803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"S1"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274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204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760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"I2"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275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207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704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6616D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              </w:t>
            </w:r>
            <w:r w:rsidR="00DE3FD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"I2"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508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523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6616D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616D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         </w:t>
            </w:r>
            <w:r w:rsidR="00DE3FD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616D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509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515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510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501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511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773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463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512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774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514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776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446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516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778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440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462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519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783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374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520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784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417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521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785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421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522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786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454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523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787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507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6616D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616D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           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524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797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784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525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788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526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789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790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528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494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529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470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532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798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703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539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144</w:t>
            </w:r>
            <w:r w:rsidR="0030782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/2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307828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1757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VINKOVAČKA CESTA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FE44C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"I1" -"RD"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542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803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761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543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550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6800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551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393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4106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552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394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6182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553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395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3946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554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396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3920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555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397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4044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557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399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3949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584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537</w:t>
            </w:r>
          </w:p>
        </w:tc>
        <w:tc>
          <w:tcPr>
            <w:tcW w:w="1418" w:type="dxa"/>
            <w:noWrap/>
            <w:vAlign w:val="center"/>
          </w:tcPr>
          <w:p w:rsidR="00704B7F" w:rsidRDefault="00704B7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ŠUMA,</w:t>
            </w:r>
          </w:p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IZGR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AĐENO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ZEMLJIŠTE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704B7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2562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1C62DA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</w:t>
            </w:r>
            <w:r w:rsidR="007D38A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-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"G"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588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389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9007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589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390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7055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590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387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4769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591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384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4619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592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758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5434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593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760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5377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71105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  <w:r w:rsidR="00704B7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704B7F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704B7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107429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1591E" w:rsidRDefault="00F02A41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dio "I", dio "S3", dio ulica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768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21212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1591E" w:rsidRDefault="00F02A41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:rsidR="00F02A41" w:rsidRPr="0011591E" w:rsidRDefault="00F02A41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dio "I", dio "S3", dio ulica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730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570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1030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2175" w:type="dxa"/>
            <w:noWrap/>
            <w:vAlign w:val="center"/>
          </w:tcPr>
          <w:p w:rsidR="00F02A41" w:rsidRPr="0011591E" w:rsidRDefault="009D1783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1591E" w:rsidRDefault="00F02A41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731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718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RA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ORTUNATA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PINTARIĆA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732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168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1179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UZETNIČKA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ZONA II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6616D0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738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682</w:t>
            </w:r>
          </w:p>
        </w:tc>
        <w:tc>
          <w:tcPr>
            <w:tcW w:w="1418" w:type="dxa"/>
            <w:noWrap/>
            <w:vAlign w:val="center"/>
          </w:tcPr>
          <w:p w:rsidR="00704B7F" w:rsidRDefault="00704B7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DVORIŠTE, VOĆNJAK,</w:t>
            </w:r>
          </w:p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 kb.</w:t>
            </w:r>
            <w:r w:rsidR="00A2511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704B7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1849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VLAŠIMSKOG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:rsidR="00F02A41" w:rsidRPr="0011591E" w:rsidRDefault="00F02A41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dio"S3", dio ulica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804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793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658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805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796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612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815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4272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9D178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816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383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4634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9D178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957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1266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ZACJEVLJENI KANAL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ulica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859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950/1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4100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ZACJEVLJENI KANAL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dio "I", dio "M", dio ulica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861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950/3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4265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ZACJEVLJENI KANAL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dio "I", dio "M", dio ulica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869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107/1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1250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ZBORA NARODNE GARDE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876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764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7330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9D178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877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765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2549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2F774C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"Z"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880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110/1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1390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ZBORA NARODNE GARDE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881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514/3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AMBENA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RADA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kb.</w:t>
            </w:r>
            <w:r w:rsidR="00BB076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357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NAJAM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883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514/1</w:t>
            </w:r>
          </w:p>
        </w:tc>
        <w:tc>
          <w:tcPr>
            <w:tcW w:w="1418" w:type="dxa"/>
            <w:noWrap/>
            <w:vAlign w:val="center"/>
          </w:tcPr>
          <w:p w:rsidR="00117021" w:rsidRDefault="0011702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DVORIŠTE,</w:t>
            </w:r>
          </w:p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IZGR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AĐENO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ZEMLJIŠTE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704B7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3637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884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514/2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SPREMIŠTE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81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885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514/5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SPREMIŠTE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82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886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515/2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AMBENA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RADA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kb.</w:t>
            </w:r>
            <w:r w:rsidR="00E63BC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415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NAJAM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887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515/5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AMBENA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RADA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kb.</w:t>
            </w:r>
            <w:r w:rsidR="00E63BC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NAJAM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888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515/3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SPREMIŠTE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60635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889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515/4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SPREMIŠTE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97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60635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890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515/1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5148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895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557/2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TRAFOSTANICA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896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557/1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4376F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DVORIŠTE,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AMBENA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RADA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kb.</w:t>
            </w:r>
            <w:r w:rsidR="00BB076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4376F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11180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897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21/1</w:t>
            </w:r>
          </w:p>
        </w:tc>
        <w:tc>
          <w:tcPr>
            <w:tcW w:w="1418" w:type="dxa"/>
            <w:noWrap/>
            <w:vAlign w:val="center"/>
          </w:tcPr>
          <w:p w:rsidR="009164A6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  <w:r w:rsidR="009164A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</w:p>
          <w:p w:rsidR="00F02A41" w:rsidRPr="00107808" w:rsidRDefault="009164A6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POS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LOVNA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ADA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kb.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9164A6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3108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898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21/2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PUMPNA STAN</w:t>
            </w:r>
            <w:r w:rsidR="00E859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983/2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GOSP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ODARSKA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VINKOVAČKA CESTA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"I1" -"RD"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910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102/1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2532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ZBORA NARODNE GARDE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923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683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.J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VLAŠIMSKOG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dio"S3", dio ulica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989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366/1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2944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VUKOVARSKA CESTA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:rsidR="00F02A41" w:rsidRPr="0011591E" w:rsidRDefault="00F02A41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dio "I1" (OO), dio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989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366/1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3846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VUKOVARSKA CESTA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:rsidR="00F02A41" w:rsidRPr="0011591E" w:rsidRDefault="00F02A41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dio "I1" (OO), dio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991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373/1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13179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993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388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2717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 w:rsidR="00AE17C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"Z"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1001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408/2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504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1002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410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14089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AE17C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1023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</w:t>
            </w:r>
            <w:r w:rsidR="008427D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/1</w:t>
            </w:r>
          </w:p>
        </w:tc>
        <w:tc>
          <w:tcPr>
            <w:tcW w:w="1418" w:type="dxa"/>
            <w:noWrap/>
            <w:vAlign w:val="center"/>
          </w:tcPr>
          <w:p w:rsidR="008427D5" w:rsidRDefault="008427D5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DVORIŠTE,</w:t>
            </w:r>
          </w:p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IZGR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AĐENO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ZEMLJIŠTE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8427D5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6523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1591E" w:rsidRDefault="00F02A41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1027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560</w:t>
            </w:r>
          </w:p>
        </w:tc>
        <w:tc>
          <w:tcPr>
            <w:tcW w:w="1418" w:type="dxa"/>
            <w:noWrap/>
            <w:vAlign w:val="center"/>
          </w:tcPr>
          <w:p w:rsidR="004376FE" w:rsidRDefault="004376F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DVORIŠTE,</w:t>
            </w:r>
          </w:p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STAMB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4376F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2952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1028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561/1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5895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1029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561/2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STAMB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1030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561/3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STAMB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266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1031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562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4376F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DVORIŠTE,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STAMB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ENA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4376F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5817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1033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568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  <w:r w:rsidR="004376F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4376FE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IZGR</w:t>
            </w:r>
            <w:r w:rsidR="004376F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AĐENO </w:t>
            </w:r>
            <w:r w:rsidR="004376FE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ZEMLJIŠTE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4376F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1034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569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6073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1046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44/5</w:t>
            </w:r>
          </w:p>
        </w:tc>
        <w:tc>
          <w:tcPr>
            <w:tcW w:w="1418" w:type="dxa"/>
            <w:noWrap/>
            <w:vAlign w:val="center"/>
          </w:tcPr>
          <w:p w:rsidR="002F774C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UREĐ</w:t>
            </w:r>
            <w:r w:rsidR="002F774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ENO</w:t>
            </w:r>
          </w:p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ZEMLJIŠTE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206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1051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724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503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RA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ORTUNATA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PINTARIĆA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1052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759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5425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1053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767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19711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E859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dio "I", dio "M", dio ulica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1069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15/1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6797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dio "M", dio "I1"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1072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15/4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STAMB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ZGRADA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kb.</w:t>
            </w:r>
            <w:r w:rsidR="00A2511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NAJAM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1073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15/5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STAMB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ZGRADA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kb.</w:t>
            </w:r>
            <w:r w:rsidR="00BB076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286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NAJAM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1077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86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515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VINKOVAČKA CESTA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"IS"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1106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44/1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1767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1107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44/6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464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1108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44/7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168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F02A41" w:rsidRPr="00107808" w:rsidTr="00E86871">
        <w:trPr>
          <w:trHeight w:val="402"/>
        </w:trPr>
        <w:tc>
          <w:tcPr>
            <w:tcW w:w="63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1109</w:t>
            </w:r>
          </w:p>
        </w:tc>
        <w:tc>
          <w:tcPr>
            <w:tcW w:w="130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44/8</w:t>
            </w:r>
          </w:p>
        </w:tc>
        <w:tc>
          <w:tcPr>
            <w:tcW w:w="141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99</w:t>
            </w:r>
          </w:p>
        </w:tc>
        <w:tc>
          <w:tcPr>
            <w:tcW w:w="1801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</w:tbl>
    <w:p w:rsidR="00F02A41" w:rsidRDefault="00F02A41" w:rsidP="00F31076">
      <w:pPr>
        <w:spacing w:line="276" w:lineRule="auto"/>
        <w:jc w:val="both"/>
        <w:rPr>
          <w:b/>
          <w:bCs/>
          <w:sz w:val="16"/>
          <w:szCs w:val="16"/>
        </w:rPr>
      </w:pPr>
    </w:p>
    <w:p w:rsidR="003B4F0D" w:rsidRDefault="003B4F0D" w:rsidP="00F31076">
      <w:pPr>
        <w:spacing w:line="276" w:lineRule="auto"/>
        <w:jc w:val="both"/>
        <w:rPr>
          <w:b/>
          <w:bCs/>
          <w:sz w:val="16"/>
          <w:szCs w:val="16"/>
        </w:rPr>
      </w:pPr>
    </w:p>
    <w:p w:rsidR="003B4F0D" w:rsidRDefault="003B4F0D" w:rsidP="00F31076">
      <w:pPr>
        <w:spacing w:line="276" w:lineRule="auto"/>
        <w:jc w:val="both"/>
        <w:rPr>
          <w:b/>
          <w:bCs/>
          <w:sz w:val="16"/>
          <w:szCs w:val="16"/>
        </w:rPr>
      </w:pPr>
    </w:p>
    <w:p w:rsidR="00F02A41" w:rsidRPr="00107808" w:rsidRDefault="00F02A41" w:rsidP="00F31076">
      <w:pPr>
        <w:spacing w:line="276" w:lineRule="auto"/>
        <w:jc w:val="both"/>
        <w:rPr>
          <w:b/>
          <w:bCs/>
          <w:sz w:val="16"/>
          <w:szCs w:val="16"/>
        </w:rPr>
      </w:pPr>
    </w:p>
    <w:tbl>
      <w:tblPr>
        <w:tblW w:w="11483" w:type="dxa"/>
        <w:tblInd w:w="-318" w:type="dxa"/>
        <w:tblLook w:val="00A0" w:firstRow="1" w:lastRow="0" w:firstColumn="1" w:lastColumn="0" w:noHBand="0" w:noVBand="0"/>
      </w:tblPr>
      <w:tblGrid>
        <w:gridCol w:w="597"/>
        <w:gridCol w:w="1316"/>
        <w:gridCol w:w="708"/>
        <w:gridCol w:w="1491"/>
        <w:gridCol w:w="850"/>
        <w:gridCol w:w="1843"/>
        <w:gridCol w:w="1843"/>
        <w:gridCol w:w="2835"/>
      </w:tblGrid>
      <w:tr w:rsidR="002C4E2E" w:rsidRPr="002C4E2E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P.L.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KATASTARSKA OPĆINA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ČKBR.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KULTURA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POV. m</w:t>
            </w: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RUDINA-NAMJENA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NAPOMENA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NAMJENA PO PROSTORNOM PLANU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609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610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793/3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2667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877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EZOVAČKI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A,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533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EZOVAČKI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1166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2115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EZOVAČKI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1166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EZOVAČKI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1457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6224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KAMENIK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1591E" w:rsidRDefault="00F02A41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PPUG-GRAĐ. PODR. "G" i "R"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1524/2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IGRALIŠTE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KAMENIK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PPUG-DIO GRAĐ.-DIO IZVAN GR.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1527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3147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TARI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1562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10011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KATINAC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1563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KATINAC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1758/2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TARI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2151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1807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TRAVNI POTOK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 "D"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2359/1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BRANJEVINA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12C94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2360/1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BRANJEVINA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2A41" w:rsidRPr="00107808" w:rsidRDefault="00F12C94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2367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PJEŠARA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4829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BRANJEVINA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2530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A2511B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 GOSP</w:t>
            </w:r>
            <w:r w:rsidR="00A2511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ODARSKE</w:t>
            </w:r>
          </w:p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2530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683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2530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2737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2737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2757/1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2153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PODR.  "R"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2758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5136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PODR.  "R"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2866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819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2867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6797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3130/2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992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3131/2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PPUG-IZVAN GRAĐ.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1944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1017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1493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EZOVAČKI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1944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1022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1250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EZOVAČKI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1952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2613/2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3168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6A5C3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="003F15C3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1952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A7673E" w:rsidRDefault="00F02A41" w:rsidP="00024CF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A7673E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2614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1651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 w:rsidR="003F15C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PODRUČJE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b/>
                <w:bCs/>
                <w:sz w:val="16"/>
                <w:szCs w:val="16"/>
              </w:rPr>
              <w:t>1594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A7673E" w:rsidRDefault="00F02A41" w:rsidP="00024CF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A7673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2631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KUĆA, ZGRADA I DVOR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1837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 w:rsidR="00866B8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NAJAM</w:t>
            </w:r>
            <w:r w:rsidR="002A427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 w:rsidR="002A427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– „S“ i "M"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1594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A7673E" w:rsidRDefault="00F02A41" w:rsidP="00024CF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A7673E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2632/2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1837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DE3FD0" w:rsidP="00DE3FD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                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– „S“ i "M"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b/>
                <w:bCs/>
                <w:sz w:val="16"/>
                <w:szCs w:val="16"/>
              </w:rPr>
              <w:t>1594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A7673E" w:rsidRDefault="00F02A41" w:rsidP="00024CF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A7673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2633/2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2989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b/>
                <w:bCs/>
                <w:sz w:val="16"/>
                <w:szCs w:val="16"/>
              </w:rPr>
              <w:t>1594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A7673E" w:rsidRDefault="00F02A41" w:rsidP="00024CF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A7673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2634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b/>
                <w:bCs/>
                <w:sz w:val="16"/>
                <w:szCs w:val="16"/>
              </w:rPr>
              <w:t>1594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A7673E" w:rsidRDefault="00F02A41" w:rsidP="00024CF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A7673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2635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10812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</w:t>
            </w:r>
            <w:r w:rsidR="00866B8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OVAČKE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KRČEVINE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</w:tbl>
    <w:p w:rsidR="00F02A41" w:rsidRPr="00107808" w:rsidRDefault="00F02A41" w:rsidP="00F31076">
      <w:pPr>
        <w:spacing w:line="276" w:lineRule="auto"/>
        <w:jc w:val="both"/>
        <w:rPr>
          <w:b/>
          <w:bCs/>
          <w:sz w:val="16"/>
          <w:szCs w:val="16"/>
        </w:rPr>
      </w:pPr>
    </w:p>
    <w:p w:rsidR="00F02A41" w:rsidRPr="00107808" w:rsidRDefault="00F02A41" w:rsidP="00F31076">
      <w:pPr>
        <w:spacing w:line="276" w:lineRule="auto"/>
        <w:jc w:val="both"/>
        <w:rPr>
          <w:b/>
          <w:bCs/>
          <w:sz w:val="16"/>
          <w:szCs w:val="16"/>
        </w:rPr>
      </w:pPr>
    </w:p>
    <w:tbl>
      <w:tblPr>
        <w:tblW w:w="1148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4"/>
        <w:gridCol w:w="1197"/>
        <w:gridCol w:w="853"/>
        <w:gridCol w:w="1488"/>
        <w:gridCol w:w="850"/>
        <w:gridCol w:w="1843"/>
        <w:gridCol w:w="1843"/>
        <w:gridCol w:w="2835"/>
      </w:tblGrid>
      <w:tr w:rsidR="002C4E2E" w:rsidRPr="002C4E2E" w:rsidTr="00C97913">
        <w:trPr>
          <w:trHeight w:val="402"/>
        </w:trPr>
        <w:tc>
          <w:tcPr>
            <w:tcW w:w="574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P.L.</w:t>
            </w:r>
          </w:p>
        </w:tc>
        <w:tc>
          <w:tcPr>
            <w:tcW w:w="1197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KATASTARSKA OPĆINA</w:t>
            </w:r>
          </w:p>
        </w:tc>
        <w:tc>
          <w:tcPr>
            <w:tcW w:w="853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ČKBR.</w:t>
            </w:r>
          </w:p>
        </w:tc>
        <w:tc>
          <w:tcPr>
            <w:tcW w:w="1488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KULTURA</w:t>
            </w:r>
          </w:p>
        </w:tc>
        <w:tc>
          <w:tcPr>
            <w:tcW w:w="850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POV. m</w:t>
            </w: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843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RUDINA-NAMJENA</w:t>
            </w:r>
          </w:p>
        </w:tc>
        <w:tc>
          <w:tcPr>
            <w:tcW w:w="1843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NAPOMENA</w:t>
            </w:r>
          </w:p>
        </w:tc>
        <w:tc>
          <w:tcPr>
            <w:tcW w:w="2835" w:type="dxa"/>
            <w:shd w:val="clear" w:color="auto" w:fill="000000" w:themeFill="text1"/>
            <w:noWrap/>
            <w:vAlign w:val="center"/>
          </w:tcPr>
          <w:p w:rsidR="002C4E2E" w:rsidRPr="002C4E2E" w:rsidRDefault="002C4E2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NAMJENA PO PROSTORNOM PLANU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3015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3970/1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338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B1366D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3015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6612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442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ĐURAĐ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 w:rsidR="00B136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 w:rsidR="00B136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3015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6613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366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ĐURAĐ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B1366D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3015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7257/4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1032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GOLO BRDO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B1366D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3015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7549/4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543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GOLO BRDO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B1366D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3015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7636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1565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GOLO BRDO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B1366D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3015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7637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205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GOLO BRDO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B1366D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3015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7883/1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3600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PLANINA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B1366D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3015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8080/48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683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PLANINA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"S2"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3514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2582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dio "RZ", dio cesta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3939/9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2877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Golo Brdo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4027/2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7096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3F15C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4737/1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126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KRIŽ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4738/1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SV</w:t>
            </w:r>
            <w:r w:rsidR="00E859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ETI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KRIŽ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4821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3474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KRIŽ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 "S4", manji dio cesta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5279/1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575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KRIŽ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"S2"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5298/2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"S2"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5299/2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1708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"Z"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6348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2435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B1366D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5349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209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"S2"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5350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1302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"S2"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5437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334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5438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299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5452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899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5480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324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5481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331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5525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1039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5671/3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1780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5680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2111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5680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2130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5681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1158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5727/3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1151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5730/1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1367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5922/3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475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6513/1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198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ĐURAĐ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Sv. Đurađ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6513/2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572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ĐURAĐ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Sv. Đurađ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3244/5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66016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"I1"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3244/9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1679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"I1"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3249/1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28742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"I1"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3250/3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11102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"I1"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3251/27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7693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"I1"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3252/1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99610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"I1"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3566/5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12628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"K3"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3587/2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719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"K3"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3797/1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126602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E859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 "I 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3797/5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="00E859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 "I 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3802/3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137557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 "I 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3804/39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119615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 "I 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3804/106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23793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 "I 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3804/107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103244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 "I 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3827/10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A2511B" w:rsidP="00A2511B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 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NEPL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ODNO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205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POD.   "I"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3956/4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5687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="002E5AB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PPUG-GRAĐ. PODR. Korija  "K"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3956/12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2782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B1366D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3956/12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5850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B1366D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4183/19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1237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dio u GRAĐ. P. Podgorje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4467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GROBLJE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1712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7105/1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971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KOZJA GLAVA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C1770A" w:rsidP="00C1770A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   </w:t>
            </w:r>
            <w:r w:rsidR="00F02A41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Podgorje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7105/3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1583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</w:t>
            </w:r>
            <w:r w:rsidR="00E859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OZJA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GLAVA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PPUG-dio GRAĐ. pod. Podgorje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7797/4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</w:t>
            </w:r>
            <w:r w:rsidR="00E859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OLO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BRDO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NAJAM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Golo Brdo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7798/4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</w:t>
            </w:r>
            <w:r w:rsidR="00E859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OLO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BRDO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NAJAM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Golo Brdo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7907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PLANINA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B1366D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7908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32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PLANINA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B1366D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6924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3802/3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26280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 "I 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3797/2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15466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 "I 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3797/3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15106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 "I 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3797/4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2877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 "I 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3797/5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15319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 "I 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3798/1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31651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E8597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 "I 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6927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3642/1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6913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7225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3808/5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2618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Korija  "K"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7225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3808/12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 w:rsidR="008D1B3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,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446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Korija  "K"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7570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7795/1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227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GOLO BRDO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Golo Brdo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7570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7796/1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1644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GOLO BRDO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Golo Brdo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7571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3938/23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144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GRAĐ. PODR. Golo Brdo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7779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2360/12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2597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1591E" w:rsidRDefault="00B1366D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7780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2360/8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6107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866B8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B1366D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7818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3800/1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19814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7818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3800/2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56370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7818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3800/5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20965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F02A41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7818</w:t>
            </w:r>
          </w:p>
        </w:tc>
        <w:tc>
          <w:tcPr>
            <w:tcW w:w="1197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3800/6</w:t>
            </w:r>
          </w:p>
        </w:tc>
        <w:tc>
          <w:tcPr>
            <w:tcW w:w="1488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F02A41" w:rsidRPr="00107808" w:rsidRDefault="002E5ABE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noWrap/>
            <w:vAlign w:val="center"/>
          </w:tcPr>
          <w:p w:rsidR="00F02A41" w:rsidRPr="00107808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8D1B34" w:rsidRPr="00107808" w:rsidTr="00C97913">
        <w:trPr>
          <w:trHeight w:val="402"/>
        </w:trPr>
        <w:tc>
          <w:tcPr>
            <w:tcW w:w="574" w:type="dxa"/>
            <w:noWrap/>
            <w:vAlign w:val="center"/>
          </w:tcPr>
          <w:p w:rsidR="008D1B34" w:rsidRPr="00107808" w:rsidRDefault="008D1B34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8157</w:t>
            </w:r>
          </w:p>
        </w:tc>
        <w:tc>
          <w:tcPr>
            <w:tcW w:w="1197" w:type="dxa"/>
            <w:noWrap/>
            <w:vAlign w:val="center"/>
          </w:tcPr>
          <w:p w:rsidR="008D1B34" w:rsidRPr="00107808" w:rsidRDefault="008D1B34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:rsidR="008D1B34" w:rsidRPr="00107808" w:rsidRDefault="008D1B34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3811</w:t>
            </w:r>
          </w:p>
        </w:tc>
        <w:tc>
          <w:tcPr>
            <w:tcW w:w="1488" w:type="dxa"/>
            <w:noWrap/>
            <w:vAlign w:val="center"/>
          </w:tcPr>
          <w:p w:rsidR="008D1B34" w:rsidRDefault="008D1B34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  <w:p w:rsidR="008D1B34" w:rsidRDefault="008D1B34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KUĆA, DVOR</w:t>
            </w:r>
          </w:p>
          <w:p w:rsidR="008D1B34" w:rsidRPr="00107808" w:rsidRDefault="008D1B34" w:rsidP="008D1B3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noWrap/>
            <w:vAlign w:val="center"/>
          </w:tcPr>
          <w:p w:rsidR="008D1B34" w:rsidRPr="00107808" w:rsidRDefault="008D1B34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676</w:t>
            </w:r>
          </w:p>
        </w:tc>
        <w:tc>
          <w:tcPr>
            <w:tcW w:w="1843" w:type="dxa"/>
            <w:noWrap/>
            <w:vAlign w:val="center"/>
          </w:tcPr>
          <w:p w:rsidR="008D1B34" w:rsidRPr="00107808" w:rsidRDefault="008D1B34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843" w:type="dxa"/>
            <w:noWrap/>
            <w:vAlign w:val="center"/>
          </w:tcPr>
          <w:p w:rsidR="008D1B34" w:rsidRDefault="008D1B34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noWrap/>
            <w:vAlign w:val="center"/>
          </w:tcPr>
          <w:p w:rsidR="008D1B34" w:rsidRPr="00107808" w:rsidRDefault="008D1B34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GUP </w:t>
            </w:r>
            <w:r w:rsidR="006C3D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„M“</w:t>
            </w:r>
          </w:p>
        </w:tc>
      </w:tr>
    </w:tbl>
    <w:p w:rsidR="00F02A41" w:rsidRPr="00107808" w:rsidRDefault="00F02A41" w:rsidP="00F31076">
      <w:pPr>
        <w:spacing w:line="276" w:lineRule="auto"/>
        <w:jc w:val="both"/>
        <w:rPr>
          <w:b/>
          <w:bCs/>
          <w:sz w:val="16"/>
          <w:szCs w:val="16"/>
        </w:rPr>
      </w:pPr>
    </w:p>
    <w:p w:rsidR="00F02A41" w:rsidRPr="00107808" w:rsidRDefault="00F02A41" w:rsidP="00F31076">
      <w:pPr>
        <w:spacing w:line="276" w:lineRule="auto"/>
        <w:jc w:val="both"/>
        <w:rPr>
          <w:b/>
          <w:bCs/>
          <w:sz w:val="16"/>
          <w:szCs w:val="16"/>
        </w:rPr>
      </w:pPr>
    </w:p>
    <w:tbl>
      <w:tblPr>
        <w:tblW w:w="11483" w:type="dxa"/>
        <w:tblInd w:w="-318" w:type="dxa"/>
        <w:tblLook w:val="00A0" w:firstRow="1" w:lastRow="0" w:firstColumn="1" w:lastColumn="0" w:noHBand="0" w:noVBand="0"/>
      </w:tblPr>
      <w:tblGrid>
        <w:gridCol w:w="541"/>
        <w:gridCol w:w="1177"/>
        <w:gridCol w:w="835"/>
        <w:gridCol w:w="1501"/>
        <w:gridCol w:w="840"/>
        <w:gridCol w:w="1911"/>
        <w:gridCol w:w="1843"/>
        <w:gridCol w:w="2835"/>
      </w:tblGrid>
      <w:tr w:rsidR="002C4E2E" w:rsidRPr="002C4E2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P.L.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KATASTARSKA OPĆINA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ČKBR.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KULTURA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POV. m</w:t>
            </w: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RUDINA-NAMJENA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NAPOMENA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5E4E5E" w:rsidRPr="002C4E2E" w:rsidRDefault="005E4E5E" w:rsidP="00024CF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NAMJENA PO PROSTORNOM PLANU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3339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767/5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841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ŠRC-VGŠK  - "IS"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3339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767/6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3250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ŠRC-VGŠK  - "Z"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251/2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764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MIROSLAVA KRALJEVIĆA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A727BC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dio"S3", dio stamb. ulica</w:t>
            </w:r>
          </w:p>
        </w:tc>
      </w:tr>
      <w:tr w:rsidR="004D54CB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251/3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738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MIROSLAVA KRALJEVIĆA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Pr="0038255E" w:rsidRDefault="00A727BC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Pr="0038255E" w:rsidRDefault="00EF5DD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dio"S3", dio stamb.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260/2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262/6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319/2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4477E8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,</w:t>
            </w:r>
            <w:r w:rsidR="004477E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160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369/19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270963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9717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2D3C9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ARIJANA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DEREŽIĆA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E8597E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="00F02A41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GUP- dio"S3", dio sabirna ul. dio"P"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369/20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270963" w:rsidP="00270963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   3540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 w:rsidR="00E8597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</w:t>
            </w:r>
            <w:r w:rsidR="00E8597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ARIJANA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DEREŽIĆA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3369C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GUP- dio"S3", dio stamb. ul. dio"P"</w:t>
            </w:r>
          </w:p>
        </w:tc>
      </w:tr>
      <w:tr w:rsidR="004D54CB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369/34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Default="004D54CB" w:rsidP="00270963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    242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ARIJANA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DEREŽIĆA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Pr="0038255E" w:rsidRDefault="00EF5DD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</w:t>
            </w:r>
            <w:r w:rsidR="00D41621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 "S3"</w:t>
            </w:r>
          </w:p>
        </w:tc>
      </w:tr>
      <w:tr w:rsidR="004D54CB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369/39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Default="004D54CB" w:rsidP="00270963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    161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ARIJANA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DEREŽIĆA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Pr="0038255E" w:rsidRDefault="00EF5DD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</w:t>
            </w:r>
            <w:r w:rsidR="00D41621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 "S3"</w:t>
            </w:r>
          </w:p>
        </w:tc>
      </w:tr>
      <w:tr w:rsidR="004D54CB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369/40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Default="004D54CB" w:rsidP="00270963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    166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ARIJANA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DEREŽIĆA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Pr="0038255E" w:rsidRDefault="00EF5DD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</w:t>
            </w:r>
            <w:r w:rsidR="002A427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- "S3" 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379/1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4737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dio "D", dio "R"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390/2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8D1B34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322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391/3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8D1B34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,</w:t>
            </w:r>
            <w:r w:rsidR="008D1B34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560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698/3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481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342C2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="00F02A41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dio "M", dio "IS"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767/1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342C2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ŠRC-VGŠK  -dio "IS", dio "Z"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767/1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6481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342C2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ŠRC-VGŠK  -dio "IS", dio "Z"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767/9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14549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342C2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="00F02A41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ŠRC-VGŠK  - dio GUP -st.ulica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767/9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564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342C2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="00F02A41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ŠRC-VGŠK  - dio GUP -st.ulica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1320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  <w:r w:rsidR="004477E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,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1023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342C2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- dio "M", dio "S"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2458/3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-"IS" BUS, HŽ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2458/4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-"IS" BUS, HŽ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2458/5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65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-"IS" BUS, HŽ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2458/6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-"IS" BUS, HŽ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2458/7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-"IS" BUS, HŽ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2458/8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-"IS" BUS, HŽ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2793/2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704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342C2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"M"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2793/3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720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342C2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"M"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2793/4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840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2794/2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500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3324/3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558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3325/4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530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3325/5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446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3328/1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390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"RZ"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3378/3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346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3378/5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268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3378/7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3378/9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125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3378/11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49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3456/2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</w:t>
            </w:r>
            <w:r w:rsidR="004D54CB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JOSIPA JURJA STROSSMAYERA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4D54CB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3456/3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JOSIPA JURJA STROSSMAYERA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Pr="0038255E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4131/1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 "S4"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4131/1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1767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 "S4"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4365/1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3300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B1366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 "S4"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4365/1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6600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 w:rsidR="00342C2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="00B1366D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 w:rsidR="00342C2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="00B1366D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dio "M", dio "IS"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4365/1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  <w:r w:rsidR="00337BE6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,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8598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DE3FD0" w:rsidP="00DE3FD0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     </w:t>
            </w:r>
            <w:r w:rsidR="00342C2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="00342C29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dio "M", dio "IS"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259/2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428/4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  <w:r w:rsidR="00337BE6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,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134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1149/1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6658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"M"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1149/2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931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"M"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2793/6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685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2144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dio stambena ulica, dio "RZ"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3324/1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420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B1366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"RZ"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3325/1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1946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B1366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"RZ"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3325/6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3325/7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560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3325/8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562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3328/4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504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3329/1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501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"RZ"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3329/3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452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3329/4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584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B1366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 w:rsidR="009342BD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 w:rsidR="009342BD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="00F02A41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dio "S3", dio stambena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OĆNA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ZGRADA</w:t>
            </w:r>
            <w:r w:rsidR="004F1E5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 w:rsidR="00AA2380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-"R" , dio sabirna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OĆNA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ZGRADA</w:t>
            </w:r>
            <w:r w:rsidR="004F1E5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-"R" , dio sabirna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</w:t>
            </w:r>
            <w:r w:rsidR="00AA2380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OĆNA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ZGRADA</w:t>
            </w:r>
            <w:r w:rsidR="004F1E5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242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-"R" , dio sabirna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31501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-"R" , dio sabirna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</w:t>
            </w:r>
            <w:r w:rsidR="00AA2380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OĆNA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ZGRADA</w:t>
            </w:r>
            <w:r w:rsidR="004F1E5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-"R" , dio sabirna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</w:t>
            </w:r>
            <w:r w:rsidR="00342C2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OĆNA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ZGR</w:t>
            </w:r>
            <w:r w:rsidR="00342C2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ADA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kb.</w:t>
            </w:r>
            <w:r w:rsidR="00A00650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-"R" , dio sabirna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</w:t>
            </w:r>
            <w:r w:rsidR="00AA2380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OĆNA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ZGRADA</w:t>
            </w:r>
            <w:r w:rsidR="004F1E5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-"R" , dio sabirna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196/1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122276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-"R"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196/1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-"R"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196/2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</w:t>
            </w:r>
            <w:r w:rsidR="00B31565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 stambena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197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  <w:r w:rsidR="00FF720B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-"R"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197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  <w:r w:rsidR="00FF720B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224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-"R"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197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39259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9342BD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               </w:t>
            </w:r>
            <w:r w:rsidR="00F02A41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-"R"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198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8721B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VOJNI OBJEKT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9952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-"R"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199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8721B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VOJNI OBJEKT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6789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</w:t>
            </w:r>
            <w:r w:rsidR="00B31565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-"R" , dio stambena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18123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"D", dio stambena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</w:p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245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"D", dio stambena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</w:p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304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"D", dio stambena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</w:p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"D", dio stambena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</w:p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521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"D", dio stambena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</w:p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"D", dio stambena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</w:p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813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"D", dio stambena ulica</w:t>
            </w:r>
          </w:p>
        </w:tc>
      </w:tr>
      <w:tr w:rsidR="00F02A41" w:rsidRPr="0038255E" w:rsidTr="00C97913">
        <w:trPr>
          <w:trHeight w:val="47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</w:p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kb. 63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881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"D", dio stambena ulica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297/1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TRAFOSTANICA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"D"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297/1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446FB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847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"D"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297/1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</w:t>
            </w:r>
            <w:r w:rsidR="009342BD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RADA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kb.</w:t>
            </w:r>
            <w:r w:rsidR="00B35806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78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1836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"D"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297/1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KAPELICA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"D"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297/1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446FB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24712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"D"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297/1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393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"D"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297/1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446FB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593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"D"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297/1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434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"D"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297/1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466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"D"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297/</w:t>
            </w:r>
            <w:r w:rsidR="00446FB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  <w:r w:rsidR="00C51F5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kb. 78/2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446FB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416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"D"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297/</w:t>
            </w:r>
            <w:r w:rsidR="00446FB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TRAFOSTANICA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"D"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297/</w:t>
            </w:r>
            <w:r w:rsidR="00446FB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</w:t>
            </w:r>
            <w:r w:rsidR="00C51F5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kb. 78/3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446FB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1198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AA238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ICA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"D"</w:t>
            </w:r>
          </w:p>
        </w:tc>
      </w:tr>
      <w:tr w:rsidR="00FF720B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VIROVITICA-GRAD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297/4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F720B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7523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F720B" w:rsidRPr="0038255E" w:rsidRDefault="00FF720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"D"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7794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2278/1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  <w:r w:rsidR="004477E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,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726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7843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1830/2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700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9342B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"M"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3390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962/1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41807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 M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3390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3395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 M</w:t>
            </w:r>
          </w:p>
        </w:tc>
      </w:tr>
      <w:tr w:rsidR="00F02A41" w:rsidRPr="0038255E" w:rsidTr="00C97913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7723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966/2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1715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2A41" w:rsidRPr="0038255E" w:rsidRDefault="00F02A4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- M</w:t>
            </w:r>
          </w:p>
        </w:tc>
      </w:tr>
    </w:tbl>
    <w:p w:rsidR="00F02A41" w:rsidRPr="0038255E" w:rsidRDefault="00F02A41" w:rsidP="00F31076">
      <w:pPr>
        <w:spacing w:line="276" w:lineRule="auto"/>
        <w:jc w:val="both"/>
        <w:rPr>
          <w:sz w:val="16"/>
          <w:szCs w:val="16"/>
        </w:rPr>
      </w:pPr>
    </w:p>
    <w:p w:rsidR="007F6278" w:rsidRPr="0038255E" w:rsidRDefault="007F6278" w:rsidP="00F31076">
      <w:pPr>
        <w:spacing w:line="276" w:lineRule="auto"/>
        <w:jc w:val="both"/>
        <w:rPr>
          <w:sz w:val="16"/>
          <w:szCs w:val="16"/>
        </w:rPr>
      </w:pPr>
    </w:p>
    <w:tbl>
      <w:tblPr>
        <w:tblW w:w="11483" w:type="dxa"/>
        <w:tblInd w:w="-318" w:type="dxa"/>
        <w:tblLook w:val="00A0" w:firstRow="1" w:lastRow="0" w:firstColumn="1" w:lastColumn="0" w:noHBand="0" w:noVBand="0"/>
      </w:tblPr>
      <w:tblGrid>
        <w:gridCol w:w="638"/>
        <w:gridCol w:w="1251"/>
        <w:gridCol w:w="760"/>
        <w:gridCol w:w="1843"/>
        <w:gridCol w:w="850"/>
        <w:gridCol w:w="2316"/>
        <w:gridCol w:w="1281"/>
        <w:gridCol w:w="2544"/>
      </w:tblGrid>
      <w:tr w:rsidR="002C4E2E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vAlign w:val="center"/>
          </w:tcPr>
          <w:p w:rsidR="002C4E2E" w:rsidRPr="0038255E" w:rsidRDefault="0068147B" w:rsidP="00024CF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ZK</w:t>
            </w:r>
            <w:r w:rsidR="002C4E2E" w:rsidRPr="0038255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.</w:t>
            </w:r>
            <w:r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U</w:t>
            </w:r>
            <w:r w:rsidR="002C4E2E" w:rsidRPr="0038255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L.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2C4E2E" w:rsidRPr="0038255E" w:rsidRDefault="002C4E2E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KATASTARSKA OPĆINA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2C4E2E" w:rsidRPr="0038255E" w:rsidRDefault="002C4E2E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ČKBR.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2C4E2E" w:rsidRPr="0038255E" w:rsidRDefault="002C4E2E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KULTURA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2C4E2E" w:rsidRPr="0038255E" w:rsidRDefault="002C4E2E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  <w:vertAlign w:val="superscript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POV. m</w:t>
            </w: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:rsidR="002C4E2E" w:rsidRPr="0038255E" w:rsidRDefault="002C4E2E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RUDINA-NAMJENA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2C4E2E" w:rsidRPr="0038255E" w:rsidRDefault="002C4E2E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NAPOMENA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2C4E2E" w:rsidRPr="0038255E" w:rsidRDefault="002C4E2E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NAMJENA PO PROSTORNOM PLANU</w:t>
            </w:r>
          </w:p>
        </w:tc>
      </w:tr>
      <w:tr w:rsidR="00BD78C7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67/1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748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EB363A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  <w:r w:rsidR="00BD78C7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STROSSMAYERA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D78C7" w:rsidRPr="0038255E" w:rsidRDefault="0052390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BD78C7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STAMBENA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EB363A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  <w:r w:rsidR="00BD78C7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STROSSMAYERA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NAJAM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BD78C7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67/3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STAMBENA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137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78C7" w:rsidRPr="0038255E" w:rsidRDefault="00EB363A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  <w:r w:rsidR="00BD78C7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STROSSMAYERA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NAJAM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D78C7" w:rsidRPr="0038255E" w:rsidRDefault="00BD78C7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41D55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67/4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EB363A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  <w:r w:rsidR="00341D55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STROSSMAYERA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NAJAM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41D55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67/5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EB363A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  <w:r w:rsidR="00341D55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STROSSMAYERA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NAJAM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41D55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67/6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</w:p>
          <w:p w:rsidR="00341D55" w:rsidRPr="0038255E" w:rsidRDefault="00AA2380" w:rsidP="00AA2380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    </w:t>
            </w:r>
            <w:r w:rsidR="00341D55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41D55" w:rsidRPr="0038255E" w:rsidRDefault="00341D55" w:rsidP="00EB363A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 w:rsid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STROSSMAYERA 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NAJAM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341D55" w:rsidRPr="0038255E" w:rsidRDefault="00341D55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0E32A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1055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92/4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ULICA STANKA VRAZA 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NAJAM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0E32A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1056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92/5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STANKA VRAZA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NAJAM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0E32AF" w:rsidRPr="00547189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1057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92/6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STANKA VRAZA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NAJAM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0E32AF" w:rsidRPr="00547189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1313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BEČKA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EB363A" w:rsidRDefault="00EB363A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4D54CB" w:rsidRPr="00547189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54CB" w:rsidRPr="00EB363A" w:rsidRDefault="004D54CB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EB363A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EB363A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EB363A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PARKIRALIŠTE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EB363A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579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EB363A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BEČKA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Pr="00EB363A" w:rsidRDefault="004D54C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0E32AF" w:rsidRPr="00547189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300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3C293B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BEČKA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0E32AF" w:rsidRPr="0038255E" w:rsidTr="008C51BB">
        <w:trPr>
          <w:trHeight w:val="480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1986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214/2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BEČKA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EB363A" w:rsidRDefault="00EB363A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</w:t>
            </w:r>
            <w:r w:rsidR="000E32AF"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EB363A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0E32A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1689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BEČKA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B1366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="000E32AF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0E32A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1690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392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BEČKA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0E32A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1688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780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BEČKA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4D54CB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D54CB" w:rsidRPr="0038255E" w:rsidRDefault="00EF5DD8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EF5DD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EF5DD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362/2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EF5DD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EF5DD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D54CB" w:rsidRPr="0038255E" w:rsidRDefault="00EF5DD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BEČKA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Pr="0038255E" w:rsidRDefault="00EF5DD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D54CB" w:rsidRPr="0038255E" w:rsidRDefault="00EF5DD8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0E32A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460/2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503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ALOJZIJA STEPINCA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0E32A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460/4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420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ALOJZIJA STEPINCA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0E32A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1504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684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1004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PETRA BERISLAVIĆA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66717C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3366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dio "S3", dio stambena ulica</w:t>
            </w:r>
          </w:p>
        </w:tc>
      </w:tr>
      <w:tr w:rsidR="000E32A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1497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VRT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975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SILVIJA S</w:t>
            </w:r>
            <w:r w:rsidR="00B1366D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TRAHIMIRA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KRANJČEVIĆA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66717C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3366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dio "S3", dio stambena ulica</w:t>
            </w:r>
          </w:p>
        </w:tc>
      </w:tr>
      <w:tr w:rsidR="000E32A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1597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766/1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5806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  <w:r w:rsidR="00B35806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,</w:t>
            </w:r>
          </w:p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NADSTREŠNICA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845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ANTUNA MIHANOVIĆA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731D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E32AF" w:rsidRPr="0038255E" w:rsidRDefault="000E32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1598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766/2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337BE6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  <w:r w:rsidR="00B35806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,</w:t>
            </w:r>
            <w:r w:rsidR="00337BE6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291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ANTUNA MIHANOVIĆA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0731D1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1953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796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MARIJE JURIĆ ZAGORKE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– „IS“</w:t>
            </w:r>
          </w:p>
        </w:tc>
      </w:tr>
      <w:tr w:rsidR="001858D9" w:rsidRPr="0038255E" w:rsidTr="008C51BB">
        <w:trPr>
          <w:trHeight w:val="279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1235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</w:t>
            </w:r>
          </w:p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864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540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STJEPANA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1232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866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POSLOVNA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STJEPANA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1594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873/1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DVORIŠTE, KUĆA,  2 SPREMIŠTA, 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697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STJEPANA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705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937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VRT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526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STJEPANA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"M", dio "IS",dio"Z"</w:t>
            </w:r>
          </w:p>
        </w:tc>
      </w:tr>
      <w:tr w:rsidR="00E076B3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76B3" w:rsidRPr="0038255E" w:rsidRDefault="00E076B3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1432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076B3" w:rsidRPr="0038255E" w:rsidRDefault="00E076B3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076B3" w:rsidRPr="0038255E" w:rsidRDefault="00E076B3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966/4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076B3" w:rsidRPr="0038255E" w:rsidRDefault="00E076B3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PARK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076B3" w:rsidRPr="0038255E" w:rsidRDefault="0094614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6895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076B3" w:rsidRPr="0038255E" w:rsidRDefault="0094614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TRG LJUDEVITA PATAČIĆA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E076B3" w:rsidRPr="0038255E" w:rsidRDefault="0094614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E076B3" w:rsidRPr="0038255E" w:rsidRDefault="0094614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"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1064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985/3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D12E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  <w:r w:rsidR="001858D9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STROSSMAYERA 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031302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728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987/2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D12E0" w:rsidRDefault="001D12E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</w:p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STROSSMAYERA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NAJAM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031302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729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987/3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130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D12E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  <w:r w:rsidR="001858D9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STROSSMAYERA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NAJAM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031302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730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987/4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D12E0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URJA S</w:t>
            </w:r>
            <w:r w:rsidR="001858D9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TROSSMAYERA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NAJAM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031302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1091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1016/3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ANDRIJE KAČIĆA MIOŠIĆA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5D1843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1174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DVORIŠTE, 2 GOSP</w:t>
            </w:r>
            <w:r w:rsidR="003C293B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ODARSKE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ZGRADE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616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F55248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="001858D9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D526C3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"D"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487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1175/2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IVANA GORANA KOVAČIĆA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"D"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1182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STAMBENA ZGRADA, 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653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IVANA GORANA KOVAČIĆA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1858D9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1243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858D9" w:rsidRPr="0038255E" w:rsidRDefault="001858D9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IVANA GORANA KOVAČIĆA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B1366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="001858D9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858D9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dio „M“, dio "IS"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1245/2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IVANA GORANA KOVAČIĆA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B1366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="00C9571F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dio „M“, dio "IS"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1392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337BE6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,</w:t>
            </w:r>
            <w:r w:rsidR="00337BE6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604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ULICA PAVLA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3366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dio "S3", dio „IS“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DVORIŠTE, 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391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FRANJE RAČKOG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651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1442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KUĆA, DVORIŠTE, 2 GOSP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ODRSKE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ZGRADE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689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ULICA PAVLA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"stambena ulica"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222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1450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  <w:r w:rsidR="00337BE6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,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515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ULICA PAVLA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B1366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="00C9571F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1454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TRG DR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.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ANTE STARČEVIĆA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"IS"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774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1463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TRG DR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.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ANTE STARČEVIĆA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"IS"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1476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TRG DR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.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ANTE STARČEVIĆA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"IS"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1484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TRG DR</w:t>
            </w:r>
            <w:r w:rsidR="00F40C64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.</w:t>
            </w:r>
            <w:r w:rsidR="00523900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="00F40C64"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ANTE STARČEVIĆA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"IS"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sz w:val="16"/>
                <w:szCs w:val="16"/>
              </w:rPr>
              <w:t>1101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1530/1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337BE6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KUĆA</w:t>
            </w:r>
            <w:r w:rsidR="00B35806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,</w:t>
            </w:r>
            <w:r w:rsidR="00337BE6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668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ULICA LJUDEVITA GAJA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ZAKUP 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3630EE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dio „M“, dio "IS"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1535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1530/3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1472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ULICA LJUDEVITA GAJA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3630EE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"IS"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1331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1585/2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97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ULICA STJEPANA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B1366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3630EE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"IS -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glavna grad. Prometnica“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1364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1608/4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129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ULICA LJUDEVITA GAJA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2B1A33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„D“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1618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PUT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885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ULICA LJUDEVITA GAJA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2B1A33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„D“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735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1702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293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PEJAČEVIĆEVA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2B1A33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1722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"M", GUP-"M"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1723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"M", GUP-"M"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1724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"M", GUP-"M"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1783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PEJAČEVIĆEVA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1792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PEJAČEVIĆEVA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1795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PEJAČEVIĆEVA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sz w:val="16"/>
                <w:szCs w:val="16"/>
              </w:rPr>
              <w:t>1086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1803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22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PEJAČEVIĆEVA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sz w:val="16"/>
                <w:szCs w:val="16"/>
              </w:rPr>
              <w:t>1087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1804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22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PEJAČEVIĆEVA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1817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KUĆA</w:t>
            </w:r>
            <w:r w:rsidR="00ED03B9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,</w:t>
            </w:r>
          </w:p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GOSP</w:t>
            </w:r>
            <w:r w:rsidR="00ED03B9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ODARSKA 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633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TRG KRALJA PETRA SVAČIĆA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6306D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1891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1853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3337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TRG KRALJA PETRA SVAČIĆA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 w:rsidR="00B1366D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-PRODAJA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dio "M", dio "IS"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566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HRVATSKIH BRANITELJA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"IS"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1865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419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"IS"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1867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290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DPU "JUŽNI BLOK" - "Z"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"TS"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1870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436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"TS"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1874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369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-dio "IS"dio"Z"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1876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377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 w:rsidR="00523900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-dio "IS"dio"Z"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1877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982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1879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1088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1880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517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"IS"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1881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1069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1882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374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"Z"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1883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880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1884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468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"IS"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1885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787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</w:t>
            </w:r>
            <w:r w:rsidR="00866B8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.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1410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5E23A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902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1923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681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1948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1326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8637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dio glavna grad. prometnica, dio željeznička pruga, dio željez. stanica, dio autobusno stajalište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1282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2009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813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dio glavna grad. prometnica, dio željeznička pruga, dio željez. stanica, dio autobusno stajalište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2136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2010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1340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dio glavna grad. prometnica, dio željeznička pruga, dio željez. stanica, dio autobusno stajalište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2137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6118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dio glavna grad. prometnica, dio željeznička pruga, dio željez. stanica, dio autobusno stajalište</w:t>
            </w:r>
          </w:p>
        </w:tc>
      </w:tr>
      <w:tr w:rsidR="00C9571F" w:rsidRPr="0038255E" w:rsidTr="008C51BB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1285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21712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 w:rsidR="00ED03B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dio glavna grad. prometnica,</w:t>
            </w:r>
          </w:p>
          <w:p w:rsidR="00C9571F" w:rsidRPr="0038255E" w:rsidRDefault="00C9571F" w:rsidP="00024CFC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dio željeznička pruga, dio "S3", dio "M"</w:t>
            </w:r>
          </w:p>
        </w:tc>
      </w:tr>
    </w:tbl>
    <w:p w:rsidR="00F02A41" w:rsidRPr="0038255E" w:rsidRDefault="00F02A41" w:rsidP="00F31076">
      <w:pPr>
        <w:spacing w:line="276" w:lineRule="auto"/>
        <w:jc w:val="both"/>
        <w:rPr>
          <w:sz w:val="16"/>
          <w:szCs w:val="16"/>
        </w:rPr>
      </w:pPr>
    </w:p>
    <w:p w:rsidR="00995151" w:rsidRDefault="00995151" w:rsidP="00366863">
      <w:pPr>
        <w:suppressAutoHyphens/>
        <w:spacing w:line="276" w:lineRule="auto"/>
        <w:ind w:right="567"/>
        <w:jc w:val="both"/>
      </w:pPr>
    </w:p>
    <w:p w:rsidR="00995151" w:rsidRPr="00366863" w:rsidRDefault="00995151" w:rsidP="00D71BC1">
      <w:pPr>
        <w:rPr>
          <w:rFonts w:ascii="Arial" w:hAnsi="Arial" w:cs="Arial"/>
          <w:b/>
        </w:rPr>
      </w:pPr>
      <w:bookmarkStart w:id="1" w:name="_Hlk502742329"/>
      <w:r w:rsidRPr="00366863">
        <w:rPr>
          <w:rFonts w:ascii="Arial" w:hAnsi="Arial" w:cs="Arial"/>
          <w:b/>
        </w:rPr>
        <w:t>S</w:t>
      </w:r>
      <w:r w:rsidR="00366863" w:rsidRPr="00366863">
        <w:rPr>
          <w:rFonts w:ascii="Arial" w:hAnsi="Arial" w:cs="Arial"/>
          <w:b/>
        </w:rPr>
        <w:t xml:space="preserve">tanovi, poslovni prostori i poslovni objekti </w:t>
      </w:r>
      <w:r w:rsidR="00366863">
        <w:rPr>
          <w:rFonts w:ascii="Arial" w:hAnsi="Arial" w:cs="Arial"/>
          <w:b/>
        </w:rPr>
        <w:t>u vlasništvu Grada Virovitice:</w:t>
      </w:r>
    </w:p>
    <w:p w:rsidR="00995151" w:rsidRPr="00995151" w:rsidRDefault="00995151" w:rsidP="00995151"/>
    <w:p w:rsidR="00995151" w:rsidRPr="00995151" w:rsidRDefault="00995151" w:rsidP="00995151"/>
    <w:tbl>
      <w:tblPr>
        <w:tblW w:w="1148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3"/>
        <w:gridCol w:w="1238"/>
        <w:gridCol w:w="747"/>
        <w:gridCol w:w="1417"/>
        <w:gridCol w:w="851"/>
        <w:gridCol w:w="1097"/>
        <w:gridCol w:w="744"/>
        <w:gridCol w:w="1984"/>
        <w:gridCol w:w="2412"/>
      </w:tblGrid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:rsidR="00995151" w:rsidRPr="00995151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ZK.UL</w:t>
            </w:r>
            <w:r w:rsidR="00D26959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./P.L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:rsidR="00995151" w:rsidRPr="00995151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KAT.OPĆINA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:rsidR="00995151" w:rsidRPr="00995151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ČKBR.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:rsidR="00995151" w:rsidRPr="00995151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KULTURA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:rsidR="00995151" w:rsidRPr="00995151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POV. m²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:rsidR="00995151" w:rsidRPr="00995151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NAMJENA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:rsidR="00995151" w:rsidRPr="00995151" w:rsidRDefault="00995151" w:rsidP="00995151">
            <w:pPr>
              <w:spacing w:line="276" w:lineRule="auto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POV.m²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:rsidR="00995151" w:rsidRPr="00995151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RUDINA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:rsidR="00995151" w:rsidRPr="00995151" w:rsidRDefault="00995151" w:rsidP="00995151">
            <w:pPr>
              <w:spacing w:line="276" w:lineRule="auto"/>
              <w:ind w:right="46"/>
              <w:jc w:val="center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NAPOMENA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881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ANTUNOVAC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514/3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kb. 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357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29,60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IVANA ZAJCA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886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ANTUNOVAC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515/2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kb.4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415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31,35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IVANA ZAJCA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886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ANTUNOVAC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515/2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kb. 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415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31,35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IVANA ZAJCA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887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ANTUNOVAC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515/5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</w:t>
            </w:r>
          </w:p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kb. 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380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31,35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IVANA ZAJCA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1043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ANTUNOVAC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44/2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</w:t>
            </w:r>
          </w:p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kb. 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335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63,78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BILOGORSKA ULICA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892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29,39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AUGUSTA CESARCA, ULICA STANKA VRAZA kb. 1, kb. 11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1046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92/7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58,77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KRALJA ZVONIMIRA kb. 3, kb. 4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1046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92/7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50,94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KRALJA ZVONIMIRA kb. 3, kb. 4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1066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KUĆA, 2 POMOĆNE ZGRADE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440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89,90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KRALJA ZVONIMIRA kb. 6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1111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   105/1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105,24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KRALJA ZVONIMIRA kb.1, kb. 2, kb. 10, kb. 10/1, kb. 10/2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1111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105/1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POSLOVNI </w:t>
            </w:r>
          </w:p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33,41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KRALJA ZVONIMIRA kb.1, kb. 2, kb. 10, kb. 10/1, kb. 10/2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1114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105/3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169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50,51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 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LOKAL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21,95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kb. 14, kb.15, kb.16, kb.9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LOKAL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18,10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kb. 14, kb. 15, kb. 16, kb.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LOKAL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16,50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kb. 14, kb. 15, kb. 16, kb.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LOKAL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33,21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kb. 14, kb. 15, kb. 16, kb.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181,80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kb. 14, kb. 15, kb. 16, kb.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6,84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kb. 14, kb. 15, kb. 16, kb.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33,08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kb. 14, kb. 15, kb. 16, kb. .9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kb. 14, kb. 15, kb. 16, kb.9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67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81,09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kb. 14, kb. 15, kb. 16, kb.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12,20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kb. 14, kb. 15, kb. 16, kb.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17,43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 14, kb. 15, kb. 16, kb.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10,52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kb. 14, kb. 15, kb. 16, kb.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57,55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kb. 14, kb. 15, kb. 16, kb.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45,82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ULICA FERDE RUSANA kb. 14, kb. 15, kb. 16, kb.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1658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117/1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634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47,09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FRA BONIFACIJA GERBERA, kb. 11, kb. 11/1, kb. 11/2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1142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250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DVIJE KANCELARIJE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31,26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KRALJA TOMISLAVA kb. 5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1142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250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DVIJE KANCELARIJE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35,25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KRALJA TOMISLAVA kb. 5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1058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35,00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BANA JOSIPA JELAČIĆA kb.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1058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29,02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BANA JOSIPA JELAČIĆA kb.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1026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585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BANA JOSIPA JELAČIĆA kb. 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1026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585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54,40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BANA JOSIPA JELAČIĆA kb. 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1026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585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55,35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BANA JOSIPA JELAČIĆA kb. 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268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HODNIK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9,60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STJEPANA RADIĆA kb. 21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</w:t>
            </w:r>
          </w:p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183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POSLOVNI </w:t>
            </w:r>
          </w:p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117,34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STJEPANA RADIĆA kb. 21/1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</w:t>
            </w:r>
          </w:p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183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POSLOVNI </w:t>
            </w:r>
          </w:p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125,34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STJEPANA RADIĆA kb. 21/1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900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963/3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567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32,23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BANA JOSIPA JELAČIĆA kb. 21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900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963/3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567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432,53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BANA JOSIPA JELAČIĆA kb. 21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65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900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963/3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567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384,93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BANA JOSIPA JELAČIĆA kb. 21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271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41,44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JOSIPA JURJA STROSMAYERA kb. 15, kb. 17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271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24,60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JOSIPA JURJA STROSMAYERA kb. 15</w:t>
            </w:r>
            <w:r w:rsidR="007B50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i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17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905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1633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282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GARAŽA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DR. ANTE STARČEVIĆA kb. 4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905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1633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282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GARAŽA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TRG DR. ANTE STARČEVIĆA kb. 4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996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1766/2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330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31,17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PEJAČEVIĆEVA ULICA kb. 50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993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1766/2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330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54,83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PEJAČEVIĆEVA ULICA kb. 50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456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45,91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PEJAČEVIĆEVA ULICA kb. 52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456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34,91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PEJAČEVIĆEVA ULICA kb. 52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NAJAM/PRODAJA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-GRAD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297/4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OBJEKT BR.19. ZGRADA SANITETA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9174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664,00</w:t>
            </w:r>
          </w:p>
          <w:p w:rsidR="00995151" w:rsidRPr="00722C2F" w:rsidRDefault="00995151" w:rsidP="00995151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 78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VIROVITICA -GRAD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OBJEKT BR.21.ZGRADA VOJNE POLICIJE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20898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304,00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 63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-GRAD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OBJEKT BR.23. KARTING POLIGON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9952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POLIGON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9952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 63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-GRAD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OBJEKT BR.13. ZGRADA ZAPOVJEDNIŠTVA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20898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881,00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 63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-GRAD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297/1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OBJEKT BR.8. ZGRADA STRAŽARE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29322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847,00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 78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-GRAD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194/1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OBJEKT BR.24. ZGRADA STRAŽARE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15419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1304,00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 63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-GRAD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297/1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OBJEKT</w:t>
            </w:r>
          </w:p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VISOKE ŠKOLE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29322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1836,00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 78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-GRAD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POMOĆNA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32413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POMOĆNA ZGRADA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331,00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 63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-GRAD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194/3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OBJEKT BR.31. ZGRADA RADIONE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15419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RADIONE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490,00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 63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-GRAD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194/1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SKLADIŠTA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15419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SKLADIŠTA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1810,00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 63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-GRAD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297/1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SKLADIŠTA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29322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SKLADIŠTA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466,00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 78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-GRAD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194/1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ZGRADA SKLADIŠTA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15419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SKLADIŠTA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491,00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 63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95151" w:rsidRPr="00995151" w:rsidTr="008C51B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-GRAD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OBJEKT BR.17.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20898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512,00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 kb.</w:t>
            </w:r>
          </w:p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63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151" w:rsidRPr="00722C2F" w:rsidRDefault="00995151" w:rsidP="00995151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bookmarkEnd w:id="1"/>
    </w:tbl>
    <w:p w:rsidR="00F02A41" w:rsidRDefault="00F02A41" w:rsidP="00571676">
      <w:pPr>
        <w:spacing w:line="276" w:lineRule="auto"/>
        <w:ind w:right="567"/>
        <w:jc w:val="both"/>
      </w:pPr>
    </w:p>
    <w:p w:rsidR="00F02A41" w:rsidRPr="00571676" w:rsidRDefault="00F02A41" w:rsidP="008A131B">
      <w:pPr>
        <w:spacing w:line="276" w:lineRule="auto"/>
        <w:ind w:left="567" w:right="567"/>
        <w:jc w:val="both"/>
        <w:rPr>
          <w:rFonts w:ascii="Arial" w:hAnsi="Arial" w:cs="Arial"/>
        </w:rPr>
      </w:pPr>
      <w:r w:rsidRPr="00571676">
        <w:rPr>
          <w:rFonts w:ascii="Arial" w:hAnsi="Arial" w:cs="Arial"/>
        </w:rPr>
        <w:t>KLASA:940-01/1</w:t>
      </w:r>
      <w:r w:rsidR="00571676">
        <w:rPr>
          <w:rFonts w:ascii="Arial" w:hAnsi="Arial" w:cs="Arial"/>
        </w:rPr>
        <w:t>7</w:t>
      </w:r>
      <w:r w:rsidRPr="00571676">
        <w:rPr>
          <w:rFonts w:ascii="Arial" w:hAnsi="Arial" w:cs="Arial"/>
        </w:rPr>
        <w:t>-01/</w:t>
      </w:r>
      <w:r w:rsidR="00571676">
        <w:rPr>
          <w:rFonts w:ascii="Arial" w:hAnsi="Arial" w:cs="Arial"/>
        </w:rPr>
        <w:t>17</w:t>
      </w:r>
      <w:r w:rsidRPr="00571676">
        <w:rPr>
          <w:rFonts w:ascii="Arial" w:hAnsi="Arial" w:cs="Arial"/>
        </w:rPr>
        <w:br/>
        <w:t>URBROJ:2189/01-05/2-1</w:t>
      </w:r>
      <w:r w:rsidR="00571676">
        <w:rPr>
          <w:rFonts w:ascii="Arial" w:hAnsi="Arial" w:cs="Arial"/>
        </w:rPr>
        <w:t>8</w:t>
      </w:r>
      <w:r w:rsidRPr="00571676">
        <w:rPr>
          <w:rFonts w:ascii="Arial" w:hAnsi="Arial" w:cs="Arial"/>
        </w:rPr>
        <w:t>-</w:t>
      </w:r>
    </w:p>
    <w:p w:rsidR="00F02A41" w:rsidRPr="00571676" w:rsidRDefault="00F02A41">
      <w:pPr>
        <w:rPr>
          <w:rFonts w:ascii="Arial" w:hAnsi="Arial" w:cs="Arial"/>
          <w:sz w:val="16"/>
          <w:szCs w:val="16"/>
        </w:rPr>
      </w:pPr>
    </w:p>
    <w:sectPr w:rsidR="00F02A41" w:rsidRPr="00571676" w:rsidSect="00F30D34"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1"/>
    <w:lvl w:ilvl="0">
      <w:start w:val="3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ascii="Arial" w:hAnsi="Arial"/>
        <w:sz w:val="24"/>
        <w:szCs w:val="24"/>
      </w:rPr>
    </w:lvl>
  </w:abstractNum>
  <w:abstractNum w:abstractNumId="1">
    <w:nsid w:val="00000003"/>
    <w:multiLevelType w:val="singleLevel"/>
    <w:tmpl w:val="00000003"/>
    <w:name w:val="WW8Num6"/>
    <w:lvl w:ilvl="0"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Arial" w:hAnsi="Arial" w:cs="Arial"/>
        <w:sz w:val="24"/>
        <w:szCs w:val="24"/>
      </w:rPr>
    </w:lvl>
  </w:abstractNum>
  <w:abstractNum w:abstractNumId="2">
    <w:nsid w:val="00000004"/>
    <w:multiLevelType w:val="multilevel"/>
    <w:tmpl w:val="00000004"/>
    <w:name w:val="WW8Num7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3">
    <w:nsid w:val="00000005"/>
    <w:multiLevelType w:val="multilevel"/>
    <w:tmpl w:val="00000005"/>
    <w:name w:val="WW8Num8"/>
    <w:lvl w:ilvl="0">
      <w:numFmt w:val="bullet"/>
      <w:lvlText w:val="-"/>
      <w:lvlJc w:val="left"/>
      <w:pPr>
        <w:tabs>
          <w:tab w:val="num" w:pos="0"/>
        </w:tabs>
        <w:ind w:left="1068" w:hanging="360"/>
      </w:pPr>
      <w:rPr>
        <w:rFonts w:ascii="Arial" w:hAnsi="Arial" w:cs="Arial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/>
        <w:sz w:val="24"/>
        <w:szCs w:val="24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8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8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8" w:hanging="360"/>
      </w:pPr>
      <w:rPr>
        <w:rFonts w:ascii="Courier New" w:hAnsi="Courier New" w:cs="Courier New"/>
        <w:sz w:val="24"/>
        <w:szCs w:val="24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8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8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8" w:hanging="360"/>
      </w:pPr>
      <w:rPr>
        <w:rFonts w:ascii="Courier New" w:hAnsi="Courier New" w:cs="Courier New"/>
        <w:sz w:val="24"/>
        <w:szCs w:val="24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8" w:hanging="360"/>
      </w:pPr>
      <w:rPr>
        <w:rFonts w:ascii="Wingdings" w:hAnsi="Wingdings" w:cs="Wingdings"/>
      </w:rPr>
    </w:lvl>
  </w:abstractNum>
  <w:abstractNum w:abstractNumId="4">
    <w:nsid w:val="00000006"/>
    <w:multiLevelType w:val="singleLevel"/>
    <w:tmpl w:val="00000006"/>
    <w:name w:val="WW8Num9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ascii="Arial" w:hAnsi="Arial" w:cs="Arial"/>
        <w:sz w:val="24"/>
        <w:szCs w:val="24"/>
      </w:rPr>
    </w:lvl>
  </w:abstractNum>
  <w:abstractNum w:abstractNumId="5">
    <w:nsid w:val="33AC1200"/>
    <w:multiLevelType w:val="hybridMultilevel"/>
    <w:tmpl w:val="90E89AF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C95B01"/>
    <w:multiLevelType w:val="hybridMultilevel"/>
    <w:tmpl w:val="B6DA4102"/>
    <w:lvl w:ilvl="0" w:tplc="B566785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GrammaticalErrors/>
  <w:defaultTabStop w:val="708"/>
  <w:hyphenationZone w:val="425"/>
  <w:doNotHyphenateCaps/>
  <w:drawingGridHorizontalSpacing w:val="181"/>
  <w:drawingGridVerticalSpacing w:val="181"/>
  <w:doNotUseMarginsForDrawingGridOrigin/>
  <w:drawingGridHorizontalOrigin w:val="1134"/>
  <w:drawingGridVerticalOrigin w:val="1134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076"/>
    <w:rsid w:val="00024CFC"/>
    <w:rsid w:val="00031302"/>
    <w:rsid w:val="000721C1"/>
    <w:rsid w:val="00072646"/>
    <w:rsid w:val="000731D1"/>
    <w:rsid w:val="000873C2"/>
    <w:rsid w:val="000E081E"/>
    <w:rsid w:val="000E32AF"/>
    <w:rsid w:val="00103BC0"/>
    <w:rsid w:val="00104CEE"/>
    <w:rsid w:val="00107808"/>
    <w:rsid w:val="00110AF5"/>
    <w:rsid w:val="0011591E"/>
    <w:rsid w:val="00117021"/>
    <w:rsid w:val="0012078D"/>
    <w:rsid w:val="0012444C"/>
    <w:rsid w:val="00125A52"/>
    <w:rsid w:val="00126283"/>
    <w:rsid w:val="00136BD1"/>
    <w:rsid w:val="001535BB"/>
    <w:rsid w:val="001672B5"/>
    <w:rsid w:val="00174226"/>
    <w:rsid w:val="00181B3F"/>
    <w:rsid w:val="001858D9"/>
    <w:rsid w:val="00186AA4"/>
    <w:rsid w:val="001A2843"/>
    <w:rsid w:val="001A7504"/>
    <w:rsid w:val="001C0169"/>
    <w:rsid w:val="001C1B7A"/>
    <w:rsid w:val="001C62DA"/>
    <w:rsid w:val="001D12E0"/>
    <w:rsid w:val="001E0324"/>
    <w:rsid w:val="001E5B88"/>
    <w:rsid w:val="001F7E70"/>
    <w:rsid w:val="00223323"/>
    <w:rsid w:val="002327E2"/>
    <w:rsid w:val="00243652"/>
    <w:rsid w:val="00265D20"/>
    <w:rsid w:val="00270963"/>
    <w:rsid w:val="00270B3A"/>
    <w:rsid w:val="0029792B"/>
    <w:rsid w:val="002A427A"/>
    <w:rsid w:val="002B1A33"/>
    <w:rsid w:val="002B54CB"/>
    <w:rsid w:val="002C4E2E"/>
    <w:rsid w:val="002C7AA3"/>
    <w:rsid w:val="002D070F"/>
    <w:rsid w:val="002D3C98"/>
    <w:rsid w:val="002E50FD"/>
    <w:rsid w:val="002E5ABE"/>
    <w:rsid w:val="002F3F44"/>
    <w:rsid w:val="002F774C"/>
    <w:rsid w:val="003015FD"/>
    <w:rsid w:val="00302905"/>
    <w:rsid w:val="00307828"/>
    <w:rsid w:val="00321D33"/>
    <w:rsid w:val="003369C5"/>
    <w:rsid w:val="00337BE6"/>
    <w:rsid w:val="00341D55"/>
    <w:rsid w:val="00342C29"/>
    <w:rsid w:val="003436C1"/>
    <w:rsid w:val="00360459"/>
    <w:rsid w:val="003627EE"/>
    <w:rsid w:val="003630EE"/>
    <w:rsid w:val="00366253"/>
    <w:rsid w:val="00366863"/>
    <w:rsid w:val="003744E7"/>
    <w:rsid w:val="0038255E"/>
    <w:rsid w:val="003A0147"/>
    <w:rsid w:val="003A0579"/>
    <w:rsid w:val="003A152B"/>
    <w:rsid w:val="003A2ED5"/>
    <w:rsid w:val="003A4456"/>
    <w:rsid w:val="003A48F7"/>
    <w:rsid w:val="003B091E"/>
    <w:rsid w:val="003B4F0D"/>
    <w:rsid w:val="003C0A46"/>
    <w:rsid w:val="003C293B"/>
    <w:rsid w:val="003E50FB"/>
    <w:rsid w:val="003F15C3"/>
    <w:rsid w:val="004123EA"/>
    <w:rsid w:val="00413CAA"/>
    <w:rsid w:val="0041658C"/>
    <w:rsid w:val="00417B58"/>
    <w:rsid w:val="004211AF"/>
    <w:rsid w:val="00422A40"/>
    <w:rsid w:val="0043654D"/>
    <w:rsid w:val="004376FE"/>
    <w:rsid w:val="004410A8"/>
    <w:rsid w:val="00446FB8"/>
    <w:rsid w:val="004477E8"/>
    <w:rsid w:val="00465C00"/>
    <w:rsid w:val="0048150E"/>
    <w:rsid w:val="0049231B"/>
    <w:rsid w:val="004D3022"/>
    <w:rsid w:val="004D37C1"/>
    <w:rsid w:val="004D54CB"/>
    <w:rsid w:val="004D5A3A"/>
    <w:rsid w:val="004D6913"/>
    <w:rsid w:val="004E7579"/>
    <w:rsid w:val="004F1E53"/>
    <w:rsid w:val="004F7D70"/>
    <w:rsid w:val="00506B44"/>
    <w:rsid w:val="005076D4"/>
    <w:rsid w:val="00523900"/>
    <w:rsid w:val="00525D86"/>
    <w:rsid w:val="0054268D"/>
    <w:rsid w:val="005462FA"/>
    <w:rsid w:val="00547189"/>
    <w:rsid w:val="00571676"/>
    <w:rsid w:val="005907D9"/>
    <w:rsid w:val="00590AB1"/>
    <w:rsid w:val="005A3E20"/>
    <w:rsid w:val="005A68EA"/>
    <w:rsid w:val="005B7BF0"/>
    <w:rsid w:val="005C2A5D"/>
    <w:rsid w:val="005C4016"/>
    <w:rsid w:val="005C6F73"/>
    <w:rsid w:val="005D1843"/>
    <w:rsid w:val="005D623A"/>
    <w:rsid w:val="005E23AF"/>
    <w:rsid w:val="005E4E5E"/>
    <w:rsid w:val="00603409"/>
    <w:rsid w:val="00604FF6"/>
    <w:rsid w:val="00606357"/>
    <w:rsid w:val="00607650"/>
    <w:rsid w:val="00614CB1"/>
    <w:rsid w:val="00627682"/>
    <w:rsid w:val="006557BC"/>
    <w:rsid w:val="006616D0"/>
    <w:rsid w:val="0066717C"/>
    <w:rsid w:val="0068147B"/>
    <w:rsid w:val="006849D8"/>
    <w:rsid w:val="006878D0"/>
    <w:rsid w:val="006A4705"/>
    <w:rsid w:val="006A5C31"/>
    <w:rsid w:val="006A6D1C"/>
    <w:rsid w:val="006B35E4"/>
    <w:rsid w:val="006C3720"/>
    <w:rsid w:val="006C3D1D"/>
    <w:rsid w:val="006D452D"/>
    <w:rsid w:val="006E0D55"/>
    <w:rsid w:val="006E2355"/>
    <w:rsid w:val="006F0C6A"/>
    <w:rsid w:val="006F62C0"/>
    <w:rsid w:val="00704B7F"/>
    <w:rsid w:val="00722C2F"/>
    <w:rsid w:val="00733650"/>
    <w:rsid w:val="007377B2"/>
    <w:rsid w:val="00743FBC"/>
    <w:rsid w:val="0074734C"/>
    <w:rsid w:val="007510B2"/>
    <w:rsid w:val="00755CD8"/>
    <w:rsid w:val="007630AE"/>
    <w:rsid w:val="00774088"/>
    <w:rsid w:val="00793F4D"/>
    <w:rsid w:val="007A2BD7"/>
    <w:rsid w:val="007A37CD"/>
    <w:rsid w:val="007A4E1E"/>
    <w:rsid w:val="007B503C"/>
    <w:rsid w:val="007C4F82"/>
    <w:rsid w:val="007D22B4"/>
    <w:rsid w:val="007D38A5"/>
    <w:rsid w:val="007F6278"/>
    <w:rsid w:val="00806165"/>
    <w:rsid w:val="00834CE9"/>
    <w:rsid w:val="00836717"/>
    <w:rsid w:val="00840FD4"/>
    <w:rsid w:val="00841E63"/>
    <w:rsid w:val="008427D5"/>
    <w:rsid w:val="00846DC1"/>
    <w:rsid w:val="00866B89"/>
    <w:rsid w:val="00871D31"/>
    <w:rsid w:val="008721BF"/>
    <w:rsid w:val="00872372"/>
    <w:rsid w:val="0088376B"/>
    <w:rsid w:val="008A131B"/>
    <w:rsid w:val="008C51BB"/>
    <w:rsid w:val="008D1B34"/>
    <w:rsid w:val="00916296"/>
    <w:rsid w:val="009164A6"/>
    <w:rsid w:val="009342BD"/>
    <w:rsid w:val="00946148"/>
    <w:rsid w:val="009540E1"/>
    <w:rsid w:val="0096580B"/>
    <w:rsid w:val="0096740E"/>
    <w:rsid w:val="00993929"/>
    <w:rsid w:val="00994902"/>
    <w:rsid w:val="00995151"/>
    <w:rsid w:val="009B051D"/>
    <w:rsid w:val="009C3CC3"/>
    <w:rsid w:val="009D1783"/>
    <w:rsid w:val="009D4E82"/>
    <w:rsid w:val="009F062B"/>
    <w:rsid w:val="00A00650"/>
    <w:rsid w:val="00A030AB"/>
    <w:rsid w:val="00A2511B"/>
    <w:rsid w:val="00A315BC"/>
    <w:rsid w:val="00A4492B"/>
    <w:rsid w:val="00A521DD"/>
    <w:rsid w:val="00A54570"/>
    <w:rsid w:val="00A65B2C"/>
    <w:rsid w:val="00A727BC"/>
    <w:rsid w:val="00A74E53"/>
    <w:rsid w:val="00A7673E"/>
    <w:rsid w:val="00A83A75"/>
    <w:rsid w:val="00A95A7D"/>
    <w:rsid w:val="00AA2380"/>
    <w:rsid w:val="00AB063C"/>
    <w:rsid w:val="00AB09BC"/>
    <w:rsid w:val="00AD15E2"/>
    <w:rsid w:val="00AE17C9"/>
    <w:rsid w:val="00AE49CF"/>
    <w:rsid w:val="00B0052A"/>
    <w:rsid w:val="00B1366D"/>
    <w:rsid w:val="00B30466"/>
    <w:rsid w:val="00B31565"/>
    <w:rsid w:val="00B33A68"/>
    <w:rsid w:val="00B35806"/>
    <w:rsid w:val="00B4445B"/>
    <w:rsid w:val="00B65472"/>
    <w:rsid w:val="00B8629A"/>
    <w:rsid w:val="00BB0764"/>
    <w:rsid w:val="00BB10F9"/>
    <w:rsid w:val="00BB62BC"/>
    <w:rsid w:val="00BB7DE1"/>
    <w:rsid w:val="00BC35DA"/>
    <w:rsid w:val="00BD1AB4"/>
    <w:rsid w:val="00BD78C7"/>
    <w:rsid w:val="00BF0606"/>
    <w:rsid w:val="00BF2BC5"/>
    <w:rsid w:val="00C125A6"/>
    <w:rsid w:val="00C1770A"/>
    <w:rsid w:val="00C25BD6"/>
    <w:rsid w:val="00C34318"/>
    <w:rsid w:val="00C4079F"/>
    <w:rsid w:val="00C4443E"/>
    <w:rsid w:val="00C51F5A"/>
    <w:rsid w:val="00C6306D"/>
    <w:rsid w:val="00C7244F"/>
    <w:rsid w:val="00C8264A"/>
    <w:rsid w:val="00C90560"/>
    <w:rsid w:val="00C94510"/>
    <w:rsid w:val="00C9571F"/>
    <w:rsid w:val="00C97913"/>
    <w:rsid w:val="00CA4ACA"/>
    <w:rsid w:val="00CD15C6"/>
    <w:rsid w:val="00CF2DE7"/>
    <w:rsid w:val="00D07DE2"/>
    <w:rsid w:val="00D202C7"/>
    <w:rsid w:val="00D209BA"/>
    <w:rsid w:val="00D26959"/>
    <w:rsid w:val="00D41621"/>
    <w:rsid w:val="00D526C3"/>
    <w:rsid w:val="00D53A07"/>
    <w:rsid w:val="00D54A01"/>
    <w:rsid w:val="00D569BD"/>
    <w:rsid w:val="00D71BC1"/>
    <w:rsid w:val="00D75513"/>
    <w:rsid w:val="00D760DF"/>
    <w:rsid w:val="00D763B7"/>
    <w:rsid w:val="00D97949"/>
    <w:rsid w:val="00DA763B"/>
    <w:rsid w:val="00DA78C5"/>
    <w:rsid w:val="00DB0400"/>
    <w:rsid w:val="00DB7A86"/>
    <w:rsid w:val="00DC5EAD"/>
    <w:rsid w:val="00DD0DED"/>
    <w:rsid w:val="00DE27B5"/>
    <w:rsid w:val="00DE3FD0"/>
    <w:rsid w:val="00E076B3"/>
    <w:rsid w:val="00E12A46"/>
    <w:rsid w:val="00E15987"/>
    <w:rsid w:val="00E27820"/>
    <w:rsid w:val="00E401A6"/>
    <w:rsid w:val="00E42109"/>
    <w:rsid w:val="00E476BB"/>
    <w:rsid w:val="00E536AF"/>
    <w:rsid w:val="00E63BC5"/>
    <w:rsid w:val="00E72878"/>
    <w:rsid w:val="00E8089B"/>
    <w:rsid w:val="00E828DC"/>
    <w:rsid w:val="00E84FA8"/>
    <w:rsid w:val="00E8597E"/>
    <w:rsid w:val="00E86871"/>
    <w:rsid w:val="00EB074A"/>
    <w:rsid w:val="00EB363A"/>
    <w:rsid w:val="00EC59DB"/>
    <w:rsid w:val="00ED03B9"/>
    <w:rsid w:val="00EF5DD8"/>
    <w:rsid w:val="00F0118F"/>
    <w:rsid w:val="00F02A41"/>
    <w:rsid w:val="00F02F8F"/>
    <w:rsid w:val="00F11B10"/>
    <w:rsid w:val="00F12C94"/>
    <w:rsid w:val="00F15247"/>
    <w:rsid w:val="00F30D34"/>
    <w:rsid w:val="00F31076"/>
    <w:rsid w:val="00F34EDC"/>
    <w:rsid w:val="00F40C64"/>
    <w:rsid w:val="00F4612F"/>
    <w:rsid w:val="00F462BA"/>
    <w:rsid w:val="00F53F2E"/>
    <w:rsid w:val="00F55248"/>
    <w:rsid w:val="00F563A2"/>
    <w:rsid w:val="00F83674"/>
    <w:rsid w:val="00F86032"/>
    <w:rsid w:val="00F86470"/>
    <w:rsid w:val="00F9323D"/>
    <w:rsid w:val="00FC2403"/>
    <w:rsid w:val="00FE44C6"/>
    <w:rsid w:val="00FE6BB9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076"/>
    <w:rPr>
      <w:rFonts w:ascii="Times New Roman" w:eastAsia="Times New Roman" w:hAnsi="Times New Roman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msonormal0">
    <w:name w:val="msonormal"/>
    <w:basedOn w:val="Normal"/>
    <w:uiPriority w:val="99"/>
    <w:rsid w:val="00F31076"/>
    <w:pPr>
      <w:spacing w:before="100" w:beforeAutospacing="1" w:after="100" w:afterAutospacing="1"/>
    </w:pPr>
  </w:style>
  <w:style w:type="character" w:customStyle="1" w:styleId="BalloonTextChar">
    <w:name w:val="Balloon Text Char"/>
    <w:uiPriority w:val="99"/>
    <w:semiHidden/>
    <w:locked/>
    <w:rsid w:val="00F31076"/>
    <w:rPr>
      <w:rFonts w:ascii="Tahoma" w:hAnsi="Tahoma" w:cs="Tahoma"/>
      <w:sz w:val="16"/>
      <w:szCs w:val="16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rsid w:val="00F31076"/>
    <w:rPr>
      <w:rFonts w:eastAsia="Calibri"/>
      <w:sz w:val="2"/>
      <w:szCs w:val="2"/>
    </w:rPr>
  </w:style>
  <w:style w:type="character" w:customStyle="1" w:styleId="TekstbaloniaChar">
    <w:name w:val="Tekst balončića Char"/>
    <w:link w:val="Tekstbalonia"/>
    <w:uiPriority w:val="99"/>
    <w:semiHidden/>
    <w:locked/>
    <w:rsid w:val="009F062B"/>
    <w:rPr>
      <w:rFonts w:ascii="Times New Roman" w:hAnsi="Times New Roman" w:cs="Times New Roman"/>
      <w:sz w:val="2"/>
      <w:szCs w:val="2"/>
    </w:rPr>
  </w:style>
  <w:style w:type="paragraph" w:customStyle="1" w:styleId="CharCharCharCharCharCharChar1CharChar">
    <w:name w:val="Char Char Char Char Char Char Char1 Char Char"/>
    <w:basedOn w:val="Normal"/>
    <w:uiPriority w:val="99"/>
    <w:rsid w:val="00F31076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font5">
    <w:name w:val="font5"/>
    <w:basedOn w:val="Normal"/>
    <w:uiPriority w:val="99"/>
    <w:rsid w:val="00F31076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6"/>
      <w:szCs w:val="16"/>
    </w:rPr>
  </w:style>
  <w:style w:type="paragraph" w:customStyle="1" w:styleId="font6">
    <w:name w:val="font6"/>
    <w:basedOn w:val="Normal"/>
    <w:uiPriority w:val="99"/>
    <w:rsid w:val="00F31076"/>
    <w:pPr>
      <w:spacing w:before="100" w:beforeAutospacing="1" w:after="100" w:afterAutospacing="1"/>
    </w:pPr>
    <w:rPr>
      <w:rFonts w:ascii="Calibri" w:hAnsi="Calibri" w:cs="Calibri"/>
      <w:color w:val="FFFFFF"/>
    </w:rPr>
  </w:style>
  <w:style w:type="paragraph" w:customStyle="1" w:styleId="xl63">
    <w:name w:val="xl63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4">
    <w:name w:val="xl64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5">
    <w:name w:val="xl65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6">
    <w:name w:val="xl66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7">
    <w:name w:val="xl67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8">
    <w:name w:val="xl68"/>
    <w:basedOn w:val="Normal"/>
    <w:uiPriority w:val="99"/>
    <w:rsid w:val="00F31076"/>
    <w:pPr>
      <w:spacing w:before="100" w:beforeAutospacing="1" w:after="100" w:afterAutospacing="1"/>
    </w:pPr>
    <w:rPr>
      <w:color w:val="FF0000"/>
    </w:rPr>
  </w:style>
  <w:style w:type="paragraph" w:customStyle="1" w:styleId="xl69">
    <w:name w:val="xl69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70">
    <w:name w:val="xl70"/>
    <w:basedOn w:val="Normal"/>
    <w:uiPriority w:val="99"/>
    <w:rsid w:val="00F3107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1">
    <w:name w:val="xl71"/>
    <w:basedOn w:val="Normal"/>
    <w:uiPriority w:val="99"/>
    <w:rsid w:val="00F3107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2">
    <w:name w:val="xl72"/>
    <w:basedOn w:val="Normal"/>
    <w:uiPriority w:val="99"/>
    <w:rsid w:val="00F31076"/>
    <w:pPr>
      <w:spacing w:before="100" w:beforeAutospacing="1" w:after="100" w:afterAutospacing="1"/>
    </w:pPr>
    <w:rPr>
      <w:b/>
      <w:bCs/>
      <w:color w:val="FFFFFF"/>
    </w:rPr>
  </w:style>
  <w:style w:type="paragraph" w:customStyle="1" w:styleId="xl73">
    <w:name w:val="xl73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4">
    <w:name w:val="xl74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5">
    <w:name w:val="xl75"/>
    <w:basedOn w:val="Normal"/>
    <w:uiPriority w:val="99"/>
    <w:rsid w:val="00F3107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6">
    <w:name w:val="xl76"/>
    <w:basedOn w:val="Normal"/>
    <w:uiPriority w:val="99"/>
    <w:rsid w:val="00F3107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7">
    <w:name w:val="xl77"/>
    <w:basedOn w:val="Normal"/>
    <w:uiPriority w:val="99"/>
    <w:rsid w:val="00F31076"/>
    <w:pPr>
      <w:shd w:val="clear" w:color="auto" w:fill="FFFFFF"/>
      <w:spacing w:before="100" w:beforeAutospacing="1" w:after="100" w:afterAutospacing="1"/>
    </w:pPr>
    <w:rPr>
      <w:color w:val="003366"/>
    </w:rPr>
  </w:style>
  <w:style w:type="paragraph" w:customStyle="1" w:styleId="xl78">
    <w:name w:val="xl78"/>
    <w:basedOn w:val="Normal"/>
    <w:uiPriority w:val="99"/>
    <w:rsid w:val="00F31076"/>
    <w:pPr>
      <w:shd w:val="clear" w:color="auto" w:fill="FFFFFF"/>
      <w:spacing w:before="100" w:beforeAutospacing="1" w:after="100" w:afterAutospacing="1"/>
    </w:pPr>
  </w:style>
  <w:style w:type="paragraph" w:customStyle="1" w:styleId="xl79">
    <w:name w:val="xl79"/>
    <w:basedOn w:val="Normal"/>
    <w:uiPriority w:val="99"/>
    <w:rsid w:val="00F31076"/>
    <w:pPr>
      <w:shd w:val="clear" w:color="auto" w:fill="FFFFFF"/>
      <w:spacing w:before="100" w:beforeAutospacing="1" w:after="100" w:afterAutospacing="1"/>
    </w:pPr>
  </w:style>
  <w:style w:type="paragraph" w:customStyle="1" w:styleId="xl80">
    <w:name w:val="xl80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Normal"/>
    <w:uiPriority w:val="99"/>
    <w:rsid w:val="00F3107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2">
    <w:name w:val="xl82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Normal"/>
    <w:uiPriority w:val="99"/>
    <w:rsid w:val="00F3107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4">
    <w:name w:val="xl84"/>
    <w:basedOn w:val="Normal"/>
    <w:uiPriority w:val="99"/>
    <w:rsid w:val="00F3107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85">
    <w:name w:val="xl85"/>
    <w:basedOn w:val="Normal"/>
    <w:uiPriority w:val="99"/>
    <w:rsid w:val="00F3107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styleId="Revizija">
    <w:name w:val="Revision"/>
    <w:hidden/>
    <w:uiPriority w:val="99"/>
    <w:semiHidden/>
    <w:rsid w:val="00F31076"/>
    <w:rPr>
      <w:rFonts w:ascii="Times New Roman" w:eastAsia="Times New Roman" w:hAnsi="Times New Roman"/>
      <w:sz w:val="24"/>
      <w:szCs w:val="24"/>
    </w:rPr>
  </w:style>
  <w:style w:type="character" w:styleId="Hiperveza">
    <w:name w:val="Hyperlink"/>
    <w:uiPriority w:val="99"/>
    <w:rsid w:val="004410A8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F11B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076"/>
    <w:rPr>
      <w:rFonts w:ascii="Times New Roman" w:eastAsia="Times New Roman" w:hAnsi="Times New Roman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msonormal0">
    <w:name w:val="msonormal"/>
    <w:basedOn w:val="Normal"/>
    <w:uiPriority w:val="99"/>
    <w:rsid w:val="00F31076"/>
    <w:pPr>
      <w:spacing w:before="100" w:beforeAutospacing="1" w:after="100" w:afterAutospacing="1"/>
    </w:pPr>
  </w:style>
  <w:style w:type="character" w:customStyle="1" w:styleId="BalloonTextChar">
    <w:name w:val="Balloon Text Char"/>
    <w:uiPriority w:val="99"/>
    <w:semiHidden/>
    <w:locked/>
    <w:rsid w:val="00F31076"/>
    <w:rPr>
      <w:rFonts w:ascii="Tahoma" w:hAnsi="Tahoma" w:cs="Tahoma"/>
      <w:sz w:val="16"/>
      <w:szCs w:val="16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rsid w:val="00F31076"/>
    <w:rPr>
      <w:rFonts w:eastAsia="Calibri"/>
      <w:sz w:val="2"/>
      <w:szCs w:val="2"/>
    </w:rPr>
  </w:style>
  <w:style w:type="character" w:customStyle="1" w:styleId="TekstbaloniaChar">
    <w:name w:val="Tekst balončića Char"/>
    <w:link w:val="Tekstbalonia"/>
    <w:uiPriority w:val="99"/>
    <w:semiHidden/>
    <w:locked/>
    <w:rsid w:val="009F062B"/>
    <w:rPr>
      <w:rFonts w:ascii="Times New Roman" w:hAnsi="Times New Roman" w:cs="Times New Roman"/>
      <w:sz w:val="2"/>
      <w:szCs w:val="2"/>
    </w:rPr>
  </w:style>
  <w:style w:type="paragraph" w:customStyle="1" w:styleId="CharCharCharCharCharCharChar1CharChar">
    <w:name w:val="Char Char Char Char Char Char Char1 Char Char"/>
    <w:basedOn w:val="Normal"/>
    <w:uiPriority w:val="99"/>
    <w:rsid w:val="00F31076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font5">
    <w:name w:val="font5"/>
    <w:basedOn w:val="Normal"/>
    <w:uiPriority w:val="99"/>
    <w:rsid w:val="00F31076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6"/>
      <w:szCs w:val="16"/>
    </w:rPr>
  </w:style>
  <w:style w:type="paragraph" w:customStyle="1" w:styleId="font6">
    <w:name w:val="font6"/>
    <w:basedOn w:val="Normal"/>
    <w:uiPriority w:val="99"/>
    <w:rsid w:val="00F31076"/>
    <w:pPr>
      <w:spacing w:before="100" w:beforeAutospacing="1" w:after="100" w:afterAutospacing="1"/>
    </w:pPr>
    <w:rPr>
      <w:rFonts w:ascii="Calibri" w:hAnsi="Calibri" w:cs="Calibri"/>
      <w:color w:val="FFFFFF"/>
    </w:rPr>
  </w:style>
  <w:style w:type="paragraph" w:customStyle="1" w:styleId="xl63">
    <w:name w:val="xl63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4">
    <w:name w:val="xl64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5">
    <w:name w:val="xl65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6">
    <w:name w:val="xl66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7">
    <w:name w:val="xl67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8">
    <w:name w:val="xl68"/>
    <w:basedOn w:val="Normal"/>
    <w:uiPriority w:val="99"/>
    <w:rsid w:val="00F31076"/>
    <w:pPr>
      <w:spacing w:before="100" w:beforeAutospacing="1" w:after="100" w:afterAutospacing="1"/>
    </w:pPr>
    <w:rPr>
      <w:color w:val="FF0000"/>
    </w:rPr>
  </w:style>
  <w:style w:type="paragraph" w:customStyle="1" w:styleId="xl69">
    <w:name w:val="xl69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70">
    <w:name w:val="xl70"/>
    <w:basedOn w:val="Normal"/>
    <w:uiPriority w:val="99"/>
    <w:rsid w:val="00F3107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1">
    <w:name w:val="xl71"/>
    <w:basedOn w:val="Normal"/>
    <w:uiPriority w:val="99"/>
    <w:rsid w:val="00F3107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2">
    <w:name w:val="xl72"/>
    <w:basedOn w:val="Normal"/>
    <w:uiPriority w:val="99"/>
    <w:rsid w:val="00F31076"/>
    <w:pPr>
      <w:spacing w:before="100" w:beforeAutospacing="1" w:after="100" w:afterAutospacing="1"/>
    </w:pPr>
    <w:rPr>
      <w:b/>
      <w:bCs/>
      <w:color w:val="FFFFFF"/>
    </w:rPr>
  </w:style>
  <w:style w:type="paragraph" w:customStyle="1" w:styleId="xl73">
    <w:name w:val="xl73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4">
    <w:name w:val="xl74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5">
    <w:name w:val="xl75"/>
    <w:basedOn w:val="Normal"/>
    <w:uiPriority w:val="99"/>
    <w:rsid w:val="00F3107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6">
    <w:name w:val="xl76"/>
    <w:basedOn w:val="Normal"/>
    <w:uiPriority w:val="99"/>
    <w:rsid w:val="00F3107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7">
    <w:name w:val="xl77"/>
    <w:basedOn w:val="Normal"/>
    <w:uiPriority w:val="99"/>
    <w:rsid w:val="00F31076"/>
    <w:pPr>
      <w:shd w:val="clear" w:color="auto" w:fill="FFFFFF"/>
      <w:spacing w:before="100" w:beforeAutospacing="1" w:after="100" w:afterAutospacing="1"/>
    </w:pPr>
    <w:rPr>
      <w:color w:val="003366"/>
    </w:rPr>
  </w:style>
  <w:style w:type="paragraph" w:customStyle="1" w:styleId="xl78">
    <w:name w:val="xl78"/>
    <w:basedOn w:val="Normal"/>
    <w:uiPriority w:val="99"/>
    <w:rsid w:val="00F31076"/>
    <w:pPr>
      <w:shd w:val="clear" w:color="auto" w:fill="FFFFFF"/>
      <w:spacing w:before="100" w:beforeAutospacing="1" w:after="100" w:afterAutospacing="1"/>
    </w:pPr>
  </w:style>
  <w:style w:type="paragraph" w:customStyle="1" w:styleId="xl79">
    <w:name w:val="xl79"/>
    <w:basedOn w:val="Normal"/>
    <w:uiPriority w:val="99"/>
    <w:rsid w:val="00F31076"/>
    <w:pPr>
      <w:shd w:val="clear" w:color="auto" w:fill="FFFFFF"/>
      <w:spacing w:before="100" w:beforeAutospacing="1" w:after="100" w:afterAutospacing="1"/>
    </w:pPr>
  </w:style>
  <w:style w:type="paragraph" w:customStyle="1" w:styleId="xl80">
    <w:name w:val="xl80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Normal"/>
    <w:uiPriority w:val="99"/>
    <w:rsid w:val="00F3107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2">
    <w:name w:val="xl82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Normal"/>
    <w:uiPriority w:val="99"/>
    <w:rsid w:val="00F3107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4">
    <w:name w:val="xl84"/>
    <w:basedOn w:val="Normal"/>
    <w:uiPriority w:val="99"/>
    <w:rsid w:val="00F3107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85">
    <w:name w:val="xl85"/>
    <w:basedOn w:val="Normal"/>
    <w:uiPriority w:val="99"/>
    <w:rsid w:val="00F3107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styleId="Revizija">
    <w:name w:val="Revision"/>
    <w:hidden/>
    <w:uiPriority w:val="99"/>
    <w:semiHidden/>
    <w:rsid w:val="00F31076"/>
    <w:rPr>
      <w:rFonts w:ascii="Times New Roman" w:eastAsia="Times New Roman" w:hAnsi="Times New Roman"/>
      <w:sz w:val="24"/>
      <w:szCs w:val="24"/>
    </w:rPr>
  </w:style>
  <w:style w:type="character" w:styleId="Hiperveza">
    <w:name w:val="Hyperlink"/>
    <w:uiPriority w:val="99"/>
    <w:rsid w:val="004410A8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F11B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3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kon.hr/cms.htm?id=894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zakon.hr/cms.htm?id=8943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zakon.hr/cms.htm?id=894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zakon.hr/cms.htm?id=894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E6A683-435A-4CCF-91F1-9388D1156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9311</Words>
  <Characters>53078</Characters>
  <Application>Microsoft Office Word</Application>
  <DocSecurity>0</DocSecurity>
  <Lines>442</Lines>
  <Paragraphs>124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Antun</dc:creator>
  <cp:lastModifiedBy>Suzana Milković</cp:lastModifiedBy>
  <cp:revision>2</cp:revision>
  <cp:lastPrinted>2018-01-10T07:12:00Z</cp:lastPrinted>
  <dcterms:created xsi:type="dcterms:W3CDTF">2018-01-11T10:54:00Z</dcterms:created>
  <dcterms:modified xsi:type="dcterms:W3CDTF">2018-01-11T10:54:00Z</dcterms:modified>
</cp:coreProperties>
</file>