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BA5125" w14:textId="77777777" w:rsidR="00274B3A" w:rsidRDefault="00274B3A" w:rsidP="00274B3A">
      <w:pPr>
        <w:rPr>
          <w:b/>
          <w:bCs/>
          <w:lang w:val="hr-HR"/>
        </w:rPr>
      </w:pPr>
    </w:p>
    <w:p w14:paraId="5DC7C817" w14:textId="77777777" w:rsidR="00274B3A" w:rsidRPr="00E8586A" w:rsidRDefault="00274B3A" w:rsidP="00274B3A">
      <w:pPr>
        <w:rPr>
          <w:b/>
          <w:bCs/>
          <w:lang w:val="hr-HR"/>
        </w:rPr>
      </w:pPr>
      <w:r>
        <w:rPr>
          <w:b/>
          <w:bCs/>
          <w:lang w:val="hr-HR"/>
        </w:rPr>
        <w:t xml:space="preserve">                                                                </w:t>
      </w:r>
      <w:r w:rsidRPr="00E8586A">
        <w:rPr>
          <w:b/>
          <w:bCs/>
          <w:lang w:val="hr-HR"/>
        </w:rPr>
        <w:t xml:space="preserve">Obrazloženje uz  </w:t>
      </w:r>
    </w:p>
    <w:p w14:paraId="5453F76A" w14:textId="77777777" w:rsidR="00274B3A" w:rsidRPr="00E8586A" w:rsidRDefault="00274B3A" w:rsidP="00274B3A">
      <w:pPr>
        <w:jc w:val="center"/>
        <w:rPr>
          <w:b/>
          <w:bCs/>
          <w:lang w:val="hr-HR"/>
        </w:rPr>
      </w:pPr>
      <w:r w:rsidRPr="00E8586A">
        <w:rPr>
          <w:b/>
          <w:bCs/>
          <w:lang w:val="hr-HR"/>
        </w:rPr>
        <w:t xml:space="preserve"> Proračun</w:t>
      </w:r>
      <w:r>
        <w:rPr>
          <w:b/>
          <w:bCs/>
          <w:lang w:val="hr-HR"/>
        </w:rPr>
        <w:t xml:space="preserve"> Grada Virovitice za 2021</w:t>
      </w:r>
      <w:r w:rsidRPr="00E8586A">
        <w:rPr>
          <w:b/>
          <w:bCs/>
          <w:lang w:val="hr-HR"/>
        </w:rPr>
        <w:t>. godinu i</w:t>
      </w:r>
    </w:p>
    <w:p w14:paraId="34478E47" w14:textId="77777777" w:rsidR="00274B3A" w:rsidRPr="00E8586A" w:rsidRDefault="00274B3A" w:rsidP="00274B3A">
      <w:pPr>
        <w:jc w:val="center"/>
        <w:rPr>
          <w:b/>
          <w:bCs/>
          <w:lang w:val="hr-HR"/>
        </w:rPr>
      </w:pPr>
      <w:r>
        <w:rPr>
          <w:b/>
          <w:bCs/>
          <w:lang w:val="hr-HR"/>
        </w:rPr>
        <w:t>projekcija</w:t>
      </w:r>
      <w:r w:rsidRPr="00E8586A">
        <w:rPr>
          <w:b/>
          <w:bCs/>
          <w:lang w:val="hr-HR"/>
        </w:rPr>
        <w:t xml:space="preserve"> za 20</w:t>
      </w:r>
      <w:r>
        <w:rPr>
          <w:b/>
          <w:bCs/>
          <w:lang w:val="hr-HR"/>
        </w:rPr>
        <w:t>22</w:t>
      </w:r>
      <w:r w:rsidRPr="00E8586A">
        <w:rPr>
          <w:b/>
          <w:bCs/>
          <w:lang w:val="hr-HR"/>
        </w:rPr>
        <w:t>. i 20</w:t>
      </w:r>
      <w:r>
        <w:rPr>
          <w:b/>
          <w:bCs/>
          <w:lang w:val="hr-HR"/>
        </w:rPr>
        <w:t>23</w:t>
      </w:r>
      <w:r w:rsidRPr="00E8586A">
        <w:rPr>
          <w:b/>
          <w:bCs/>
          <w:lang w:val="hr-HR"/>
        </w:rPr>
        <w:t>. godinu</w:t>
      </w:r>
    </w:p>
    <w:p w14:paraId="3829FB6E" w14:textId="77777777" w:rsidR="00274B3A" w:rsidRDefault="00274B3A" w:rsidP="00274B3A">
      <w:pPr>
        <w:jc w:val="center"/>
        <w:rPr>
          <w:lang w:val="hr-HR"/>
        </w:rPr>
      </w:pPr>
    </w:p>
    <w:p w14:paraId="3D9F894C" w14:textId="77777777" w:rsidR="00274B3A" w:rsidRDefault="00274B3A" w:rsidP="00274B3A">
      <w:pPr>
        <w:jc w:val="center"/>
        <w:rPr>
          <w:lang w:val="hr-HR"/>
        </w:rPr>
      </w:pPr>
    </w:p>
    <w:p w14:paraId="2C62F663" w14:textId="77777777" w:rsidR="00274B3A" w:rsidRDefault="00274B3A" w:rsidP="00274B3A">
      <w:pPr>
        <w:pStyle w:val="Tijeloteksta"/>
        <w:ind w:firstLine="720"/>
      </w:pPr>
      <w:r>
        <w:t>Sukladno članku 39. Zakona o proračunu („Narodne novine“ broj 87/08, 136/12 i 15/15), Gradsko vijeće donosi proračun na razini podskupine ekonomske klasifikacije (treća razina računskog plana), a projekcije na razini skupine ekonomske klasifikacije (druga razina računskog plana).</w:t>
      </w:r>
    </w:p>
    <w:p w14:paraId="6B92FC45" w14:textId="77777777" w:rsidR="00274B3A" w:rsidRDefault="00274B3A" w:rsidP="00274B3A">
      <w:pPr>
        <w:pStyle w:val="Tijeloteksta"/>
        <w:ind w:firstLine="720"/>
      </w:pPr>
      <w:r>
        <w:t>Sukladno odredbi članka 16. Zakona o proračunu, proračun se sastoji od općeg i posebnog dijela, a na razini jedinica lokalne i područne (regionalne) samouprave i od plana razvojnih programa.</w:t>
      </w:r>
    </w:p>
    <w:p w14:paraId="00E4C7C6" w14:textId="77777777" w:rsidR="00274B3A" w:rsidRDefault="00274B3A" w:rsidP="00274B3A">
      <w:pPr>
        <w:pStyle w:val="Tijeloteksta"/>
        <w:ind w:firstLine="720"/>
      </w:pPr>
    </w:p>
    <w:p w14:paraId="63D0AF33" w14:textId="77777777" w:rsidR="00274B3A" w:rsidRDefault="00274B3A" w:rsidP="00274B3A">
      <w:pPr>
        <w:pStyle w:val="Tijeloteksta"/>
        <w:ind w:firstLine="720"/>
      </w:pPr>
      <w:r>
        <w:t>U nastavku se daje obrazloženje Proračuna za 2021. godinu i projekcija za 2022. i 2023. godinu izraženo u kunama bez lipa.</w:t>
      </w:r>
    </w:p>
    <w:p w14:paraId="76E5A8D2" w14:textId="77777777" w:rsidR="00274B3A" w:rsidRDefault="00274B3A" w:rsidP="00274B3A">
      <w:pPr>
        <w:pStyle w:val="Tijeloteksta"/>
      </w:pPr>
    </w:p>
    <w:p w14:paraId="638A6690" w14:textId="77777777" w:rsidR="00274B3A" w:rsidRDefault="00274B3A" w:rsidP="00274B3A">
      <w:pPr>
        <w:pStyle w:val="Tijeloteksta"/>
        <w:ind w:firstLine="720"/>
      </w:pPr>
    </w:p>
    <w:p w14:paraId="4F8DA044" w14:textId="77777777" w:rsidR="00274B3A" w:rsidRDefault="00274B3A" w:rsidP="00274B3A">
      <w:pPr>
        <w:pStyle w:val="Tijeloteksta"/>
        <w:numPr>
          <w:ilvl w:val="0"/>
          <w:numId w:val="1"/>
        </w:numPr>
        <w:jc w:val="center"/>
        <w:rPr>
          <w:b/>
          <w:bCs/>
          <w:sz w:val="28"/>
          <w:szCs w:val="28"/>
        </w:rPr>
      </w:pPr>
      <w:r w:rsidRPr="00F20FA1">
        <w:rPr>
          <w:b/>
          <w:bCs/>
          <w:sz w:val="28"/>
          <w:szCs w:val="28"/>
        </w:rPr>
        <w:t>OPĆI DIO PRORAČUNA</w:t>
      </w:r>
    </w:p>
    <w:p w14:paraId="074A3782" w14:textId="77777777" w:rsidR="00274B3A" w:rsidRPr="00F20FA1" w:rsidRDefault="00274B3A" w:rsidP="00274B3A">
      <w:pPr>
        <w:pStyle w:val="Tijeloteksta"/>
        <w:rPr>
          <w:b/>
          <w:bCs/>
          <w:sz w:val="28"/>
          <w:szCs w:val="28"/>
        </w:rPr>
      </w:pPr>
    </w:p>
    <w:p w14:paraId="454031CB" w14:textId="77777777" w:rsidR="00274B3A" w:rsidRDefault="00274B3A" w:rsidP="00274B3A">
      <w:pPr>
        <w:pStyle w:val="Tijeloteksta"/>
        <w:ind w:firstLine="360"/>
      </w:pPr>
      <w:r w:rsidRPr="00215319">
        <w:t>P</w:t>
      </w:r>
      <w:r>
        <w:t>roračun Grada Virovitice za 2021</w:t>
      </w:r>
      <w:r w:rsidRPr="00215319">
        <w:t xml:space="preserve">. godinu </w:t>
      </w:r>
      <w:r>
        <w:t xml:space="preserve">planira se u iznosu od 165.670.000 </w:t>
      </w:r>
      <w:r w:rsidRPr="00215319">
        <w:t>kuna</w:t>
      </w:r>
      <w:r>
        <w:t xml:space="preserve">. </w:t>
      </w:r>
    </w:p>
    <w:p w14:paraId="4AC32218" w14:textId="77777777" w:rsidR="00274B3A" w:rsidRDefault="00274B3A" w:rsidP="00274B3A">
      <w:pPr>
        <w:pStyle w:val="Tijeloteksta"/>
        <w:ind w:firstLine="360"/>
      </w:pPr>
      <w:r>
        <w:t xml:space="preserve">Projekcija za 2022. godinu iznosi 132.950.000 kuna, a projekcija za 2023. godinu iznosi 130.505.000 kuna. </w:t>
      </w:r>
    </w:p>
    <w:p w14:paraId="3AFFDB65" w14:textId="77777777" w:rsidR="00274B3A" w:rsidRDefault="00274B3A" w:rsidP="00274B3A">
      <w:pPr>
        <w:pStyle w:val="Tijeloteksta"/>
        <w:ind w:firstLine="360"/>
      </w:pPr>
    </w:p>
    <w:p w14:paraId="04908205" w14:textId="77777777" w:rsidR="00274B3A" w:rsidRPr="00EE5C0C" w:rsidRDefault="00274B3A" w:rsidP="00274B3A">
      <w:pPr>
        <w:pStyle w:val="Tijeloteksta"/>
        <w:ind w:firstLine="360"/>
      </w:pPr>
      <w:r>
        <w:t>U nastavku se daje detaljnije pojašnjenje plana Proračuna za 2021. godinu i projekcija za 2022. i 2023. godinu, odnosno obrazlažu se ukupni prihodi i primici te rashodi i izdaci proračuna prema ekonomskoj klasifikaciji proračuna u odnosu na Izmjene i dopune proračuna za 2020. godinu.</w:t>
      </w:r>
    </w:p>
    <w:p w14:paraId="36D8A281" w14:textId="77777777" w:rsidR="00274B3A" w:rsidRDefault="00274B3A" w:rsidP="00274B3A">
      <w:pPr>
        <w:pStyle w:val="Tijeloteksta"/>
        <w:jc w:val="left"/>
        <w:rPr>
          <w:b/>
          <w:bCs/>
          <w:sz w:val="28"/>
          <w:szCs w:val="28"/>
        </w:rPr>
      </w:pPr>
    </w:p>
    <w:p w14:paraId="2FDEFA8B" w14:textId="77777777" w:rsidR="00274B3A" w:rsidRDefault="00274B3A" w:rsidP="00274B3A">
      <w:pPr>
        <w:pStyle w:val="Tijeloteksta"/>
        <w:rPr>
          <w:b/>
          <w:bCs/>
          <w:sz w:val="28"/>
          <w:szCs w:val="28"/>
        </w:rPr>
      </w:pPr>
    </w:p>
    <w:p w14:paraId="183E6B82" w14:textId="77777777" w:rsidR="00274B3A" w:rsidRPr="00C433E0" w:rsidRDefault="00274B3A" w:rsidP="00274B3A">
      <w:pPr>
        <w:spacing w:after="160" w:line="259" w:lineRule="auto"/>
        <w:rPr>
          <w:rFonts w:ascii="Calibri" w:eastAsia="Calibri" w:hAnsi="Calibri"/>
          <w:b/>
          <w:bCs/>
          <w:sz w:val="22"/>
          <w:szCs w:val="22"/>
          <w:lang w:val="hr-HR"/>
        </w:rPr>
      </w:pPr>
      <w:r w:rsidRPr="00C433E0">
        <w:rPr>
          <w:rFonts w:ascii="Calibri" w:eastAsia="Calibri" w:hAnsi="Calibri"/>
          <w:b/>
          <w:bCs/>
          <w:sz w:val="22"/>
          <w:szCs w:val="22"/>
          <w:lang w:val="hr-HR"/>
        </w:rPr>
        <w:t>Tablica 1. Struktura proračuna za razdoblje 2020. – 2023. godine prema osnovnoj klasifikaciji</w:t>
      </w:r>
    </w:p>
    <w:tbl>
      <w:tblPr>
        <w:tblStyle w:val="Reetkatablice"/>
        <w:tblW w:w="935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9"/>
        <w:gridCol w:w="2977"/>
        <w:gridCol w:w="1417"/>
        <w:gridCol w:w="1418"/>
        <w:gridCol w:w="1417"/>
        <w:gridCol w:w="1418"/>
      </w:tblGrid>
      <w:tr w:rsidR="00274B3A" w:rsidRPr="00C433E0" w14:paraId="0EA575D7" w14:textId="77777777" w:rsidTr="00231515">
        <w:trPr>
          <w:trHeight w:val="693"/>
        </w:trPr>
        <w:tc>
          <w:tcPr>
            <w:tcW w:w="709" w:type="dxa"/>
            <w:tcBorders>
              <w:top w:val="single" w:sz="4" w:space="0" w:color="auto"/>
              <w:bottom w:val="single" w:sz="4" w:space="0" w:color="auto"/>
            </w:tcBorders>
            <w:vAlign w:val="center"/>
          </w:tcPr>
          <w:p w14:paraId="2DAF18DE" w14:textId="77777777" w:rsidR="00274B3A" w:rsidRPr="00C433E0" w:rsidRDefault="00274B3A" w:rsidP="00231515">
            <w:pPr>
              <w:jc w:val="center"/>
              <w:rPr>
                <w:sz w:val="22"/>
                <w:szCs w:val="22"/>
                <w:lang w:val="hr-HR"/>
              </w:rPr>
            </w:pPr>
            <w:r w:rsidRPr="00C433E0">
              <w:rPr>
                <w:b/>
                <w:bCs/>
                <w:sz w:val="22"/>
                <w:szCs w:val="22"/>
                <w:lang w:val="hr-HR"/>
              </w:rPr>
              <w:t>Red. br</w:t>
            </w:r>
            <w:r w:rsidRPr="00C433E0">
              <w:rPr>
                <w:sz w:val="22"/>
                <w:szCs w:val="22"/>
                <w:lang w:val="hr-HR"/>
              </w:rPr>
              <w:t>.</w:t>
            </w:r>
          </w:p>
        </w:tc>
        <w:tc>
          <w:tcPr>
            <w:tcW w:w="2977" w:type="dxa"/>
            <w:tcBorders>
              <w:top w:val="single" w:sz="4" w:space="0" w:color="auto"/>
              <w:bottom w:val="single" w:sz="4" w:space="0" w:color="auto"/>
            </w:tcBorders>
            <w:vAlign w:val="center"/>
          </w:tcPr>
          <w:p w14:paraId="3159D0CB" w14:textId="77777777" w:rsidR="00274B3A" w:rsidRPr="00C433E0" w:rsidRDefault="00274B3A" w:rsidP="00231515">
            <w:pPr>
              <w:jc w:val="center"/>
              <w:rPr>
                <w:b/>
                <w:bCs/>
                <w:sz w:val="22"/>
                <w:szCs w:val="22"/>
                <w:lang w:val="hr-HR"/>
              </w:rPr>
            </w:pPr>
            <w:r w:rsidRPr="00C433E0">
              <w:rPr>
                <w:b/>
                <w:bCs/>
                <w:sz w:val="22"/>
                <w:szCs w:val="22"/>
                <w:lang w:val="hr-HR"/>
              </w:rPr>
              <w:t>Opis</w:t>
            </w:r>
          </w:p>
        </w:tc>
        <w:tc>
          <w:tcPr>
            <w:tcW w:w="1417" w:type="dxa"/>
            <w:tcBorders>
              <w:top w:val="single" w:sz="4" w:space="0" w:color="auto"/>
              <w:bottom w:val="single" w:sz="4" w:space="0" w:color="auto"/>
            </w:tcBorders>
            <w:vAlign w:val="center"/>
          </w:tcPr>
          <w:p w14:paraId="5DABD4E9" w14:textId="77777777" w:rsidR="00274B3A" w:rsidRPr="00C433E0" w:rsidRDefault="00274B3A" w:rsidP="00231515">
            <w:pPr>
              <w:jc w:val="center"/>
              <w:rPr>
                <w:b/>
                <w:bCs/>
                <w:sz w:val="22"/>
                <w:szCs w:val="22"/>
                <w:lang w:val="hr-HR"/>
              </w:rPr>
            </w:pPr>
            <w:r w:rsidRPr="00C433E0">
              <w:rPr>
                <w:b/>
                <w:bCs/>
                <w:sz w:val="22"/>
                <w:szCs w:val="22"/>
                <w:lang w:val="hr-HR"/>
              </w:rPr>
              <w:t>PRORAČUN 2020.</w:t>
            </w:r>
          </w:p>
        </w:tc>
        <w:tc>
          <w:tcPr>
            <w:tcW w:w="1418" w:type="dxa"/>
            <w:tcBorders>
              <w:top w:val="single" w:sz="4" w:space="0" w:color="auto"/>
              <w:bottom w:val="single" w:sz="4" w:space="0" w:color="auto"/>
            </w:tcBorders>
            <w:vAlign w:val="center"/>
          </w:tcPr>
          <w:p w14:paraId="2413CE54" w14:textId="77777777" w:rsidR="00274B3A" w:rsidRPr="00C433E0" w:rsidRDefault="00274B3A" w:rsidP="00231515">
            <w:pPr>
              <w:jc w:val="center"/>
              <w:rPr>
                <w:b/>
                <w:bCs/>
                <w:sz w:val="22"/>
                <w:szCs w:val="22"/>
                <w:lang w:val="hr-HR"/>
              </w:rPr>
            </w:pPr>
            <w:r w:rsidRPr="00C433E0">
              <w:rPr>
                <w:b/>
                <w:bCs/>
                <w:sz w:val="22"/>
                <w:szCs w:val="22"/>
                <w:lang w:val="hr-HR"/>
              </w:rPr>
              <w:t>PRORAČUN 2021.</w:t>
            </w:r>
          </w:p>
        </w:tc>
        <w:tc>
          <w:tcPr>
            <w:tcW w:w="1417" w:type="dxa"/>
            <w:tcBorders>
              <w:top w:val="single" w:sz="4" w:space="0" w:color="auto"/>
              <w:bottom w:val="single" w:sz="4" w:space="0" w:color="auto"/>
            </w:tcBorders>
            <w:vAlign w:val="center"/>
          </w:tcPr>
          <w:p w14:paraId="26DF44A2" w14:textId="77777777" w:rsidR="00274B3A" w:rsidRPr="00C433E0" w:rsidRDefault="00274B3A" w:rsidP="00231515">
            <w:pPr>
              <w:jc w:val="center"/>
              <w:rPr>
                <w:b/>
                <w:bCs/>
                <w:sz w:val="22"/>
                <w:szCs w:val="22"/>
                <w:lang w:val="hr-HR"/>
              </w:rPr>
            </w:pPr>
            <w:r w:rsidRPr="00C433E0">
              <w:rPr>
                <w:b/>
                <w:bCs/>
                <w:sz w:val="22"/>
                <w:szCs w:val="22"/>
                <w:lang w:val="hr-HR"/>
              </w:rPr>
              <w:t>PRORAČUN 2022.</w:t>
            </w:r>
          </w:p>
        </w:tc>
        <w:tc>
          <w:tcPr>
            <w:tcW w:w="1418" w:type="dxa"/>
            <w:tcBorders>
              <w:top w:val="single" w:sz="4" w:space="0" w:color="auto"/>
              <w:bottom w:val="single" w:sz="4" w:space="0" w:color="auto"/>
            </w:tcBorders>
            <w:vAlign w:val="center"/>
          </w:tcPr>
          <w:p w14:paraId="5E58C5B4" w14:textId="77777777" w:rsidR="00274B3A" w:rsidRPr="00C433E0" w:rsidRDefault="00274B3A" w:rsidP="00231515">
            <w:pPr>
              <w:jc w:val="center"/>
              <w:rPr>
                <w:b/>
                <w:bCs/>
                <w:sz w:val="22"/>
                <w:szCs w:val="22"/>
                <w:lang w:val="hr-HR"/>
              </w:rPr>
            </w:pPr>
            <w:r w:rsidRPr="00C433E0">
              <w:rPr>
                <w:b/>
                <w:bCs/>
                <w:sz w:val="22"/>
                <w:szCs w:val="22"/>
                <w:lang w:val="hr-HR"/>
              </w:rPr>
              <w:t>PRORAČUN 2023.</w:t>
            </w:r>
          </w:p>
        </w:tc>
      </w:tr>
      <w:tr w:rsidR="00274B3A" w:rsidRPr="00C433E0" w14:paraId="0F53582E" w14:textId="77777777" w:rsidTr="00231515">
        <w:trPr>
          <w:trHeight w:val="356"/>
        </w:trPr>
        <w:tc>
          <w:tcPr>
            <w:tcW w:w="709" w:type="dxa"/>
            <w:tcBorders>
              <w:top w:val="single" w:sz="4" w:space="0" w:color="auto"/>
              <w:bottom w:val="single" w:sz="4" w:space="0" w:color="auto"/>
            </w:tcBorders>
            <w:vAlign w:val="center"/>
          </w:tcPr>
          <w:p w14:paraId="7CA67EB6" w14:textId="77777777" w:rsidR="00274B3A" w:rsidRPr="00C433E0" w:rsidRDefault="00274B3A" w:rsidP="00231515">
            <w:pPr>
              <w:jc w:val="center"/>
              <w:rPr>
                <w:sz w:val="22"/>
                <w:szCs w:val="22"/>
                <w:lang w:val="hr-HR"/>
              </w:rPr>
            </w:pPr>
            <w:r w:rsidRPr="00C433E0">
              <w:rPr>
                <w:sz w:val="22"/>
                <w:szCs w:val="22"/>
                <w:lang w:val="hr-HR"/>
              </w:rPr>
              <w:t>1</w:t>
            </w:r>
          </w:p>
        </w:tc>
        <w:tc>
          <w:tcPr>
            <w:tcW w:w="2977" w:type="dxa"/>
            <w:tcBorders>
              <w:top w:val="single" w:sz="4" w:space="0" w:color="auto"/>
              <w:bottom w:val="single" w:sz="4" w:space="0" w:color="auto"/>
            </w:tcBorders>
            <w:vAlign w:val="center"/>
          </w:tcPr>
          <w:p w14:paraId="1A580282" w14:textId="77777777" w:rsidR="00274B3A" w:rsidRPr="00C433E0" w:rsidRDefault="00274B3A" w:rsidP="00231515">
            <w:pPr>
              <w:jc w:val="center"/>
              <w:rPr>
                <w:sz w:val="22"/>
                <w:szCs w:val="22"/>
                <w:lang w:val="hr-HR"/>
              </w:rPr>
            </w:pPr>
            <w:r w:rsidRPr="00C433E0">
              <w:rPr>
                <w:sz w:val="22"/>
                <w:szCs w:val="22"/>
                <w:lang w:val="hr-HR"/>
              </w:rPr>
              <w:t>2</w:t>
            </w:r>
          </w:p>
        </w:tc>
        <w:tc>
          <w:tcPr>
            <w:tcW w:w="1417" w:type="dxa"/>
            <w:tcBorders>
              <w:top w:val="single" w:sz="4" w:space="0" w:color="auto"/>
              <w:bottom w:val="single" w:sz="4" w:space="0" w:color="auto"/>
            </w:tcBorders>
            <w:vAlign w:val="center"/>
          </w:tcPr>
          <w:p w14:paraId="3D64E867" w14:textId="77777777" w:rsidR="00274B3A" w:rsidRPr="00C433E0" w:rsidRDefault="00274B3A" w:rsidP="00231515">
            <w:pPr>
              <w:jc w:val="center"/>
              <w:rPr>
                <w:sz w:val="22"/>
                <w:szCs w:val="22"/>
                <w:lang w:val="hr-HR"/>
              </w:rPr>
            </w:pPr>
            <w:r w:rsidRPr="00C433E0">
              <w:rPr>
                <w:sz w:val="22"/>
                <w:szCs w:val="22"/>
                <w:lang w:val="hr-HR"/>
              </w:rPr>
              <w:t>3</w:t>
            </w:r>
          </w:p>
        </w:tc>
        <w:tc>
          <w:tcPr>
            <w:tcW w:w="1418" w:type="dxa"/>
            <w:tcBorders>
              <w:top w:val="single" w:sz="4" w:space="0" w:color="auto"/>
              <w:bottom w:val="single" w:sz="4" w:space="0" w:color="auto"/>
            </w:tcBorders>
            <w:vAlign w:val="center"/>
          </w:tcPr>
          <w:p w14:paraId="63349394" w14:textId="77777777" w:rsidR="00274B3A" w:rsidRPr="00C433E0" w:rsidRDefault="00274B3A" w:rsidP="00231515">
            <w:pPr>
              <w:jc w:val="center"/>
              <w:rPr>
                <w:sz w:val="22"/>
                <w:szCs w:val="22"/>
                <w:lang w:val="hr-HR"/>
              </w:rPr>
            </w:pPr>
            <w:r w:rsidRPr="00C433E0">
              <w:rPr>
                <w:sz w:val="22"/>
                <w:szCs w:val="22"/>
                <w:lang w:val="hr-HR"/>
              </w:rPr>
              <w:t>4</w:t>
            </w:r>
          </w:p>
        </w:tc>
        <w:tc>
          <w:tcPr>
            <w:tcW w:w="1417" w:type="dxa"/>
            <w:tcBorders>
              <w:top w:val="single" w:sz="4" w:space="0" w:color="auto"/>
              <w:bottom w:val="single" w:sz="4" w:space="0" w:color="auto"/>
            </w:tcBorders>
            <w:vAlign w:val="center"/>
          </w:tcPr>
          <w:p w14:paraId="730E7EA3" w14:textId="77777777" w:rsidR="00274B3A" w:rsidRPr="00C433E0" w:rsidRDefault="00274B3A" w:rsidP="00231515">
            <w:pPr>
              <w:jc w:val="center"/>
              <w:rPr>
                <w:sz w:val="22"/>
                <w:szCs w:val="22"/>
                <w:lang w:val="hr-HR"/>
              </w:rPr>
            </w:pPr>
            <w:r w:rsidRPr="00C433E0">
              <w:rPr>
                <w:sz w:val="22"/>
                <w:szCs w:val="22"/>
                <w:lang w:val="hr-HR"/>
              </w:rPr>
              <w:t>5</w:t>
            </w:r>
          </w:p>
        </w:tc>
        <w:tc>
          <w:tcPr>
            <w:tcW w:w="1418" w:type="dxa"/>
            <w:tcBorders>
              <w:top w:val="single" w:sz="4" w:space="0" w:color="auto"/>
              <w:bottom w:val="single" w:sz="4" w:space="0" w:color="auto"/>
            </w:tcBorders>
            <w:vAlign w:val="center"/>
          </w:tcPr>
          <w:p w14:paraId="0E1D264F" w14:textId="77777777" w:rsidR="00274B3A" w:rsidRPr="00C433E0" w:rsidRDefault="00274B3A" w:rsidP="00231515">
            <w:pPr>
              <w:jc w:val="center"/>
              <w:rPr>
                <w:sz w:val="22"/>
                <w:szCs w:val="22"/>
                <w:lang w:val="hr-HR"/>
              </w:rPr>
            </w:pPr>
            <w:r w:rsidRPr="00C433E0">
              <w:rPr>
                <w:sz w:val="22"/>
                <w:szCs w:val="22"/>
                <w:lang w:val="hr-HR"/>
              </w:rPr>
              <w:t>6</w:t>
            </w:r>
          </w:p>
        </w:tc>
      </w:tr>
      <w:tr w:rsidR="00274B3A" w:rsidRPr="00C433E0" w14:paraId="1F820BD7" w14:textId="77777777" w:rsidTr="00231515">
        <w:trPr>
          <w:trHeight w:val="356"/>
        </w:trPr>
        <w:tc>
          <w:tcPr>
            <w:tcW w:w="709" w:type="dxa"/>
            <w:tcBorders>
              <w:top w:val="single" w:sz="4" w:space="0" w:color="auto"/>
              <w:bottom w:val="single" w:sz="4" w:space="0" w:color="auto"/>
            </w:tcBorders>
            <w:vAlign w:val="center"/>
          </w:tcPr>
          <w:p w14:paraId="0B6A8806" w14:textId="77777777" w:rsidR="00274B3A" w:rsidRPr="00C433E0" w:rsidRDefault="00274B3A" w:rsidP="00231515">
            <w:pPr>
              <w:jc w:val="center"/>
              <w:rPr>
                <w:b/>
                <w:bCs/>
                <w:sz w:val="22"/>
                <w:szCs w:val="22"/>
                <w:lang w:val="hr-HR"/>
              </w:rPr>
            </w:pPr>
            <w:r w:rsidRPr="00C433E0">
              <w:rPr>
                <w:b/>
                <w:bCs/>
                <w:sz w:val="22"/>
                <w:szCs w:val="22"/>
                <w:lang w:val="hr-HR"/>
              </w:rPr>
              <w:t>A.</w:t>
            </w:r>
          </w:p>
        </w:tc>
        <w:tc>
          <w:tcPr>
            <w:tcW w:w="2977" w:type="dxa"/>
            <w:tcBorders>
              <w:top w:val="single" w:sz="4" w:space="0" w:color="auto"/>
              <w:bottom w:val="single" w:sz="4" w:space="0" w:color="auto"/>
            </w:tcBorders>
            <w:vAlign w:val="center"/>
          </w:tcPr>
          <w:p w14:paraId="10F10136" w14:textId="77777777" w:rsidR="00274B3A" w:rsidRPr="00C433E0" w:rsidRDefault="00274B3A" w:rsidP="00231515">
            <w:pPr>
              <w:rPr>
                <w:b/>
                <w:bCs/>
                <w:sz w:val="22"/>
                <w:szCs w:val="22"/>
                <w:lang w:val="hr-HR"/>
              </w:rPr>
            </w:pPr>
            <w:r w:rsidRPr="00C433E0">
              <w:rPr>
                <w:b/>
                <w:bCs/>
                <w:sz w:val="22"/>
                <w:szCs w:val="22"/>
                <w:lang w:val="hr-HR"/>
              </w:rPr>
              <w:t>UKUPNI PRIHODI I PRIMICI</w:t>
            </w:r>
          </w:p>
        </w:tc>
        <w:tc>
          <w:tcPr>
            <w:tcW w:w="1417" w:type="dxa"/>
            <w:tcBorders>
              <w:top w:val="single" w:sz="4" w:space="0" w:color="auto"/>
              <w:bottom w:val="single" w:sz="4" w:space="0" w:color="auto"/>
            </w:tcBorders>
            <w:vAlign w:val="center"/>
          </w:tcPr>
          <w:p w14:paraId="08C81C7C" w14:textId="77777777" w:rsidR="00274B3A" w:rsidRPr="00C433E0" w:rsidRDefault="00274B3A" w:rsidP="00231515">
            <w:pPr>
              <w:jc w:val="right"/>
              <w:rPr>
                <w:b/>
                <w:bCs/>
                <w:sz w:val="22"/>
                <w:szCs w:val="22"/>
                <w:lang w:val="hr-HR"/>
              </w:rPr>
            </w:pPr>
            <w:r w:rsidRPr="00C433E0">
              <w:rPr>
                <w:b/>
                <w:bCs/>
                <w:sz w:val="22"/>
                <w:szCs w:val="22"/>
                <w:lang w:val="hr-HR"/>
              </w:rPr>
              <w:t>203.785.728</w:t>
            </w:r>
          </w:p>
        </w:tc>
        <w:tc>
          <w:tcPr>
            <w:tcW w:w="1418" w:type="dxa"/>
            <w:tcBorders>
              <w:top w:val="single" w:sz="4" w:space="0" w:color="auto"/>
              <w:bottom w:val="single" w:sz="4" w:space="0" w:color="auto"/>
            </w:tcBorders>
            <w:vAlign w:val="center"/>
          </w:tcPr>
          <w:p w14:paraId="7FF9666F" w14:textId="77777777" w:rsidR="00274B3A" w:rsidRPr="00C433E0" w:rsidRDefault="00274B3A" w:rsidP="00231515">
            <w:pPr>
              <w:jc w:val="right"/>
              <w:rPr>
                <w:b/>
                <w:bCs/>
                <w:sz w:val="22"/>
                <w:szCs w:val="22"/>
                <w:lang w:val="hr-HR"/>
              </w:rPr>
            </w:pPr>
            <w:r w:rsidRPr="00C433E0">
              <w:rPr>
                <w:b/>
                <w:bCs/>
                <w:sz w:val="22"/>
                <w:szCs w:val="22"/>
                <w:lang w:val="hr-HR"/>
              </w:rPr>
              <w:t>168.251.000</w:t>
            </w:r>
          </w:p>
        </w:tc>
        <w:tc>
          <w:tcPr>
            <w:tcW w:w="1417" w:type="dxa"/>
            <w:tcBorders>
              <w:top w:val="single" w:sz="4" w:space="0" w:color="auto"/>
              <w:bottom w:val="single" w:sz="4" w:space="0" w:color="auto"/>
            </w:tcBorders>
            <w:vAlign w:val="center"/>
          </w:tcPr>
          <w:p w14:paraId="1DDBA2AB" w14:textId="77777777" w:rsidR="00274B3A" w:rsidRPr="00C433E0" w:rsidRDefault="00274B3A" w:rsidP="00231515">
            <w:pPr>
              <w:jc w:val="right"/>
              <w:rPr>
                <w:b/>
                <w:bCs/>
                <w:sz w:val="22"/>
                <w:szCs w:val="22"/>
                <w:lang w:val="hr-HR"/>
              </w:rPr>
            </w:pPr>
            <w:r w:rsidRPr="00C433E0">
              <w:rPr>
                <w:b/>
                <w:bCs/>
                <w:sz w:val="22"/>
                <w:szCs w:val="22"/>
                <w:lang w:val="hr-HR"/>
              </w:rPr>
              <w:t>132.616.000</w:t>
            </w:r>
          </w:p>
        </w:tc>
        <w:tc>
          <w:tcPr>
            <w:tcW w:w="1418" w:type="dxa"/>
            <w:tcBorders>
              <w:top w:val="single" w:sz="4" w:space="0" w:color="auto"/>
              <w:bottom w:val="single" w:sz="4" w:space="0" w:color="auto"/>
            </w:tcBorders>
            <w:vAlign w:val="center"/>
          </w:tcPr>
          <w:p w14:paraId="0DFC34CB" w14:textId="77777777" w:rsidR="00274B3A" w:rsidRPr="00C433E0" w:rsidRDefault="00274B3A" w:rsidP="00231515">
            <w:pPr>
              <w:jc w:val="right"/>
              <w:rPr>
                <w:b/>
                <w:bCs/>
                <w:sz w:val="22"/>
                <w:szCs w:val="22"/>
                <w:lang w:val="hr-HR"/>
              </w:rPr>
            </w:pPr>
            <w:r w:rsidRPr="00C433E0">
              <w:rPr>
                <w:b/>
                <w:bCs/>
                <w:sz w:val="22"/>
                <w:szCs w:val="22"/>
                <w:lang w:val="hr-HR"/>
              </w:rPr>
              <w:t>130.191.000</w:t>
            </w:r>
          </w:p>
        </w:tc>
      </w:tr>
      <w:tr w:rsidR="00274B3A" w:rsidRPr="00C433E0" w14:paraId="0426961D" w14:textId="77777777" w:rsidTr="00231515">
        <w:trPr>
          <w:trHeight w:val="336"/>
        </w:trPr>
        <w:tc>
          <w:tcPr>
            <w:tcW w:w="709" w:type="dxa"/>
            <w:tcBorders>
              <w:top w:val="single" w:sz="4" w:space="0" w:color="auto"/>
              <w:bottom w:val="single" w:sz="4" w:space="0" w:color="auto"/>
            </w:tcBorders>
            <w:vAlign w:val="center"/>
          </w:tcPr>
          <w:p w14:paraId="5B0D0481" w14:textId="77777777" w:rsidR="00274B3A" w:rsidRPr="00C433E0" w:rsidRDefault="00274B3A" w:rsidP="00231515">
            <w:pPr>
              <w:jc w:val="center"/>
              <w:rPr>
                <w:b/>
                <w:bCs/>
                <w:sz w:val="22"/>
                <w:szCs w:val="22"/>
                <w:lang w:val="hr-HR"/>
              </w:rPr>
            </w:pPr>
            <w:r w:rsidRPr="00C433E0">
              <w:rPr>
                <w:b/>
                <w:bCs/>
                <w:sz w:val="22"/>
                <w:szCs w:val="22"/>
                <w:lang w:val="hr-HR"/>
              </w:rPr>
              <w:t>1.</w:t>
            </w:r>
          </w:p>
        </w:tc>
        <w:tc>
          <w:tcPr>
            <w:tcW w:w="2977" w:type="dxa"/>
            <w:tcBorders>
              <w:top w:val="single" w:sz="4" w:space="0" w:color="auto"/>
              <w:bottom w:val="single" w:sz="4" w:space="0" w:color="auto"/>
            </w:tcBorders>
            <w:vAlign w:val="center"/>
          </w:tcPr>
          <w:p w14:paraId="1D72BB0E" w14:textId="77777777" w:rsidR="00274B3A" w:rsidRPr="00C433E0" w:rsidRDefault="00274B3A" w:rsidP="00231515">
            <w:pPr>
              <w:rPr>
                <w:b/>
                <w:bCs/>
                <w:sz w:val="22"/>
                <w:szCs w:val="22"/>
                <w:lang w:val="hr-HR"/>
              </w:rPr>
            </w:pPr>
            <w:r w:rsidRPr="00C433E0">
              <w:rPr>
                <w:b/>
                <w:bCs/>
                <w:sz w:val="22"/>
                <w:szCs w:val="22"/>
                <w:lang w:val="hr-HR"/>
              </w:rPr>
              <w:t>UKUPNI PRIHODI</w:t>
            </w:r>
          </w:p>
        </w:tc>
        <w:tc>
          <w:tcPr>
            <w:tcW w:w="1417" w:type="dxa"/>
            <w:tcBorders>
              <w:top w:val="single" w:sz="4" w:space="0" w:color="auto"/>
              <w:bottom w:val="single" w:sz="4" w:space="0" w:color="auto"/>
            </w:tcBorders>
            <w:vAlign w:val="center"/>
          </w:tcPr>
          <w:p w14:paraId="557EDB08" w14:textId="77777777" w:rsidR="00274B3A" w:rsidRPr="00C433E0" w:rsidRDefault="00274B3A" w:rsidP="00231515">
            <w:pPr>
              <w:jc w:val="right"/>
              <w:rPr>
                <w:b/>
                <w:bCs/>
                <w:sz w:val="22"/>
                <w:szCs w:val="22"/>
                <w:lang w:val="hr-HR"/>
              </w:rPr>
            </w:pPr>
            <w:r w:rsidRPr="00C433E0">
              <w:rPr>
                <w:b/>
                <w:bCs/>
                <w:sz w:val="22"/>
                <w:szCs w:val="22"/>
                <w:lang w:val="hr-HR"/>
              </w:rPr>
              <w:t>165.020.728</w:t>
            </w:r>
          </w:p>
        </w:tc>
        <w:tc>
          <w:tcPr>
            <w:tcW w:w="1418" w:type="dxa"/>
            <w:tcBorders>
              <w:top w:val="single" w:sz="4" w:space="0" w:color="auto"/>
              <w:bottom w:val="single" w:sz="4" w:space="0" w:color="auto"/>
            </w:tcBorders>
            <w:vAlign w:val="center"/>
          </w:tcPr>
          <w:p w14:paraId="7EA59EAA" w14:textId="77777777" w:rsidR="00274B3A" w:rsidRPr="00C433E0" w:rsidRDefault="00274B3A" w:rsidP="00231515">
            <w:pPr>
              <w:jc w:val="right"/>
              <w:rPr>
                <w:b/>
                <w:bCs/>
                <w:sz w:val="22"/>
                <w:szCs w:val="22"/>
                <w:lang w:val="hr-HR"/>
              </w:rPr>
            </w:pPr>
            <w:r w:rsidRPr="00C433E0">
              <w:rPr>
                <w:b/>
                <w:bCs/>
                <w:sz w:val="22"/>
                <w:szCs w:val="22"/>
                <w:lang w:val="hr-HR"/>
              </w:rPr>
              <w:t>141.705.225</w:t>
            </w:r>
          </w:p>
        </w:tc>
        <w:tc>
          <w:tcPr>
            <w:tcW w:w="1417" w:type="dxa"/>
            <w:tcBorders>
              <w:top w:val="single" w:sz="4" w:space="0" w:color="auto"/>
              <w:bottom w:val="single" w:sz="4" w:space="0" w:color="auto"/>
            </w:tcBorders>
            <w:vAlign w:val="center"/>
          </w:tcPr>
          <w:p w14:paraId="32C4DB04" w14:textId="77777777" w:rsidR="00274B3A" w:rsidRPr="00C433E0" w:rsidRDefault="00274B3A" w:rsidP="00231515">
            <w:pPr>
              <w:jc w:val="right"/>
              <w:rPr>
                <w:b/>
                <w:bCs/>
                <w:sz w:val="22"/>
                <w:szCs w:val="22"/>
                <w:lang w:val="hr-HR"/>
              </w:rPr>
            </w:pPr>
            <w:r w:rsidRPr="00C433E0">
              <w:rPr>
                <w:b/>
                <w:bCs/>
                <w:sz w:val="22"/>
                <w:szCs w:val="22"/>
                <w:lang w:val="hr-HR"/>
              </w:rPr>
              <w:t>124.116.000</w:t>
            </w:r>
          </w:p>
        </w:tc>
        <w:tc>
          <w:tcPr>
            <w:tcW w:w="1418" w:type="dxa"/>
            <w:tcBorders>
              <w:top w:val="single" w:sz="4" w:space="0" w:color="auto"/>
              <w:bottom w:val="single" w:sz="4" w:space="0" w:color="auto"/>
            </w:tcBorders>
            <w:vAlign w:val="center"/>
          </w:tcPr>
          <w:p w14:paraId="4512FAA6" w14:textId="77777777" w:rsidR="00274B3A" w:rsidRPr="00C433E0" w:rsidRDefault="00274B3A" w:rsidP="00231515">
            <w:pPr>
              <w:jc w:val="right"/>
              <w:rPr>
                <w:b/>
                <w:bCs/>
                <w:sz w:val="22"/>
                <w:szCs w:val="22"/>
                <w:lang w:val="hr-HR"/>
              </w:rPr>
            </w:pPr>
            <w:r w:rsidRPr="00C433E0">
              <w:rPr>
                <w:b/>
                <w:bCs/>
                <w:sz w:val="22"/>
                <w:szCs w:val="22"/>
                <w:lang w:val="hr-HR"/>
              </w:rPr>
              <w:t>123.291.000</w:t>
            </w:r>
          </w:p>
        </w:tc>
      </w:tr>
      <w:tr w:rsidR="00274B3A" w:rsidRPr="00C433E0" w14:paraId="14FDEE37" w14:textId="77777777" w:rsidTr="00231515">
        <w:trPr>
          <w:trHeight w:val="356"/>
        </w:trPr>
        <w:tc>
          <w:tcPr>
            <w:tcW w:w="709" w:type="dxa"/>
            <w:tcBorders>
              <w:top w:val="single" w:sz="4" w:space="0" w:color="auto"/>
            </w:tcBorders>
            <w:vAlign w:val="center"/>
          </w:tcPr>
          <w:p w14:paraId="575987E9" w14:textId="77777777" w:rsidR="00274B3A" w:rsidRPr="00C433E0" w:rsidRDefault="00274B3A" w:rsidP="00231515">
            <w:pPr>
              <w:jc w:val="center"/>
              <w:rPr>
                <w:sz w:val="22"/>
                <w:szCs w:val="22"/>
                <w:lang w:val="hr-HR"/>
              </w:rPr>
            </w:pPr>
          </w:p>
        </w:tc>
        <w:tc>
          <w:tcPr>
            <w:tcW w:w="2977" w:type="dxa"/>
            <w:tcBorders>
              <w:top w:val="single" w:sz="4" w:space="0" w:color="auto"/>
            </w:tcBorders>
            <w:vAlign w:val="center"/>
          </w:tcPr>
          <w:p w14:paraId="20BFEA63" w14:textId="77777777" w:rsidR="00274B3A" w:rsidRPr="00C433E0" w:rsidRDefault="00274B3A" w:rsidP="00231515">
            <w:pPr>
              <w:rPr>
                <w:sz w:val="22"/>
                <w:szCs w:val="22"/>
                <w:lang w:val="hr-HR"/>
              </w:rPr>
            </w:pPr>
            <w:r w:rsidRPr="00C433E0">
              <w:rPr>
                <w:sz w:val="22"/>
                <w:szCs w:val="22"/>
                <w:lang w:val="hr-HR"/>
              </w:rPr>
              <w:t>Prihodi poslovanja</w:t>
            </w:r>
          </w:p>
        </w:tc>
        <w:tc>
          <w:tcPr>
            <w:tcW w:w="1417" w:type="dxa"/>
            <w:tcBorders>
              <w:top w:val="single" w:sz="4" w:space="0" w:color="auto"/>
            </w:tcBorders>
            <w:vAlign w:val="center"/>
          </w:tcPr>
          <w:p w14:paraId="7D8F8B4A" w14:textId="77777777" w:rsidR="00274B3A" w:rsidRPr="00C433E0" w:rsidRDefault="00274B3A" w:rsidP="00231515">
            <w:pPr>
              <w:jc w:val="right"/>
              <w:rPr>
                <w:sz w:val="22"/>
                <w:szCs w:val="22"/>
                <w:lang w:val="hr-HR"/>
              </w:rPr>
            </w:pPr>
            <w:r w:rsidRPr="00C433E0">
              <w:rPr>
                <w:sz w:val="22"/>
                <w:szCs w:val="22"/>
                <w:lang w:val="hr-HR"/>
              </w:rPr>
              <w:t>161.291.328</w:t>
            </w:r>
          </w:p>
        </w:tc>
        <w:tc>
          <w:tcPr>
            <w:tcW w:w="1418" w:type="dxa"/>
            <w:tcBorders>
              <w:top w:val="single" w:sz="4" w:space="0" w:color="auto"/>
            </w:tcBorders>
            <w:vAlign w:val="center"/>
          </w:tcPr>
          <w:p w14:paraId="06DF7FFC" w14:textId="77777777" w:rsidR="00274B3A" w:rsidRPr="00C433E0" w:rsidRDefault="00274B3A" w:rsidP="00231515">
            <w:pPr>
              <w:jc w:val="right"/>
              <w:rPr>
                <w:sz w:val="22"/>
                <w:szCs w:val="22"/>
                <w:lang w:val="hr-HR"/>
              </w:rPr>
            </w:pPr>
            <w:r w:rsidRPr="00C433E0">
              <w:rPr>
                <w:sz w:val="22"/>
                <w:szCs w:val="22"/>
                <w:lang w:val="hr-HR"/>
              </w:rPr>
              <w:t>137.389.225</w:t>
            </w:r>
          </w:p>
        </w:tc>
        <w:tc>
          <w:tcPr>
            <w:tcW w:w="1417" w:type="dxa"/>
            <w:tcBorders>
              <w:top w:val="single" w:sz="4" w:space="0" w:color="auto"/>
            </w:tcBorders>
            <w:vAlign w:val="center"/>
          </w:tcPr>
          <w:p w14:paraId="473DA1D1" w14:textId="77777777" w:rsidR="00274B3A" w:rsidRPr="00C433E0" w:rsidRDefault="00274B3A" w:rsidP="00231515">
            <w:pPr>
              <w:jc w:val="right"/>
              <w:rPr>
                <w:sz w:val="22"/>
                <w:szCs w:val="22"/>
                <w:lang w:val="hr-HR"/>
              </w:rPr>
            </w:pPr>
            <w:r w:rsidRPr="00C433E0">
              <w:rPr>
                <w:sz w:val="22"/>
                <w:szCs w:val="22"/>
                <w:lang w:val="hr-HR"/>
              </w:rPr>
              <w:t>121.890.000</w:t>
            </w:r>
          </w:p>
        </w:tc>
        <w:tc>
          <w:tcPr>
            <w:tcW w:w="1418" w:type="dxa"/>
            <w:tcBorders>
              <w:top w:val="single" w:sz="4" w:space="0" w:color="auto"/>
            </w:tcBorders>
            <w:vAlign w:val="center"/>
          </w:tcPr>
          <w:p w14:paraId="22759C67" w14:textId="77777777" w:rsidR="00274B3A" w:rsidRPr="00C433E0" w:rsidRDefault="00274B3A" w:rsidP="00231515">
            <w:pPr>
              <w:jc w:val="right"/>
              <w:rPr>
                <w:sz w:val="22"/>
                <w:szCs w:val="22"/>
                <w:lang w:val="hr-HR"/>
              </w:rPr>
            </w:pPr>
            <w:r w:rsidRPr="00C433E0">
              <w:rPr>
                <w:sz w:val="22"/>
                <w:szCs w:val="22"/>
                <w:lang w:val="hr-HR"/>
              </w:rPr>
              <w:t>121.065.000</w:t>
            </w:r>
          </w:p>
        </w:tc>
      </w:tr>
      <w:tr w:rsidR="00274B3A" w:rsidRPr="00C433E0" w14:paraId="6F33FEBB" w14:textId="77777777" w:rsidTr="00231515">
        <w:trPr>
          <w:trHeight w:val="336"/>
        </w:trPr>
        <w:tc>
          <w:tcPr>
            <w:tcW w:w="709" w:type="dxa"/>
            <w:tcBorders>
              <w:bottom w:val="single" w:sz="4" w:space="0" w:color="auto"/>
            </w:tcBorders>
            <w:vAlign w:val="center"/>
          </w:tcPr>
          <w:p w14:paraId="6CA882CD" w14:textId="77777777" w:rsidR="00274B3A" w:rsidRPr="00C433E0" w:rsidRDefault="00274B3A" w:rsidP="00231515">
            <w:pPr>
              <w:jc w:val="center"/>
              <w:rPr>
                <w:sz w:val="22"/>
                <w:szCs w:val="22"/>
                <w:lang w:val="hr-HR"/>
              </w:rPr>
            </w:pPr>
          </w:p>
        </w:tc>
        <w:tc>
          <w:tcPr>
            <w:tcW w:w="2977" w:type="dxa"/>
            <w:tcBorders>
              <w:bottom w:val="single" w:sz="4" w:space="0" w:color="auto"/>
            </w:tcBorders>
            <w:vAlign w:val="center"/>
          </w:tcPr>
          <w:p w14:paraId="17AEF5F9" w14:textId="77777777" w:rsidR="00274B3A" w:rsidRPr="00C433E0" w:rsidRDefault="00274B3A" w:rsidP="00231515">
            <w:pPr>
              <w:rPr>
                <w:sz w:val="22"/>
                <w:szCs w:val="22"/>
                <w:lang w:val="hr-HR"/>
              </w:rPr>
            </w:pPr>
            <w:r w:rsidRPr="00C433E0">
              <w:rPr>
                <w:sz w:val="22"/>
                <w:szCs w:val="22"/>
                <w:lang w:val="hr-HR"/>
              </w:rPr>
              <w:t xml:space="preserve">Prihodi od prodaje </w:t>
            </w:r>
          </w:p>
          <w:p w14:paraId="2E1F22E8" w14:textId="77777777" w:rsidR="00274B3A" w:rsidRPr="00C433E0" w:rsidRDefault="00274B3A" w:rsidP="00231515">
            <w:pPr>
              <w:rPr>
                <w:sz w:val="22"/>
                <w:szCs w:val="22"/>
                <w:lang w:val="hr-HR"/>
              </w:rPr>
            </w:pPr>
            <w:r w:rsidRPr="00C433E0">
              <w:rPr>
                <w:sz w:val="22"/>
                <w:szCs w:val="22"/>
                <w:lang w:val="hr-HR"/>
              </w:rPr>
              <w:t>nefinancijske imovine</w:t>
            </w:r>
          </w:p>
        </w:tc>
        <w:tc>
          <w:tcPr>
            <w:tcW w:w="1417" w:type="dxa"/>
            <w:tcBorders>
              <w:bottom w:val="single" w:sz="4" w:space="0" w:color="auto"/>
            </w:tcBorders>
            <w:vAlign w:val="center"/>
          </w:tcPr>
          <w:p w14:paraId="7B8AE2C3" w14:textId="77777777" w:rsidR="00274B3A" w:rsidRPr="00C433E0" w:rsidRDefault="00274B3A" w:rsidP="00231515">
            <w:pPr>
              <w:jc w:val="right"/>
              <w:rPr>
                <w:sz w:val="22"/>
                <w:szCs w:val="22"/>
                <w:lang w:val="hr-HR"/>
              </w:rPr>
            </w:pPr>
            <w:r w:rsidRPr="00C433E0">
              <w:rPr>
                <w:sz w:val="22"/>
                <w:szCs w:val="22"/>
                <w:lang w:val="hr-HR"/>
              </w:rPr>
              <w:t>3.729.400</w:t>
            </w:r>
          </w:p>
        </w:tc>
        <w:tc>
          <w:tcPr>
            <w:tcW w:w="1418" w:type="dxa"/>
            <w:tcBorders>
              <w:bottom w:val="single" w:sz="4" w:space="0" w:color="auto"/>
            </w:tcBorders>
            <w:vAlign w:val="center"/>
          </w:tcPr>
          <w:p w14:paraId="1A2A53CB" w14:textId="77777777" w:rsidR="00274B3A" w:rsidRPr="00C433E0" w:rsidRDefault="00274B3A" w:rsidP="00231515">
            <w:pPr>
              <w:jc w:val="right"/>
              <w:rPr>
                <w:sz w:val="22"/>
                <w:szCs w:val="22"/>
                <w:lang w:val="hr-HR"/>
              </w:rPr>
            </w:pPr>
            <w:r w:rsidRPr="00C433E0">
              <w:rPr>
                <w:sz w:val="22"/>
                <w:szCs w:val="22"/>
                <w:lang w:val="hr-HR"/>
              </w:rPr>
              <w:t>4.316.000</w:t>
            </w:r>
          </w:p>
        </w:tc>
        <w:tc>
          <w:tcPr>
            <w:tcW w:w="1417" w:type="dxa"/>
            <w:tcBorders>
              <w:bottom w:val="single" w:sz="4" w:space="0" w:color="auto"/>
            </w:tcBorders>
            <w:vAlign w:val="center"/>
          </w:tcPr>
          <w:p w14:paraId="64DD5D73" w14:textId="77777777" w:rsidR="00274B3A" w:rsidRPr="00C433E0" w:rsidRDefault="00274B3A" w:rsidP="00231515">
            <w:pPr>
              <w:jc w:val="right"/>
              <w:rPr>
                <w:sz w:val="22"/>
                <w:szCs w:val="22"/>
                <w:lang w:val="hr-HR"/>
              </w:rPr>
            </w:pPr>
            <w:r w:rsidRPr="00C433E0">
              <w:rPr>
                <w:sz w:val="22"/>
                <w:szCs w:val="22"/>
                <w:lang w:val="hr-HR"/>
              </w:rPr>
              <w:t>2.226.000</w:t>
            </w:r>
          </w:p>
        </w:tc>
        <w:tc>
          <w:tcPr>
            <w:tcW w:w="1418" w:type="dxa"/>
            <w:tcBorders>
              <w:bottom w:val="single" w:sz="4" w:space="0" w:color="auto"/>
            </w:tcBorders>
            <w:vAlign w:val="center"/>
          </w:tcPr>
          <w:p w14:paraId="1B56E24A" w14:textId="77777777" w:rsidR="00274B3A" w:rsidRPr="00C433E0" w:rsidRDefault="00274B3A" w:rsidP="00231515">
            <w:pPr>
              <w:jc w:val="right"/>
              <w:rPr>
                <w:sz w:val="22"/>
                <w:szCs w:val="22"/>
                <w:lang w:val="hr-HR"/>
              </w:rPr>
            </w:pPr>
            <w:r w:rsidRPr="00C433E0">
              <w:rPr>
                <w:sz w:val="22"/>
                <w:szCs w:val="22"/>
                <w:lang w:val="hr-HR"/>
              </w:rPr>
              <w:t>2.226.000</w:t>
            </w:r>
          </w:p>
        </w:tc>
      </w:tr>
      <w:tr w:rsidR="00274B3A" w:rsidRPr="00C433E0" w14:paraId="2D0497B3" w14:textId="77777777" w:rsidTr="00231515">
        <w:trPr>
          <w:trHeight w:val="356"/>
        </w:trPr>
        <w:tc>
          <w:tcPr>
            <w:tcW w:w="709" w:type="dxa"/>
            <w:tcBorders>
              <w:top w:val="single" w:sz="4" w:space="0" w:color="auto"/>
              <w:bottom w:val="single" w:sz="4" w:space="0" w:color="auto"/>
            </w:tcBorders>
            <w:vAlign w:val="center"/>
          </w:tcPr>
          <w:p w14:paraId="38C04192" w14:textId="77777777" w:rsidR="00274B3A" w:rsidRPr="00C433E0" w:rsidRDefault="00274B3A" w:rsidP="00231515">
            <w:pPr>
              <w:jc w:val="center"/>
              <w:rPr>
                <w:b/>
                <w:bCs/>
                <w:sz w:val="22"/>
                <w:szCs w:val="22"/>
                <w:lang w:val="hr-HR"/>
              </w:rPr>
            </w:pPr>
            <w:r w:rsidRPr="00C433E0">
              <w:rPr>
                <w:b/>
                <w:bCs/>
                <w:sz w:val="22"/>
                <w:szCs w:val="22"/>
                <w:lang w:val="hr-HR"/>
              </w:rPr>
              <w:t>2.</w:t>
            </w:r>
          </w:p>
        </w:tc>
        <w:tc>
          <w:tcPr>
            <w:tcW w:w="2977" w:type="dxa"/>
            <w:tcBorders>
              <w:top w:val="single" w:sz="4" w:space="0" w:color="auto"/>
              <w:bottom w:val="single" w:sz="4" w:space="0" w:color="auto"/>
            </w:tcBorders>
            <w:vAlign w:val="center"/>
          </w:tcPr>
          <w:p w14:paraId="42A05EC6" w14:textId="77777777" w:rsidR="00274B3A" w:rsidRPr="00C433E0" w:rsidRDefault="00274B3A" w:rsidP="00231515">
            <w:pPr>
              <w:rPr>
                <w:b/>
                <w:bCs/>
                <w:sz w:val="22"/>
                <w:szCs w:val="22"/>
                <w:lang w:val="hr-HR"/>
              </w:rPr>
            </w:pPr>
            <w:r w:rsidRPr="00C433E0">
              <w:rPr>
                <w:b/>
                <w:bCs/>
                <w:sz w:val="22"/>
                <w:szCs w:val="22"/>
                <w:lang w:val="hr-HR"/>
              </w:rPr>
              <w:t>PRIMICI OD FINANCIJSKE IMOVINE I ZADUŽIVANJA</w:t>
            </w:r>
          </w:p>
        </w:tc>
        <w:tc>
          <w:tcPr>
            <w:tcW w:w="1417" w:type="dxa"/>
            <w:tcBorders>
              <w:top w:val="single" w:sz="4" w:space="0" w:color="auto"/>
              <w:bottom w:val="single" w:sz="4" w:space="0" w:color="auto"/>
            </w:tcBorders>
            <w:vAlign w:val="center"/>
          </w:tcPr>
          <w:p w14:paraId="1D609884" w14:textId="77777777" w:rsidR="00274B3A" w:rsidRPr="00C433E0" w:rsidRDefault="00274B3A" w:rsidP="00231515">
            <w:pPr>
              <w:jc w:val="right"/>
              <w:rPr>
                <w:b/>
                <w:bCs/>
                <w:sz w:val="22"/>
                <w:szCs w:val="22"/>
                <w:lang w:val="hr-HR"/>
              </w:rPr>
            </w:pPr>
            <w:r w:rsidRPr="00C433E0">
              <w:rPr>
                <w:b/>
                <w:bCs/>
                <w:sz w:val="22"/>
                <w:szCs w:val="22"/>
                <w:lang w:val="hr-HR"/>
              </w:rPr>
              <w:t>38.765.000</w:t>
            </w:r>
          </w:p>
        </w:tc>
        <w:tc>
          <w:tcPr>
            <w:tcW w:w="1418" w:type="dxa"/>
            <w:tcBorders>
              <w:top w:val="single" w:sz="4" w:space="0" w:color="auto"/>
              <w:bottom w:val="single" w:sz="4" w:space="0" w:color="auto"/>
            </w:tcBorders>
            <w:vAlign w:val="center"/>
          </w:tcPr>
          <w:p w14:paraId="1DC7B77A" w14:textId="77777777" w:rsidR="00274B3A" w:rsidRPr="00C433E0" w:rsidRDefault="00274B3A" w:rsidP="00231515">
            <w:pPr>
              <w:jc w:val="right"/>
              <w:rPr>
                <w:b/>
                <w:bCs/>
                <w:sz w:val="22"/>
                <w:szCs w:val="22"/>
                <w:lang w:val="hr-HR"/>
              </w:rPr>
            </w:pPr>
            <w:r w:rsidRPr="00C433E0">
              <w:rPr>
                <w:b/>
                <w:bCs/>
                <w:sz w:val="22"/>
                <w:szCs w:val="22"/>
                <w:lang w:val="hr-HR"/>
              </w:rPr>
              <w:t>26.545.775</w:t>
            </w:r>
          </w:p>
        </w:tc>
        <w:tc>
          <w:tcPr>
            <w:tcW w:w="1417" w:type="dxa"/>
            <w:tcBorders>
              <w:top w:val="single" w:sz="4" w:space="0" w:color="auto"/>
              <w:bottom w:val="single" w:sz="4" w:space="0" w:color="auto"/>
            </w:tcBorders>
            <w:vAlign w:val="center"/>
          </w:tcPr>
          <w:p w14:paraId="11D68DA7" w14:textId="77777777" w:rsidR="00274B3A" w:rsidRPr="00C433E0" w:rsidRDefault="00274B3A" w:rsidP="00231515">
            <w:pPr>
              <w:jc w:val="right"/>
              <w:rPr>
                <w:b/>
                <w:bCs/>
                <w:sz w:val="22"/>
                <w:szCs w:val="22"/>
                <w:lang w:val="hr-HR"/>
              </w:rPr>
            </w:pPr>
            <w:r w:rsidRPr="00C433E0">
              <w:rPr>
                <w:b/>
                <w:bCs/>
                <w:sz w:val="22"/>
                <w:szCs w:val="22"/>
                <w:lang w:val="hr-HR"/>
              </w:rPr>
              <w:t>8.500.000</w:t>
            </w:r>
          </w:p>
        </w:tc>
        <w:tc>
          <w:tcPr>
            <w:tcW w:w="1418" w:type="dxa"/>
            <w:tcBorders>
              <w:top w:val="single" w:sz="4" w:space="0" w:color="auto"/>
              <w:bottom w:val="single" w:sz="4" w:space="0" w:color="auto"/>
            </w:tcBorders>
            <w:vAlign w:val="center"/>
          </w:tcPr>
          <w:p w14:paraId="6F04FA56" w14:textId="77777777" w:rsidR="00274B3A" w:rsidRPr="00C433E0" w:rsidRDefault="00274B3A" w:rsidP="00231515">
            <w:pPr>
              <w:jc w:val="right"/>
              <w:rPr>
                <w:b/>
                <w:bCs/>
                <w:sz w:val="22"/>
                <w:szCs w:val="22"/>
                <w:lang w:val="hr-HR"/>
              </w:rPr>
            </w:pPr>
            <w:r w:rsidRPr="00C433E0">
              <w:rPr>
                <w:b/>
                <w:bCs/>
                <w:sz w:val="22"/>
                <w:szCs w:val="22"/>
                <w:lang w:val="hr-HR"/>
              </w:rPr>
              <w:t>6.900.000</w:t>
            </w:r>
          </w:p>
        </w:tc>
      </w:tr>
      <w:tr w:rsidR="00274B3A" w:rsidRPr="00C433E0" w14:paraId="092B9399" w14:textId="77777777" w:rsidTr="00231515">
        <w:trPr>
          <w:trHeight w:val="336"/>
        </w:trPr>
        <w:tc>
          <w:tcPr>
            <w:tcW w:w="709" w:type="dxa"/>
            <w:tcBorders>
              <w:top w:val="single" w:sz="4" w:space="0" w:color="auto"/>
              <w:bottom w:val="single" w:sz="4" w:space="0" w:color="auto"/>
            </w:tcBorders>
            <w:vAlign w:val="center"/>
          </w:tcPr>
          <w:p w14:paraId="243C7B95" w14:textId="77777777" w:rsidR="00274B3A" w:rsidRPr="00C433E0" w:rsidRDefault="00274B3A" w:rsidP="00231515">
            <w:pPr>
              <w:jc w:val="center"/>
              <w:rPr>
                <w:b/>
                <w:bCs/>
                <w:sz w:val="22"/>
                <w:szCs w:val="22"/>
                <w:lang w:val="hr-HR"/>
              </w:rPr>
            </w:pPr>
            <w:r w:rsidRPr="00C433E0">
              <w:rPr>
                <w:b/>
                <w:bCs/>
                <w:sz w:val="22"/>
                <w:szCs w:val="22"/>
                <w:lang w:val="hr-HR"/>
              </w:rPr>
              <w:t>B.</w:t>
            </w:r>
          </w:p>
        </w:tc>
        <w:tc>
          <w:tcPr>
            <w:tcW w:w="2977" w:type="dxa"/>
            <w:tcBorders>
              <w:top w:val="single" w:sz="4" w:space="0" w:color="auto"/>
              <w:bottom w:val="single" w:sz="4" w:space="0" w:color="auto"/>
            </w:tcBorders>
            <w:vAlign w:val="center"/>
          </w:tcPr>
          <w:p w14:paraId="3F5DB688" w14:textId="77777777" w:rsidR="00274B3A" w:rsidRPr="00C433E0" w:rsidRDefault="00274B3A" w:rsidP="00231515">
            <w:pPr>
              <w:rPr>
                <w:b/>
                <w:bCs/>
                <w:sz w:val="22"/>
                <w:szCs w:val="22"/>
                <w:lang w:val="hr-HR"/>
              </w:rPr>
            </w:pPr>
            <w:r w:rsidRPr="00C433E0">
              <w:rPr>
                <w:b/>
                <w:bCs/>
                <w:sz w:val="22"/>
                <w:szCs w:val="22"/>
                <w:lang w:val="hr-HR"/>
              </w:rPr>
              <w:t>UKUPNI RASHODI I IZDACI</w:t>
            </w:r>
          </w:p>
        </w:tc>
        <w:tc>
          <w:tcPr>
            <w:tcW w:w="1417" w:type="dxa"/>
            <w:tcBorders>
              <w:top w:val="single" w:sz="4" w:space="0" w:color="auto"/>
              <w:bottom w:val="single" w:sz="4" w:space="0" w:color="auto"/>
            </w:tcBorders>
            <w:vAlign w:val="center"/>
          </w:tcPr>
          <w:p w14:paraId="09304A1D" w14:textId="77777777" w:rsidR="00274B3A" w:rsidRPr="00C433E0" w:rsidRDefault="00274B3A" w:rsidP="00231515">
            <w:pPr>
              <w:jc w:val="right"/>
              <w:rPr>
                <w:b/>
                <w:bCs/>
                <w:sz w:val="22"/>
                <w:szCs w:val="22"/>
                <w:lang w:val="hr-HR"/>
              </w:rPr>
            </w:pPr>
            <w:r w:rsidRPr="00C433E0">
              <w:rPr>
                <w:b/>
                <w:bCs/>
                <w:sz w:val="22"/>
                <w:szCs w:val="22"/>
                <w:lang w:val="hr-HR"/>
              </w:rPr>
              <w:t>198.000.000</w:t>
            </w:r>
          </w:p>
        </w:tc>
        <w:tc>
          <w:tcPr>
            <w:tcW w:w="1418" w:type="dxa"/>
            <w:tcBorders>
              <w:top w:val="single" w:sz="4" w:space="0" w:color="auto"/>
              <w:bottom w:val="single" w:sz="4" w:space="0" w:color="auto"/>
            </w:tcBorders>
            <w:vAlign w:val="center"/>
          </w:tcPr>
          <w:p w14:paraId="1C97F1AF" w14:textId="77777777" w:rsidR="00274B3A" w:rsidRPr="00C433E0" w:rsidRDefault="00274B3A" w:rsidP="00231515">
            <w:pPr>
              <w:jc w:val="right"/>
              <w:rPr>
                <w:b/>
                <w:bCs/>
                <w:sz w:val="22"/>
                <w:szCs w:val="22"/>
                <w:lang w:val="hr-HR"/>
              </w:rPr>
            </w:pPr>
            <w:r w:rsidRPr="00C433E0">
              <w:rPr>
                <w:b/>
                <w:bCs/>
                <w:sz w:val="22"/>
                <w:szCs w:val="22"/>
                <w:lang w:val="hr-HR"/>
              </w:rPr>
              <w:t>165.670.000</w:t>
            </w:r>
          </w:p>
        </w:tc>
        <w:tc>
          <w:tcPr>
            <w:tcW w:w="1417" w:type="dxa"/>
            <w:tcBorders>
              <w:top w:val="single" w:sz="4" w:space="0" w:color="auto"/>
              <w:bottom w:val="single" w:sz="4" w:space="0" w:color="auto"/>
            </w:tcBorders>
            <w:vAlign w:val="center"/>
          </w:tcPr>
          <w:p w14:paraId="0C1F946E" w14:textId="77777777" w:rsidR="00274B3A" w:rsidRPr="00C433E0" w:rsidRDefault="00274B3A" w:rsidP="00231515">
            <w:pPr>
              <w:jc w:val="right"/>
              <w:rPr>
                <w:b/>
                <w:bCs/>
                <w:sz w:val="22"/>
                <w:szCs w:val="22"/>
                <w:lang w:val="hr-HR"/>
              </w:rPr>
            </w:pPr>
            <w:r w:rsidRPr="00C433E0">
              <w:rPr>
                <w:b/>
                <w:bCs/>
                <w:sz w:val="22"/>
                <w:szCs w:val="22"/>
                <w:lang w:val="hr-HR"/>
              </w:rPr>
              <w:t>132.950.000</w:t>
            </w:r>
          </w:p>
        </w:tc>
        <w:tc>
          <w:tcPr>
            <w:tcW w:w="1418" w:type="dxa"/>
            <w:tcBorders>
              <w:top w:val="single" w:sz="4" w:space="0" w:color="auto"/>
              <w:bottom w:val="single" w:sz="4" w:space="0" w:color="auto"/>
            </w:tcBorders>
            <w:vAlign w:val="center"/>
          </w:tcPr>
          <w:p w14:paraId="328DE8DF" w14:textId="77777777" w:rsidR="00274B3A" w:rsidRPr="00C433E0" w:rsidRDefault="00274B3A" w:rsidP="00231515">
            <w:pPr>
              <w:jc w:val="right"/>
              <w:rPr>
                <w:b/>
                <w:bCs/>
                <w:sz w:val="22"/>
                <w:szCs w:val="22"/>
                <w:lang w:val="hr-HR"/>
              </w:rPr>
            </w:pPr>
            <w:r w:rsidRPr="00C433E0">
              <w:rPr>
                <w:b/>
                <w:bCs/>
                <w:sz w:val="22"/>
                <w:szCs w:val="22"/>
                <w:lang w:val="hr-HR"/>
              </w:rPr>
              <w:t>130.505.000</w:t>
            </w:r>
          </w:p>
        </w:tc>
      </w:tr>
      <w:tr w:rsidR="00274B3A" w:rsidRPr="00C433E0" w14:paraId="48F22489" w14:textId="77777777" w:rsidTr="00231515">
        <w:trPr>
          <w:trHeight w:val="356"/>
        </w:trPr>
        <w:tc>
          <w:tcPr>
            <w:tcW w:w="709" w:type="dxa"/>
            <w:tcBorders>
              <w:top w:val="single" w:sz="4" w:space="0" w:color="auto"/>
              <w:bottom w:val="single" w:sz="4" w:space="0" w:color="auto"/>
            </w:tcBorders>
            <w:vAlign w:val="center"/>
          </w:tcPr>
          <w:p w14:paraId="67CA0D3A" w14:textId="77777777" w:rsidR="00274B3A" w:rsidRPr="00C433E0" w:rsidRDefault="00274B3A" w:rsidP="00231515">
            <w:pPr>
              <w:jc w:val="center"/>
              <w:rPr>
                <w:b/>
                <w:bCs/>
                <w:sz w:val="22"/>
                <w:szCs w:val="22"/>
                <w:lang w:val="hr-HR"/>
              </w:rPr>
            </w:pPr>
            <w:r w:rsidRPr="00C433E0">
              <w:rPr>
                <w:b/>
                <w:bCs/>
                <w:sz w:val="22"/>
                <w:szCs w:val="22"/>
                <w:lang w:val="hr-HR"/>
              </w:rPr>
              <w:t>1.</w:t>
            </w:r>
          </w:p>
        </w:tc>
        <w:tc>
          <w:tcPr>
            <w:tcW w:w="2977" w:type="dxa"/>
            <w:tcBorders>
              <w:top w:val="single" w:sz="4" w:space="0" w:color="auto"/>
              <w:bottom w:val="single" w:sz="4" w:space="0" w:color="auto"/>
            </w:tcBorders>
            <w:vAlign w:val="center"/>
          </w:tcPr>
          <w:p w14:paraId="4D6A5032" w14:textId="77777777" w:rsidR="00274B3A" w:rsidRPr="00C433E0" w:rsidRDefault="00274B3A" w:rsidP="00231515">
            <w:pPr>
              <w:rPr>
                <w:b/>
                <w:bCs/>
                <w:sz w:val="22"/>
                <w:szCs w:val="22"/>
                <w:lang w:val="hr-HR"/>
              </w:rPr>
            </w:pPr>
            <w:r w:rsidRPr="00C433E0">
              <w:rPr>
                <w:b/>
                <w:bCs/>
                <w:sz w:val="22"/>
                <w:szCs w:val="22"/>
                <w:lang w:val="hr-HR"/>
              </w:rPr>
              <w:t>UKUPNI RASHODI</w:t>
            </w:r>
          </w:p>
        </w:tc>
        <w:tc>
          <w:tcPr>
            <w:tcW w:w="1417" w:type="dxa"/>
            <w:tcBorders>
              <w:top w:val="single" w:sz="4" w:space="0" w:color="auto"/>
              <w:bottom w:val="single" w:sz="4" w:space="0" w:color="auto"/>
            </w:tcBorders>
            <w:vAlign w:val="center"/>
          </w:tcPr>
          <w:p w14:paraId="02937E1C" w14:textId="77777777" w:rsidR="00274B3A" w:rsidRPr="00C433E0" w:rsidRDefault="00274B3A" w:rsidP="00231515">
            <w:pPr>
              <w:jc w:val="right"/>
              <w:rPr>
                <w:b/>
                <w:bCs/>
                <w:sz w:val="22"/>
                <w:szCs w:val="22"/>
                <w:lang w:val="hr-HR"/>
              </w:rPr>
            </w:pPr>
            <w:r w:rsidRPr="00C433E0">
              <w:rPr>
                <w:b/>
                <w:bCs/>
                <w:sz w:val="22"/>
                <w:szCs w:val="22"/>
                <w:lang w:val="hr-HR"/>
              </w:rPr>
              <w:t>156.899.000</w:t>
            </w:r>
          </w:p>
        </w:tc>
        <w:tc>
          <w:tcPr>
            <w:tcW w:w="1418" w:type="dxa"/>
            <w:tcBorders>
              <w:top w:val="single" w:sz="4" w:space="0" w:color="auto"/>
              <w:bottom w:val="single" w:sz="4" w:space="0" w:color="auto"/>
            </w:tcBorders>
            <w:vAlign w:val="center"/>
          </w:tcPr>
          <w:p w14:paraId="6F59B9E2" w14:textId="77777777" w:rsidR="00274B3A" w:rsidRPr="00C433E0" w:rsidRDefault="00274B3A" w:rsidP="00231515">
            <w:pPr>
              <w:jc w:val="right"/>
              <w:rPr>
                <w:b/>
                <w:bCs/>
                <w:sz w:val="22"/>
                <w:szCs w:val="22"/>
                <w:lang w:val="hr-HR"/>
              </w:rPr>
            </w:pPr>
            <w:r w:rsidRPr="00C433E0">
              <w:rPr>
                <w:b/>
                <w:bCs/>
                <w:sz w:val="22"/>
                <w:szCs w:val="22"/>
                <w:lang w:val="hr-HR"/>
              </w:rPr>
              <w:t>153.940.000</w:t>
            </w:r>
          </w:p>
        </w:tc>
        <w:tc>
          <w:tcPr>
            <w:tcW w:w="1417" w:type="dxa"/>
            <w:tcBorders>
              <w:top w:val="single" w:sz="4" w:space="0" w:color="auto"/>
              <w:bottom w:val="single" w:sz="4" w:space="0" w:color="auto"/>
            </w:tcBorders>
            <w:vAlign w:val="center"/>
          </w:tcPr>
          <w:p w14:paraId="603CF868" w14:textId="77777777" w:rsidR="00274B3A" w:rsidRPr="00C433E0" w:rsidRDefault="00274B3A" w:rsidP="00231515">
            <w:pPr>
              <w:jc w:val="right"/>
              <w:rPr>
                <w:b/>
                <w:bCs/>
                <w:sz w:val="22"/>
                <w:szCs w:val="22"/>
                <w:lang w:val="hr-HR"/>
              </w:rPr>
            </w:pPr>
            <w:r w:rsidRPr="00C433E0">
              <w:rPr>
                <w:b/>
                <w:bCs/>
                <w:sz w:val="22"/>
                <w:szCs w:val="22"/>
                <w:lang w:val="hr-HR"/>
              </w:rPr>
              <w:t>119.100.000</w:t>
            </w:r>
          </w:p>
        </w:tc>
        <w:tc>
          <w:tcPr>
            <w:tcW w:w="1418" w:type="dxa"/>
            <w:tcBorders>
              <w:top w:val="single" w:sz="4" w:space="0" w:color="auto"/>
              <w:bottom w:val="single" w:sz="4" w:space="0" w:color="auto"/>
            </w:tcBorders>
            <w:vAlign w:val="center"/>
          </w:tcPr>
          <w:p w14:paraId="1E128E84" w14:textId="77777777" w:rsidR="00274B3A" w:rsidRPr="00C433E0" w:rsidRDefault="00274B3A" w:rsidP="00231515">
            <w:pPr>
              <w:jc w:val="right"/>
              <w:rPr>
                <w:b/>
                <w:bCs/>
                <w:sz w:val="22"/>
                <w:szCs w:val="22"/>
                <w:lang w:val="hr-HR"/>
              </w:rPr>
            </w:pPr>
            <w:r w:rsidRPr="00C433E0">
              <w:rPr>
                <w:b/>
                <w:bCs/>
                <w:sz w:val="22"/>
                <w:szCs w:val="22"/>
                <w:lang w:val="hr-HR"/>
              </w:rPr>
              <w:t>118.155.000</w:t>
            </w:r>
          </w:p>
        </w:tc>
      </w:tr>
      <w:tr w:rsidR="00274B3A" w:rsidRPr="00C433E0" w14:paraId="22C9CCD3" w14:textId="77777777" w:rsidTr="00231515">
        <w:trPr>
          <w:trHeight w:val="336"/>
        </w:trPr>
        <w:tc>
          <w:tcPr>
            <w:tcW w:w="709" w:type="dxa"/>
            <w:tcBorders>
              <w:top w:val="single" w:sz="4" w:space="0" w:color="auto"/>
            </w:tcBorders>
            <w:vAlign w:val="center"/>
          </w:tcPr>
          <w:p w14:paraId="0C7079A8" w14:textId="77777777" w:rsidR="00274B3A" w:rsidRPr="00C433E0" w:rsidRDefault="00274B3A" w:rsidP="00231515">
            <w:pPr>
              <w:jc w:val="center"/>
              <w:rPr>
                <w:sz w:val="22"/>
                <w:szCs w:val="22"/>
                <w:lang w:val="hr-HR"/>
              </w:rPr>
            </w:pPr>
          </w:p>
        </w:tc>
        <w:tc>
          <w:tcPr>
            <w:tcW w:w="2977" w:type="dxa"/>
            <w:tcBorders>
              <w:top w:val="single" w:sz="4" w:space="0" w:color="auto"/>
            </w:tcBorders>
            <w:vAlign w:val="center"/>
          </w:tcPr>
          <w:p w14:paraId="51F7EC5C" w14:textId="77777777" w:rsidR="00274B3A" w:rsidRPr="00C433E0" w:rsidRDefault="00274B3A" w:rsidP="00231515">
            <w:pPr>
              <w:rPr>
                <w:sz w:val="22"/>
                <w:szCs w:val="22"/>
                <w:lang w:val="hr-HR"/>
              </w:rPr>
            </w:pPr>
            <w:r w:rsidRPr="00C433E0">
              <w:rPr>
                <w:sz w:val="22"/>
                <w:szCs w:val="22"/>
                <w:lang w:val="hr-HR"/>
              </w:rPr>
              <w:t>Rashodi poslovanja</w:t>
            </w:r>
          </w:p>
        </w:tc>
        <w:tc>
          <w:tcPr>
            <w:tcW w:w="1417" w:type="dxa"/>
            <w:tcBorders>
              <w:top w:val="single" w:sz="4" w:space="0" w:color="auto"/>
            </w:tcBorders>
            <w:vAlign w:val="center"/>
          </w:tcPr>
          <w:p w14:paraId="2F336675" w14:textId="77777777" w:rsidR="00274B3A" w:rsidRPr="00C433E0" w:rsidRDefault="00274B3A" w:rsidP="00231515">
            <w:pPr>
              <w:jc w:val="right"/>
              <w:rPr>
                <w:sz w:val="22"/>
                <w:szCs w:val="22"/>
                <w:lang w:val="hr-HR"/>
              </w:rPr>
            </w:pPr>
            <w:r w:rsidRPr="00C433E0">
              <w:rPr>
                <w:sz w:val="22"/>
                <w:szCs w:val="22"/>
                <w:lang w:val="hr-HR"/>
              </w:rPr>
              <w:t>109.800.688</w:t>
            </w:r>
          </w:p>
        </w:tc>
        <w:tc>
          <w:tcPr>
            <w:tcW w:w="1418" w:type="dxa"/>
            <w:tcBorders>
              <w:top w:val="single" w:sz="4" w:space="0" w:color="auto"/>
            </w:tcBorders>
            <w:vAlign w:val="center"/>
          </w:tcPr>
          <w:p w14:paraId="61EE5298" w14:textId="77777777" w:rsidR="00274B3A" w:rsidRPr="00C433E0" w:rsidRDefault="00274B3A" w:rsidP="00231515">
            <w:pPr>
              <w:jc w:val="right"/>
              <w:rPr>
                <w:sz w:val="22"/>
                <w:szCs w:val="22"/>
                <w:lang w:val="hr-HR"/>
              </w:rPr>
            </w:pPr>
            <w:r w:rsidRPr="00C433E0">
              <w:rPr>
                <w:sz w:val="22"/>
                <w:szCs w:val="22"/>
                <w:lang w:val="hr-HR"/>
              </w:rPr>
              <w:t>114.123.987</w:t>
            </w:r>
          </w:p>
        </w:tc>
        <w:tc>
          <w:tcPr>
            <w:tcW w:w="1417" w:type="dxa"/>
            <w:tcBorders>
              <w:top w:val="single" w:sz="4" w:space="0" w:color="auto"/>
            </w:tcBorders>
            <w:vAlign w:val="center"/>
          </w:tcPr>
          <w:p w14:paraId="0EE384FC" w14:textId="77777777" w:rsidR="00274B3A" w:rsidRPr="00C433E0" w:rsidRDefault="00274B3A" w:rsidP="00231515">
            <w:pPr>
              <w:jc w:val="right"/>
              <w:rPr>
                <w:sz w:val="22"/>
                <w:szCs w:val="22"/>
                <w:lang w:val="hr-HR"/>
              </w:rPr>
            </w:pPr>
            <w:r w:rsidRPr="00C433E0">
              <w:rPr>
                <w:sz w:val="22"/>
                <w:szCs w:val="22"/>
                <w:lang w:val="hr-HR"/>
              </w:rPr>
              <w:t>112.101.372</w:t>
            </w:r>
          </w:p>
        </w:tc>
        <w:tc>
          <w:tcPr>
            <w:tcW w:w="1418" w:type="dxa"/>
            <w:tcBorders>
              <w:top w:val="single" w:sz="4" w:space="0" w:color="auto"/>
            </w:tcBorders>
            <w:vAlign w:val="center"/>
          </w:tcPr>
          <w:p w14:paraId="49718360" w14:textId="77777777" w:rsidR="00274B3A" w:rsidRPr="00C433E0" w:rsidRDefault="00274B3A" w:rsidP="00231515">
            <w:pPr>
              <w:jc w:val="right"/>
              <w:rPr>
                <w:sz w:val="22"/>
                <w:szCs w:val="22"/>
                <w:lang w:val="hr-HR"/>
              </w:rPr>
            </w:pPr>
            <w:r w:rsidRPr="00C433E0">
              <w:rPr>
                <w:sz w:val="22"/>
                <w:szCs w:val="22"/>
                <w:lang w:val="hr-HR"/>
              </w:rPr>
              <w:t>111.377.972</w:t>
            </w:r>
          </w:p>
        </w:tc>
      </w:tr>
      <w:tr w:rsidR="00274B3A" w:rsidRPr="00C433E0" w14:paraId="1BD7BD1E" w14:textId="77777777" w:rsidTr="00231515">
        <w:trPr>
          <w:trHeight w:val="336"/>
        </w:trPr>
        <w:tc>
          <w:tcPr>
            <w:tcW w:w="709" w:type="dxa"/>
            <w:tcBorders>
              <w:bottom w:val="single" w:sz="4" w:space="0" w:color="auto"/>
            </w:tcBorders>
            <w:vAlign w:val="center"/>
          </w:tcPr>
          <w:p w14:paraId="32C3710D" w14:textId="77777777" w:rsidR="00274B3A" w:rsidRPr="00C433E0" w:rsidRDefault="00274B3A" w:rsidP="00231515">
            <w:pPr>
              <w:jc w:val="center"/>
              <w:rPr>
                <w:sz w:val="22"/>
                <w:szCs w:val="22"/>
                <w:lang w:val="hr-HR"/>
              </w:rPr>
            </w:pPr>
          </w:p>
        </w:tc>
        <w:tc>
          <w:tcPr>
            <w:tcW w:w="2977" w:type="dxa"/>
            <w:tcBorders>
              <w:bottom w:val="single" w:sz="4" w:space="0" w:color="auto"/>
            </w:tcBorders>
            <w:vAlign w:val="center"/>
          </w:tcPr>
          <w:p w14:paraId="0ED4D49F" w14:textId="77777777" w:rsidR="00274B3A" w:rsidRPr="00C433E0" w:rsidRDefault="00274B3A" w:rsidP="00231515">
            <w:pPr>
              <w:rPr>
                <w:sz w:val="22"/>
                <w:szCs w:val="22"/>
                <w:lang w:val="hr-HR"/>
              </w:rPr>
            </w:pPr>
            <w:r w:rsidRPr="00C433E0">
              <w:rPr>
                <w:sz w:val="22"/>
                <w:szCs w:val="22"/>
                <w:lang w:val="hr-HR"/>
              </w:rPr>
              <w:t xml:space="preserve">Rashodi za nabavu </w:t>
            </w:r>
          </w:p>
          <w:p w14:paraId="15ED8386" w14:textId="77777777" w:rsidR="00274B3A" w:rsidRPr="00C433E0" w:rsidRDefault="00274B3A" w:rsidP="00231515">
            <w:pPr>
              <w:rPr>
                <w:sz w:val="22"/>
                <w:szCs w:val="22"/>
                <w:lang w:val="hr-HR"/>
              </w:rPr>
            </w:pPr>
            <w:r w:rsidRPr="00C433E0">
              <w:rPr>
                <w:sz w:val="22"/>
                <w:szCs w:val="22"/>
                <w:lang w:val="hr-HR"/>
              </w:rPr>
              <w:t>nefinancijske imovine</w:t>
            </w:r>
          </w:p>
        </w:tc>
        <w:tc>
          <w:tcPr>
            <w:tcW w:w="1417" w:type="dxa"/>
            <w:tcBorders>
              <w:bottom w:val="single" w:sz="4" w:space="0" w:color="auto"/>
            </w:tcBorders>
            <w:vAlign w:val="center"/>
          </w:tcPr>
          <w:p w14:paraId="53DB6227" w14:textId="77777777" w:rsidR="00274B3A" w:rsidRPr="00C433E0" w:rsidRDefault="00274B3A" w:rsidP="00231515">
            <w:pPr>
              <w:jc w:val="right"/>
              <w:rPr>
                <w:sz w:val="22"/>
                <w:szCs w:val="22"/>
                <w:lang w:val="hr-HR"/>
              </w:rPr>
            </w:pPr>
            <w:r w:rsidRPr="00C433E0">
              <w:rPr>
                <w:sz w:val="22"/>
                <w:szCs w:val="22"/>
                <w:lang w:val="hr-HR"/>
              </w:rPr>
              <w:t>47.098.312</w:t>
            </w:r>
          </w:p>
        </w:tc>
        <w:tc>
          <w:tcPr>
            <w:tcW w:w="1418" w:type="dxa"/>
            <w:tcBorders>
              <w:bottom w:val="single" w:sz="4" w:space="0" w:color="auto"/>
            </w:tcBorders>
            <w:vAlign w:val="center"/>
          </w:tcPr>
          <w:p w14:paraId="22514E08" w14:textId="77777777" w:rsidR="00274B3A" w:rsidRPr="00C433E0" w:rsidRDefault="00274B3A" w:rsidP="00231515">
            <w:pPr>
              <w:jc w:val="right"/>
              <w:rPr>
                <w:sz w:val="22"/>
                <w:szCs w:val="22"/>
                <w:lang w:val="hr-HR"/>
              </w:rPr>
            </w:pPr>
            <w:r w:rsidRPr="00C433E0">
              <w:rPr>
                <w:sz w:val="22"/>
                <w:szCs w:val="22"/>
                <w:lang w:val="hr-HR"/>
              </w:rPr>
              <w:t>39.816.013</w:t>
            </w:r>
          </w:p>
        </w:tc>
        <w:tc>
          <w:tcPr>
            <w:tcW w:w="1417" w:type="dxa"/>
            <w:tcBorders>
              <w:bottom w:val="single" w:sz="4" w:space="0" w:color="auto"/>
            </w:tcBorders>
            <w:vAlign w:val="center"/>
          </w:tcPr>
          <w:p w14:paraId="242B56E9" w14:textId="77777777" w:rsidR="00274B3A" w:rsidRPr="00C433E0" w:rsidRDefault="00274B3A" w:rsidP="00231515">
            <w:pPr>
              <w:jc w:val="right"/>
              <w:rPr>
                <w:sz w:val="22"/>
                <w:szCs w:val="22"/>
                <w:lang w:val="hr-HR"/>
              </w:rPr>
            </w:pPr>
            <w:r w:rsidRPr="00C433E0">
              <w:rPr>
                <w:sz w:val="22"/>
                <w:szCs w:val="22"/>
                <w:lang w:val="hr-HR"/>
              </w:rPr>
              <w:t>6.998.628</w:t>
            </w:r>
          </w:p>
        </w:tc>
        <w:tc>
          <w:tcPr>
            <w:tcW w:w="1418" w:type="dxa"/>
            <w:tcBorders>
              <w:bottom w:val="single" w:sz="4" w:space="0" w:color="auto"/>
            </w:tcBorders>
            <w:vAlign w:val="center"/>
          </w:tcPr>
          <w:p w14:paraId="2DB1DF7E" w14:textId="77777777" w:rsidR="00274B3A" w:rsidRPr="00C433E0" w:rsidRDefault="00274B3A" w:rsidP="00231515">
            <w:pPr>
              <w:jc w:val="right"/>
              <w:rPr>
                <w:sz w:val="22"/>
                <w:szCs w:val="22"/>
                <w:lang w:val="hr-HR"/>
              </w:rPr>
            </w:pPr>
            <w:r w:rsidRPr="00C433E0">
              <w:rPr>
                <w:sz w:val="22"/>
                <w:szCs w:val="22"/>
                <w:lang w:val="hr-HR"/>
              </w:rPr>
              <w:t>6.777.028</w:t>
            </w:r>
          </w:p>
        </w:tc>
      </w:tr>
      <w:tr w:rsidR="00274B3A" w:rsidRPr="00C433E0" w14:paraId="366DFCFD" w14:textId="77777777" w:rsidTr="00231515">
        <w:trPr>
          <w:trHeight w:val="336"/>
        </w:trPr>
        <w:tc>
          <w:tcPr>
            <w:tcW w:w="709" w:type="dxa"/>
            <w:tcBorders>
              <w:top w:val="single" w:sz="4" w:space="0" w:color="auto"/>
              <w:bottom w:val="single" w:sz="4" w:space="0" w:color="auto"/>
            </w:tcBorders>
            <w:vAlign w:val="center"/>
          </w:tcPr>
          <w:p w14:paraId="3E7EE14B" w14:textId="77777777" w:rsidR="00274B3A" w:rsidRPr="00C433E0" w:rsidRDefault="00274B3A" w:rsidP="00231515">
            <w:pPr>
              <w:jc w:val="center"/>
              <w:rPr>
                <w:b/>
                <w:bCs/>
                <w:sz w:val="22"/>
                <w:szCs w:val="22"/>
                <w:lang w:val="hr-HR"/>
              </w:rPr>
            </w:pPr>
            <w:r w:rsidRPr="00C433E0">
              <w:rPr>
                <w:b/>
                <w:bCs/>
                <w:sz w:val="22"/>
                <w:szCs w:val="22"/>
                <w:lang w:val="hr-HR"/>
              </w:rPr>
              <w:t>2.</w:t>
            </w:r>
          </w:p>
        </w:tc>
        <w:tc>
          <w:tcPr>
            <w:tcW w:w="2977" w:type="dxa"/>
            <w:tcBorders>
              <w:top w:val="single" w:sz="4" w:space="0" w:color="auto"/>
              <w:bottom w:val="single" w:sz="4" w:space="0" w:color="auto"/>
            </w:tcBorders>
            <w:vAlign w:val="center"/>
          </w:tcPr>
          <w:p w14:paraId="2495D955" w14:textId="77777777" w:rsidR="00274B3A" w:rsidRPr="00C433E0" w:rsidRDefault="00274B3A" w:rsidP="00231515">
            <w:pPr>
              <w:rPr>
                <w:b/>
                <w:bCs/>
                <w:sz w:val="22"/>
                <w:szCs w:val="22"/>
                <w:lang w:val="hr-HR"/>
              </w:rPr>
            </w:pPr>
            <w:r w:rsidRPr="00C433E0">
              <w:rPr>
                <w:b/>
                <w:bCs/>
                <w:sz w:val="22"/>
                <w:szCs w:val="22"/>
                <w:lang w:val="hr-HR"/>
              </w:rPr>
              <w:t xml:space="preserve">IZDACI ZA FINANCIJSKU IMOVINU I OTPLATE </w:t>
            </w:r>
          </w:p>
          <w:p w14:paraId="23BF589D" w14:textId="77777777" w:rsidR="00274B3A" w:rsidRPr="00C433E0" w:rsidRDefault="00274B3A" w:rsidP="00231515">
            <w:pPr>
              <w:rPr>
                <w:b/>
                <w:bCs/>
                <w:sz w:val="22"/>
                <w:szCs w:val="22"/>
                <w:lang w:val="hr-HR"/>
              </w:rPr>
            </w:pPr>
            <w:r w:rsidRPr="00C433E0">
              <w:rPr>
                <w:b/>
                <w:bCs/>
                <w:sz w:val="22"/>
                <w:szCs w:val="22"/>
                <w:lang w:val="hr-HR"/>
              </w:rPr>
              <w:t>ZAJMOVA</w:t>
            </w:r>
          </w:p>
        </w:tc>
        <w:tc>
          <w:tcPr>
            <w:tcW w:w="1417" w:type="dxa"/>
            <w:tcBorders>
              <w:top w:val="single" w:sz="4" w:space="0" w:color="auto"/>
              <w:bottom w:val="single" w:sz="4" w:space="0" w:color="auto"/>
            </w:tcBorders>
            <w:vAlign w:val="center"/>
          </w:tcPr>
          <w:p w14:paraId="7EB7447D" w14:textId="77777777" w:rsidR="00274B3A" w:rsidRPr="00C433E0" w:rsidRDefault="00274B3A" w:rsidP="00231515">
            <w:pPr>
              <w:jc w:val="right"/>
              <w:rPr>
                <w:b/>
                <w:bCs/>
                <w:sz w:val="22"/>
                <w:szCs w:val="22"/>
                <w:lang w:val="hr-HR"/>
              </w:rPr>
            </w:pPr>
            <w:r w:rsidRPr="00C433E0">
              <w:rPr>
                <w:b/>
                <w:bCs/>
                <w:sz w:val="22"/>
                <w:szCs w:val="22"/>
                <w:lang w:val="hr-HR"/>
              </w:rPr>
              <w:t>41.101.000</w:t>
            </w:r>
          </w:p>
        </w:tc>
        <w:tc>
          <w:tcPr>
            <w:tcW w:w="1418" w:type="dxa"/>
            <w:tcBorders>
              <w:top w:val="single" w:sz="4" w:space="0" w:color="auto"/>
              <w:bottom w:val="single" w:sz="4" w:space="0" w:color="auto"/>
            </w:tcBorders>
            <w:vAlign w:val="center"/>
          </w:tcPr>
          <w:p w14:paraId="57CB7E39" w14:textId="77777777" w:rsidR="00274B3A" w:rsidRPr="00C433E0" w:rsidRDefault="00274B3A" w:rsidP="00231515">
            <w:pPr>
              <w:jc w:val="right"/>
              <w:rPr>
                <w:b/>
                <w:bCs/>
                <w:sz w:val="22"/>
                <w:szCs w:val="22"/>
                <w:lang w:val="hr-HR"/>
              </w:rPr>
            </w:pPr>
            <w:r w:rsidRPr="00C433E0">
              <w:rPr>
                <w:b/>
                <w:bCs/>
                <w:sz w:val="22"/>
                <w:szCs w:val="22"/>
                <w:lang w:val="hr-HR"/>
              </w:rPr>
              <w:t>11.730.000</w:t>
            </w:r>
          </w:p>
        </w:tc>
        <w:tc>
          <w:tcPr>
            <w:tcW w:w="1417" w:type="dxa"/>
            <w:tcBorders>
              <w:top w:val="single" w:sz="4" w:space="0" w:color="auto"/>
              <w:bottom w:val="single" w:sz="4" w:space="0" w:color="auto"/>
            </w:tcBorders>
            <w:vAlign w:val="center"/>
          </w:tcPr>
          <w:p w14:paraId="34B632A4" w14:textId="77777777" w:rsidR="00274B3A" w:rsidRPr="00C433E0" w:rsidRDefault="00274B3A" w:rsidP="00231515">
            <w:pPr>
              <w:jc w:val="right"/>
              <w:rPr>
                <w:b/>
                <w:bCs/>
                <w:sz w:val="22"/>
                <w:szCs w:val="22"/>
                <w:lang w:val="hr-HR"/>
              </w:rPr>
            </w:pPr>
            <w:r w:rsidRPr="00C433E0">
              <w:rPr>
                <w:b/>
                <w:bCs/>
                <w:sz w:val="22"/>
                <w:szCs w:val="22"/>
                <w:lang w:val="hr-HR"/>
              </w:rPr>
              <w:t>13.850.000</w:t>
            </w:r>
          </w:p>
        </w:tc>
        <w:tc>
          <w:tcPr>
            <w:tcW w:w="1418" w:type="dxa"/>
            <w:tcBorders>
              <w:top w:val="single" w:sz="4" w:space="0" w:color="auto"/>
              <w:bottom w:val="single" w:sz="4" w:space="0" w:color="auto"/>
            </w:tcBorders>
            <w:vAlign w:val="center"/>
          </w:tcPr>
          <w:p w14:paraId="4CC18090" w14:textId="77777777" w:rsidR="00274B3A" w:rsidRPr="00C433E0" w:rsidRDefault="00274B3A" w:rsidP="00231515">
            <w:pPr>
              <w:jc w:val="right"/>
              <w:rPr>
                <w:b/>
                <w:bCs/>
                <w:sz w:val="22"/>
                <w:szCs w:val="22"/>
                <w:lang w:val="hr-HR"/>
              </w:rPr>
            </w:pPr>
            <w:r w:rsidRPr="00C433E0">
              <w:rPr>
                <w:b/>
                <w:bCs/>
                <w:sz w:val="22"/>
                <w:szCs w:val="22"/>
                <w:lang w:val="hr-HR"/>
              </w:rPr>
              <w:t>12.350.000</w:t>
            </w:r>
          </w:p>
        </w:tc>
      </w:tr>
      <w:tr w:rsidR="00274B3A" w:rsidRPr="00C433E0" w14:paraId="12F4688D" w14:textId="77777777" w:rsidTr="00231515">
        <w:trPr>
          <w:trHeight w:val="336"/>
        </w:trPr>
        <w:tc>
          <w:tcPr>
            <w:tcW w:w="709" w:type="dxa"/>
            <w:tcBorders>
              <w:top w:val="single" w:sz="4" w:space="0" w:color="auto"/>
              <w:bottom w:val="single" w:sz="4" w:space="0" w:color="auto"/>
            </w:tcBorders>
            <w:vAlign w:val="center"/>
          </w:tcPr>
          <w:p w14:paraId="348F463C" w14:textId="77777777" w:rsidR="00274B3A" w:rsidRPr="00C433E0" w:rsidRDefault="00274B3A" w:rsidP="00231515">
            <w:pPr>
              <w:jc w:val="center"/>
              <w:rPr>
                <w:b/>
                <w:bCs/>
                <w:sz w:val="22"/>
                <w:szCs w:val="22"/>
                <w:lang w:val="hr-HR"/>
              </w:rPr>
            </w:pPr>
          </w:p>
        </w:tc>
        <w:tc>
          <w:tcPr>
            <w:tcW w:w="2977" w:type="dxa"/>
            <w:tcBorders>
              <w:top w:val="single" w:sz="4" w:space="0" w:color="auto"/>
              <w:bottom w:val="single" w:sz="4" w:space="0" w:color="auto"/>
            </w:tcBorders>
            <w:vAlign w:val="center"/>
          </w:tcPr>
          <w:p w14:paraId="77863AD8" w14:textId="77777777" w:rsidR="00274B3A" w:rsidRPr="00C433E0" w:rsidRDefault="00274B3A" w:rsidP="00231515">
            <w:pPr>
              <w:rPr>
                <w:b/>
                <w:bCs/>
                <w:sz w:val="22"/>
                <w:szCs w:val="22"/>
                <w:lang w:val="hr-HR"/>
              </w:rPr>
            </w:pPr>
            <w:r w:rsidRPr="00C433E0">
              <w:rPr>
                <w:b/>
                <w:bCs/>
                <w:sz w:val="22"/>
                <w:szCs w:val="22"/>
                <w:lang w:val="hr-HR"/>
              </w:rPr>
              <w:t>RAZLIKA (A-B)</w:t>
            </w:r>
          </w:p>
        </w:tc>
        <w:tc>
          <w:tcPr>
            <w:tcW w:w="1417" w:type="dxa"/>
            <w:tcBorders>
              <w:top w:val="single" w:sz="4" w:space="0" w:color="auto"/>
              <w:bottom w:val="single" w:sz="4" w:space="0" w:color="auto"/>
            </w:tcBorders>
            <w:vAlign w:val="center"/>
          </w:tcPr>
          <w:p w14:paraId="738C6282" w14:textId="77777777" w:rsidR="00274B3A" w:rsidRPr="00C433E0" w:rsidRDefault="00274B3A" w:rsidP="00231515">
            <w:pPr>
              <w:jc w:val="right"/>
              <w:rPr>
                <w:b/>
                <w:bCs/>
                <w:sz w:val="22"/>
                <w:szCs w:val="22"/>
                <w:lang w:val="hr-HR"/>
              </w:rPr>
            </w:pPr>
            <w:r w:rsidRPr="00C433E0">
              <w:rPr>
                <w:b/>
                <w:bCs/>
                <w:sz w:val="22"/>
                <w:szCs w:val="22"/>
                <w:lang w:val="hr-HR"/>
              </w:rPr>
              <w:t>5.785.728</w:t>
            </w:r>
          </w:p>
        </w:tc>
        <w:tc>
          <w:tcPr>
            <w:tcW w:w="1418" w:type="dxa"/>
            <w:tcBorders>
              <w:top w:val="single" w:sz="4" w:space="0" w:color="auto"/>
              <w:bottom w:val="single" w:sz="4" w:space="0" w:color="auto"/>
            </w:tcBorders>
            <w:vAlign w:val="center"/>
          </w:tcPr>
          <w:p w14:paraId="6BAC00BF" w14:textId="77777777" w:rsidR="00274B3A" w:rsidRPr="00C433E0" w:rsidRDefault="00274B3A" w:rsidP="00231515">
            <w:pPr>
              <w:jc w:val="right"/>
              <w:rPr>
                <w:b/>
                <w:bCs/>
                <w:sz w:val="22"/>
                <w:szCs w:val="22"/>
                <w:lang w:val="hr-HR"/>
              </w:rPr>
            </w:pPr>
            <w:r w:rsidRPr="00C433E0">
              <w:rPr>
                <w:b/>
                <w:bCs/>
                <w:sz w:val="22"/>
                <w:szCs w:val="22"/>
                <w:lang w:val="hr-HR"/>
              </w:rPr>
              <w:t>2.581.000</w:t>
            </w:r>
          </w:p>
        </w:tc>
        <w:tc>
          <w:tcPr>
            <w:tcW w:w="1417" w:type="dxa"/>
            <w:tcBorders>
              <w:top w:val="single" w:sz="4" w:space="0" w:color="auto"/>
              <w:bottom w:val="single" w:sz="4" w:space="0" w:color="auto"/>
            </w:tcBorders>
            <w:vAlign w:val="center"/>
          </w:tcPr>
          <w:p w14:paraId="40A59267" w14:textId="77777777" w:rsidR="00274B3A" w:rsidRPr="00C433E0" w:rsidRDefault="00274B3A" w:rsidP="00231515">
            <w:pPr>
              <w:jc w:val="right"/>
              <w:rPr>
                <w:b/>
                <w:bCs/>
                <w:sz w:val="22"/>
                <w:szCs w:val="22"/>
                <w:lang w:val="hr-HR"/>
              </w:rPr>
            </w:pPr>
            <w:r w:rsidRPr="00C433E0">
              <w:rPr>
                <w:b/>
                <w:bCs/>
                <w:sz w:val="22"/>
                <w:szCs w:val="22"/>
                <w:lang w:val="hr-HR"/>
              </w:rPr>
              <w:t>-334.000</w:t>
            </w:r>
          </w:p>
        </w:tc>
        <w:tc>
          <w:tcPr>
            <w:tcW w:w="1418" w:type="dxa"/>
            <w:tcBorders>
              <w:top w:val="single" w:sz="4" w:space="0" w:color="auto"/>
              <w:bottom w:val="single" w:sz="4" w:space="0" w:color="auto"/>
            </w:tcBorders>
            <w:vAlign w:val="center"/>
          </w:tcPr>
          <w:p w14:paraId="2AEE4C5D" w14:textId="77777777" w:rsidR="00274B3A" w:rsidRPr="00C433E0" w:rsidRDefault="00274B3A" w:rsidP="00231515">
            <w:pPr>
              <w:jc w:val="right"/>
              <w:rPr>
                <w:b/>
                <w:bCs/>
                <w:sz w:val="22"/>
                <w:szCs w:val="22"/>
                <w:lang w:val="hr-HR"/>
              </w:rPr>
            </w:pPr>
            <w:r w:rsidRPr="00C433E0">
              <w:rPr>
                <w:b/>
                <w:bCs/>
                <w:sz w:val="22"/>
                <w:szCs w:val="22"/>
                <w:lang w:val="hr-HR"/>
              </w:rPr>
              <w:t>-314.000</w:t>
            </w:r>
          </w:p>
        </w:tc>
      </w:tr>
      <w:tr w:rsidR="00274B3A" w:rsidRPr="00C433E0" w14:paraId="688B1A0E" w14:textId="77777777" w:rsidTr="00231515">
        <w:trPr>
          <w:trHeight w:val="336"/>
        </w:trPr>
        <w:tc>
          <w:tcPr>
            <w:tcW w:w="709" w:type="dxa"/>
            <w:tcBorders>
              <w:top w:val="single" w:sz="4" w:space="0" w:color="auto"/>
              <w:bottom w:val="single" w:sz="4" w:space="0" w:color="auto"/>
            </w:tcBorders>
            <w:vAlign w:val="center"/>
          </w:tcPr>
          <w:p w14:paraId="455B97C1" w14:textId="77777777" w:rsidR="00274B3A" w:rsidRPr="00C433E0" w:rsidRDefault="00274B3A" w:rsidP="00231515">
            <w:pPr>
              <w:jc w:val="center"/>
              <w:rPr>
                <w:b/>
                <w:bCs/>
                <w:sz w:val="22"/>
                <w:szCs w:val="22"/>
                <w:lang w:val="hr-HR"/>
              </w:rPr>
            </w:pPr>
            <w:r w:rsidRPr="00C433E0">
              <w:rPr>
                <w:b/>
                <w:bCs/>
                <w:sz w:val="22"/>
                <w:szCs w:val="22"/>
                <w:lang w:val="hr-HR"/>
              </w:rPr>
              <w:t>C.</w:t>
            </w:r>
          </w:p>
        </w:tc>
        <w:tc>
          <w:tcPr>
            <w:tcW w:w="2977" w:type="dxa"/>
            <w:tcBorders>
              <w:top w:val="single" w:sz="4" w:space="0" w:color="auto"/>
              <w:bottom w:val="single" w:sz="4" w:space="0" w:color="auto"/>
            </w:tcBorders>
            <w:vAlign w:val="center"/>
          </w:tcPr>
          <w:p w14:paraId="65D9993C" w14:textId="77777777" w:rsidR="00274B3A" w:rsidRPr="00C433E0" w:rsidRDefault="00274B3A" w:rsidP="00231515">
            <w:pPr>
              <w:rPr>
                <w:b/>
                <w:bCs/>
                <w:sz w:val="22"/>
                <w:szCs w:val="22"/>
                <w:lang w:val="hr-HR"/>
              </w:rPr>
            </w:pPr>
            <w:r w:rsidRPr="00C433E0">
              <w:rPr>
                <w:b/>
                <w:bCs/>
                <w:sz w:val="22"/>
                <w:szCs w:val="22"/>
                <w:lang w:val="hr-HR"/>
              </w:rPr>
              <w:t xml:space="preserve">RASPOLOŽIVA SREDSTVA </w:t>
            </w:r>
          </w:p>
          <w:p w14:paraId="67D86FA2" w14:textId="77777777" w:rsidR="00274B3A" w:rsidRPr="00C433E0" w:rsidRDefault="00274B3A" w:rsidP="00231515">
            <w:pPr>
              <w:rPr>
                <w:b/>
                <w:bCs/>
                <w:sz w:val="22"/>
                <w:szCs w:val="22"/>
                <w:lang w:val="hr-HR"/>
              </w:rPr>
            </w:pPr>
            <w:r w:rsidRPr="00C433E0">
              <w:rPr>
                <w:b/>
                <w:bCs/>
                <w:sz w:val="22"/>
                <w:szCs w:val="22"/>
                <w:lang w:val="hr-HR"/>
              </w:rPr>
              <w:t>IZ PRETHODNIH GODINA</w:t>
            </w:r>
          </w:p>
        </w:tc>
        <w:tc>
          <w:tcPr>
            <w:tcW w:w="1417" w:type="dxa"/>
            <w:tcBorders>
              <w:top w:val="single" w:sz="4" w:space="0" w:color="auto"/>
              <w:bottom w:val="single" w:sz="4" w:space="0" w:color="auto"/>
            </w:tcBorders>
            <w:vAlign w:val="center"/>
          </w:tcPr>
          <w:p w14:paraId="753F75B6" w14:textId="77777777" w:rsidR="00274B3A" w:rsidRPr="00C433E0" w:rsidRDefault="00274B3A" w:rsidP="00231515">
            <w:pPr>
              <w:jc w:val="right"/>
              <w:rPr>
                <w:b/>
                <w:bCs/>
                <w:sz w:val="22"/>
                <w:szCs w:val="22"/>
                <w:lang w:val="hr-HR"/>
              </w:rPr>
            </w:pPr>
            <w:r w:rsidRPr="00C433E0">
              <w:rPr>
                <w:b/>
                <w:bCs/>
                <w:sz w:val="22"/>
                <w:szCs w:val="22"/>
                <w:lang w:val="hr-HR"/>
              </w:rPr>
              <w:t>-5.785.728</w:t>
            </w:r>
          </w:p>
        </w:tc>
        <w:tc>
          <w:tcPr>
            <w:tcW w:w="1418" w:type="dxa"/>
            <w:tcBorders>
              <w:top w:val="single" w:sz="4" w:space="0" w:color="auto"/>
              <w:bottom w:val="single" w:sz="4" w:space="0" w:color="auto"/>
            </w:tcBorders>
            <w:vAlign w:val="center"/>
          </w:tcPr>
          <w:p w14:paraId="1E93BB7C" w14:textId="77777777" w:rsidR="00274B3A" w:rsidRPr="00C433E0" w:rsidRDefault="00274B3A" w:rsidP="00231515">
            <w:pPr>
              <w:jc w:val="right"/>
              <w:rPr>
                <w:b/>
                <w:bCs/>
                <w:sz w:val="22"/>
                <w:szCs w:val="22"/>
                <w:lang w:val="hr-HR"/>
              </w:rPr>
            </w:pPr>
            <w:r w:rsidRPr="00C433E0">
              <w:rPr>
                <w:b/>
                <w:bCs/>
                <w:sz w:val="22"/>
                <w:szCs w:val="22"/>
                <w:lang w:val="hr-HR"/>
              </w:rPr>
              <w:t>-2.581.000</w:t>
            </w:r>
          </w:p>
        </w:tc>
        <w:tc>
          <w:tcPr>
            <w:tcW w:w="1417" w:type="dxa"/>
            <w:tcBorders>
              <w:top w:val="single" w:sz="4" w:space="0" w:color="auto"/>
              <w:bottom w:val="single" w:sz="4" w:space="0" w:color="auto"/>
            </w:tcBorders>
            <w:vAlign w:val="center"/>
          </w:tcPr>
          <w:p w14:paraId="248C3AF9" w14:textId="77777777" w:rsidR="00274B3A" w:rsidRPr="00C433E0" w:rsidRDefault="00274B3A" w:rsidP="00231515">
            <w:pPr>
              <w:jc w:val="right"/>
              <w:rPr>
                <w:b/>
                <w:bCs/>
                <w:sz w:val="22"/>
                <w:szCs w:val="22"/>
                <w:lang w:val="hr-HR"/>
              </w:rPr>
            </w:pPr>
            <w:r w:rsidRPr="00C433E0">
              <w:rPr>
                <w:b/>
                <w:bCs/>
                <w:sz w:val="22"/>
                <w:szCs w:val="22"/>
                <w:lang w:val="hr-HR"/>
              </w:rPr>
              <w:t>334.000</w:t>
            </w:r>
          </w:p>
        </w:tc>
        <w:tc>
          <w:tcPr>
            <w:tcW w:w="1418" w:type="dxa"/>
            <w:tcBorders>
              <w:top w:val="single" w:sz="4" w:space="0" w:color="auto"/>
              <w:bottom w:val="single" w:sz="4" w:space="0" w:color="auto"/>
            </w:tcBorders>
            <w:vAlign w:val="center"/>
          </w:tcPr>
          <w:p w14:paraId="32BF1B67" w14:textId="77777777" w:rsidR="00274B3A" w:rsidRPr="00C433E0" w:rsidRDefault="00274B3A" w:rsidP="00231515">
            <w:pPr>
              <w:jc w:val="right"/>
              <w:rPr>
                <w:b/>
                <w:bCs/>
                <w:sz w:val="22"/>
                <w:szCs w:val="22"/>
                <w:lang w:val="hr-HR"/>
              </w:rPr>
            </w:pPr>
            <w:r w:rsidRPr="00C433E0">
              <w:rPr>
                <w:b/>
                <w:bCs/>
                <w:sz w:val="22"/>
                <w:szCs w:val="22"/>
                <w:lang w:val="hr-HR"/>
              </w:rPr>
              <w:t>314.000</w:t>
            </w:r>
          </w:p>
        </w:tc>
      </w:tr>
      <w:tr w:rsidR="00274B3A" w:rsidRPr="00C433E0" w14:paraId="049428DE" w14:textId="77777777" w:rsidTr="00231515">
        <w:trPr>
          <w:trHeight w:val="336"/>
        </w:trPr>
        <w:tc>
          <w:tcPr>
            <w:tcW w:w="709" w:type="dxa"/>
            <w:tcBorders>
              <w:top w:val="single" w:sz="4" w:space="0" w:color="auto"/>
              <w:bottom w:val="single" w:sz="4" w:space="0" w:color="auto"/>
            </w:tcBorders>
            <w:vAlign w:val="center"/>
          </w:tcPr>
          <w:p w14:paraId="3B736A8C" w14:textId="77777777" w:rsidR="00274B3A" w:rsidRPr="00C433E0" w:rsidRDefault="00274B3A" w:rsidP="00231515">
            <w:pPr>
              <w:jc w:val="center"/>
              <w:rPr>
                <w:b/>
                <w:bCs/>
                <w:sz w:val="22"/>
                <w:szCs w:val="22"/>
                <w:lang w:val="hr-HR"/>
              </w:rPr>
            </w:pPr>
          </w:p>
        </w:tc>
        <w:tc>
          <w:tcPr>
            <w:tcW w:w="2977" w:type="dxa"/>
            <w:tcBorders>
              <w:top w:val="single" w:sz="4" w:space="0" w:color="auto"/>
              <w:bottom w:val="single" w:sz="4" w:space="0" w:color="auto"/>
            </w:tcBorders>
            <w:vAlign w:val="center"/>
          </w:tcPr>
          <w:p w14:paraId="55CB4012" w14:textId="77777777" w:rsidR="00274B3A" w:rsidRPr="00C433E0" w:rsidRDefault="00274B3A" w:rsidP="00231515">
            <w:pPr>
              <w:rPr>
                <w:b/>
                <w:bCs/>
                <w:sz w:val="22"/>
                <w:szCs w:val="22"/>
                <w:lang w:val="hr-HR"/>
              </w:rPr>
            </w:pPr>
            <w:r w:rsidRPr="00C433E0">
              <w:rPr>
                <w:b/>
                <w:bCs/>
                <w:sz w:val="22"/>
                <w:szCs w:val="22"/>
                <w:lang w:val="hr-HR"/>
              </w:rPr>
              <w:t>RAZLIKA (A-B+C)</w:t>
            </w:r>
          </w:p>
        </w:tc>
        <w:tc>
          <w:tcPr>
            <w:tcW w:w="1417" w:type="dxa"/>
            <w:tcBorders>
              <w:top w:val="single" w:sz="4" w:space="0" w:color="auto"/>
              <w:bottom w:val="single" w:sz="4" w:space="0" w:color="auto"/>
            </w:tcBorders>
            <w:vAlign w:val="center"/>
          </w:tcPr>
          <w:p w14:paraId="7165C9C1" w14:textId="77777777" w:rsidR="00274B3A" w:rsidRPr="00C433E0" w:rsidRDefault="00274B3A" w:rsidP="00231515">
            <w:pPr>
              <w:jc w:val="right"/>
              <w:rPr>
                <w:b/>
                <w:bCs/>
                <w:sz w:val="22"/>
                <w:szCs w:val="22"/>
                <w:lang w:val="hr-HR"/>
              </w:rPr>
            </w:pPr>
            <w:r w:rsidRPr="00C433E0">
              <w:rPr>
                <w:b/>
                <w:bCs/>
                <w:sz w:val="22"/>
                <w:szCs w:val="22"/>
                <w:lang w:val="hr-HR"/>
              </w:rPr>
              <w:t>0</w:t>
            </w:r>
          </w:p>
        </w:tc>
        <w:tc>
          <w:tcPr>
            <w:tcW w:w="1418" w:type="dxa"/>
            <w:tcBorders>
              <w:top w:val="single" w:sz="4" w:space="0" w:color="auto"/>
              <w:bottom w:val="single" w:sz="4" w:space="0" w:color="auto"/>
            </w:tcBorders>
            <w:vAlign w:val="center"/>
          </w:tcPr>
          <w:p w14:paraId="68F9DB6F" w14:textId="77777777" w:rsidR="00274B3A" w:rsidRPr="00C433E0" w:rsidRDefault="00274B3A" w:rsidP="00231515">
            <w:pPr>
              <w:jc w:val="right"/>
              <w:rPr>
                <w:b/>
                <w:bCs/>
                <w:sz w:val="22"/>
                <w:szCs w:val="22"/>
                <w:lang w:val="hr-HR"/>
              </w:rPr>
            </w:pPr>
            <w:r w:rsidRPr="00C433E0">
              <w:rPr>
                <w:b/>
                <w:bCs/>
                <w:sz w:val="22"/>
                <w:szCs w:val="22"/>
                <w:lang w:val="hr-HR"/>
              </w:rPr>
              <w:t>0</w:t>
            </w:r>
          </w:p>
        </w:tc>
        <w:tc>
          <w:tcPr>
            <w:tcW w:w="1417" w:type="dxa"/>
            <w:tcBorders>
              <w:top w:val="single" w:sz="4" w:space="0" w:color="auto"/>
              <w:bottom w:val="single" w:sz="4" w:space="0" w:color="auto"/>
            </w:tcBorders>
            <w:vAlign w:val="center"/>
          </w:tcPr>
          <w:p w14:paraId="546427EF" w14:textId="77777777" w:rsidR="00274B3A" w:rsidRPr="00C433E0" w:rsidRDefault="00274B3A" w:rsidP="00231515">
            <w:pPr>
              <w:jc w:val="right"/>
              <w:rPr>
                <w:b/>
                <w:bCs/>
                <w:sz w:val="22"/>
                <w:szCs w:val="22"/>
                <w:lang w:val="hr-HR"/>
              </w:rPr>
            </w:pPr>
            <w:r w:rsidRPr="00C433E0">
              <w:rPr>
                <w:b/>
                <w:bCs/>
                <w:sz w:val="22"/>
                <w:szCs w:val="22"/>
                <w:lang w:val="hr-HR"/>
              </w:rPr>
              <w:t>0</w:t>
            </w:r>
          </w:p>
        </w:tc>
        <w:tc>
          <w:tcPr>
            <w:tcW w:w="1418" w:type="dxa"/>
            <w:tcBorders>
              <w:top w:val="single" w:sz="4" w:space="0" w:color="auto"/>
              <w:bottom w:val="single" w:sz="4" w:space="0" w:color="auto"/>
            </w:tcBorders>
            <w:vAlign w:val="center"/>
          </w:tcPr>
          <w:p w14:paraId="215CEA45" w14:textId="77777777" w:rsidR="00274B3A" w:rsidRPr="00C433E0" w:rsidRDefault="00274B3A" w:rsidP="00231515">
            <w:pPr>
              <w:jc w:val="right"/>
              <w:rPr>
                <w:b/>
                <w:bCs/>
                <w:sz w:val="22"/>
                <w:szCs w:val="22"/>
                <w:lang w:val="hr-HR"/>
              </w:rPr>
            </w:pPr>
            <w:r w:rsidRPr="00C433E0">
              <w:rPr>
                <w:b/>
                <w:bCs/>
                <w:sz w:val="22"/>
                <w:szCs w:val="22"/>
                <w:lang w:val="hr-HR"/>
              </w:rPr>
              <w:t>0</w:t>
            </w:r>
          </w:p>
        </w:tc>
      </w:tr>
    </w:tbl>
    <w:p w14:paraId="22025FAF" w14:textId="77777777" w:rsidR="00274B3A" w:rsidRDefault="00274B3A" w:rsidP="00274B3A">
      <w:pPr>
        <w:pStyle w:val="Tijeloteksta"/>
        <w:rPr>
          <w:b/>
          <w:bCs/>
          <w:sz w:val="28"/>
          <w:szCs w:val="28"/>
        </w:rPr>
      </w:pPr>
    </w:p>
    <w:p w14:paraId="501D7EF6" w14:textId="77777777" w:rsidR="00274B3A" w:rsidRDefault="00274B3A" w:rsidP="00274B3A">
      <w:pPr>
        <w:pStyle w:val="Tijeloteksta"/>
        <w:jc w:val="center"/>
        <w:rPr>
          <w:b/>
          <w:bCs/>
          <w:sz w:val="28"/>
          <w:szCs w:val="28"/>
        </w:rPr>
      </w:pPr>
    </w:p>
    <w:p w14:paraId="169C7AA9" w14:textId="77777777" w:rsidR="00274B3A" w:rsidRPr="00AF39B1" w:rsidRDefault="00274B3A" w:rsidP="00274B3A">
      <w:pPr>
        <w:pStyle w:val="Tijeloteksta"/>
        <w:jc w:val="left"/>
        <w:rPr>
          <w:b/>
          <w:bCs/>
        </w:rPr>
      </w:pPr>
      <w:r w:rsidRPr="004F4742">
        <w:rPr>
          <w:b/>
          <w:bCs/>
        </w:rPr>
        <w:t>A.</w:t>
      </w:r>
      <w:r>
        <w:rPr>
          <w:b/>
          <w:bCs/>
        </w:rPr>
        <w:t xml:space="preserve"> RAČUN PRIHODA I RASHODA</w:t>
      </w:r>
    </w:p>
    <w:p w14:paraId="0C1A7054" w14:textId="77777777" w:rsidR="00274B3A" w:rsidRDefault="00274B3A" w:rsidP="00274B3A">
      <w:pPr>
        <w:pStyle w:val="Tijeloteksta"/>
        <w:jc w:val="center"/>
      </w:pPr>
    </w:p>
    <w:p w14:paraId="6D53EC34" w14:textId="77777777" w:rsidR="00274B3A" w:rsidRDefault="00274B3A" w:rsidP="00274B3A">
      <w:pPr>
        <w:pStyle w:val="Tijeloteksta"/>
        <w:ind w:firstLine="720"/>
      </w:pPr>
      <w:r w:rsidRPr="00C3494F">
        <w:rPr>
          <w:b/>
          <w:bCs/>
        </w:rPr>
        <w:t>Prihodi poslovanja smanjuju se</w:t>
      </w:r>
      <w:r>
        <w:rPr>
          <w:b/>
          <w:bCs/>
        </w:rPr>
        <w:t xml:space="preserve"> sa 161.291.328,00 kuna</w:t>
      </w:r>
      <w:r w:rsidRPr="00C3494F">
        <w:rPr>
          <w:b/>
          <w:bCs/>
        </w:rPr>
        <w:t xml:space="preserve"> za </w:t>
      </w:r>
      <w:r>
        <w:rPr>
          <w:b/>
          <w:bCs/>
        </w:rPr>
        <w:t>23.902.103</w:t>
      </w:r>
      <w:r w:rsidRPr="00C3494F">
        <w:rPr>
          <w:b/>
          <w:bCs/>
        </w:rPr>
        <w:t xml:space="preserve"> kun</w:t>
      </w:r>
      <w:r>
        <w:rPr>
          <w:b/>
          <w:bCs/>
        </w:rPr>
        <w:t>e</w:t>
      </w:r>
      <w:r w:rsidRPr="00C3494F">
        <w:rPr>
          <w:b/>
          <w:bCs/>
        </w:rPr>
        <w:t xml:space="preserve"> ili</w:t>
      </w:r>
      <w:r>
        <w:rPr>
          <w:b/>
          <w:bCs/>
        </w:rPr>
        <w:t xml:space="preserve"> 14,8</w:t>
      </w:r>
      <w:r w:rsidRPr="00C3494F">
        <w:rPr>
          <w:b/>
          <w:bCs/>
        </w:rPr>
        <w:t xml:space="preserve">% i iznose </w:t>
      </w:r>
      <w:r>
        <w:rPr>
          <w:b/>
          <w:bCs/>
        </w:rPr>
        <w:t xml:space="preserve">137.389.225,00 </w:t>
      </w:r>
      <w:r w:rsidRPr="00C3494F">
        <w:rPr>
          <w:b/>
          <w:bCs/>
        </w:rPr>
        <w:t>kuna</w:t>
      </w:r>
      <w:r>
        <w:t>.</w:t>
      </w:r>
    </w:p>
    <w:p w14:paraId="47996EBE" w14:textId="77777777" w:rsidR="00274B3A" w:rsidRDefault="00274B3A" w:rsidP="00274B3A">
      <w:pPr>
        <w:pStyle w:val="Tijeloteksta"/>
        <w:ind w:firstLine="720"/>
      </w:pPr>
      <w:r>
        <w:t>U strukturi prihoda poslovanja najveći udio čine prihodi od pomoći (48%), porezni prihodi (31%), prihodi od administrativnih i upravnih pristojbi, pristojbi po posebnim propisima (17%), zatim prihodi od prodaje proizvoda i robe te pruženih usluga i prihodi od donacija (1,5%), dok se preostalih 2,5% odnosi na  prihode od imovine, kazni, upravnih mjera i ostalih prihoda.</w:t>
      </w:r>
    </w:p>
    <w:p w14:paraId="643A3F92" w14:textId="77777777" w:rsidR="00274B3A" w:rsidRDefault="00274B3A" w:rsidP="00274B3A">
      <w:pPr>
        <w:pStyle w:val="Tijeloteksta"/>
        <w:ind w:firstLine="720"/>
      </w:pPr>
      <w:r>
        <w:t>Prihodi poslovanja za 2022. godinu se procjenjuju u iznosu od 121.890.000 kuna, a za 2023. godinu u iznosu od 121.065.000 kuna.</w:t>
      </w:r>
    </w:p>
    <w:p w14:paraId="29A5A7FF" w14:textId="77777777" w:rsidR="00274B3A" w:rsidRDefault="00274B3A" w:rsidP="00274B3A">
      <w:pPr>
        <w:pStyle w:val="Tijeloteksta"/>
        <w:ind w:firstLine="720"/>
      </w:pPr>
      <w:r w:rsidRPr="00C3494F">
        <w:rPr>
          <w:i/>
          <w:iCs/>
        </w:rPr>
        <w:t xml:space="preserve">Porezni prihodi </w:t>
      </w:r>
      <w:r>
        <w:rPr>
          <w:i/>
          <w:iCs/>
        </w:rPr>
        <w:t>povećavaju se ukupno za 7,7</w:t>
      </w:r>
      <w:r w:rsidRPr="00C3494F">
        <w:rPr>
          <w:i/>
          <w:iCs/>
        </w:rPr>
        <w:t xml:space="preserve">% </w:t>
      </w:r>
      <w:r>
        <w:rPr>
          <w:i/>
          <w:iCs/>
        </w:rPr>
        <w:t xml:space="preserve"> </w:t>
      </w:r>
      <w:r w:rsidRPr="00C3494F">
        <w:rPr>
          <w:i/>
          <w:iCs/>
        </w:rPr>
        <w:t xml:space="preserve">ili </w:t>
      </w:r>
      <w:r>
        <w:rPr>
          <w:i/>
          <w:iCs/>
        </w:rPr>
        <w:t xml:space="preserve"> </w:t>
      </w:r>
      <w:r w:rsidRPr="00C3494F">
        <w:rPr>
          <w:i/>
          <w:iCs/>
        </w:rPr>
        <w:t>za</w:t>
      </w:r>
      <w:r>
        <w:rPr>
          <w:i/>
          <w:iCs/>
        </w:rPr>
        <w:t xml:space="preserve"> </w:t>
      </w:r>
      <w:r w:rsidRPr="00C3494F">
        <w:rPr>
          <w:i/>
          <w:iCs/>
        </w:rPr>
        <w:t xml:space="preserve"> </w:t>
      </w:r>
      <w:r>
        <w:rPr>
          <w:i/>
          <w:iCs/>
        </w:rPr>
        <w:t>3.303.919</w:t>
      </w:r>
      <w:r w:rsidRPr="00C3494F">
        <w:rPr>
          <w:i/>
          <w:iCs/>
        </w:rPr>
        <w:t xml:space="preserve"> kuna</w:t>
      </w:r>
      <w:r w:rsidRPr="0010097A">
        <w:rPr>
          <w:i/>
          <w:iCs/>
        </w:rPr>
        <w:t xml:space="preserve">. </w:t>
      </w:r>
      <w:r w:rsidRPr="0010097A">
        <w:t>Porezni prihodi su planirani oprezno na temelju poreznih prihoda 2020. godine</w:t>
      </w:r>
      <w:r>
        <w:t xml:space="preserve">, </w:t>
      </w:r>
      <w:r w:rsidRPr="007251E4">
        <w:t>te porezne reforme.</w:t>
      </w:r>
    </w:p>
    <w:p w14:paraId="532AA0F3" w14:textId="77777777" w:rsidR="00274B3A" w:rsidRPr="00357915" w:rsidRDefault="00274B3A" w:rsidP="00274B3A">
      <w:pPr>
        <w:pStyle w:val="Tijeloteksta"/>
        <w:ind w:firstLine="720"/>
      </w:pPr>
    </w:p>
    <w:p w14:paraId="256D76C7" w14:textId="77777777" w:rsidR="00274B3A" w:rsidRDefault="00274B3A" w:rsidP="00274B3A">
      <w:pPr>
        <w:pStyle w:val="Tijeloteksta"/>
        <w:ind w:firstLine="720"/>
        <w:rPr>
          <w:i/>
          <w:iCs/>
        </w:rPr>
      </w:pPr>
      <w:r w:rsidRPr="00C3494F">
        <w:rPr>
          <w:i/>
          <w:iCs/>
        </w:rPr>
        <w:t xml:space="preserve">Pomoći iz inozemstva i od subjekata unutar općeg proračuna </w:t>
      </w:r>
      <w:r>
        <w:rPr>
          <w:i/>
          <w:iCs/>
        </w:rPr>
        <w:t>smanjuju</w:t>
      </w:r>
      <w:r w:rsidRPr="00C3494F">
        <w:rPr>
          <w:i/>
          <w:iCs/>
        </w:rPr>
        <w:t xml:space="preserve"> se za </w:t>
      </w:r>
      <w:r>
        <w:rPr>
          <w:i/>
          <w:iCs/>
        </w:rPr>
        <w:t>28.991.711 kunu ili za 30,7</w:t>
      </w:r>
      <w:r w:rsidRPr="00C3494F">
        <w:rPr>
          <w:i/>
          <w:iCs/>
        </w:rPr>
        <w:t>%</w:t>
      </w:r>
      <w:r>
        <w:rPr>
          <w:i/>
          <w:iCs/>
        </w:rPr>
        <w:t>.</w:t>
      </w:r>
      <w:r w:rsidRPr="00C3494F">
        <w:rPr>
          <w:i/>
          <w:iCs/>
        </w:rPr>
        <w:t xml:space="preserve"> </w:t>
      </w:r>
    </w:p>
    <w:p w14:paraId="7372645E" w14:textId="77777777" w:rsidR="00274B3A" w:rsidRDefault="00274B3A" w:rsidP="00274B3A">
      <w:pPr>
        <w:pStyle w:val="Tijeloteksta"/>
        <w:ind w:firstLine="720"/>
      </w:pPr>
      <w:r w:rsidRPr="003B6CA8">
        <w:t>Procjena prihoda od pomoći se temelji na sklopljenim ugovorima i očekivanim sredstvima za sufinanciranje pojedinih programa i projekata u razdoblju 2021.-202</w:t>
      </w:r>
      <w:r>
        <w:t>3</w:t>
      </w:r>
      <w:r w:rsidRPr="003B6CA8">
        <w:t>. godine</w:t>
      </w:r>
      <w:r>
        <w:t>.</w:t>
      </w:r>
    </w:p>
    <w:p w14:paraId="06814D35" w14:textId="77777777" w:rsidR="00274B3A" w:rsidRDefault="00274B3A" w:rsidP="00274B3A">
      <w:pPr>
        <w:pStyle w:val="Tijeloteksta"/>
        <w:ind w:firstLine="720"/>
      </w:pPr>
      <w:r>
        <w:t>Ukupni prihodi od pomoći u 2021. godini planirani su u iznosu od 65.438.843 kune, u 2022. godini 50.391.894 kune, a u 2023. godinu u iznosu od 49.634.924 kune.</w:t>
      </w:r>
    </w:p>
    <w:p w14:paraId="297BA2D4" w14:textId="77777777" w:rsidR="00274B3A" w:rsidRDefault="00274B3A" w:rsidP="00274B3A">
      <w:pPr>
        <w:pStyle w:val="Tijeloteksta"/>
        <w:ind w:firstLine="720"/>
      </w:pPr>
    </w:p>
    <w:p w14:paraId="072257D1" w14:textId="77777777" w:rsidR="00274B3A" w:rsidRDefault="00274B3A" w:rsidP="00274B3A">
      <w:pPr>
        <w:pStyle w:val="Tijeloteksta"/>
        <w:ind w:firstLine="720"/>
      </w:pPr>
      <w:r>
        <w:t>U nastavku slijedi pregled planiranih pomoći u 2021. godini:</w:t>
      </w:r>
    </w:p>
    <w:p w14:paraId="4B8F9443" w14:textId="77777777" w:rsidR="00274B3A" w:rsidRDefault="00274B3A" w:rsidP="00274B3A">
      <w:pPr>
        <w:pStyle w:val="Tijeloteksta"/>
        <w:ind w:firstLine="720"/>
      </w:pPr>
    </w:p>
    <w:p w14:paraId="5E37B60A" w14:textId="77777777" w:rsidR="00274B3A" w:rsidRPr="007A2EF2" w:rsidRDefault="00274B3A" w:rsidP="00274B3A">
      <w:pPr>
        <w:ind w:firstLine="720"/>
        <w:jc w:val="both"/>
        <w:rPr>
          <w:shd w:val="clear" w:color="auto" w:fill="FFFFFF"/>
          <w:lang w:val="hr-HR"/>
        </w:rPr>
      </w:pPr>
      <w:r>
        <w:t>Pomoći od međunarodnih organizacija te institucija i tijela EU</w:t>
      </w:r>
      <w:r w:rsidRPr="00C3494F">
        <w:rPr>
          <w:i/>
          <w:iCs/>
        </w:rPr>
        <w:t xml:space="preserve"> </w:t>
      </w:r>
      <w:r>
        <w:t>odnose se na projekte koji se provode u trajanju kroz nekoliko godina, a u 2021. godini se planira iznos od 1.778.870 kuna i odnose se na planirane pomoći za projekt Prekogranične suradnje-2M2C u iznosu od 731.870 kuna kod korisnika Centra za odgoj, obrazovanje i rehabilitaciju i planirane pomoći za projekt Franjevački park-HITROUTE u iznosu od 1.047.000 kuna.</w:t>
      </w:r>
      <w:r w:rsidRPr="007A2EF2">
        <w:rPr>
          <w:lang w:val="hr-HR"/>
        </w:rPr>
        <w:t xml:space="preserve"> </w:t>
      </w:r>
    </w:p>
    <w:p w14:paraId="1A4F8676" w14:textId="77777777" w:rsidR="00274B3A" w:rsidRDefault="00274B3A" w:rsidP="00274B3A">
      <w:pPr>
        <w:ind w:firstLine="720"/>
        <w:jc w:val="both"/>
        <w:rPr>
          <w:lang w:val="hr-HR"/>
        </w:rPr>
      </w:pPr>
      <w:r>
        <w:t xml:space="preserve">Pomoći proračunu iz drugih proračuna planiraju se u 2021. godini u iznosu od 9.274.500 kuna. Pomoći se planiraju uglavnom iz državnog proračuna koji sufinancira pojedine projekte od čega u  iznosu od 3.625.000 iz Ministarstva prometa za rekonstukciju ceste, kapitalne pomoći za energetsku obnovu domova u iznosu od 1.950.000 kuna, pomoći iz Ministarstva regionalnog razvoja i fondova EU za projektnu dokumentaciju III Osnovne škole 1.250.000 kuna, za Spomen sobu hrvatskih branitelja u Gradskom muzeju 60.000 kuna i za Spomen dom hrvatskih branitelja 400.000 kuna pomoći iz Ministarstva branitelja, te pomoći iz Ministarstva poljoprivrede za rekonstrukciju ulice Sveti Križ u iznosu od 1.000.000 kuna, te za izgradnju </w:t>
      </w:r>
      <w:r>
        <w:rPr>
          <w:lang w:val="hr-HR"/>
        </w:rPr>
        <w:t xml:space="preserve">komunalne </w:t>
      </w:r>
      <w:r>
        <w:rPr>
          <w:lang w:val="hr-HR"/>
        </w:rPr>
        <w:lastRenderedPageBreak/>
        <w:t xml:space="preserve">infrastrukture 600.000 kuna iz Ministarstva regionalnog razvoja i fondova EU, </w:t>
      </w:r>
      <w:r w:rsidRPr="00D46501">
        <w:rPr>
          <w:lang w:val="hr-HR"/>
        </w:rPr>
        <w:t xml:space="preserve"> pomoći za program „Korak u život jednakih mogućnosti Faza III“ </w:t>
      </w:r>
      <w:r>
        <w:rPr>
          <w:lang w:val="hr-HR"/>
        </w:rPr>
        <w:t>197.500</w:t>
      </w:r>
      <w:r w:rsidRPr="00D46501">
        <w:rPr>
          <w:lang w:val="hr-HR"/>
        </w:rPr>
        <w:t xml:space="preserve"> kuna (</w:t>
      </w:r>
      <w:r>
        <w:rPr>
          <w:lang w:val="hr-HR"/>
        </w:rPr>
        <w:t>34.050</w:t>
      </w:r>
      <w:r w:rsidRPr="00D46501">
        <w:rPr>
          <w:lang w:val="hr-HR"/>
        </w:rPr>
        <w:t xml:space="preserve"> kuna korisniku OŠ Ivane Brlić- Mažuranić, </w:t>
      </w:r>
      <w:r>
        <w:rPr>
          <w:lang w:val="hr-HR"/>
        </w:rPr>
        <w:t>86.150</w:t>
      </w:r>
      <w:r w:rsidRPr="00D46501">
        <w:rPr>
          <w:lang w:val="hr-HR"/>
        </w:rPr>
        <w:t xml:space="preserve"> kuna korisniku OŠ V. Nazor, </w:t>
      </w:r>
      <w:r>
        <w:rPr>
          <w:lang w:val="hr-HR"/>
        </w:rPr>
        <w:t>74.300</w:t>
      </w:r>
      <w:r w:rsidRPr="00D46501">
        <w:rPr>
          <w:lang w:val="hr-HR"/>
        </w:rPr>
        <w:t xml:space="preserve"> kuna korisniku Centar za odgoj, obrazovanje i rehabilitaciju, te </w:t>
      </w:r>
      <w:r>
        <w:rPr>
          <w:lang w:val="hr-HR"/>
        </w:rPr>
        <w:t>3.000</w:t>
      </w:r>
      <w:r w:rsidRPr="00D46501">
        <w:rPr>
          <w:lang w:val="hr-HR"/>
        </w:rPr>
        <w:t xml:space="preserve"> kuna korisniku Razvojnoj agenciji VTA), </w:t>
      </w:r>
      <w:bookmarkStart w:id="0" w:name="_Hlk34299975"/>
      <w:r w:rsidRPr="00D46501">
        <w:rPr>
          <w:lang w:val="hr-HR"/>
        </w:rPr>
        <w:t xml:space="preserve">pomoći Ministarstva za demografiju, obitelj, mlade i socijalnu politiku </w:t>
      </w:r>
      <w:r w:rsidRPr="00D46501">
        <w:rPr>
          <w:rFonts w:eastAsia="Calibri"/>
          <w:lang w:val="hr-HR"/>
        </w:rPr>
        <w:t>(koje financira 15% vrijednosti projekta)</w:t>
      </w:r>
      <w:r w:rsidRPr="00D46501">
        <w:rPr>
          <w:lang w:val="hr-HR"/>
        </w:rPr>
        <w:t xml:space="preserve"> za poslijepodnevni rad Dječjeg vrtića Cvrčak </w:t>
      </w:r>
      <w:r>
        <w:rPr>
          <w:lang w:val="hr-HR"/>
        </w:rPr>
        <w:t xml:space="preserve">52.000 </w:t>
      </w:r>
      <w:r w:rsidRPr="00D46501">
        <w:rPr>
          <w:lang w:val="hr-HR"/>
        </w:rPr>
        <w:t>kuna,</w:t>
      </w:r>
      <w:r>
        <w:rPr>
          <w:lang w:val="hr-HR"/>
        </w:rPr>
        <w:t xml:space="preserve"> te</w:t>
      </w:r>
      <w:r w:rsidRPr="00D46501">
        <w:rPr>
          <w:rFonts w:eastAsia="Calibri"/>
          <w:shd w:val="clear" w:color="auto" w:fill="FFFFFF"/>
          <w:lang w:val="hr-HR"/>
        </w:rPr>
        <w:t xml:space="preserve"> pomoć </w:t>
      </w:r>
      <w:bookmarkStart w:id="1" w:name="_Hlk31979301"/>
      <w:r w:rsidRPr="00D46501">
        <w:rPr>
          <w:rFonts w:eastAsia="Calibri"/>
          <w:shd w:val="clear" w:color="auto" w:fill="FFFFFF"/>
          <w:lang w:val="hr-HR"/>
        </w:rPr>
        <w:t xml:space="preserve">Virovitičko-podravske županije </w:t>
      </w:r>
      <w:bookmarkEnd w:id="1"/>
      <w:r w:rsidRPr="00D46501">
        <w:rPr>
          <w:rFonts w:eastAsia="Calibri"/>
          <w:shd w:val="clear" w:color="auto" w:fill="FFFFFF"/>
          <w:lang w:val="hr-HR"/>
        </w:rPr>
        <w:t>1</w:t>
      </w:r>
      <w:r>
        <w:rPr>
          <w:rFonts w:eastAsia="Calibri"/>
          <w:shd w:val="clear" w:color="auto" w:fill="FFFFFF"/>
          <w:lang w:val="hr-HR"/>
        </w:rPr>
        <w:t>40</w:t>
      </w:r>
      <w:r w:rsidRPr="00D46501">
        <w:rPr>
          <w:rFonts w:eastAsia="Calibri"/>
          <w:shd w:val="clear" w:color="auto" w:fill="FFFFFF"/>
          <w:lang w:val="hr-HR"/>
        </w:rPr>
        <w:t xml:space="preserve">.000 kuna za drva za ogrjev </w:t>
      </w:r>
      <w:r w:rsidRPr="00D46501">
        <w:rPr>
          <w:lang w:val="hr-HR"/>
        </w:rPr>
        <w:t>za korisnike zajamčene minimalne naknade</w:t>
      </w:r>
      <w:r>
        <w:rPr>
          <w:lang w:val="hr-HR"/>
        </w:rPr>
        <w:t>.</w:t>
      </w:r>
    </w:p>
    <w:bookmarkEnd w:id="0"/>
    <w:p w14:paraId="77E614C3" w14:textId="77777777" w:rsidR="00274B3A" w:rsidRDefault="00274B3A" w:rsidP="00274B3A">
      <w:pPr>
        <w:jc w:val="both"/>
        <w:rPr>
          <w:lang w:val="hr-HR"/>
        </w:rPr>
      </w:pPr>
      <w:r>
        <w:t>Pomoći od izvanproračunskih korisnika planiraju se u 2021. godini iznosu od 3.731.000 kune od čega: 1.600.400 kuna</w:t>
      </w:r>
      <w:r w:rsidRPr="0088058A">
        <w:rPr>
          <w:lang w:val="hr-HR"/>
        </w:rPr>
        <w:t xml:space="preserve"> tekuće pomoći od Hrvatskog zavoda za zapošljavanje za program zapošljavanja osoba u javnim radovima u Gradu Virovitici</w:t>
      </w:r>
      <w:r>
        <w:rPr>
          <w:lang w:val="hr-HR"/>
        </w:rPr>
        <w:t>, kapitalne pomoći iz FZOEU za sanaciju deponije otpada u iznosu od 150.000 kuna,</w:t>
      </w:r>
      <w:r w:rsidRPr="0088058A">
        <w:rPr>
          <w:lang w:val="hr-HR"/>
        </w:rPr>
        <w:t xml:space="preserve"> pomoći Agencije za pravni promet nekretninama </w:t>
      </w:r>
      <w:r>
        <w:rPr>
          <w:lang w:val="hr-HR"/>
        </w:rPr>
        <w:t xml:space="preserve">60.000 </w:t>
      </w:r>
      <w:r w:rsidRPr="0088058A">
        <w:rPr>
          <w:lang w:val="hr-HR"/>
        </w:rPr>
        <w:t>kun</w:t>
      </w:r>
      <w:r>
        <w:rPr>
          <w:lang w:val="hr-HR"/>
        </w:rPr>
        <w:t>a, tekuće pomoći ŽUC-a 1.200.000 kuna, pomoći Hrvatskih voda u iznosu od 698.500 za sanaciju klizišta, tekuće pomoći od HZZ-a za projekt Job klub 10.600 kuna (Gradu 5.000 kuna i Razvojnoj agenciji VTA 5.600  kuna), te tekuće pomoći za projekt VTC Obiteljski centar 11.500 kuna).</w:t>
      </w:r>
    </w:p>
    <w:p w14:paraId="50B76A02" w14:textId="77777777" w:rsidR="00274B3A" w:rsidRPr="0088058A" w:rsidRDefault="00274B3A" w:rsidP="00274B3A">
      <w:pPr>
        <w:jc w:val="both"/>
        <w:rPr>
          <w:lang w:val="hr-HR"/>
        </w:rPr>
      </w:pPr>
      <w:r>
        <w:rPr>
          <w:lang w:val="hr-HR"/>
        </w:rPr>
        <w:tab/>
        <w:t>Pomoći izravnanja za decentralizirane funkcije planiraju se u 2021. godinu u iznosu od 7.215.874 kuna  (tekuće pomoći izravnanja za decentralizirane funkcije u iznosu od 6.488.246 kuna i kapitalne pomoći izravnanja za decentralizirane funkcije u iznosu od 727.628 kuna).</w:t>
      </w:r>
    </w:p>
    <w:p w14:paraId="276AC198" w14:textId="77777777" w:rsidR="00274B3A" w:rsidRDefault="00274B3A" w:rsidP="00274B3A">
      <w:pPr>
        <w:pStyle w:val="Tijeloteksta"/>
        <w:ind w:firstLine="720"/>
      </w:pPr>
      <w:r>
        <w:t xml:space="preserve">Pomoći proračunskim korisnicima iz proračuna koji im nije nadležan planiraju se u  iznosu od 37.572.050 kuna (od čega sredstva za plaće i druga materijalna prava zaposlenih u školama planirana su u iznosu od 32.440.500 kuna). </w:t>
      </w:r>
    </w:p>
    <w:p w14:paraId="4591A927" w14:textId="77777777" w:rsidR="00274B3A" w:rsidRPr="009A18D5" w:rsidRDefault="00274B3A" w:rsidP="00274B3A">
      <w:pPr>
        <w:ind w:firstLine="720"/>
        <w:jc w:val="both"/>
        <w:rPr>
          <w:lang w:val="hr-HR"/>
        </w:rPr>
      </w:pPr>
      <w:r>
        <w:t xml:space="preserve">Pomoći iz državnog proračuna temeljem prijenosa EU sredstava planiraju se u iznosu od 5.847.764 kune od čega </w:t>
      </w:r>
      <w:r w:rsidRPr="00C72F07">
        <w:rPr>
          <w:lang w:val="hr-HR"/>
        </w:rPr>
        <w:t xml:space="preserve">pomoći za program „Korak u život jednakih mogućnosti Faza III“ od strane Ministarstva znanosti, obrazovanja i športa </w:t>
      </w:r>
      <w:r>
        <w:rPr>
          <w:lang w:val="hr-HR"/>
        </w:rPr>
        <w:t>1.174.100</w:t>
      </w:r>
      <w:r w:rsidRPr="00C72F07">
        <w:rPr>
          <w:lang w:val="hr-HR"/>
        </w:rPr>
        <w:t xml:space="preserve"> kuna (5</w:t>
      </w:r>
      <w:r>
        <w:rPr>
          <w:lang w:val="hr-HR"/>
        </w:rPr>
        <w:t>5.000</w:t>
      </w:r>
      <w:r w:rsidRPr="00C72F07">
        <w:rPr>
          <w:lang w:val="hr-HR"/>
        </w:rPr>
        <w:t xml:space="preserve"> kuna Gradu, 1</w:t>
      </w:r>
      <w:r>
        <w:rPr>
          <w:lang w:val="hr-HR"/>
        </w:rPr>
        <w:t>92.250</w:t>
      </w:r>
      <w:r w:rsidRPr="00C72F07">
        <w:rPr>
          <w:lang w:val="hr-HR"/>
        </w:rPr>
        <w:t xml:space="preserve"> kuna korisniku OŠ Ivane Brlić- Mažuranić, </w:t>
      </w:r>
      <w:r>
        <w:rPr>
          <w:lang w:val="hr-HR"/>
        </w:rPr>
        <w:t>488.150</w:t>
      </w:r>
      <w:r w:rsidRPr="00C72F07">
        <w:rPr>
          <w:lang w:val="hr-HR"/>
        </w:rPr>
        <w:t xml:space="preserve"> kuna korisniku OŠ V. Nazor, </w:t>
      </w:r>
      <w:r>
        <w:rPr>
          <w:lang w:val="hr-HR"/>
        </w:rPr>
        <w:t>421.000</w:t>
      </w:r>
      <w:r w:rsidRPr="00C72F07">
        <w:rPr>
          <w:lang w:val="hr-HR"/>
        </w:rPr>
        <w:t xml:space="preserve"> kuna korisniku Centar za odgoj, obrazovanje i rehabilitaciju, te </w:t>
      </w:r>
      <w:r>
        <w:rPr>
          <w:lang w:val="hr-HR"/>
        </w:rPr>
        <w:t>17.000</w:t>
      </w:r>
      <w:r w:rsidRPr="00C72F07">
        <w:rPr>
          <w:lang w:val="hr-HR"/>
        </w:rPr>
        <w:t xml:space="preserve"> kuna korisniku Razvojnoj agenciji VTA),</w:t>
      </w:r>
      <w:r>
        <w:rPr>
          <w:lang w:val="hr-HR"/>
        </w:rPr>
        <w:t xml:space="preserve"> </w:t>
      </w:r>
      <w:r w:rsidRPr="00C72F07">
        <w:rPr>
          <w:lang w:val="hr-HR"/>
        </w:rPr>
        <w:t xml:space="preserve">pomoći iz državnog proračuna temeljem prijenosa EU sredstava koje Europska unija financira sa 85% vrijednosti projekta za poslijepodnevni rad Dječjeg vrtića Cvrčak </w:t>
      </w:r>
      <w:r>
        <w:rPr>
          <w:lang w:val="hr-HR"/>
        </w:rPr>
        <w:t xml:space="preserve">293.000 </w:t>
      </w:r>
      <w:r w:rsidRPr="00C72F07">
        <w:rPr>
          <w:lang w:val="hr-HR"/>
        </w:rPr>
        <w:t>kuna,</w:t>
      </w:r>
      <w:r w:rsidRPr="009A18D5">
        <w:rPr>
          <w:lang w:val="hr-HR"/>
        </w:rPr>
        <w:t xml:space="preserve"> pomoći Ministarstva regionalnoga razvoja i fondova EU za projekt Izgradnja ceste i druge komunalne infrastrukture u poduzetničkoj zoni Antunovac </w:t>
      </w:r>
      <w:r>
        <w:rPr>
          <w:lang w:val="hr-HR"/>
        </w:rPr>
        <w:t>2.952.714</w:t>
      </w:r>
      <w:r w:rsidRPr="009A18D5">
        <w:rPr>
          <w:lang w:val="hr-HR"/>
        </w:rPr>
        <w:t xml:space="preserve"> kuna</w:t>
      </w:r>
      <w:r>
        <w:rPr>
          <w:lang w:val="hr-HR"/>
        </w:rPr>
        <w:t xml:space="preserve">, </w:t>
      </w:r>
      <w:r w:rsidRPr="009A18D5">
        <w:rPr>
          <w:lang w:val="hr-HR"/>
        </w:rPr>
        <w:t xml:space="preserve">pomoći Ministarstva graditeljstva za energetske obnove mjesnih domova </w:t>
      </w:r>
      <w:r>
        <w:rPr>
          <w:lang w:val="hr-HR"/>
        </w:rPr>
        <w:t>1.427.950 kuna (dom Milanovac 866.400 kuna, dom Rezovačke Krčevine 307.800 kuna i dom Sveti Đurađ 253.750 kuna).</w:t>
      </w:r>
    </w:p>
    <w:p w14:paraId="00131B35" w14:textId="77777777" w:rsidR="00274B3A" w:rsidRPr="009A18D5" w:rsidRDefault="00274B3A" w:rsidP="00274B3A">
      <w:pPr>
        <w:ind w:firstLine="720"/>
        <w:jc w:val="both"/>
        <w:rPr>
          <w:lang w:val="hr-HR"/>
        </w:rPr>
      </w:pPr>
      <w:r>
        <w:rPr>
          <w:lang w:val="hr-HR"/>
        </w:rPr>
        <w:t>Prijenosi između proračunskih korisnike istog proračuna planiraju se u iznosu od 18.785 kuna za projekt Prekogranične suradnje 2M2C kod Razvojne agencije VTA.</w:t>
      </w:r>
    </w:p>
    <w:p w14:paraId="78077227" w14:textId="77777777" w:rsidR="00274B3A" w:rsidRPr="00C72F07" w:rsidRDefault="00274B3A" w:rsidP="00274B3A">
      <w:pPr>
        <w:jc w:val="both"/>
        <w:rPr>
          <w:lang w:val="hr-HR"/>
        </w:rPr>
      </w:pPr>
    </w:p>
    <w:p w14:paraId="50B34152" w14:textId="77777777" w:rsidR="00274B3A" w:rsidRDefault="00274B3A" w:rsidP="00274B3A">
      <w:pPr>
        <w:pStyle w:val="Tijeloteksta"/>
        <w:ind w:firstLine="720"/>
        <w:rPr>
          <w:i/>
          <w:iCs/>
        </w:rPr>
      </w:pPr>
      <w:r>
        <w:rPr>
          <w:i/>
          <w:iCs/>
        </w:rPr>
        <w:t>Prihodi od imovine  smanjuju se za 51.100 kuna ili za 2,6%.</w:t>
      </w:r>
    </w:p>
    <w:p w14:paraId="07DDD7B6" w14:textId="77777777" w:rsidR="00274B3A" w:rsidRDefault="00274B3A" w:rsidP="00274B3A">
      <w:pPr>
        <w:pStyle w:val="Tijeloteksta"/>
        <w:ind w:firstLine="720"/>
      </w:pPr>
      <w:r w:rsidRPr="005814B3">
        <w:t xml:space="preserve">Prihodi od imovine </w:t>
      </w:r>
      <w:r>
        <w:t>odnose se na prihode od financijske i nefinancijske imovine, te se za</w:t>
      </w:r>
      <w:r w:rsidRPr="005814B3">
        <w:t xml:space="preserve"> 2021. godin</w:t>
      </w:r>
      <w:r>
        <w:t>u planiraju</w:t>
      </w:r>
      <w:r w:rsidRPr="005814B3">
        <w:t xml:space="preserve"> u</w:t>
      </w:r>
      <w:r>
        <w:t xml:space="preserve"> ukupnom</w:t>
      </w:r>
      <w:r w:rsidRPr="005814B3">
        <w:t xml:space="preserve"> iznosu od 1.9</w:t>
      </w:r>
      <w:r>
        <w:t>4</w:t>
      </w:r>
      <w:r w:rsidRPr="005814B3">
        <w:t xml:space="preserve">1.100 kuna, u 2022. </w:t>
      </w:r>
      <w:r>
        <w:t xml:space="preserve">godinu u iznosu od </w:t>
      </w:r>
      <w:r w:rsidRPr="005814B3">
        <w:t>1</w:t>
      </w:r>
      <w:r>
        <w:t>.</w:t>
      </w:r>
      <w:r w:rsidRPr="005814B3">
        <w:t>9</w:t>
      </w:r>
      <w:r>
        <w:t>3</w:t>
      </w:r>
      <w:r w:rsidRPr="005814B3">
        <w:t>2.100 kuna, te u 2023. godin</w:t>
      </w:r>
      <w:r>
        <w:t>i</w:t>
      </w:r>
      <w:r w:rsidRPr="005814B3">
        <w:t xml:space="preserve"> u iznosu od 1</w:t>
      </w:r>
      <w:r>
        <w:t>.</w:t>
      </w:r>
      <w:r w:rsidRPr="005814B3">
        <w:t>9</w:t>
      </w:r>
      <w:r>
        <w:t>3</w:t>
      </w:r>
      <w:r w:rsidRPr="005814B3">
        <w:t>2.100 kuna.</w:t>
      </w:r>
      <w:r w:rsidRPr="005814B3">
        <w:tab/>
      </w:r>
      <w:r w:rsidRPr="005814B3">
        <w:tab/>
      </w:r>
    </w:p>
    <w:p w14:paraId="64A90A53" w14:textId="77777777" w:rsidR="00274B3A" w:rsidRPr="005814B3" w:rsidRDefault="00274B3A" w:rsidP="00274B3A">
      <w:pPr>
        <w:pStyle w:val="Tijeloteksta"/>
        <w:ind w:firstLine="720"/>
      </w:pPr>
      <w:r>
        <w:t>Od ukupno planiranog iznosa prihoda od imovine, na proračunske korisnike se odnosi iznos od 100 kuna kroz sve tri godine i to kod Razvojne agencije VTA.</w:t>
      </w:r>
      <w:r w:rsidRPr="005814B3">
        <w:tab/>
      </w:r>
    </w:p>
    <w:p w14:paraId="43FE0E9C" w14:textId="77777777" w:rsidR="00274B3A" w:rsidRDefault="00274B3A" w:rsidP="00274B3A">
      <w:pPr>
        <w:pStyle w:val="Tijeloteksta"/>
        <w:ind w:firstLine="720"/>
      </w:pPr>
      <w:r>
        <w:t>Prihodi od financijske imovine planiraju se u iznosu od 87.100 kuna u 2021. godinu, a odnose se uglavnom na prihode od zateznih kamata.</w:t>
      </w:r>
    </w:p>
    <w:p w14:paraId="04834533" w14:textId="77777777" w:rsidR="00274B3A" w:rsidRDefault="00274B3A" w:rsidP="00274B3A">
      <w:pPr>
        <w:pStyle w:val="Tijeloteksta"/>
        <w:ind w:firstLine="720"/>
      </w:pPr>
      <w:r>
        <w:t xml:space="preserve">Prihodi od nefinancijske imovine obuhvaćaju naknade za koncesije, prihode od zakupa i iznajmljivanja imovine, naknade za korištenje nefinancijske imovine, te ostale prihode od nefinancijske imovine. U 2021. godini ovi prihodi se planiraju u iznosu od 1.854.000 kuna. Vrijednosno najznačajniji prihod unutar prihoda od nefinancijske imovine su prihodi od zakupa i iznajmljivanja imovine koji su u 2021. godini planirani u iznosu od 1.514.000 kuna (to su prihodi </w:t>
      </w:r>
      <w:r>
        <w:lastRenderedPageBreak/>
        <w:t>od najma stanova, zakupa nekretnina, zakupa domova u mjesnim odborima, prihodi od zakupa poljoprivrednog zemljišta).</w:t>
      </w:r>
    </w:p>
    <w:p w14:paraId="3B0276CA" w14:textId="77777777" w:rsidR="00274B3A" w:rsidRDefault="00274B3A" w:rsidP="00274B3A">
      <w:pPr>
        <w:pStyle w:val="Tijeloteksta"/>
      </w:pPr>
      <w:r>
        <w:t>Naknade za korištenje nefinancijske imovine planiraju se u iznosu od 100.000 kuna u 2021. godini i odnose se na prihode od spomeničke rente.</w:t>
      </w:r>
    </w:p>
    <w:p w14:paraId="6894053D" w14:textId="77777777" w:rsidR="00274B3A" w:rsidRDefault="00274B3A" w:rsidP="00274B3A">
      <w:pPr>
        <w:pStyle w:val="Tijeloteksta"/>
      </w:pPr>
      <w:r>
        <w:t>Prihodi od naknade za koncesije planirani su u 2021. godini u iznosu od 100.000 kuna.</w:t>
      </w:r>
    </w:p>
    <w:p w14:paraId="1199D78B" w14:textId="77777777" w:rsidR="00274B3A" w:rsidRDefault="00274B3A" w:rsidP="00274B3A">
      <w:pPr>
        <w:pStyle w:val="Tijeloteksta"/>
      </w:pPr>
      <w:r>
        <w:t>Ostali prihodi od nefinancijske imovine odnose se na prihode od naknade za zadržavanje nezakonito izgrađenih zgrada u prostoru i planiraju se u iznosu od 140.000 kuna u 2021. godini.</w:t>
      </w:r>
    </w:p>
    <w:p w14:paraId="55EEB5ED" w14:textId="77777777" w:rsidR="00274B3A" w:rsidRDefault="00274B3A" w:rsidP="00274B3A">
      <w:pPr>
        <w:pStyle w:val="Tijeloteksta"/>
        <w:ind w:firstLine="720"/>
      </w:pPr>
      <w:r>
        <w:t xml:space="preserve"> </w:t>
      </w:r>
    </w:p>
    <w:p w14:paraId="41C63B69" w14:textId="77777777" w:rsidR="00274B3A" w:rsidRDefault="00274B3A" w:rsidP="00274B3A">
      <w:pPr>
        <w:pStyle w:val="Tijeloteksta"/>
        <w:ind w:firstLine="720"/>
        <w:rPr>
          <w:i/>
        </w:rPr>
      </w:pPr>
      <w:r>
        <w:rPr>
          <w:i/>
        </w:rPr>
        <w:t xml:space="preserve">Prihodi od upravnih i administrativnih pristojbi, pristojbi po posebnim propisima i naknadama povećavaju se za 1.864.604 kuna ili za 9%. </w:t>
      </w:r>
    </w:p>
    <w:p w14:paraId="6CE1FDB7" w14:textId="77777777" w:rsidR="00274B3A" w:rsidRPr="0036177A" w:rsidRDefault="00274B3A" w:rsidP="00274B3A">
      <w:pPr>
        <w:pStyle w:val="Tijeloteksta"/>
        <w:ind w:firstLine="720"/>
        <w:rPr>
          <w:iCs/>
        </w:rPr>
      </w:pPr>
      <w:r w:rsidRPr="0036177A">
        <w:rPr>
          <w:iCs/>
        </w:rPr>
        <w:t>Prihodi od upravnih i administrativnih pristojbi, pristojbi</w:t>
      </w:r>
      <w:r>
        <w:rPr>
          <w:iCs/>
        </w:rPr>
        <w:t xml:space="preserve"> </w:t>
      </w:r>
      <w:r w:rsidRPr="0036177A">
        <w:rPr>
          <w:iCs/>
        </w:rPr>
        <w:t>po posebnim propisima i naknadama</w:t>
      </w:r>
      <w:r>
        <w:rPr>
          <w:iCs/>
        </w:rPr>
        <w:t xml:space="preserve"> planirani su u sljedećim iznosima: u 2021. godini 22.604.679 kuna, u 2022. godini u iznosu od 22.589.806 kuna, te u 2023. godini 22.520.866 kuna.</w:t>
      </w:r>
    </w:p>
    <w:p w14:paraId="34CF35C4" w14:textId="77777777" w:rsidR="00274B3A" w:rsidRDefault="00274B3A" w:rsidP="00274B3A">
      <w:pPr>
        <w:pStyle w:val="Tijeloteksta"/>
        <w:ind w:firstLine="720"/>
      </w:pPr>
      <w:r>
        <w:t>Upravne i administrativne pristojbe planiraju se u iznosu od 1.908.964 kuna u 2021. godini. Planirani prihodi se odnose na prihode od prodaje državnih biljega, gradske upravne pristojbe, prihod od boravišne pristojbe, naknade za korištenje javnih gradskih površina, te naknade za dodjelu grobnog mjesta.</w:t>
      </w:r>
    </w:p>
    <w:p w14:paraId="0C4E636B" w14:textId="77777777" w:rsidR="00274B3A" w:rsidRDefault="00274B3A" w:rsidP="00274B3A">
      <w:pPr>
        <w:pStyle w:val="Tijeloteksta"/>
        <w:ind w:firstLine="720"/>
      </w:pPr>
      <w:r w:rsidRPr="007251E4">
        <w:t>Prihodi po posebnim propisima planiraju se u iznosu od 6.985.015 kuna od kojih najveći udio imaju ostali nespomenuti prihodi</w:t>
      </w:r>
      <w:r>
        <w:t xml:space="preserve"> u iznosu od 6.105.415 kuna (naknade za korištenje odlagališta, te prihodi proračunskih korisnika koje ostvaruju sufinanciranjem cijene svojih usluga, participacijama i sl.). </w:t>
      </w:r>
    </w:p>
    <w:p w14:paraId="3648B0BA" w14:textId="77777777" w:rsidR="00274B3A" w:rsidRDefault="00274B3A" w:rsidP="00274B3A">
      <w:pPr>
        <w:pStyle w:val="Tijeloteksta"/>
        <w:ind w:firstLine="720"/>
      </w:pPr>
      <w:r>
        <w:t xml:space="preserve">Komunalni doprinosi i naknade planiraju se u 2021. godini u iznosu od 13.710.700 kuna. Komunalna naknada se planira u iznosu od 12.665.800 kuna , a prihodi od komunalnog doprinosa se planiraju u iznosu od 1.043.900 kuna, te prihodi od naknade za priključak planiraju se u iznosu od 1.000 kuna. </w:t>
      </w:r>
    </w:p>
    <w:p w14:paraId="1DB09388" w14:textId="77777777" w:rsidR="00274B3A" w:rsidRDefault="00274B3A" w:rsidP="00274B3A">
      <w:pPr>
        <w:pStyle w:val="Tijeloteksta"/>
        <w:ind w:firstLine="720"/>
      </w:pPr>
    </w:p>
    <w:p w14:paraId="1A189895" w14:textId="77777777" w:rsidR="00274B3A" w:rsidRDefault="00274B3A" w:rsidP="00274B3A">
      <w:pPr>
        <w:pStyle w:val="Tijeloteksta"/>
        <w:ind w:firstLine="720"/>
        <w:rPr>
          <w:i/>
        </w:rPr>
      </w:pPr>
      <w:r>
        <w:rPr>
          <w:i/>
        </w:rPr>
        <w:t>Prihodi od prodaje proizvoda i robe te pruženih usluga i prihodi od donacija povećavaju  se za 109.615 kuna.</w:t>
      </w:r>
    </w:p>
    <w:p w14:paraId="3CA24D3E" w14:textId="77777777" w:rsidR="00274B3A" w:rsidRDefault="00274B3A" w:rsidP="00274B3A">
      <w:pPr>
        <w:pStyle w:val="Tijeloteksta"/>
        <w:ind w:firstLine="720"/>
      </w:pPr>
      <w:r>
        <w:t xml:space="preserve">Ovi prihodi su planirani u 2021. godini u iznosu od 2.072.315 kuna, u 2022. godini u iznosu od 1.494.000 kuna, u 2023. godini  u iznosu od 1.493.000 kune. </w:t>
      </w:r>
    </w:p>
    <w:p w14:paraId="397A1772" w14:textId="77777777" w:rsidR="00274B3A" w:rsidRDefault="00274B3A" w:rsidP="00274B3A">
      <w:pPr>
        <w:pStyle w:val="Tijeloteksta"/>
      </w:pPr>
      <w:r>
        <w:t xml:space="preserve">Ova skupina prihoda se najvećim dijelom odnosi na vlastite prihode proračunskih korisnika koje oni ostvaruju obavljanjem svojih usluga i planirani su u iznosu 1.048.315 kuna. </w:t>
      </w:r>
    </w:p>
    <w:p w14:paraId="1BE234AD" w14:textId="77777777" w:rsidR="00274B3A" w:rsidRDefault="00274B3A" w:rsidP="00274B3A">
      <w:pPr>
        <w:pStyle w:val="Tijeloteksta"/>
      </w:pPr>
      <w:r>
        <w:t>Ostatak planiranih sredstava odnosi se na prihode od donacija koji se planirani i u proračunu i kod proračunskih korisnika u ukupnom iznosu od 1.022.000 kuna.</w:t>
      </w:r>
    </w:p>
    <w:p w14:paraId="500B9688" w14:textId="77777777" w:rsidR="00274B3A" w:rsidRDefault="00274B3A" w:rsidP="00274B3A">
      <w:pPr>
        <w:pStyle w:val="Tijeloteksta"/>
      </w:pPr>
    </w:p>
    <w:p w14:paraId="679AB665" w14:textId="77777777" w:rsidR="00274B3A" w:rsidRDefault="00274B3A" w:rsidP="00274B3A">
      <w:pPr>
        <w:pStyle w:val="Tijeloteksta"/>
        <w:ind w:firstLine="720"/>
        <w:rPr>
          <w:i/>
          <w:iCs/>
        </w:rPr>
      </w:pPr>
      <w:r w:rsidRPr="00171151">
        <w:rPr>
          <w:i/>
          <w:iCs/>
        </w:rPr>
        <w:t xml:space="preserve">Kazne, upravne mjere i ostali prihodi </w:t>
      </w:r>
      <w:r>
        <w:rPr>
          <w:i/>
          <w:iCs/>
        </w:rPr>
        <w:t>smanjuju se u iznosu od 137.430 kuna ili za 49%.</w:t>
      </w:r>
    </w:p>
    <w:p w14:paraId="35543C79" w14:textId="77777777" w:rsidR="00274B3A" w:rsidRDefault="00274B3A" w:rsidP="00274B3A">
      <w:pPr>
        <w:pStyle w:val="Tijeloteksta"/>
        <w:ind w:firstLine="720"/>
      </w:pPr>
      <w:r w:rsidRPr="00171151">
        <w:t xml:space="preserve">Kazne, upravne mjere i ostali prihodi </w:t>
      </w:r>
      <w:r>
        <w:t>p</w:t>
      </w:r>
      <w:r w:rsidRPr="00171151">
        <w:t>lanirani su u 2021. godini u iznosu od 141.200 kuna, u 2022. godini u iznosu od 141.200 kuna,</w:t>
      </w:r>
      <w:r>
        <w:t xml:space="preserve"> </w:t>
      </w:r>
      <w:r w:rsidRPr="00171151">
        <w:t>a u 2023. godini u iznosu od 141.200 kuna.</w:t>
      </w:r>
    </w:p>
    <w:p w14:paraId="7BA0CA7D" w14:textId="77777777" w:rsidR="00274B3A" w:rsidRDefault="00274B3A" w:rsidP="00274B3A">
      <w:pPr>
        <w:pStyle w:val="Tijeloteksta"/>
        <w:ind w:firstLine="720"/>
      </w:pPr>
      <w:r>
        <w:t>Prihodi od kazni planiraju se u 2021. godini u iznosu od 90.000 kuna a odnose se na prihode od novčanih kazni koje naplaćuje prometno redarstvo 50.000 kuna i prihode od naplate troškova prisilne naplate u iznosu od 40.000 kuna.</w:t>
      </w:r>
    </w:p>
    <w:p w14:paraId="62852A20" w14:textId="77777777" w:rsidR="00274B3A" w:rsidRPr="00171151" w:rsidRDefault="00274B3A" w:rsidP="00274B3A">
      <w:pPr>
        <w:pStyle w:val="Tijeloteksta"/>
        <w:ind w:firstLine="720"/>
      </w:pPr>
      <w:r>
        <w:t>Ostali prihodi planiraju se u iznosu od 51.200 kuna u 2021. godini i odnosi se na naknadu za dano jamstvo.</w:t>
      </w:r>
    </w:p>
    <w:p w14:paraId="29ADEC43" w14:textId="77777777" w:rsidR="00274B3A" w:rsidRDefault="00274B3A" w:rsidP="00274B3A">
      <w:pPr>
        <w:pStyle w:val="Tijeloteksta"/>
      </w:pPr>
    </w:p>
    <w:p w14:paraId="104D89A1" w14:textId="77777777" w:rsidR="00274B3A" w:rsidRDefault="00274B3A" w:rsidP="00274B3A">
      <w:pPr>
        <w:pStyle w:val="Tijeloteksta"/>
      </w:pPr>
    </w:p>
    <w:p w14:paraId="09A59D50" w14:textId="77777777" w:rsidR="00274B3A" w:rsidRDefault="00274B3A" w:rsidP="00274B3A">
      <w:pPr>
        <w:pStyle w:val="Tijeloteksta"/>
      </w:pPr>
    </w:p>
    <w:p w14:paraId="3190C5E7" w14:textId="77777777" w:rsidR="00274B3A" w:rsidRDefault="00274B3A" w:rsidP="00274B3A">
      <w:pPr>
        <w:pStyle w:val="Tijeloteksta"/>
      </w:pPr>
    </w:p>
    <w:p w14:paraId="1A04FF78" w14:textId="77777777" w:rsidR="00274B3A" w:rsidRPr="00171151" w:rsidRDefault="00274B3A" w:rsidP="00274B3A">
      <w:pPr>
        <w:pStyle w:val="Tijeloteksta"/>
      </w:pPr>
    </w:p>
    <w:p w14:paraId="4CC95C2F" w14:textId="77777777" w:rsidR="00274B3A" w:rsidRDefault="00274B3A" w:rsidP="00274B3A">
      <w:pPr>
        <w:pStyle w:val="Tijeloteksta"/>
        <w:ind w:firstLine="720"/>
        <w:rPr>
          <w:b/>
        </w:rPr>
      </w:pPr>
      <w:r>
        <w:rPr>
          <w:b/>
        </w:rPr>
        <w:lastRenderedPageBreak/>
        <w:t>Prihodi od prodaje nefinancijske imovine povećavaju se sa 3.729.400.000 za 586.600 kuna ili za 15,8% i iznose 4.316.000 kuna.</w:t>
      </w:r>
    </w:p>
    <w:p w14:paraId="63E25CC0" w14:textId="77777777" w:rsidR="00274B3A" w:rsidRPr="00690CBC" w:rsidRDefault="00274B3A" w:rsidP="00274B3A">
      <w:pPr>
        <w:pStyle w:val="Tijeloteksta"/>
        <w:ind w:firstLine="720"/>
        <w:rPr>
          <w:iCs/>
        </w:rPr>
      </w:pPr>
      <w:r w:rsidRPr="00690CBC">
        <w:rPr>
          <w:iCs/>
        </w:rPr>
        <w:t>Prihodi od prodaje ne</w:t>
      </w:r>
      <w:r>
        <w:rPr>
          <w:iCs/>
        </w:rPr>
        <w:t xml:space="preserve">financijske </w:t>
      </w:r>
      <w:r w:rsidRPr="00690CBC">
        <w:rPr>
          <w:iCs/>
        </w:rPr>
        <w:t>imovine planiraju se u 2021. godini u ukupnom iznosu od</w:t>
      </w:r>
      <w:r>
        <w:rPr>
          <w:iCs/>
        </w:rPr>
        <w:t xml:space="preserve"> </w:t>
      </w:r>
      <w:r w:rsidRPr="00690CBC">
        <w:rPr>
          <w:iCs/>
        </w:rPr>
        <w:t>4.316.000 kuna, u 2022. godini u iznosu od 2.226.000 kuna, a u 2023. godini u iznosu od 2.226.000 k</w:t>
      </w:r>
      <w:r>
        <w:rPr>
          <w:iCs/>
        </w:rPr>
        <w:t>una.</w:t>
      </w:r>
    </w:p>
    <w:p w14:paraId="7E0D1E3E" w14:textId="77777777" w:rsidR="00274B3A" w:rsidRDefault="00274B3A" w:rsidP="00274B3A">
      <w:pPr>
        <w:pStyle w:val="Tijeloteksta"/>
        <w:ind w:firstLine="720"/>
      </w:pPr>
      <w:r>
        <w:t xml:space="preserve">Prihodi od prodaje zemljišta planiraju se u iznosu od 2.745.000 kuna i to od prodaje građevinskog zemljišta 740.000 kuna i </w:t>
      </w:r>
      <w:r w:rsidRPr="006E10A3">
        <w:t>olakšice za kupnju građevinskih parcela (zemljišta) u iznosu od 2.005.000 kuna.</w:t>
      </w:r>
      <w:r>
        <w:t xml:space="preserve"> </w:t>
      </w:r>
    </w:p>
    <w:p w14:paraId="584E3153" w14:textId="77777777" w:rsidR="00274B3A" w:rsidRPr="001B12CA" w:rsidRDefault="00274B3A" w:rsidP="00274B3A">
      <w:pPr>
        <w:pStyle w:val="Tijeloteksta"/>
        <w:ind w:firstLine="720"/>
        <w:rPr>
          <w:iCs/>
        </w:rPr>
      </w:pPr>
      <w:r w:rsidRPr="00690CBC">
        <w:rPr>
          <w:iCs/>
        </w:rPr>
        <w:t xml:space="preserve">Prihodi od proizvedene dugotrajne </w:t>
      </w:r>
      <w:r>
        <w:rPr>
          <w:iCs/>
        </w:rPr>
        <w:t xml:space="preserve">u 2021. godini planiraju se u iznosu od 1.571.000 kuna i to prihodi od prodaje stanova na kojima postoji stanarsko pravo  u iznosu od 220.000 kuna, stanovi u vlasništvu korisnika  Osnovne škole Ivane Brlić-Mažuranić u iznosu od 1.000 kuna, te prihod od prodaje </w:t>
      </w:r>
      <w:r>
        <w:t>poslovnih objekata (poslovni prostori) u iznosu od 1.350.000 kuna.</w:t>
      </w:r>
    </w:p>
    <w:p w14:paraId="4AC72048" w14:textId="77777777" w:rsidR="00274B3A" w:rsidRDefault="00274B3A" w:rsidP="00274B3A">
      <w:pPr>
        <w:pStyle w:val="Tijeloteksta"/>
        <w:ind w:firstLine="720"/>
      </w:pPr>
    </w:p>
    <w:p w14:paraId="542E4FE8" w14:textId="77777777" w:rsidR="00274B3A" w:rsidRDefault="00274B3A" w:rsidP="00274B3A">
      <w:pPr>
        <w:pStyle w:val="Tijeloteksta"/>
        <w:ind w:firstLine="720"/>
      </w:pPr>
    </w:p>
    <w:p w14:paraId="0FBC6AC0" w14:textId="77777777" w:rsidR="00274B3A" w:rsidRDefault="00274B3A" w:rsidP="00274B3A">
      <w:pPr>
        <w:pStyle w:val="Tijeloteksta"/>
        <w:ind w:firstLine="720"/>
        <w:rPr>
          <w:b/>
        </w:rPr>
      </w:pPr>
      <w:r>
        <w:rPr>
          <w:b/>
        </w:rPr>
        <w:t>Rashodi poslovanja povećavaju se sa 109.800.688 kuna za 4.323.299 kuna ili za 3,9% i iznose 114.123.987 kuna.</w:t>
      </w:r>
    </w:p>
    <w:p w14:paraId="4A57F7B4" w14:textId="77777777" w:rsidR="00274B3A" w:rsidRDefault="00274B3A" w:rsidP="00274B3A">
      <w:pPr>
        <w:pStyle w:val="Tijeloteksta"/>
        <w:ind w:firstLine="720"/>
        <w:rPr>
          <w:bCs/>
        </w:rPr>
      </w:pPr>
      <w:r w:rsidRPr="00A12206">
        <w:rPr>
          <w:bCs/>
        </w:rPr>
        <w:t>Rashodi poslovanja planiraju se u 2021. godini u iznosu 114.123.987 kuna. U</w:t>
      </w:r>
      <w:r>
        <w:rPr>
          <w:bCs/>
        </w:rPr>
        <w:t xml:space="preserve"> </w:t>
      </w:r>
      <w:r w:rsidRPr="00A12206">
        <w:rPr>
          <w:bCs/>
        </w:rPr>
        <w:t>projekciji za 2022. godinu iznose 112.101.372 kune, a u 2023. godini iznose 111.377.972 kune.</w:t>
      </w:r>
      <w:r>
        <w:rPr>
          <w:bCs/>
        </w:rPr>
        <w:t xml:space="preserve"> Rashodi poslovanja obuhvaćaju rashode za zaposlene, materijalne rashode, financijske rashode, rashode za subvencije, pomoći, naknade i ostale rashode.</w:t>
      </w:r>
    </w:p>
    <w:p w14:paraId="2BC697D2" w14:textId="77777777" w:rsidR="00274B3A" w:rsidRPr="00A12206" w:rsidRDefault="00274B3A" w:rsidP="00274B3A">
      <w:pPr>
        <w:pStyle w:val="Tijeloteksta"/>
        <w:ind w:firstLine="720"/>
        <w:rPr>
          <w:bCs/>
        </w:rPr>
      </w:pPr>
    </w:p>
    <w:p w14:paraId="7CBB2E8C" w14:textId="77777777" w:rsidR="00274B3A" w:rsidRPr="0050393E" w:rsidRDefault="00274B3A" w:rsidP="00274B3A">
      <w:pPr>
        <w:pStyle w:val="Tijeloteksta"/>
        <w:ind w:firstLine="720"/>
      </w:pPr>
      <w:r>
        <w:rPr>
          <w:i/>
        </w:rPr>
        <w:t xml:space="preserve">Rashodi za zaposlene </w:t>
      </w:r>
      <w:r>
        <w:rPr>
          <w:iCs/>
        </w:rPr>
        <w:t>obuhvaćaju plaće, doprinose na plaće i ostale rashode za zaposlene Grada i proračunskih korisnika i planiraju se u iznosu od 62.415.765 kuna i u odnosu na 2020. godinu povećavaju se u iznosu od 2.993.892 kune ili za 5%  i to zbog većih planiranih rashoda za zaposlene u osnovnim školama</w:t>
      </w:r>
      <w:r w:rsidRPr="0050393E">
        <w:t xml:space="preserve"> </w:t>
      </w:r>
      <w:r>
        <w:t>kojih je osnivač Grad Virovitica</w:t>
      </w:r>
      <w:r>
        <w:rPr>
          <w:iCs/>
        </w:rPr>
        <w:t xml:space="preserve"> i  ostvarivanja prava iz kolektivnog ugovora.</w:t>
      </w:r>
    </w:p>
    <w:p w14:paraId="33F5BA34" w14:textId="77777777" w:rsidR="00274B3A" w:rsidRDefault="00274B3A" w:rsidP="00274B3A">
      <w:pPr>
        <w:pStyle w:val="Tijeloteksta"/>
        <w:ind w:firstLine="720"/>
      </w:pPr>
    </w:p>
    <w:p w14:paraId="74F534C7" w14:textId="77777777" w:rsidR="00274B3A" w:rsidRDefault="00274B3A" w:rsidP="00274B3A">
      <w:pPr>
        <w:pStyle w:val="Tijeloteksta"/>
        <w:ind w:firstLine="720"/>
        <w:rPr>
          <w:iCs/>
        </w:rPr>
      </w:pPr>
      <w:r w:rsidRPr="0096215B">
        <w:rPr>
          <w:i/>
        </w:rPr>
        <w:t xml:space="preserve">Materijalni rashodi </w:t>
      </w:r>
      <w:r w:rsidRPr="0096215B">
        <w:rPr>
          <w:iCs/>
        </w:rPr>
        <w:t>se planiraju u</w:t>
      </w:r>
      <w:r w:rsidRPr="0050393E">
        <w:rPr>
          <w:iCs/>
        </w:rPr>
        <w:t xml:space="preserve"> iznosu od 39.540.762 kune i povećavaju se za 563.971 kunu ili za 1,5%.</w:t>
      </w:r>
      <w:r>
        <w:rPr>
          <w:iCs/>
        </w:rPr>
        <w:t xml:space="preserve"> U strukturi materijalnih rashoda u 2021. godini, najveći je udjel rashoda za usluge koji se u 2021. godini planiraju u iznosu </w:t>
      </w:r>
      <w:r w:rsidRPr="006E10A3">
        <w:rPr>
          <w:iCs/>
        </w:rPr>
        <w:t>od 24.355.896 kuna.</w:t>
      </w:r>
      <w:r>
        <w:rPr>
          <w:iCs/>
        </w:rPr>
        <w:t xml:space="preserve"> Rashodi za usluge odnose se na komunalne usluge, zakupnine, intelektualne usluge, usluge tekućeg i investicijskog održavanja, računalne i ostale usluge. </w:t>
      </w:r>
    </w:p>
    <w:p w14:paraId="7DF6B8F7" w14:textId="77777777" w:rsidR="00274B3A" w:rsidRDefault="00274B3A" w:rsidP="00274B3A">
      <w:pPr>
        <w:pStyle w:val="Tijeloteksta"/>
        <w:ind w:firstLine="720"/>
        <w:rPr>
          <w:iCs/>
        </w:rPr>
      </w:pPr>
      <w:r>
        <w:rPr>
          <w:iCs/>
        </w:rPr>
        <w:t>Ostali rashodi unutar skupine materijalnih rashoda su rashodi za materijal i energiju koji se u 2021. godini planiraju u iznosu od u iznosu od 8.404.293 kuna, ostali nespomenuti rashodi poslovanja koji se planiraju u iznosu od 3.454.045 kuna (odnose se na naknade za rad predstavničkih i izvršnih tijela, povjerenstava i slično, na rashode za reprezentaciju, za premije osiguranja, pristojbe i naknade i slično), naknade troškova zaposlenima koje se planiraju u iznosu od 3.279.828 kuna (a radi se se o naknadama za prijevoz, za službena putovanja i za stručno usavršavanje zaposlenih), te naknade troškova osobama izvan radnog odnosa koje su planirane u iznosu od 46.700 kuna.</w:t>
      </w:r>
    </w:p>
    <w:p w14:paraId="7D22D38A" w14:textId="77777777" w:rsidR="00274B3A" w:rsidRPr="0050393E" w:rsidRDefault="00274B3A" w:rsidP="00274B3A">
      <w:pPr>
        <w:pStyle w:val="Tijeloteksta"/>
        <w:ind w:firstLine="720"/>
        <w:rPr>
          <w:iCs/>
        </w:rPr>
      </w:pPr>
      <w:r>
        <w:rPr>
          <w:iCs/>
        </w:rPr>
        <w:t xml:space="preserve"> </w:t>
      </w:r>
    </w:p>
    <w:p w14:paraId="3C1A400E" w14:textId="77777777" w:rsidR="00274B3A" w:rsidRDefault="00274B3A" w:rsidP="00274B3A">
      <w:pPr>
        <w:pStyle w:val="Tijeloteksta"/>
        <w:ind w:firstLine="720"/>
        <w:rPr>
          <w:iCs/>
        </w:rPr>
      </w:pPr>
      <w:r>
        <w:rPr>
          <w:i/>
        </w:rPr>
        <w:t xml:space="preserve">Financijski rashodi </w:t>
      </w:r>
      <w:r w:rsidRPr="00B97691">
        <w:rPr>
          <w:iCs/>
        </w:rPr>
        <w:t>se planiraju u iznosu 2.146.310 kuna u 2021. godini</w:t>
      </w:r>
      <w:r>
        <w:rPr>
          <w:iCs/>
        </w:rPr>
        <w:t xml:space="preserve"> i povećavaju se u odnosu na 2020. godinu za 304.686 kuna.</w:t>
      </w:r>
    </w:p>
    <w:p w14:paraId="56183AB7" w14:textId="77777777" w:rsidR="00274B3A" w:rsidRDefault="00274B3A" w:rsidP="00274B3A">
      <w:pPr>
        <w:pStyle w:val="Tijeloteksta"/>
        <w:ind w:firstLine="720"/>
        <w:rPr>
          <w:i/>
        </w:rPr>
      </w:pPr>
      <w:r>
        <w:rPr>
          <w:iCs/>
        </w:rPr>
        <w:t>Unutar financijskih rashoda planiraju se rashodi za kamate za primljene kredite i zajmove i zatezne kamate, rashode za negativne tečajne razlike, rashodi za bankarske usluge i usluge platnog prometa.</w:t>
      </w:r>
    </w:p>
    <w:p w14:paraId="7A917251" w14:textId="77777777" w:rsidR="00274B3A" w:rsidRDefault="00274B3A" w:rsidP="00274B3A">
      <w:pPr>
        <w:pStyle w:val="Tijeloteksta"/>
      </w:pPr>
    </w:p>
    <w:p w14:paraId="38DB8696" w14:textId="77777777" w:rsidR="00274B3A" w:rsidRDefault="00274B3A" w:rsidP="00274B3A">
      <w:pPr>
        <w:pStyle w:val="Tijeloteksta"/>
      </w:pPr>
    </w:p>
    <w:p w14:paraId="58C6F764" w14:textId="77777777" w:rsidR="00274B3A" w:rsidRPr="00914F79" w:rsidRDefault="00274B3A" w:rsidP="00274B3A">
      <w:pPr>
        <w:pStyle w:val="Tijeloteksta"/>
        <w:ind w:firstLine="720"/>
        <w:rPr>
          <w:iCs/>
        </w:rPr>
      </w:pPr>
      <w:r>
        <w:rPr>
          <w:i/>
        </w:rPr>
        <w:lastRenderedPageBreak/>
        <w:t xml:space="preserve">Subvencije </w:t>
      </w:r>
      <w:r w:rsidRPr="00914F79">
        <w:rPr>
          <w:iCs/>
        </w:rPr>
        <w:t>se planiraju u iznosu od 165.000 kuna u 2021. godini</w:t>
      </w:r>
      <w:r>
        <w:rPr>
          <w:iCs/>
        </w:rPr>
        <w:t>. Najznačajniji dio sredstava se odnosi na olakšice za komunalnu naknadu trgovačkim društvima izvan javnog sektora u iznosu od 120.000 kuna, dok se preostali dio sredstava planira za sufinanciranje obavljanja djelatnosti dadilja u iznosu od 30.000 kuna i za subvencije obrtnicima u iznosu od 15.000 kuna.</w:t>
      </w:r>
    </w:p>
    <w:p w14:paraId="640D9B6E" w14:textId="77777777" w:rsidR="00274B3A" w:rsidRPr="007F3C33" w:rsidRDefault="00274B3A" w:rsidP="00274B3A">
      <w:pPr>
        <w:pStyle w:val="Tijeloteksta"/>
        <w:rPr>
          <w:iCs/>
        </w:rPr>
      </w:pPr>
    </w:p>
    <w:p w14:paraId="7910BE92" w14:textId="77777777" w:rsidR="00274B3A" w:rsidRDefault="00274B3A" w:rsidP="00274B3A">
      <w:pPr>
        <w:pStyle w:val="Tijeloteksta"/>
        <w:ind w:firstLine="720"/>
        <w:rPr>
          <w:iCs/>
        </w:rPr>
      </w:pPr>
      <w:r>
        <w:rPr>
          <w:i/>
        </w:rPr>
        <w:t>Pomoći dane u inozemstvo i unutar općeg proračuna</w:t>
      </w:r>
      <w:r>
        <w:rPr>
          <w:iCs/>
        </w:rPr>
        <w:t xml:space="preserve"> odnose se na tekuće i kapitalne pomoći drugim proračunima i u 2021. godini planiraju se u iznosu od 780.000 kuna.</w:t>
      </w:r>
    </w:p>
    <w:p w14:paraId="126BF1A9" w14:textId="77777777" w:rsidR="00274B3A" w:rsidRDefault="00274B3A" w:rsidP="00274B3A">
      <w:pPr>
        <w:pStyle w:val="Tijeloteksta"/>
        <w:ind w:firstLine="720"/>
      </w:pPr>
      <w:r>
        <w:rPr>
          <w:iCs/>
        </w:rPr>
        <w:t xml:space="preserve">Planirani rashodi se najvećim dijelom odnose na </w:t>
      </w:r>
      <w:r>
        <w:t xml:space="preserve">sufinanciranje dislociranog stručnog studija Drvne tehnologije,sufinanciranje rada visokih škola i za sufinanciranje skloništa za smještaj osoba žrtava obiteljskog nasilja. </w:t>
      </w:r>
    </w:p>
    <w:p w14:paraId="5222955E" w14:textId="77777777" w:rsidR="00274B3A" w:rsidRPr="007F3C33" w:rsidRDefault="00274B3A" w:rsidP="00274B3A">
      <w:pPr>
        <w:pStyle w:val="Tijeloteksta"/>
        <w:rPr>
          <w:iCs/>
        </w:rPr>
      </w:pPr>
    </w:p>
    <w:p w14:paraId="13C9211A" w14:textId="77777777" w:rsidR="00274B3A" w:rsidRDefault="00274B3A" w:rsidP="00274B3A">
      <w:pPr>
        <w:pStyle w:val="Tijeloteksta"/>
        <w:ind w:firstLine="720"/>
        <w:rPr>
          <w:iCs/>
        </w:rPr>
      </w:pPr>
      <w:r>
        <w:rPr>
          <w:i/>
        </w:rPr>
        <w:t xml:space="preserve">Naknade građanima i kućanstvima na temelju osiguranja i druge naknade </w:t>
      </w:r>
      <w:r w:rsidRPr="007F3C33">
        <w:rPr>
          <w:iCs/>
        </w:rPr>
        <w:t xml:space="preserve">planiraju </w:t>
      </w:r>
      <w:r>
        <w:rPr>
          <w:iCs/>
        </w:rPr>
        <w:t>se u iznosu od 2.110.750 kuna u 2021. godini.</w:t>
      </w:r>
    </w:p>
    <w:p w14:paraId="26078FC7" w14:textId="77777777" w:rsidR="00274B3A" w:rsidRPr="00C77FB4" w:rsidRDefault="00274B3A" w:rsidP="00274B3A">
      <w:pPr>
        <w:pStyle w:val="Tijeloteksta"/>
        <w:ind w:firstLine="720"/>
        <w:rPr>
          <w:iCs/>
        </w:rPr>
      </w:pPr>
      <w:r>
        <w:rPr>
          <w:iCs/>
        </w:rPr>
        <w:t xml:space="preserve">Planirani rashodi se na razne namjene i aktivnosti iz socijalnog programa, sufinanciranje prijevoza putnika u javnom gradskom prijevozu, pomoć za novorođenu djecu, stipendije, naknada vlasnicima nekretnina u blizini odlagališta otpada, te radni materijali za osnovne škole </w:t>
      </w:r>
      <w:r>
        <w:t>(radni materijali za učenike osnovnih škola, sukladno tumačenju ministarstva, smatraju se naknadama građanima i kućanstvima pa se evidentiraju u ovoj skupini).</w:t>
      </w:r>
    </w:p>
    <w:p w14:paraId="0B239B04" w14:textId="77777777" w:rsidR="00274B3A" w:rsidRDefault="00274B3A" w:rsidP="00274B3A">
      <w:pPr>
        <w:pStyle w:val="Tijeloteksta"/>
        <w:ind w:firstLine="720"/>
      </w:pPr>
    </w:p>
    <w:p w14:paraId="6FFE9422" w14:textId="77777777" w:rsidR="00274B3A" w:rsidRDefault="00274B3A" w:rsidP="00274B3A">
      <w:pPr>
        <w:pStyle w:val="Tijeloteksta"/>
        <w:ind w:firstLine="720"/>
      </w:pPr>
      <w:r>
        <w:rPr>
          <w:i/>
        </w:rPr>
        <w:t xml:space="preserve">Ostali </w:t>
      </w:r>
      <w:r w:rsidRPr="00C77FB4">
        <w:rPr>
          <w:i/>
        </w:rPr>
        <w:t>rashodi</w:t>
      </w:r>
      <w:r w:rsidRPr="00C77FB4">
        <w:rPr>
          <w:iCs/>
        </w:rPr>
        <w:t xml:space="preserve"> planiraju se u 2021. godini u iznosu od 6.965.400 kuna</w:t>
      </w:r>
      <w:r>
        <w:rPr>
          <w:i/>
        </w:rPr>
        <w:t>.</w:t>
      </w:r>
    </w:p>
    <w:p w14:paraId="1485D896" w14:textId="77777777" w:rsidR="00274B3A" w:rsidRPr="00C77FB4" w:rsidRDefault="00274B3A" w:rsidP="00274B3A">
      <w:pPr>
        <w:ind w:firstLine="720"/>
        <w:jc w:val="both"/>
        <w:rPr>
          <w:lang w:val="hr-HR"/>
        </w:rPr>
      </w:pPr>
      <w:r>
        <w:t>Tekuće donacije planiraju se u iznosu od 4.938.400 kuna (obuhvaćaju rashode za financiranje programa javnih potreba u kulturi i javnih potreba u sportu, za Vatrogasnu zajednicu, za tekuće rashode Regionalne energetske agencije, za Gorsku službu spašavanja, vjerskim zajednicama, te donacije za Crveni križ), kazne odnosno naknade šteta pravnim i fizičkim osobama u iznosu od 22.000 kuna, te kapitalne pomoći trgovačkim društvima u javnom sektora u iznosu od 2.005.000 kuna (</w:t>
      </w:r>
      <w:r w:rsidRPr="00C77FB4">
        <w:rPr>
          <w:lang w:val="hr-HR"/>
        </w:rPr>
        <w:t xml:space="preserve">koje </w:t>
      </w:r>
      <w:r>
        <w:rPr>
          <w:lang w:val="hr-HR"/>
        </w:rPr>
        <w:t>se planiraju</w:t>
      </w:r>
      <w:r w:rsidRPr="00C77FB4">
        <w:rPr>
          <w:lang w:val="hr-HR"/>
        </w:rPr>
        <w:t xml:space="preserve"> kroz olakšice za kupnju građevnih parcela (zemljišta) izvan javnog sektora. Grad Virovitica je u travnju 2011. godine donio „Program olakšica i poticaja razvoja gospodarstva Grada Virovitice“, dok su Izmjene i dopune mjera Programa donesene  u siječnju 2013. godine. Program sadrži skup mjera koje trebaju doprinijeti stvaranju povoljne i privlačne poduzetničke klime za ulaganja na području Grada Virovitice, stvaranju novih radnih mjesta, oživjeti i unaprijediti gospodarstvo Grada Virovitice, podizanje konkurentnosti malog i srednjeg poduzetništva. Strategija Programa zasniva se na načelu odobravanja financijskih poticaja i olakšica</w:t>
      </w:r>
      <w:r>
        <w:rPr>
          <w:lang w:val="hr-HR"/>
        </w:rPr>
        <w:t>).</w:t>
      </w:r>
    </w:p>
    <w:p w14:paraId="6DD2AC42" w14:textId="77777777" w:rsidR="00274B3A" w:rsidRDefault="00274B3A" w:rsidP="00274B3A">
      <w:pPr>
        <w:pStyle w:val="Tijeloteksta"/>
        <w:ind w:firstLine="720"/>
      </w:pPr>
    </w:p>
    <w:p w14:paraId="462761E7" w14:textId="77777777" w:rsidR="00274B3A" w:rsidRDefault="00274B3A" w:rsidP="00274B3A">
      <w:pPr>
        <w:pStyle w:val="Tijeloteksta"/>
        <w:ind w:firstLine="720"/>
      </w:pPr>
    </w:p>
    <w:p w14:paraId="6FE3B38E" w14:textId="77777777" w:rsidR="00274B3A" w:rsidRDefault="00274B3A" w:rsidP="00274B3A">
      <w:pPr>
        <w:pStyle w:val="Tijeloteksta"/>
        <w:ind w:firstLine="720"/>
      </w:pPr>
    </w:p>
    <w:p w14:paraId="0D6C4A39" w14:textId="77777777" w:rsidR="00274B3A" w:rsidRDefault="00274B3A" w:rsidP="00274B3A">
      <w:pPr>
        <w:pStyle w:val="Tijeloteksta"/>
        <w:ind w:firstLine="720"/>
        <w:rPr>
          <w:b/>
        </w:rPr>
      </w:pPr>
      <w:r>
        <w:rPr>
          <w:b/>
        </w:rPr>
        <w:t xml:space="preserve">Rashodi za nabavu nefinancijske imovine smanjuju se sa 47.098.312 kuna za 7.282.299 kuna ili 15,5% i  iznose 39.816.013 kuna. </w:t>
      </w:r>
    </w:p>
    <w:p w14:paraId="0E681519" w14:textId="77777777" w:rsidR="00274B3A" w:rsidRPr="00F92673" w:rsidRDefault="00274B3A" w:rsidP="00274B3A">
      <w:pPr>
        <w:pStyle w:val="Tijeloteksta"/>
        <w:ind w:firstLine="720"/>
        <w:rPr>
          <w:iCs/>
        </w:rPr>
      </w:pPr>
      <w:r>
        <w:rPr>
          <w:i/>
        </w:rPr>
        <w:t xml:space="preserve">Rashodi za nabavu nefinancijske </w:t>
      </w:r>
      <w:r>
        <w:rPr>
          <w:iCs/>
        </w:rPr>
        <w:t>i</w:t>
      </w:r>
      <w:r w:rsidRPr="007B793E">
        <w:rPr>
          <w:i/>
        </w:rPr>
        <w:t>movine</w:t>
      </w:r>
      <w:r w:rsidRPr="00F92673">
        <w:rPr>
          <w:iCs/>
        </w:rPr>
        <w:t xml:space="preserve"> planiraju se u iznosu od 39.816.013 kuna u 2021. godini, u 2022. godini u iznosu od 6.998.628, a u 2023. godini u iznosu od 6.</w:t>
      </w:r>
      <w:r>
        <w:rPr>
          <w:iCs/>
        </w:rPr>
        <w:t>777.028 kuna.</w:t>
      </w:r>
    </w:p>
    <w:p w14:paraId="49FE0FE3" w14:textId="77777777" w:rsidR="00274B3A" w:rsidRDefault="00274B3A" w:rsidP="00274B3A">
      <w:pPr>
        <w:pStyle w:val="Tijeloteksta"/>
        <w:ind w:firstLine="720"/>
      </w:pPr>
      <w:r>
        <w:t>Rashodi za nabavu nefinancijske imovine obuhvaćaju:</w:t>
      </w:r>
    </w:p>
    <w:p w14:paraId="32B44CF6" w14:textId="77777777" w:rsidR="00274B3A" w:rsidRDefault="00274B3A" w:rsidP="00274B3A">
      <w:pPr>
        <w:pStyle w:val="Tijeloteksta"/>
        <w:numPr>
          <w:ilvl w:val="0"/>
          <w:numId w:val="2"/>
        </w:numPr>
      </w:pPr>
      <w:r>
        <w:t xml:space="preserve">rashode za nabavu neproizvedene dugotrajne imovine (kupnja zemljišta, licence, katastarska izmjera zemljišta i reambulacija i ostala prava odnosno prava prikazivanja djela kog Gradskog kazališta), </w:t>
      </w:r>
    </w:p>
    <w:p w14:paraId="49F93682" w14:textId="77777777" w:rsidR="00274B3A" w:rsidRDefault="00274B3A" w:rsidP="00274B3A">
      <w:pPr>
        <w:pStyle w:val="Tijeloteksta"/>
        <w:numPr>
          <w:ilvl w:val="0"/>
          <w:numId w:val="2"/>
        </w:numPr>
      </w:pPr>
      <w:r>
        <w:t xml:space="preserve">rashode za nabavu proizvedene dugotrajne imovine (izgradnja građevinskih objekata (izgradnja nerazvrstanih cesta, izgradnja nogostupa, biciklističkih staza, trgova, sanacija odlagališta otpada, izgradnja građevina javnog prijevoza, izgradnja pristupne ceste i parkinga u sklopu projekta Uređenje postojećeg objekta za proširenje kapaciteta </w:t>
      </w:r>
      <w:r>
        <w:lastRenderedPageBreak/>
        <w:t xml:space="preserve">Dječjeg vrtića Cvrčak) i kupnja opreme, kupnja prijevoznih sredstava kod korisnika Javna vatrogasna postrojba, kupnja knjiga u Gradskoj knjižnici i čitaonici i kod OŠ V. Nazor, kupnja ostale nematerijalne imovine koja se odnosi na rashode za izradu i izmjenu dokumenata prostornog uređenja, plan gospodarenja otpadom, te računalni program), </w:t>
      </w:r>
    </w:p>
    <w:p w14:paraId="78ACFB74" w14:textId="77777777" w:rsidR="00274B3A" w:rsidRDefault="00274B3A" w:rsidP="00274B3A">
      <w:pPr>
        <w:pStyle w:val="Tijeloteksta"/>
        <w:numPr>
          <w:ilvl w:val="0"/>
          <w:numId w:val="2"/>
        </w:numPr>
      </w:pPr>
      <w:r>
        <w:t>rashode za dodatna ulaganja na nefinancijskoj imovini (rekonstrukcija nerazvrstanih cesta, rekonstrukcija javnih zelenih površina, rekonstrukcija nogostupa, biciklističkih staza, trgova, te energetska obnova mjesnih domova u Svetom Đurađu, Milanovcu i Rezovačkim Krčevinama)</w:t>
      </w:r>
    </w:p>
    <w:p w14:paraId="1F37965E" w14:textId="77777777" w:rsidR="00274B3A" w:rsidRDefault="00274B3A" w:rsidP="00274B3A">
      <w:pPr>
        <w:pStyle w:val="Tijeloteksta"/>
        <w:ind w:left="1080"/>
      </w:pPr>
    </w:p>
    <w:p w14:paraId="32904620" w14:textId="77777777" w:rsidR="00274B3A" w:rsidRDefault="00274B3A" w:rsidP="00274B3A">
      <w:pPr>
        <w:pStyle w:val="Tijeloteksta"/>
        <w:ind w:firstLine="720"/>
      </w:pPr>
      <w:r w:rsidRPr="006C1EA5">
        <w:t>Detaljn</w:t>
      </w:r>
      <w:r>
        <w:t>i pregled planiranih kapitalnih rashoda</w:t>
      </w:r>
      <w:r w:rsidRPr="006C1EA5">
        <w:t xml:space="preserve"> obrazložen </w:t>
      </w:r>
      <w:r>
        <w:t>je</w:t>
      </w:r>
      <w:r w:rsidRPr="006C1EA5">
        <w:t xml:space="preserve"> u Program</w:t>
      </w:r>
      <w:r>
        <w:t>u</w:t>
      </w:r>
      <w:r w:rsidRPr="006C1EA5">
        <w:t xml:space="preserve"> gradnje objekata i uređenja komunalne infrastrukture</w:t>
      </w:r>
      <w:r>
        <w:t xml:space="preserve"> za 2021. godinu.</w:t>
      </w:r>
    </w:p>
    <w:p w14:paraId="63DF1962" w14:textId="77777777" w:rsidR="00274B3A" w:rsidRDefault="00274B3A" w:rsidP="00274B3A">
      <w:pPr>
        <w:pStyle w:val="Tijeloteksta"/>
      </w:pPr>
    </w:p>
    <w:p w14:paraId="00DDA3B1" w14:textId="77777777" w:rsidR="00274B3A" w:rsidRPr="000E4531" w:rsidRDefault="00274B3A" w:rsidP="00274B3A">
      <w:pPr>
        <w:pStyle w:val="Tijeloteksta"/>
        <w:ind w:firstLine="720"/>
      </w:pPr>
    </w:p>
    <w:p w14:paraId="51DD5DAB" w14:textId="77777777" w:rsidR="00274B3A" w:rsidRDefault="00274B3A" w:rsidP="00274B3A">
      <w:pPr>
        <w:pStyle w:val="Tijeloteksta"/>
        <w:rPr>
          <w:b/>
          <w:bCs/>
        </w:rPr>
      </w:pPr>
      <w:r>
        <w:rPr>
          <w:b/>
          <w:bCs/>
        </w:rPr>
        <w:t>B. RAČUN ZADUŽIVANJA/FINANCIRANJA</w:t>
      </w:r>
    </w:p>
    <w:p w14:paraId="345F54F2" w14:textId="77777777" w:rsidR="00274B3A" w:rsidRDefault="00274B3A" w:rsidP="00274B3A">
      <w:pPr>
        <w:pStyle w:val="Tijeloteksta"/>
        <w:rPr>
          <w:b/>
          <w:bCs/>
        </w:rPr>
      </w:pPr>
    </w:p>
    <w:p w14:paraId="484A9577" w14:textId="77777777" w:rsidR="00274B3A" w:rsidRPr="001B12CA" w:rsidRDefault="00274B3A" w:rsidP="00274B3A">
      <w:pPr>
        <w:pStyle w:val="Tijeloteksta"/>
        <w:rPr>
          <w:b/>
          <w:bCs/>
        </w:rPr>
      </w:pPr>
      <w:r>
        <w:rPr>
          <w:b/>
          <w:bCs/>
        </w:rPr>
        <w:tab/>
        <w:t>Primici od financijske imovine i zaduživanja smanjuju se sa 38.765.000 kuna za 12.219.225 kuna ili 31,5% i iznose 26.545.775 kuna.</w:t>
      </w:r>
      <w:r>
        <w:rPr>
          <w:bCs/>
        </w:rPr>
        <w:t xml:space="preserve"> </w:t>
      </w:r>
    </w:p>
    <w:p w14:paraId="7054CFFE" w14:textId="77777777" w:rsidR="00274B3A" w:rsidRDefault="00274B3A" w:rsidP="00274B3A">
      <w:pPr>
        <w:pStyle w:val="Tijeloteksta"/>
        <w:ind w:left="709" w:hanging="709"/>
        <w:rPr>
          <w:bCs/>
        </w:rPr>
      </w:pPr>
    </w:p>
    <w:p w14:paraId="00BC3458" w14:textId="77777777" w:rsidR="00274B3A" w:rsidRDefault="00274B3A" w:rsidP="00274B3A">
      <w:pPr>
        <w:pStyle w:val="Tijeloteksta"/>
        <w:ind w:left="720"/>
        <w:rPr>
          <w:bCs/>
          <w:iCs/>
        </w:rPr>
      </w:pPr>
      <w:r w:rsidRPr="001B12CA">
        <w:rPr>
          <w:bCs/>
          <w:iCs/>
        </w:rPr>
        <w:t>Primici od zaduživanja planiraju se u iznosu od 2021. godini u iznosu od 26.545.775 kun</w:t>
      </w:r>
      <w:r>
        <w:rPr>
          <w:bCs/>
          <w:iCs/>
        </w:rPr>
        <w:t xml:space="preserve">a </w:t>
      </w:r>
    </w:p>
    <w:p w14:paraId="4F30CB31" w14:textId="77777777" w:rsidR="00274B3A" w:rsidRDefault="00274B3A" w:rsidP="00274B3A">
      <w:pPr>
        <w:pStyle w:val="Tijeloteksta"/>
        <w:rPr>
          <w:bCs/>
          <w:iCs/>
        </w:rPr>
      </w:pPr>
      <w:r w:rsidRPr="001B12CA">
        <w:rPr>
          <w:bCs/>
          <w:iCs/>
        </w:rPr>
        <w:t>u 2022</w:t>
      </w:r>
      <w:r>
        <w:rPr>
          <w:bCs/>
          <w:iCs/>
        </w:rPr>
        <w:t xml:space="preserve">. </w:t>
      </w:r>
      <w:r w:rsidRPr="001B12CA">
        <w:rPr>
          <w:bCs/>
          <w:iCs/>
        </w:rPr>
        <w:t>godini u iznosu od 8.500.000 kuna, te u 2023. godini u iznosu od 6.900.000 kuna.</w:t>
      </w:r>
    </w:p>
    <w:p w14:paraId="1DEFEBA0" w14:textId="77777777" w:rsidR="00274B3A" w:rsidRDefault="00274B3A" w:rsidP="00274B3A">
      <w:pPr>
        <w:pStyle w:val="Tijeloteksta"/>
        <w:rPr>
          <w:bCs/>
          <w:iCs/>
        </w:rPr>
      </w:pPr>
    </w:p>
    <w:p w14:paraId="182F0962" w14:textId="77777777" w:rsidR="00274B3A" w:rsidRDefault="00274B3A" w:rsidP="00274B3A">
      <w:pPr>
        <w:pStyle w:val="Tijeloteksta"/>
        <w:rPr>
          <w:bCs/>
        </w:rPr>
      </w:pPr>
      <w:r>
        <w:rPr>
          <w:bCs/>
        </w:rPr>
        <w:tab/>
        <w:t>Kratkoročni krediti u 2021. godini planiraju se u iznosu od 10.000.000 kuna, a dugoročni kredit u iznosu od 16.545.775 kuna (suglasnost Vlade dobivena u 2020. godini).</w:t>
      </w:r>
    </w:p>
    <w:p w14:paraId="5F87A72D" w14:textId="77777777" w:rsidR="00274B3A" w:rsidRDefault="00274B3A" w:rsidP="00274B3A">
      <w:pPr>
        <w:pStyle w:val="Tijeloteksta"/>
        <w:ind w:left="709" w:hanging="709"/>
      </w:pPr>
    </w:p>
    <w:p w14:paraId="72255A7D" w14:textId="77777777" w:rsidR="00274B3A" w:rsidRPr="00C77CC1" w:rsidRDefault="00274B3A" w:rsidP="00274B3A">
      <w:pPr>
        <w:pStyle w:val="Tijeloteksta"/>
        <w:ind w:left="709" w:hanging="709"/>
      </w:pPr>
    </w:p>
    <w:p w14:paraId="1E0D51E4" w14:textId="77777777" w:rsidR="00274B3A" w:rsidRDefault="00274B3A" w:rsidP="00274B3A">
      <w:pPr>
        <w:pStyle w:val="Tijeloteksta"/>
        <w:rPr>
          <w:b/>
        </w:rPr>
      </w:pPr>
      <w:r>
        <w:tab/>
      </w:r>
      <w:r>
        <w:rPr>
          <w:b/>
        </w:rPr>
        <w:t xml:space="preserve">Izdaci za financijsku imovinu i otplate zajmova smanjuju se sa 41.101.000 kuna za 29.371.000 kuna ili 71,5% i  iznose 11.730.000 kuna. </w:t>
      </w:r>
    </w:p>
    <w:p w14:paraId="000B61A3" w14:textId="77777777" w:rsidR="00274B3A" w:rsidRDefault="00274B3A" w:rsidP="00274B3A">
      <w:pPr>
        <w:pStyle w:val="Tijeloteksta"/>
        <w:rPr>
          <w:b/>
        </w:rPr>
      </w:pPr>
    </w:p>
    <w:p w14:paraId="4FAD5A78" w14:textId="77777777" w:rsidR="00274B3A" w:rsidRPr="007A22A4" w:rsidRDefault="00274B3A" w:rsidP="00274B3A">
      <w:pPr>
        <w:pStyle w:val="Tijeloteksta"/>
        <w:rPr>
          <w:iCs/>
        </w:rPr>
      </w:pPr>
      <w:r>
        <w:rPr>
          <w:b/>
        </w:rPr>
        <w:tab/>
      </w:r>
      <w:r w:rsidRPr="007A22A4">
        <w:rPr>
          <w:iCs/>
        </w:rPr>
        <w:t>Izdaci za otplatu glavnice primljenih kredita i zajmova planiraju se 2021. godini u iznosu od 11.730.000 kuna, u 2022. godini u iznosu od 13.850.000 kuna, te u 2023. u iznosu od 12.350.000 kuna</w:t>
      </w:r>
      <w:r>
        <w:rPr>
          <w:iCs/>
        </w:rPr>
        <w:t>.</w:t>
      </w:r>
    </w:p>
    <w:p w14:paraId="48748689" w14:textId="77777777" w:rsidR="00274B3A" w:rsidRDefault="00274B3A" w:rsidP="00274B3A">
      <w:pPr>
        <w:pStyle w:val="Tijeloteksta"/>
      </w:pPr>
      <w:r>
        <w:rPr>
          <w:i/>
        </w:rPr>
        <w:tab/>
      </w:r>
      <w:r>
        <w:t xml:space="preserve">Izdaci za otplatu glavnice primljenih kratkoročnih kredita od tuzemnih kreditnih institucija izvan javnog sektora planiraju se u iznosu od  10.000.000 kuna, a za otplatu dugoročnih kredita izdaci se planiraju u iznosu od 880.000 kuna za Grad i 850.000 kuna za otplatu glavnice po osnovi ranije primljenih kredita za proračunske korisnike. </w:t>
      </w:r>
    </w:p>
    <w:p w14:paraId="395A0E30" w14:textId="77777777" w:rsidR="00274B3A" w:rsidRDefault="00274B3A" w:rsidP="00274B3A">
      <w:pPr>
        <w:pStyle w:val="Tijeloteksta"/>
      </w:pPr>
    </w:p>
    <w:p w14:paraId="4EDF07CD" w14:textId="77777777" w:rsidR="00274B3A" w:rsidRDefault="00274B3A" w:rsidP="00274B3A">
      <w:pPr>
        <w:pStyle w:val="Tijeloteksta"/>
      </w:pPr>
    </w:p>
    <w:p w14:paraId="5D3B1E6F" w14:textId="77777777" w:rsidR="00274B3A" w:rsidRDefault="00274B3A" w:rsidP="00274B3A">
      <w:pPr>
        <w:pStyle w:val="Tijeloteksta"/>
      </w:pPr>
    </w:p>
    <w:p w14:paraId="400B75CB" w14:textId="77777777" w:rsidR="00274B3A" w:rsidRPr="00721716" w:rsidRDefault="00274B3A" w:rsidP="00274B3A">
      <w:pPr>
        <w:spacing w:line="360" w:lineRule="auto"/>
        <w:rPr>
          <w:b/>
          <w:bCs/>
          <w:color w:val="000000" w:themeColor="text1"/>
          <w:lang w:val="hr-HR"/>
        </w:rPr>
      </w:pPr>
      <w:r w:rsidRPr="00721716">
        <w:rPr>
          <w:b/>
          <w:bCs/>
          <w:color w:val="000000" w:themeColor="text1"/>
          <w:lang w:val="hr-HR"/>
        </w:rPr>
        <w:t>C. RASPOLOŽIVA SREDSTVA IZ PRETHODNIH GODINA</w:t>
      </w:r>
    </w:p>
    <w:p w14:paraId="12B2D50D" w14:textId="77777777" w:rsidR="00274B3A" w:rsidRPr="00721716" w:rsidRDefault="00274B3A" w:rsidP="00274B3A">
      <w:pPr>
        <w:ind w:firstLine="720"/>
        <w:jc w:val="both"/>
        <w:rPr>
          <w:b/>
          <w:bCs/>
          <w:color w:val="000000" w:themeColor="text1"/>
          <w:lang w:val="hr-HR"/>
        </w:rPr>
      </w:pPr>
      <w:r>
        <w:rPr>
          <w:color w:val="000000" w:themeColor="text1"/>
          <w:lang w:val="hr-HR"/>
        </w:rPr>
        <w:t>Planirani p</w:t>
      </w:r>
      <w:r w:rsidRPr="00721716">
        <w:rPr>
          <w:color w:val="000000" w:themeColor="text1"/>
          <w:lang w:val="hr-HR"/>
        </w:rPr>
        <w:t>reneseni rezultat, odnosno preneseni manjak  za 20</w:t>
      </w:r>
      <w:r>
        <w:rPr>
          <w:color w:val="000000" w:themeColor="text1"/>
          <w:lang w:val="hr-HR"/>
        </w:rPr>
        <w:t>21</w:t>
      </w:r>
      <w:r w:rsidRPr="00721716">
        <w:rPr>
          <w:color w:val="000000" w:themeColor="text1"/>
          <w:lang w:val="hr-HR"/>
        </w:rPr>
        <w:t xml:space="preserve">. godinu iznosi  </w:t>
      </w:r>
      <w:r>
        <w:rPr>
          <w:color w:val="000000" w:themeColor="text1"/>
          <w:lang w:val="hr-HR"/>
        </w:rPr>
        <w:t>2.581.000</w:t>
      </w:r>
      <w:r w:rsidRPr="00721716">
        <w:rPr>
          <w:color w:val="000000" w:themeColor="text1"/>
          <w:lang w:val="hr-HR"/>
        </w:rPr>
        <w:t xml:space="preserve"> kuna. </w:t>
      </w:r>
      <w:r>
        <w:rPr>
          <w:color w:val="000000" w:themeColor="text1"/>
          <w:lang w:val="hr-HR"/>
        </w:rPr>
        <w:t xml:space="preserve">Grad </w:t>
      </w:r>
      <w:r w:rsidRPr="00925FBB">
        <w:rPr>
          <w:color w:val="000000" w:themeColor="text1"/>
          <w:lang w:val="hr-HR"/>
        </w:rPr>
        <w:t>za 2020. godinu</w:t>
      </w:r>
      <w:r>
        <w:rPr>
          <w:color w:val="000000" w:themeColor="text1"/>
          <w:lang w:val="hr-HR"/>
        </w:rPr>
        <w:t xml:space="preserve"> planira ostvariti manjak u iznosu od 4.350.000 kuna, dok p</w:t>
      </w:r>
      <w:r w:rsidRPr="00721716">
        <w:rPr>
          <w:color w:val="000000" w:themeColor="text1"/>
          <w:lang w:val="hr-HR"/>
        </w:rPr>
        <w:t xml:space="preserve">roračunski korisnici </w:t>
      </w:r>
      <w:r w:rsidRPr="00925FBB">
        <w:rPr>
          <w:color w:val="000000" w:themeColor="text1"/>
          <w:lang w:val="hr-HR"/>
        </w:rPr>
        <w:t>za 2020</w:t>
      </w:r>
      <w:r w:rsidRPr="00721716">
        <w:rPr>
          <w:color w:val="000000" w:themeColor="text1"/>
          <w:lang w:val="hr-HR"/>
        </w:rPr>
        <w:t>.</w:t>
      </w:r>
      <w:r>
        <w:rPr>
          <w:color w:val="000000" w:themeColor="text1"/>
          <w:lang w:val="hr-HR"/>
        </w:rPr>
        <w:t xml:space="preserve"> </w:t>
      </w:r>
      <w:r w:rsidRPr="00721716">
        <w:rPr>
          <w:color w:val="000000" w:themeColor="text1"/>
          <w:lang w:val="hr-HR"/>
        </w:rPr>
        <w:t xml:space="preserve">godinu planiraju ostvariti višak </w:t>
      </w:r>
      <w:r>
        <w:rPr>
          <w:color w:val="000000" w:themeColor="text1"/>
          <w:lang w:val="hr-HR"/>
        </w:rPr>
        <w:t xml:space="preserve">u iznosu </w:t>
      </w:r>
      <w:r w:rsidRPr="00721716">
        <w:rPr>
          <w:color w:val="000000" w:themeColor="text1"/>
          <w:lang w:val="hr-HR"/>
        </w:rPr>
        <w:t>od 1.</w:t>
      </w:r>
      <w:r>
        <w:rPr>
          <w:color w:val="000000" w:themeColor="text1"/>
          <w:lang w:val="hr-HR"/>
        </w:rPr>
        <w:t>769.000</w:t>
      </w:r>
      <w:r w:rsidRPr="00721716">
        <w:rPr>
          <w:color w:val="000000" w:themeColor="text1"/>
          <w:lang w:val="hr-HR"/>
        </w:rPr>
        <w:t xml:space="preserve"> kuna. </w:t>
      </w:r>
    </w:p>
    <w:p w14:paraId="71A40134" w14:textId="77777777" w:rsidR="00274B3A" w:rsidRPr="00721716" w:rsidRDefault="00274B3A" w:rsidP="00274B3A">
      <w:pPr>
        <w:jc w:val="both"/>
        <w:rPr>
          <w:color w:val="000000" w:themeColor="text1"/>
          <w:lang w:val="hr-HR"/>
        </w:rPr>
      </w:pPr>
    </w:p>
    <w:p w14:paraId="3BCF0B8C" w14:textId="77777777" w:rsidR="00274B3A" w:rsidRPr="00721716" w:rsidRDefault="00274B3A" w:rsidP="00274B3A">
      <w:pPr>
        <w:jc w:val="both"/>
        <w:rPr>
          <w:color w:val="000000" w:themeColor="text1"/>
          <w:lang w:val="hr-HR"/>
        </w:rPr>
      </w:pPr>
    </w:p>
    <w:p w14:paraId="10FAC3D1" w14:textId="77777777" w:rsidR="00274B3A" w:rsidRDefault="00274B3A" w:rsidP="00274B3A">
      <w:pPr>
        <w:jc w:val="both"/>
        <w:rPr>
          <w:lang w:val="hr-HR"/>
        </w:rPr>
      </w:pPr>
    </w:p>
    <w:p w14:paraId="7F36E71D" w14:textId="77777777" w:rsidR="00274B3A" w:rsidRDefault="00274B3A" w:rsidP="00274B3A">
      <w:pPr>
        <w:jc w:val="both"/>
        <w:rPr>
          <w:lang w:val="hr-HR"/>
        </w:rPr>
      </w:pPr>
    </w:p>
    <w:p w14:paraId="784D3A98" w14:textId="77777777" w:rsidR="00274B3A" w:rsidRDefault="00274B3A" w:rsidP="00274B3A">
      <w:pPr>
        <w:jc w:val="both"/>
        <w:rPr>
          <w:lang w:val="hr-HR"/>
        </w:rPr>
      </w:pPr>
    </w:p>
    <w:p w14:paraId="45CDCB2F" w14:textId="77777777" w:rsidR="00274B3A" w:rsidRPr="00721716" w:rsidRDefault="00274B3A" w:rsidP="00274B3A">
      <w:pPr>
        <w:jc w:val="both"/>
        <w:rPr>
          <w:color w:val="000000" w:themeColor="text1"/>
          <w:lang w:val="hr-HR"/>
        </w:rPr>
      </w:pPr>
    </w:p>
    <w:p w14:paraId="02F8AE8F" w14:textId="77777777" w:rsidR="00274B3A" w:rsidRPr="00721716" w:rsidRDefault="00274B3A" w:rsidP="00274B3A">
      <w:pPr>
        <w:pStyle w:val="Odlomakpopisa"/>
        <w:numPr>
          <w:ilvl w:val="0"/>
          <w:numId w:val="1"/>
        </w:numPr>
        <w:jc w:val="center"/>
        <w:rPr>
          <w:b/>
          <w:bCs/>
          <w:color w:val="000000" w:themeColor="text1"/>
          <w:sz w:val="28"/>
          <w:szCs w:val="28"/>
          <w:lang w:val="hr-HR"/>
        </w:rPr>
      </w:pPr>
      <w:r w:rsidRPr="00721716">
        <w:rPr>
          <w:b/>
          <w:bCs/>
          <w:color w:val="000000" w:themeColor="text1"/>
          <w:sz w:val="28"/>
          <w:szCs w:val="28"/>
          <w:lang w:val="hr-HR"/>
        </w:rPr>
        <w:t>POSEBNI DIO PRORAČUNA</w:t>
      </w:r>
    </w:p>
    <w:p w14:paraId="194D4751" w14:textId="77777777" w:rsidR="00274B3A" w:rsidRPr="00721716" w:rsidRDefault="00274B3A" w:rsidP="00274B3A">
      <w:pPr>
        <w:rPr>
          <w:b/>
          <w:bCs/>
          <w:color w:val="000000" w:themeColor="text1"/>
          <w:sz w:val="28"/>
          <w:szCs w:val="28"/>
          <w:lang w:val="hr-HR"/>
        </w:rPr>
      </w:pPr>
    </w:p>
    <w:p w14:paraId="44B5BE14" w14:textId="77777777" w:rsidR="00274B3A" w:rsidRPr="00721716" w:rsidRDefault="00274B3A" w:rsidP="00274B3A">
      <w:pPr>
        <w:ind w:firstLine="720"/>
        <w:jc w:val="both"/>
        <w:rPr>
          <w:color w:val="000000" w:themeColor="text1"/>
          <w:lang w:val="hr-HR"/>
        </w:rPr>
      </w:pPr>
      <w:r w:rsidRPr="00721716">
        <w:rPr>
          <w:color w:val="000000" w:themeColor="text1"/>
          <w:lang w:val="hr-HR"/>
        </w:rPr>
        <w:t xml:space="preserve">U posebnom dijelu proračuna prikazane su stavke rashoda i izdataka kroz </w:t>
      </w:r>
    </w:p>
    <w:p w14:paraId="0B49D2F8" w14:textId="77777777" w:rsidR="00274B3A" w:rsidRDefault="00274B3A" w:rsidP="00274B3A">
      <w:pPr>
        <w:jc w:val="both"/>
        <w:rPr>
          <w:color w:val="000000" w:themeColor="text1"/>
          <w:lang w:val="hr-HR"/>
        </w:rPr>
      </w:pPr>
      <w:r w:rsidRPr="00721716">
        <w:rPr>
          <w:color w:val="000000" w:themeColor="text1"/>
          <w:lang w:val="hr-HR"/>
        </w:rPr>
        <w:t xml:space="preserve">organizacijsku, programsku i ekonomsku proračunsku klasifikaciju, te po izvorima financiranja. Budući da se svi rashodi i izdaci planiraju ostvariti na području Grada Virovitice, lokacijska klasifikacija nije posebno specificirana.   </w:t>
      </w:r>
    </w:p>
    <w:p w14:paraId="2A2F356F" w14:textId="77777777" w:rsidR="00274B3A" w:rsidRDefault="00274B3A" w:rsidP="00274B3A">
      <w:pPr>
        <w:jc w:val="both"/>
        <w:rPr>
          <w:color w:val="000000" w:themeColor="text1"/>
          <w:lang w:val="hr-HR"/>
        </w:rPr>
      </w:pPr>
    </w:p>
    <w:p w14:paraId="5B14B581" w14:textId="77777777" w:rsidR="00F57054" w:rsidRDefault="00F57054" w:rsidP="00F57054"/>
    <w:p w14:paraId="4484098D" w14:textId="77777777" w:rsidR="00F57054" w:rsidRPr="00DA4B4E" w:rsidRDefault="00F57054" w:rsidP="00F57054">
      <w:pPr>
        <w:pStyle w:val="Naslov1"/>
      </w:pPr>
      <w:r w:rsidRPr="00DA4B4E">
        <w:t>PREDSTAVNIČKA I IZVRŠNA TIJELA</w:t>
      </w:r>
    </w:p>
    <w:p w14:paraId="0194597C" w14:textId="77777777" w:rsidR="00F57054" w:rsidRDefault="00F57054" w:rsidP="00F57054">
      <w:pPr>
        <w:pStyle w:val="Naslov2"/>
      </w:pPr>
    </w:p>
    <w:p w14:paraId="3339A012" w14:textId="77777777" w:rsidR="00F57054" w:rsidRDefault="00F57054" w:rsidP="00F57054">
      <w:pPr>
        <w:pStyle w:val="Naslov2"/>
      </w:pPr>
      <w:r>
        <w:t>Osnovna zadaća</w:t>
      </w:r>
    </w:p>
    <w:p w14:paraId="44BEAAF5" w14:textId="77777777" w:rsidR="00F57054" w:rsidRDefault="00F57054" w:rsidP="00F57054">
      <w:pPr>
        <w:pStyle w:val="Naslov2"/>
      </w:pPr>
    </w:p>
    <w:p w14:paraId="61B144DE" w14:textId="77777777" w:rsidR="00F57054" w:rsidRDefault="00F57054" w:rsidP="00F57054">
      <w:pPr>
        <w:jc w:val="both"/>
      </w:pPr>
      <w:r>
        <w:t>Sukladno Zakonu o lokalnoj i područnoj (regionalnoj) samoupravi i</w:t>
      </w:r>
      <w:r w:rsidRPr="00D4620C">
        <w:t xml:space="preserve"> Statutu Grada Virovitice, Gradsko vijeće Grada Virovitice predstavničko je tijelo</w:t>
      </w:r>
      <w:r>
        <w:t xml:space="preserve"> građana koje donosi odluke i akte u okviru prava i dužnosti Grada te obavlja i druge poslove u skladu sa Ustavom, zakonom i Statutom. Gradsko vijeće ima 21 člana i donosi:</w:t>
      </w:r>
    </w:p>
    <w:p w14:paraId="68ABE24C"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Statut Grada,</w:t>
      </w:r>
    </w:p>
    <w:p w14:paraId="25155BCC"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Poslovnik o radu,</w:t>
      </w:r>
    </w:p>
    <w:p w14:paraId="3F6F60F3"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odluku o uvjetima, načinu i postupku gospodarenja nekretninama u vlasništvu Grada,</w:t>
      </w:r>
    </w:p>
    <w:p w14:paraId="2EE71AD4"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proračun, projekciju proračuna za slijedeće dvije godine i odluku o</w:t>
      </w:r>
      <w:r>
        <w:t xml:space="preserve"> </w:t>
      </w:r>
      <w:r w:rsidRPr="009A4F78">
        <w:t>izvršavanju proračuna,</w:t>
      </w:r>
    </w:p>
    <w:p w14:paraId="72FCF49B"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polugodišnje i godišnje izvješće o izvršenju proračuna,</w:t>
      </w:r>
    </w:p>
    <w:p w14:paraId="6D40C3FC"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odluku o privremenom financiranju</w:t>
      </w:r>
      <w:r>
        <w:t>,</w:t>
      </w:r>
    </w:p>
    <w:p w14:paraId="68AB871E"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odluku o dugoročnom zaduživanju grada</w:t>
      </w:r>
      <w:r>
        <w:t>,</w:t>
      </w:r>
    </w:p>
    <w:p w14:paraId="176B6B62"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odluku o promjeni granice Grada Virovitice</w:t>
      </w:r>
      <w:r>
        <w:t>,</w:t>
      </w:r>
    </w:p>
    <w:p w14:paraId="0F034E25"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uređuje ustrojstvo i djelokrug upravnih odjela i službi,</w:t>
      </w:r>
    </w:p>
    <w:p w14:paraId="0CD9961F"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 xml:space="preserve">donosi odluku </w:t>
      </w:r>
      <w:proofErr w:type="gramStart"/>
      <w:r w:rsidRPr="009A4F78">
        <w:t>o  kriterijima</w:t>
      </w:r>
      <w:proofErr w:type="gramEnd"/>
      <w:r w:rsidRPr="009A4F78">
        <w:t xml:space="preserve"> za ocjenjivanje službenika i načinu provođenja ocjenjivanja</w:t>
      </w:r>
      <w:r w:rsidRPr="009A4F78">
        <w:rPr>
          <w:i/>
        </w:rPr>
        <w:t>,</w:t>
      </w:r>
    </w:p>
    <w:p w14:paraId="1260CAFA"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 xml:space="preserve">osniva javne ustanove, ustanove, trgovačka društva i druge pravne osobe, za obavljanje gospodarskih, društvenih, komunalnih i drugih djelatnosti od interesa </w:t>
      </w:r>
      <w:proofErr w:type="gramStart"/>
      <w:r w:rsidRPr="009A4F78">
        <w:t>za  Grad</w:t>
      </w:r>
      <w:proofErr w:type="gramEnd"/>
      <w:r w:rsidRPr="009A4F78">
        <w:t xml:space="preserve">, </w:t>
      </w:r>
    </w:p>
    <w:p w14:paraId="265796A3"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daje prethodnu suglasnost, odnosno suglasnost na statute i druge akte ustanova i trgovačkih društava ukoliko zakonom ili odlukom osnivanju ili ovim statutom nije drugačije propisano,</w:t>
      </w:r>
    </w:p>
    <w:p w14:paraId="093ABF70"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 xml:space="preserve">donosi odluke o potpisivanju sporazuma o suradnji s drugim jedinicama </w:t>
      </w:r>
      <w:proofErr w:type="gramStart"/>
      <w:r w:rsidRPr="009A4F78">
        <w:t>lokalne  samouprave</w:t>
      </w:r>
      <w:proofErr w:type="gramEnd"/>
      <w:r w:rsidRPr="009A4F78">
        <w:t>, u skladu sa općim aktom i zakonom,</w:t>
      </w:r>
    </w:p>
    <w:p w14:paraId="2DCEE575"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raspisuje lokalni referendum,</w:t>
      </w:r>
    </w:p>
    <w:p w14:paraId="75459510"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 xml:space="preserve">bira i razrješava predsjednika i potpredsjednika Gradskog vijeća,  </w:t>
      </w:r>
    </w:p>
    <w:p w14:paraId="097485AB"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 xml:space="preserve">osniva radna tijela, bira i razrješuje članove tih tijela,  </w:t>
      </w:r>
    </w:p>
    <w:p w14:paraId="5638B887" w14:textId="628C45AD" w:rsidR="00F57054" w:rsidRPr="009A4F78" w:rsidRDefault="00F57054" w:rsidP="00F57054">
      <w:pPr>
        <w:pStyle w:val="Odlomakpopisa"/>
        <w:numPr>
          <w:ilvl w:val="0"/>
          <w:numId w:val="3"/>
        </w:numPr>
        <w:tabs>
          <w:tab w:val="left" w:pos="709"/>
          <w:tab w:val="left" w:pos="7088"/>
        </w:tabs>
        <w:spacing w:line="259" w:lineRule="auto"/>
        <w:jc w:val="both"/>
      </w:pPr>
      <w:r w:rsidRPr="009A4F78">
        <w:t>imenuje, bira i razrješuje druge osobe određene zakonom, drugim propisima, Statutom i odlukama Gradskog vijeća,</w:t>
      </w:r>
    </w:p>
    <w:p w14:paraId="590BF0DA"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odlučuje o zajedničkom obavljanju poslova iz samoupravnog djelokruga s drugim jedinicama lokalne samouprave,</w:t>
      </w:r>
    </w:p>
    <w:p w14:paraId="3A23C4EB"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lastRenderedPageBreak/>
        <w:t>odlučuje o davanju suglasnosti za zaduživanje pravnim osobama u    većinskom vlasništvu ili suvlasništvu Grada i o davanju suglasnosti za zaduživanje ustanova kojih je osnivač Grad,</w:t>
      </w:r>
    </w:p>
    <w:p w14:paraId="09465087"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 xml:space="preserve">donosi odluku o davanju jamstva pravnoj osobi u većinskom izravnom ili </w:t>
      </w:r>
      <w:proofErr w:type="gramStart"/>
      <w:r w:rsidRPr="009A4F78">
        <w:t>neizravnom  vlasništvu</w:t>
      </w:r>
      <w:proofErr w:type="gramEnd"/>
      <w:r w:rsidRPr="009A4F78">
        <w:t xml:space="preserve"> i ustanovama čiji je osnivač za ispunjenje obveza razmjerno udjelu u vlasništvu,</w:t>
      </w:r>
    </w:p>
    <w:p w14:paraId="698C06C2"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 xml:space="preserve">odlučuje o stjecanju i prijenosu (kupnji i prodaji) dionica odnosno udjela u trgovačkim društvima ako zakonom, ovim Statutom odnosno odlukom Gradskog vijeća nije </w:t>
      </w:r>
      <w:proofErr w:type="gramStart"/>
      <w:r w:rsidRPr="009A4F78">
        <w:t>drugačije  riješeno</w:t>
      </w:r>
      <w:proofErr w:type="gramEnd"/>
    </w:p>
    <w:p w14:paraId="3BEC37C3" w14:textId="77777777" w:rsidR="00F57054" w:rsidRPr="009A4F78" w:rsidRDefault="00F57054" w:rsidP="00F57054">
      <w:pPr>
        <w:pStyle w:val="Odlomakpopisa"/>
        <w:numPr>
          <w:ilvl w:val="0"/>
          <w:numId w:val="3"/>
        </w:numPr>
        <w:tabs>
          <w:tab w:val="left" w:pos="709"/>
          <w:tab w:val="left" w:pos="7088"/>
        </w:tabs>
        <w:spacing w:line="259" w:lineRule="auto"/>
        <w:jc w:val="both"/>
      </w:pPr>
      <w:r w:rsidRPr="009A4F78">
        <w:t>odlučuje o prijenosu i preuzimanju osnivačkih prava u skladu sa zakonom,</w:t>
      </w:r>
    </w:p>
    <w:p w14:paraId="70241445" w14:textId="77777777" w:rsidR="00F57054" w:rsidRPr="009A4F78" w:rsidRDefault="00F57054" w:rsidP="00F57054">
      <w:pPr>
        <w:pStyle w:val="Odlomakpopisa"/>
        <w:numPr>
          <w:ilvl w:val="0"/>
          <w:numId w:val="3"/>
        </w:numPr>
        <w:tabs>
          <w:tab w:val="left" w:pos="709"/>
          <w:tab w:val="left" w:pos="7088"/>
        </w:tabs>
        <w:spacing w:line="259" w:lineRule="auto"/>
        <w:jc w:val="both"/>
      </w:pPr>
      <w:proofErr w:type="gramStart"/>
      <w:r w:rsidRPr="009A4F78">
        <w:t>donosi  odluke</w:t>
      </w:r>
      <w:proofErr w:type="gramEnd"/>
      <w:r w:rsidRPr="009A4F78">
        <w:t xml:space="preserve"> i druge opće akte kojima uređuje pitanja iz samoupravnog djelokruga Grada</w:t>
      </w:r>
      <w:r>
        <w:t>,</w:t>
      </w:r>
      <w:r w:rsidRPr="009A4F78">
        <w:t xml:space="preserve"> </w:t>
      </w:r>
    </w:p>
    <w:p w14:paraId="332A9281" w14:textId="77777777" w:rsidR="00F57054" w:rsidRDefault="00F57054" w:rsidP="00F57054">
      <w:pPr>
        <w:pStyle w:val="Odlomakpopisa"/>
        <w:numPr>
          <w:ilvl w:val="0"/>
          <w:numId w:val="3"/>
        </w:numPr>
        <w:tabs>
          <w:tab w:val="left" w:pos="709"/>
          <w:tab w:val="left" w:pos="7088"/>
        </w:tabs>
        <w:spacing w:line="259" w:lineRule="auto"/>
        <w:jc w:val="both"/>
      </w:pPr>
      <w:r w:rsidRPr="009A4F78">
        <w:t>obavlja i druge poslove koji su zakonom, drugim propisom i ovim Statutom stavljeni u nadležnost.</w:t>
      </w:r>
    </w:p>
    <w:p w14:paraId="03432706" w14:textId="77777777" w:rsidR="00F57054" w:rsidRDefault="00F57054" w:rsidP="00F57054">
      <w:pPr>
        <w:pStyle w:val="Naslov2"/>
      </w:pPr>
    </w:p>
    <w:p w14:paraId="423CC195" w14:textId="44C9FF5B" w:rsidR="00F57054" w:rsidRPr="00DB74F0" w:rsidRDefault="00FA5FC8" w:rsidP="00F57054">
      <w:pPr>
        <w:tabs>
          <w:tab w:val="left" w:pos="709"/>
          <w:tab w:val="left" w:pos="7088"/>
        </w:tabs>
      </w:pPr>
      <w:r>
        <w:tab/>
      </w:r>
      <w:r w:rsidR="00F57054">
        <w:t>Sukladno Zakonu o lokalnoj i područnoj (regionalnoj) samoupravi i</w:t>
      </w:r>
      <w:r w:rsidR="00F57054" w:rsidRPr="00D4620C">
        <w:t xml:space="preserve"> Statutu Grada Virovitice, Gradonačelnik je izvršno tijelo u Gradu Virovitici</w:t>
      </w:r>
      <w:r w:rsidR="00F57054">
        <w:t xml:space="preserve">. </w:t>
      </w:r>
    </w:p>
    <w:p w14:paraId="2FDB5802" w14:textId="77777777" w:rsidR="00F57054" w:rsidRPr="00DB74F0" w:rsidRDefault="00F57054" w:rsidP="00F57054">
      <w:pPr>
        <w:keepNext/>
        <w:tabs>
          <w:tab w:val="left" w:pos="709"/>
          <w:tab w:val="left" w:pos="7088"/>
        </w:tabs>
      </w:pPr>
      <w:r w:rsidRPr="00DB74F0">
        <w:t xml:space="preserve"> </w:t>
      </w:r>
      <w:r w:rsidRPr="00DB74F0">
        <w:tab/>
        <w:t xml:space="preserve"> Gradonačelnik i njegovi zamjenici biraju se na neposrednim izborima, a mandat im traje sukladno posebnom zakonu. U obavljanju izvršne vlasti gradonačelnik:</w:t>
      </w:r>
    </w:p>
    <w:p w14:paraId="0CCC1E45" w14:textId="77777777" w:rsidR="00F57054" w:rsidRPr="00696B26" w:rsidRDefault="00F57054" w:rsidP="00F57054">
      <w:pPr>
        <w:pStyle w:val="Odlomakpopisa"/>
        <w:numPr>
          <w:ilvl w:val="0"/>
          <w:numId w:val="4"/>
        </w:numPr>
        <w:tabs>
          <w:tab w:val="left" w:pos="709"/>
          <w:tab w:val="left" w:pos="7088"/>
        </w:tabs>
        <w:spacing w:line="259" w:lineRule="auto"/>
      </w:pPr>
      <w:r w:rsidRPr="00696B26">
        <w:t>priprema prijedloge općih akata,</w:t>
      </w:r>
    </w:p>
    <w:p w14:paraId="0DB1F2DE" w14:textId="77777777" w:rsidR="00F57054" w:rsidRPr="00696B26" w:rsidRDefault="00F57054" w:rsidP="00F57054">
      <w:pPr>
        <w:pStyle w:val="Odlomakpopisa"/>
        <w:numPr>
          <w:ilvl w:val="0"/>
          <w:numId w:val="4"/>
        </w:numPr>
        <w:tabs>
          <w:tab w:val="left" w:pos="709"/>
          <w:tab w:val="left" w:pos="7088"/>
        </w:tabs>
        <w:spacing w:line="259" w:lineRule="auto"/>
      </w:pPr>
      <w:r w:rsidRPr="00696B26">
        <w:t>izvršava i osigurava izvršavanje općih akata Gradskog vijeća</w:t>
      </w:r>
    </w:p>
    <w:p w14:paraId="7EBEF228" w14:textId="77777777" w:rsidR="00F57054" w:rsidRPr="00696B26" w:rsidRDefault="00F57054" w:rsidP="00F57054">
      <w:pPr>
        <w:pStyle w:val="Odlomakpopisa"/>
        <w:numPr>
          <w:ilvl w:val="0"/>
          <w:numId w:val="4"/>
        </w:numPr>
        <w:tabs>
          <w:tab w:val="left" w:pos="709"/>
          <w:tab w:val="left" w:pos="7088"/>
        </w:tabs>
        <w:spacing w:line="259" w:lineRule="auto"/>
      </w:pPr>
      <w:r w:rsidRPr="00696B26">
        <w:t>utvrđuje prijedlog proračuna, projekcije proračuna za slijedeće dvije godine i odluku o izvršavanju proračuna,</w:t>
      </w:r>
    </w:p>
    <w:p w14:paraId="7E5CDB9E" w14:textId="77777777" w:rsidR="00F57054" w:rsidRPr="00696B26" w:rsidRDefault="00F57054" w:rsidP="00F57054">
      <w:pPr>
        <w:pStyle w:val="Odlomakpopisa"/>
        <w:numPr>
          <w:ilvl w:val="0"/>
          <w:numId w:val="4"/>
        </w:numPr>
        <w:tabs>
          <w:tab w:val="left" w:pos="709"/>
          <w:tab w:val="left" w:pos="7088"/>
        </w:tabs>
        <w:spacing w:line="259" w:lineRule="auto"/>
      </w:pPr>
      <w:r w:rsidRPr="00696B26">
        <w:t>utvrđuje prijedlog polugodišnjeg i godišnjeg izvještaja o izvršavanju proračuna</w:t>
      </w:r>
    </w:p>
    <w:p w14:paraId="4B623C9A" w14:textId="147D250E" w:rsidR="00F57054" w:rsidRPr="00696B26" w:rsidRDefault="00F57054" w:rsidP="00F57054">
      <w:pPr>
        <w:pStyle w:val="Odlomakpopisa"/>
        <w:numPr>
          <w:ilvl w:val="0"/>
          <w:numId w:val="4"/>
        </w:numPr>
        <w:tabs>
          <w:tab w:val="left" w:pos="709"/>
          <w:tab w:val="left" w:pos="7088"/>
        </w:tabs>
        <w:spacing w:line="259" w:lineRule="auto"/>
      </w:pPr>
      <w:r w:rsidRPr="00696B26">
        <w:t xml:space="preserve">upravlja nekretninama i pokretninama u vlasništvu Grada kao i njezinim prihodima i rashodima u skladu sa </w:t>
      </w:r>
      <w:proofErr w:type="gramStart"/>
      <w:r w:rsidRPr="00696B26">
        <w:t>zakonom,  Statutom</w:t>
      </w:r>
      <w:proofErr w:type="gramEnd"/>
      <w:r>
        <w:t xml:space="preserve"> </w:t>
      </w:r>
      <w:r w:rsidRPr="00696B26">
        <w:t>i općim aktom Gradskog vijeća,</w:t>
      </w:r>
    </w:p>
    <w:p w14:paraId="12BBB1B2" w14:textId="77777777" w:rsidR="00F57054" w:rsidRPr="00696B26" w:rsidRDefault="00F57054" w:rsidP="00F57054">
      <w:pPr>
        <w:pStyle w:val="Odlomakpopisa"/>
        <w:numPr>
          <w:ilvl w:val="0"/>
          <w:numId w:val="4"/>
        </w:numPr>
        <w:tabs>
          <w:tab w:val="left" w:pos="709"/>
          <w:tab w:val="left" w:pos="7088"/>
        </w:tabs>
        <w:spacing w:line="259" w:lineRule="auto"/>
      </w:pPr>
      <w:r w:rsidRPr="00696B26">
        <w:t>odlučuje o stjecanju i otuđivanju pokretnina i nekretnina Grada Virovitice i raspolaganju ostalom imovinom u skladu sa zakonom, ovim Statutom i posebnim propisima,</w:t>
      </w:r>
      <w:r w:rsidRPr="00696B26">
        <w:rPr>
          <w:color w:val="FF0000"/>
        </w:rPr>
        <w:t xml:space="preserve">     </w:t>
      </w:r>
    </w:p>
    <w:p w14:paraId="459CB3A9" w14:textId="77777777" w:rsidR="00F57054" w:rsidRPr="00696B26" w:rsidRDefault="00F57054" w:rsidP="00F57054">
      <w:pPr>
        <w:pStyle w:val="Odlomakpopisa"/>
        <w:numPr>
          <w:ilvl w:val="0"/>
          <w:numId w:val="4"/>
        </w:numPr>
        <w:tabs>
          <w:tab w:val="left" w:pos="709"/>
          <w:tab w:val="left" w:pos="7088"/>
        </w:tabs>
        <w:spacing w:line="259" w:lineRule="auto"/>
      </w:pPr>
      <w:r w:rsidRPr="00696B26">
        <w:t xml:space="preserve">imenuje i razrješuje </w:t>
      </w:r>
      <w:proofErr w:type="gramStart"/>
      <w:r w:rsidRPr="00696B26">
        <w:t>predstavnike  u</w:t>
      </w:r>
      <w:proofErr w:type="gramEnd"/>
      <w:r w:rsidRPr="00696B26">
        <w:t xml:space="preserve"> tijelima javnih ustanova,</w:t>
      </w:r>
      <w:r>
        <w:t xml:space="preserve"> </w:t>
      </w:r>
      <w:r w:rsidRPr="00696B26">
        <w:t xml:space="preserve">trgovačkih društava i drugih pravnih osoba iz članka 30. stavka 1. točke 12. ovog Statuta,        </w:t>
      </w:r>
    </w:p>
    <w:p w14:paraId="27A52480" w14:textId="77777777" w:rsidR="00F57054" w:rsidRPr="00696B26" w:rsidRDefault="00F57054" w:rsidP="00F57054">
      <w:pPr>
        <w:pStyle w:val="Odlomakpopisa"/>
        <w:numPr>
          <w:ilvl w:val="0"/>
          <w:numId w:val="4"/>
        </w:numPr>
        <w:tabs>
          <w:tab w:val="left" w:pos="709"/>
          <w:tab w:val="left" w:pos="7088"/>
        </w:tabs>
        <w:spacing w:line="259" w:lineRule="auto"/>
      </w:pPr>
      <w:r w:rsidRPr="00696B26">
        <w:t>donosi pravilnik o unutarnjem redu za upravna tijela Grada,</w:t>
      </w:r>
    </w:p>
    <w:p w14:paraId="05760EA2" w14:textId="77777777" w:rsidR="00F57054" w:rsidRPr="00696B26" w:rsidRDefault="00F57054" w:rsidP="00F57054">
      <w:pPr>
        <w:pStyle w:val="Odlomakpopisa"/>
        <w:numPr>
          <w:ilvl w:val="0"/>
          <w:numId w:val="4"/>
        </w:numPr>
        <w:tabs>
          <w:tab w:val="left" w:pos="709"/>
          <w:tab w:val="left" w:pos="7088"/>
        </w:tabs>
        <w:spacing w:line="259" w:lineRule="auto"/>
      </w:pPr>
      <w:r w:rsidRPr="00696B26">
        <w:t>imenuje i razrješava pročelnike upravnih tijela,</w:t>
      </w:r>
    </w:p>
    <w:p w14:paraId="1D1BFEF2" w14:textId="77777777" w:rsidR="00F57054" w:rsidRPr="00696B26" w:rsidRDefault="00F57054" w:rsidP="00F57054">
      <w:pPr>
        <w:pStyle w:val="Odlomakpopisa"/>
        <w:numPr>
          <w:ilvl w:val="0"/>
          <w:numId w:val="4"/>
        </w:numPr>
        <w:tabs>
          <w:tab w:val="left" w:pos="709"/>
          <w:tab w:val="left" w:pos="7088"/>
        </w:tabs>
        <w:spacing w:line="259" w:lineRule="auto"/>
      </w:pPr>
      <w:r w:rsidRPr="00696B26">
        <w:t>imenuje i razrješava unutarnjeg revizora,</w:t>
      </w:r>
    </w:p>
    <w:p w14:paraId="56105631" w14:textId="77777777" w:rsidR="00F57054" w:rsidRPr="00696B26" w:rsidRDefault="00F57054" w:rsidP="00F57054">
      <w:pPr>
        <w:pStyle w:val="Odlomakpopisa"/>
        <w:numPr>
          <w:ilvl w:val="0"/>
          <w:numId w:val="4"/>
        </w:numPr>
        <w:tabs>
          <w:tab w:val="left" w:pos="709"/>
          <w:tab w:val="left" w:pos="7088"/>
        </w:tabs>
        <w:spacing w:line="259" w:lineRule="auto"/>
        <w:rPr>
          <w:color w:val="000000"/>
        </w:rPr>
      </w:pPr>
      <w:r w:rsidRPr="00696B26">
        <w:t>donosi plan prijma u službu u upravna tijela Grada,</w:t>
      </w:r>
    </w:p>
    <w:p w14:paraId="4BC76C31" w14:textId="77777777" w:rsidR="00F57054" w:rsidRPr="00696B26" w:rsidRDefault="00F57054" w:rsidP="00F57054">
      <w:pPr>
        <w:pStyle w:val="Odlomakpopisa"/>
        <w:numPr>
          <w:ilvl w:val="0"/>
          <w:numId w:val="4"/>
        </w:numPr>
        <w:tabs>
          <w:tab w:val="left" w:pos="709"/>
          <w:tab w:val="left" w:pos="7088"/>
        </w:tabs>
        <w:spacing w:line="259" w:lineRule="auto"/>
        <w:rPr>
          <w:color w:val="000000"/>
        </w:rPr>
      </w:pPr>
      <w:r w:rsidRPr="00696B26">
        <w:rPr>
          <w:color w:val="000000"/>
        </w:rPr>
        <w:t>predlaže izradu prostornog plana kao i njegove izmjene i dopune na temelju obrazloženih i argumentiranih prijedloga fizičkih i pravnih osoba</w:t>
      </w:r>
    </w:p>
    <w:p w14:paraId="3C8E7E33" w14:textId="77777777" w:rsidR="00F57054" w:rsidRPr="00696B26" w:rsidRDefault="00F57054" w:rsidP="00F57054">
      <w:pPr>
        <w:pStyle w:val="Odlomakpopisa"/>
        <w:numPr>
          <w:ilvl w:val="0"/>
          <w:numId w:val="4"/>
        </w:numPr>
        <w:tabs>
          <w:tab w:val="left" w:pos="709"/>
          <w:tab w:val="left" w:pos="7088"/>
        </w:tabs>
        <w:spacing w:line="259" w:lineRule="auto"/>
      </w:pPr>
      <w:r w:rsidRPr="00696B26">
        <w:t>usmjerava djelovanje upravnih odjela i službi Grada u obavljanju poslova iz samoupravnog djelokruga Grada, odnosno poslova državne uprave, ako su preneseni Gradu,</w:t>
      </w:r>
    </w:p>
    <w:p w14:paraId="418C41AB" w14:textId="77777777" w:rsidR="00F57054" w:rsidRPr="00696B26" w:rsidRDefault="00F57054" w:rsidP="00F57054">
      <w:pPr>
        <w:pStyle w:val="Odlomakpopisa"/>
        <w:numPr>
          <w:ilvl w:val="0"/>
          <w:numId w:val="4"/>
        </w:numPr>
        <w:tabs>
          <w:tab w:val="left" w:pos="709"/>
          <w:tab w:val="left" w:pos="7088"/>
        </w:tabs>
        <w:spacing w:line="259" w:lineRule="auto"/>
      </w:pPr>
      <w:r w:rsidRPr="00696B26">
        <w:t>nadzire rad upravnih odjela i službi u samoupravnom djelokrugu i poslovima državne uprave,</w:t>
      </w:r>
    </w:p>
    <w:p w14:paraId="3CC0207A" w14:textId="77777777" w:rsidR="00F57054" w:rsidRPr="00696B26" w:rsidRDefault="00F57054" w:rsidP="00F57054">
      <w:pPr>
        <w:pStyle w:val="Odlomakpopisa"/>
        <w:numPr>
          <w:ilvl w:val="0"/>
          <w:numId w:val="4"/>
        </w:numPr>
        <w:tabs>
          <w:tab w:val="left" w:pos="709"/>
          <w:tab w:val="left" w:pos="7088"/>
        </w:tabs>
        <w:spacing w:line="259" w:lineRule="auto"/>
      </w:pPr>
      <w:r w:rsidRPr="00696B26">
        <w:t>daje mišljenje o aktima i prijedlozima koje podnose drugi ovlašteni predlagatelji,</w:t>
      </w:r>
    </w:p>
    <w:p w14:paraId="31AABC9E" w14:textId="77777777" w:rsidR="00F57054" w:rsidRPr="00696B26" w:rsidRDefault="00F57054" w:rsidP="00F57054">
      <w:pPr>
        <w:pStyle w:val="Odlomakpopisa"/>
        <w:numPr>
          <w:ilvl w:val="0"/>
          <w:numId w:val="4"/>
        </w:numPr>
        <w:tabs>
          <w:tab w:val="left" w:pos="709"/>
          <w:tab w:val="left" w:pos="7088"/>
        </w:tabs>
        <w:spacing w:after="160" w:line="259" w:lineRule="auto"/>
      </w:pPr>
      <w:r w:rsidRPr="00696B26">
        <w:t xml:space="preserve">obavlja nadzor nad zakonitošću rada </w:t>
      </w:r>
      <w:proofErr w:type="gramStart"/>
      <w:r w:rsidRPr="00696B26">
        <w:t>tijela  mjesnih</w:t>
      </w:r>
      <w:proofErr w:type="gramEnd"/>
      <w:r w:rsidRPr="00696B26">
        <w:t xml:space="preserve"> odbora,</w:t>
      </w:r>
    </w:p>
    <w:p w14:paraId="12193120" w14:textId="77777777" w:rsidR="00770263" w:rsidRDefault="00F57054" w:rsidP="00770263">
      <w:pPr>
        <w:pStyle w:val="Odlomakpopisa"/>
        <w:numPr>
          <w:ilvl w:val="0"/>
          <w:numId w:val="4"/>
        </w:numPr>
        <w:tabs>
          <w:tab w:val="left" w:pos="709"/>
          <w:tab w:val="left" w:pos="7088"/>
        </w:tabs>
        <w:spacing w:after="160" w:line="259" w:lineRule="auto"/>
      </w:pPr>
      <w:r w:rsidRPr="00696B26">
        <w:t>daje punomoći za zastupanje grada u pojedinim stvarima,</w:t>
      </w:r>
    </w:p>
    <w:p w14:paraId="71FA129E" w14:textId="347DD6B2" w:rsidR="007B33BE" w:rsidRDefault="00F57054" w:rsidP="007B1FEB">
      <w:pPr>
        <w:pStyle w:val="Odlomakpopisa"/>
        <w:numPr>
          <w:ilvl w:val="0"/>
          <w:numId w:val="4"/>
        </w:numPr>
        <w:tabs>
          <w:tab w:val="left" w:pos="709"/>
          <w:tab w:val="left" w:pos="7088"/>
        </w:tabs>
        <w:spacing w:after="160" w:line="259" w:lineRule="auto"/>
      </w:pPr>
      <w:r w:rsidRPr="00696B26">
        <w:t xml:space="preserve">obavlja i druge poslove predviđene zakonom, Statutom i </w:t>
      </w:r>
      <w:proofErr w:type="gramStart"/>
      <w:r w:rsidRPr="00696B26">
        <w:t>drugim  propisima</w:t>
      </w:r>
      <w:proofErr w:type="gramEnd"/>
      <w:r>
        <w:br/>
      </w:r>
    </w:p>
    <w:p w14:paraId="5F700B49" w14:textId="77777777" w:rsidR="00032059" w:rsidRDefault="00032059" w:rsidP="00032059"/>
    <w:p w14:paraId="686DDCC3" w14:textId="77777777" w:rsidR="00032059" w:rsidRDefault="00032059" w:rsidP="00032059">
      <w:pPr>
        <w:pStyle w:val="Naslov2"/>
      </w:pPr>
      <w:r>
        <w:t>Gradsko vijeće</w:t>
      </w:r>
    </w:p>
    <w:p w14:paraId="59BB1E99" w14:textId="77777777" w:rsidR="00032059" w:rsidRDefault="00032059" w:rsidP="00032059"/>
    <w:p w14:paraId="4CA5BE82" w14:textId="302C16CB" w:rsidR="00032059" w:rsidRDefault="00032059"/>
    <w:tbl>
      <w:tblPr>
        <w:tblpPr w:leftFromText="180" w:rightFromText="180" w:vertAnchor="page" w:horzAnchor="margin" w:tblpY="2682"/>
        <w:tblW w:w="9258" w:type="dxa"/>
        <w:tblLayout w:type="fixed"/>
        <w:tblLook w:val="04A0" w:firstRow="1" w:lastRow="0" w:firstColumn="1" w:lastColumn="0" w:noHBand="0" w:noVBand="1"/>
      </w:tblPr>
      <w:tblGrid>
        <w:gridCol w:w="9258"/>
      </w:tblGrid>
      <w:tr w:rsidR="007B1FEB" w:rsidRPr="00077B1D" w14:paraId="0BF9DCB9" w14:textId="77777777" w:rsidTr="007B1FEB">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tcPr>
          <w:p w14:paraId="55CF4794" w14:textId="77777777" w:rsidR="007B1FEB" w:rsidRPr="00077B1D" w:rsidRDefault="007B1FEB" w:rsidP="007B1FEB">
            <w:pPr>
              <w:spacing w:before="240" w:line="360" w:lineRule="auto"/>
              <w:ind w:right="142"/>
              <w:rPr>
                <w:b/>
                <w:bCs/>
                <w:i/>
                <w:iCs/>
                <w:lang w:eastAsia="hr-HR"/>
              </w:rPr>
            </w:pPr>
            <w:r>
              <w:rPr>
                <w:b/>
                <w:bCs/>
                <w:i/>
                <w:iCs/>
                <w:lang w:eastAsia="hr-HR"/>
              </w:rPr>
              <w:t>GLAVA: GRADSKO VIJEĆE</w:t>
            </w:r>
          </w:p>
        </w:tc>
      </w:tr>
      <w:tr w:rsidR="007B1FEB" w:rsidRPr="00077B1D" w14:paraId="7D3E2ECF" w14:textId="77777777" w:rsidTr="007B1FEB">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B956486" w14:textId="77777777" w:rsidR="007B1FEB" w:rsidRPr="00077B1D" w:rsidRDefault="007B1FEB" w:rsidP="007B1FEB">
            <w:pPr>
              <w:spacing w:before="240" w:line="360" w:lineRule="auto"/>
              <w:ind w:right="142"/>
              <w:rPr>
                <w:rFonts w:eastAsia="Calibri"/>
                <w:color w:val="000000"/>
              </w:rPr>
            </w:pPr>
            <w:r w:rsidRPr="00077B1D">
              <w:rPr>
                <w:b/>
                <w:bCs/>
                <w:i/>
                <w:iCs/>
                <w:lang w:eastAsia="hr-HR"/>
              </w:rPr>
              <w:t xml:space="preserve">PROGRAM: </w:t>
            </w:r>
            <w:r w:rsidRPr="00D67DC5">
              <w:rPr>
                <w:i/>
                <w:iCs/>
                <w:color w:val="000000"/>
                <w:lang w:eastAsia="hr-HR"/>
              </w:rPr>
              <w:t>DJELATNOST PREDSTAVNIČKOG TIJELA</w:t>
            </w:r>
          </w:p>
        </w:tc>
      </w:tr>
      <w:tr w:rsidR="007B1FEB" w:rsidRPr="00077B1D" w14:paraId="69347D64" w14:textId="77777777" w:rsidTr="007B1FEB">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5596BC00" w14:textId="77777777" w:rsidR="007B1FEB" w:rsidRDefault="007B1FEB" w:rsidP="007B1FEB">
            <w:pPr>
              <w:ind w:right="142"/>
              <w:jc w:val="both"/>
              <w:rPr>
                <w:b/>
                <w:color w:val="000000"/>
                <w:lang w:eastAsia="hr-HR"/>
              </w:rPr>
            </w:pPr>
          </w:p>
          <w:p w14:paraId="12B72F22" w14:textId="77777777" w:rsidR="007B1FEB" w:rsidRDefault="007B1FEB" w:rsidP="007B1FEB">
            <w:pPr>
              <w:ind w:right="142"/>
              <w:jc w:val="both"/>
              <w:rPr>
                <w:color w:val="000000"/>
                <w:lang w:eastAsia="hr-HR"/>
              </w:rPr>
            </w:pPr>
            <w:r w:rsidRPr="00077B1D">
              <w:rPr>
                <w:b/>
                <w:color w:val="000000"/>
                <w:lang w:eastAsia="hr-HR"/>
              </w:rPr>
              <w:t>Opis programa</w:t>
            </w:r>
            <w:r w:rsidRPr="00077B1D">
              <w:rPr>
                <w:color w:val="000000"/>
                <w:lang w:eastAsia="hr-HR"/>
              </w:rPr>
              <w:t>:</w:t>
            </w:r>
          </w:p>
          <w:p w14:paraId="1897EABE" w14:textId="77777777" w:rsidR="007B1FEB" w:rsidRPr="00077B1D" w:rsidRDefault="007B1FEB" w:rsidP="007B1FEB">
            <w:pPr>
              <w:ind w:right="142"/>
              <w:jc w:val="both"/>
              <w:rPr>
                <w:color w:val="000000"/>
                <w:lang w:eastAsia="hr-HR"/>
              </w:rPr>
            </w:pPr>
          </w:p>
          <w:p w14:paraId="17154821" w14:textId="77777777" w:rsidR="007B1FEB" w:rsidRPr="00077B1D" w:rsidRDefault="007B1FEB" w:rsidP="007B1FEB">
            <w:pPr>
              <w:ind w:right="142"/>
              <w:jc w:val="both"/>
              <w:rPr>
                <w:color w:val="000000"/>
                <w:lang w:eastAsia="hr-HR"/>
              </w:rPr>
            </w:pPr>
            <w:r w:rsidRPr="00077B1D">
              <w:rPr>
                <w:color w:val="000000"/>
                <w:lang w:eastAsia="hr-HR"/>
              </w:rPr>
              <w:t xml:space="preserve">Program </w:t>
            </w:r>
            <w:r>
              <w:rPr>
                <w:color w:val="000000"/>
                <w:lang w:eastAsia="hr-HR"/>
              </w:rPr>
              <w:t>Djelatnost predstavničkog tijela</w:t>
            </w:r>
            <w:r w:rsidRPr="00077B1D">
              <w:rPr>
                <w:color w:val="000000"/>
                <w:lang w:eastAsia="hr-HR"/>
              </w:rPr>
              <w:t xml:space="preserve"> se </w:t>
            </w:r>
            <w:r>
              <w:rPr>
                <w:color w:val="000000"/>
                <w:lang w:eastAsia="hr-HR"/>
              </w:rPr>
              <w:t xml:space="preserve">unutar proračuna </w:t>
            </w:r>
            <w:r w:rsidRPr="00077B1D">
              <w:rPr>
                <w:color w:val="000000"/>
                <w:lang w:eastAsia="hr-HR"/>
              </w:rPr>
              <w:t xml:space="preserve">odnosi na provedbu </w:t>
            </w:r>
            <w:r>
              <w:rPr>
                <w:color w:val="000000"/>
                <w:lang w:eastAsia="hr-HR"/>
              </w:rPr>
              <w:t>tri</w:t>
            </w:r>
            <w:r w:rsidRPr="00077B1D">
              <w:rPr>
                <w:color w:val="000000"/>
                <w:lang w:eastAsia="hr-HR"/>
              </w:rPr>
              <w:t xml:space="preserve"> aktivnosti</w:t>
            </w:r>
            <w:r>
              <w:rPr>
                <w:color w:val="000000"/>
                <w:lang w:eastAsia="hr-HR"/>
              </w:rPr>
              <w:t>: Poslovanja Gradskog vijeća, Donacije političkim strankama te Djelovanje Gradskog savjeta mladih Grada Virovitice.</w:t>
            </w:r>
          </w:p>
          <w:p w14:paraId="267CC9F2" w14:textId="77777777" w:rsidR="007B1FEB" w:rsidRPr="00077B1D" w:rsidRDefault="007B1FEB" w:rsidP="007B1FEB">
            <w:pPr>
              <w:ind w:right="142"/>
              <w:jc w:val="both"/>
              <w:rPr>
                <w:rFonts w:eastAsia="Calibri"/>
              </w:rPr>
            </w:pPr>
            <w:r w:rsidRPr="00077B1D">
              <w:rPr>
                <w:rFonts w:eastAsia="Calibri"/>
              </w:rPr>
              <w:t xml:space="preserve">Program je financiran </w:t>
            </w:r>
            <w:r>
              <w:rPr>
                <w:rFonts w:eastAsia="Calibri"/>
              </w:rPr>
              <w:t>iz poreznih prihoda te</w:t>
            </w:r>
            <w:r w:rsidRPr="00077B1D">
              <w:rPr>
                <w:rFonts w:eastAsia="Calibri"/>
              </w:rPr>
              <w:t xml:space="preserve"> obuhvaća aktivnost</w:t>
            </w:r>
            <w:r>
              <w:rPr>
                <w:rFonts w:eastAsia="Calibri"/>
              </w:rPr>
              <w:t>i</w:t>
            </w:r>
            <w:r w:rsidRPr="00077B1D">
              <w:rPr>
                <w:rFonts w:eastAsia="Calibri"/>
              </w:rPr>
              <w:t xml:space="preserve"> kojom se osiguravaju sredstva za redovno financiranje</w:t>
            </w:r>
            <w:r>
              <w:rPr>
                <w:rFonts w:eastAsia="Calibri"/>
              </w:rPr>
              <w:t xml:space="preserve"> djelatnosti Gradskog vijeća.</w:t>
            </w:r>
          </w:p>
          <w:p w14:paraId="1C5C05FC" w14:textId="77777777" w:rsidR="007B1FEB" w:rsidRPr="00077B1D" w:rsidRDefault="007B1FEB" w:rsidP="007B1FEB">
            <w:pPr>
              <w:tabs>
                <w:tab w:val="left" w:pos="6285"/>
              </w:tabs>
              <w:ind w:right="142"/>
              <w:jc w:val="both"/>
              <w:rPr>
                <w:rFonts w:eastAsia="Calibri"/>
              </w:rPr>
            </w:pPr>
            <w:r>
              <w:rPr>
                <w:rFonts w:eastAsia="Calibri"/>
              </w:rPr>
              <w:tab/>
            </w:r>
          </w:p>
          <w:p w14:paraId="115E4973" w14:textId="77777777" w:rsidR="007B1FEB" w:rsidRPr="00077B1D" w:rsidRDefault="007B1FEB" w:rsidP="007B1FEB">
            <w:pPr>
              <w:ind w:right="142"/>
              <w:jc w:val="both"/>
              <w:rPr>
                <w:color w:val="000000"/>
                <w:lang w:eastAsia="hr-HR"/>
              </w:rPr>
            </w:pPr>
          </w:p>
        </w:tc>
      </w:tr>
      <w:tr w:rsidR="007B1FEB" w:rsidRPr="00077B1D" w14:paraId="710C227D" w14:textId="77777777" w:rsidTr="007B1FEB">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1DBB6383" w14:textId="77777777" w:rsidR="007B1FEB" w:rsidRDefault="007B1FEB" w:rsidP="007B1FEB">
            <w:pPr>
              <w:ind w:right="142"/>
              <w:rPr>
                <w:color w:val="000000"/>
                <w:lang w:eastAsia="hr-HR"/>
              </w:rPr>
            </w:pPr>
            <w:r w:rsidRPr="00077B1D">
              <w:rPr>
                <w:b/>
                <w:color w:val="000000"/>
                <w:lang w:eastAsia="hr-HR"/>
              </w:rPr>
              <w:t>Zakonske i druge pravne osnove programa</w:t>
            </w:r>
            <w:r w:rsidRPr="00077B1D">
              <w:rPr>
                <w:color w:val="000000"/>
                <w:lang w:eastAsia="hr-HR"/>
              </w:rPr>
              <w:t>:</w:t>
            </w:r>
          </w:p>
          <w:p w14:paraId="38E54792" w14:textId="77777777" w:rsidR="007B1FEB" w:rsidRPr="00077B1D" w:rsidRDefault="007B1FEB" w:rsidP="007B1FEB">
            <w:pPr>
              <w:ind w:right="142"/>
              <w:rPr>
                <w:color w:val="000000"/>
                <w:lang w:eastAsia="hr-HR"/>
              </w:rPr>
            </w:pPr>
          </w:p>
          <w:p w14:paraId="4EF7819B" w14:textId="77777777" w:rsidR="007B1FEB" w:rsidRDefault="007B1FEB" w:rsidP="007B1FEB">
            <w:pPr>
              <w:numPr>
                <w:ilvl w:val="0"/>
                <w:numId w:val="5"/>
              </w:numPr>
              <w:ind w:right="142"/>
              <w:contextualSpacing/>
              <w:jc w:val="both"/>
              <w:rPr>
                <w:color w:val="000000"/>
                <w:lang w:eastAsia="hr-HR"/>
              </w:rPr>
            </w:pPr>
            <w:r>
              <w:rPr>
                <w:color w:val="000000"/>
                <w:lang w:eastAsia="hr-HR"/>
              </w:rPr>
              <w:t>Zakon o lokalnoj i područnoj (regionalnoj) samoupravi</w:t>
            </w:r>
            <w:r w:rsidRPr="00077B1D">
              <w:rPr>
                <w:color w:val="000000"/>
                <w:lang w:eastAsia="hr-HR"/>
              </w:rPr>
              <w:t xml:space="preserve"> ("Narodne novine" broj</w:t>
            </w:r>
            <w:r>
              <w:rPr>
                <w:color w:val="000000"/>
                <w:lang w:eastAsia="hr-HR"/>
              </w:rPr>
              <w:t xml:space="preserve"> 33/01, 60/01, 129/05, 109/07, 125/08, 36/09, 150/11, 144/12, 19/13, 137/15, 123/17, 98/19)</w:t>
            </w:r>
            <w:r w:rsidRPr="00077B1D">
              <w:rPr>
                <w:color w:val="000000"/>
                <w:lang w:eastAsia="hr-HR"/>
              </w:rPr>
              <w:t xml:space="preserve"> </w:t>
            </w:r>
          </w:p>
          <w:p w14:paraId="083401C9" w14:textId="77777777" w:rsidR="007B1FEB" w:rsidRPr="00077B1D" w:rsidRDefault="007B1FEB" w:rsidP="007B1FEB">
            <w:pPr>
              <w:numPr>
                <w:ilvl w:val="0"/>
                <w:numId w:val="5"/>
              </w:numPr>
              <w:ind w:right="142"/>
              <w:contextualSpacing/>
              <w:jc w:val="both"/>
              <w:rPr>
                <w:color w:val="000000"/>
                <w:lang w:eastAsia="hr-HR"/>
              </w:rPr>
            </w:pPr>
            <w:r>
              <w:rPr>
                <w:color w:val="000000"/>
                <w:lang w:eastAsia="hr-HR"/>
              </w:rPr>
              <w:t xml:space="preserve">Statut Grada </w:t>
            </w:r>
          </w:p>
          <w:p w14:paraId="4E3533C4" w14:textId="77777777" w:rsidR="007B1FEB" w:rsidRDefault="007B1FEB" w:rsidP="007B1FEB">
            <w:pPr>
              <w:numPr>
                <w:ilvl w:val="0"/>
                <w:numId w:val="5"/>
              </w:numPr>
              <w:ind w:right="142"/>
              <w:contextualSpacing/>
              <w:jc w:val="both"/>
              <w:rPr>
                <w:color w:val="000000"/>
                <w:lang w:eastAsia="hr-HR"/>
              </w:rPr>
            </w:pPr>
            <w:r>
              <w:rPr>
                <w:color w:val="000000"/>
                <w:lang w:eastAsia="hr-HR"/>
              </w:rPr>
              <w:t>Poslovnik o radu Gradskog vijeća</w:t>
            </w:r>
          </w:p>
          <w:p w14:paraId="6A0FC56F" w14:textId="77777777" w:rsidR="007B1FEB" w:rsidRDefault="007B1FEB" w:rsidP="007B1FEB">
            <w:pPr>
              <w:numPr>
                <w:ilvl w:val="0"/>
                <w:numId w:val="5"/>
              </w:numPr>
              <w:ind w:right="142"/>
              <w:contextualSpacing/>
              <w:jc w:val="both"/>
              <w:rPr>
                <w:color w:val="000000"/>
                <w:lang w:eastAsia="hr-HR"/>
              </w:rPr>
            </w:pPr>
            <w:r>
              <w:rPr>
                <w:color w:val="000000"/>
                <w:lang w:eastAsia="hr-HR"/>
              </w:rPr>
              <w:t>Opći akti Gradskog vijeća kojima je uređeno financiranje političkih stranaka, visina i način obračuna naknade za rad članova Gradskog vijeća i radnih tijela vijeća</w:t>
            </w:r>
            <w:r w:rsidRPr="00077B1D">
              <w:rPr>
                <w:color w:val="000000"/>
                <w:lang w:eastAsia="hr-HR"/>
              </w:rPr>
              <w:t>.</w:t>
            </w:r>
          </w:p>
          <w:p w14:paraId="7A162E5A" w14:textId="77777777" w:rsidR="007B1FEB" w:rsidRPr="00FB51A7" w:rsidRDefault="007B1FEB" w:rsidP="007B1FEB">
            <w:pPr>
              <w:ind w:right="142"/>
              <w:contextualSpacing/>
              <w:jc w:val="both"/>
              <w:rPr>
                <w:color w:val="000000"/>
                <w:lang w:eastAsia="hr-HR"/>
              </w:rPr>
            </w:pPr>
          </w:p>
          <w:p w14:paraId="3FFD3CA3" w14:textId="77777777" w:rsidR="007B1FEB" w:rsidRPr="00077B1D" w:rsidRDefault="007B1FEB" w:rsidP="007B1FEB">
            <w:pPr>
              <w:ind w:right="142"/>
              <w:contextualSpacing/>
              <w:rPr>
                <w:color w:val="000000"/>
                <w:lang w:eastAsia="hr-HR"/>
              </w:rPr>
            </w:pPr>
          </w:p>
        </w:tc>
      </w:tr>
      <w:tr w:rsidR="007B1FEB" w:rsidRPr="00077B1D" w14:paraId="550AAD03" w14:textId="77777777" w:rsidTr="007B1FEB">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7993F71D" w14:textId="77777777" w:rsidR="007B1FEB" w:rsidRDefault="007B1FEB" w:rsidP="007B1FEB">
            <w:pPr>
              <w:ind w:right="142"/>
              <w:rPr>
                <w:b/>
                <w:color w:val="000000"/>
                <w:lang w:eastAsia="hr-HR"/>
              </w:rPr>
            </w:pPr>
            <w:r w:rsidRPr="00077B1D">
              <w:rPr>
                <w:b/>
                <w:color w:val="000000"/>
                <w:lang w:eastAsia="hr-HR"/>
              </w:rPr>
              <w:t>Ciljevi provedbe programa u razdoblju 2021.-2023.</w:t>
            </w:r>
          </w:p>
          <w:p w14:paraId="3C7C0E58" w14:textId="77777777" w:rsidR="007B1FEB" w:rsidRPr="00077B1D" w:rsidRDefault="007B1FEB" w:rsidP="007B1FEB">
            <w:pPr>
              <w:ind w:right="142"/>
              <w:rPr>
                <w:b/>
                <w:color w:val="000000"/>
                <w:lang w:eastAsia="hr-HR"/>
              </w:rPr>
            </w:pPr>
          </w:p>
          <w:p w14:paraId="7E3F14B7" w14:textId="77777777" w:rsidR="007B1FEB" w:rsidRPr="00FB51A7" w:rsidRDefault="007B1FEB" w:rsidP="007B1FEB">
            <w:pPr>
              <w:autoSpaceDE w:val="0"/>
              <w:autoSpaceDN w:val="0"/>
              <w:adjustRightInd w:val="0"/>
              <w:spacing w:after="200" w:line="276" w:lineRule="auto"/>
              <w:ind w:right="142"/>
              <w:jc w:val="both"/>
              <w:rPr>
                <w:rFonts w:eastAsia="Calibri"/>
              </w:rPr>
            </w:pPr>
            <w:r>
              <w:rPr>
                <w:rFonts w:eastAsia="Calibri"/>
              </w:rPr>
              <w:t xml:space="preserve">Ciljevi programa su osigurati uvjete za državanje sjednica Gradskog vijeća i Gradskog savjeta mladih Grada Virovitice, donošenje odluka i akata u okviru prava i dužnosti sukladno Zakonu i Statutu Grada Virovitice, osiguranje sredstava za: rad članova Gradskog vijeća, financiranje političkih stranaka zastupljenih u Gradskom vijeću i financiranje rada Gradskog savjeta mladih Grada Virovitice. </w:t>
            </w:r>
          </w:p>
        </w:tc>
      </w:tr>
    </w:tbl>
    <w:p w14:paraId="26732577" w14:textId="2A711728" w:rsidR="00DA29E7" w:rsidRDefault="00DA29E7"/>
    <w:p w14:paraId="4F92139A" w14:textId="3206CC05" w:rsidR="00DA29E7" w:rsidRDefault="00DA29E7"/>
    <w:p w14:paraId="49CDA3D2" w14:textId="71129E7B" w:rsidR="00DA29E7" w:rsidRDefault="00DA29E7"/>
    <w:p w14:paraId="7256C3CD" w14:textId="05A277B4" w:rsidR="00DA29E7" w:rsidRDefault="00DA29E7"/>
    <w:p w14:paraId="44D6DAFB" w14:textId="6B52D6C8" w:rsidR="00DA29E7" w:rsidRDefault="00DA29E7"/>
    <w:p w14:paraId="690EE989" w14:textId="7C2227B9" w:rsidR="00770263" w:rsidRDefault="00770263"/>
    <w:p w14:paraId="455AE72F" w14:textId="77777777" w:rsidR="00770263" w:rsidRDefault="00770263"/>
    <w:p w14:paraId="49125AFC" w14:textId="159C21BC" w:rsidR="00DA29E7" w:rsidRDefault="00DA29E7"/>
    <w:p w14:paraId="21C6F461" w14:textId="6899E0DD" w:rsidR="007B1FEB" w:rsidRDefault="007B1FEB"/>
    <w:p w14:paraId="72545DE4" w14:textId="77777777" w:rsidR="007B1FEB" w:rsidRDefault="007B1FEB"/>
    <w:p w14:paraId="749EB29A" w14:textId="77777777" w:rsidR="00DA29E7" w:rsidRDefault="00DA29E7" w:rsidP="00DA29E7"/>
    <w:p w14:paraId="0736BC34" w14:textId="6039500F" w:rsidR="00DA29E7" w:rsidRDefault="00DA29E7" w:rsidP="00DA29E7">
      <w:r>
        <w:lastRenderedPageBreak/>
        <w:t>Financiranje</w:t>
      </w:r>
    </w:p>
    <w:p w14:paraId="11C144F1" w14:textId="77777777" w:rsidR="00DA29E7" w:rsidRPr="00665E19" w:rsidRDefault="00DA29E7" w:rsidP="00DA29E7"/>
    <w:tbl>
      <w:tblPr>
        <w:tblW w:w="9360" w:type="dxa"/>
        <w:tblLook w:val="04A0" w:firstRow="1" w:lastRow="0" w:firstColumn="1" w:lastColumn="0" w:noHBand="0" w:noVBand="1"/>
      </w:tblPr>
      <w:tblGrid>
        <w:gridCol w:w="2720"/>
        <w:gridCol w:w="2158"/>
        <w:gridCol w:w="1494"/>
        <w:gridCol w:w="1494"/>
        <w:gridCol w:w="1494"/>
      </w:tblGrid>
      <w:tr w:rsidR="00DA29E7" w:rsidRPr="00AC6F54" w14:paraId="58A4E6F6" w14:textId="77777777" w:rsidTr="00231515">
        <w:trPr>
          <w:trHeight w:val="300"/>
        </w:trPr>
        <w:tc>
          <w:tcPr>
            <w:tcW w:w="2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DECCEA" w14:textId="77777777" w:rsidR="00DA29E7" w:rsidRPr="00AC6F54" w:rsidRDefault="00DA29E7" w:rsidP="00231515">
            <w:pPr>
              <w:rPr>
                <w:b/>
                <w:bCs/>
                <w:color w:val="000000"/>
                <w:sz w:val="22"/>
                <w:lang w:eastAsia="hr-HR"/>
              </w:rPr>
            </w:pPr>
            <w:r w:rsidRPr="00AC6F54">
              <w:rPr>
                <w:b/>
                <w:bCs/>
                <w:color w:val="000000"/>
                <w:sz w:val="22"/>
                <w:lang w:eastAsia="hr-HR"/>
              </w:rPr>
              <w:t xml:space="preserve">Program </w:t>
            </w:r>
          </w:p>
        </w:tc>
        <w:tc>
          <w:tcPr>
            <w:tcW w:w="664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368056C" w14:textId="77777777" w:rsidR="00DA29E7" w:rsidRPr="00AC6F54" w:rsidRDefault="00DA29E7" w:rsidP="00231515">
            <w:pPr>
              <w:jc w:val="center"/>
              <w:rPr>
                <w:b/>
                <w:bCs/>
                <w:color w:val="000000"/>
                <w:sz w:val="22"/>
                <w:lang w:eastAsia="hr-HR"/>
              </w:rPr>
            </w:pPr>
            <w:r w:rsidRPr="00AC6F54">
              <w:rPr>
                <w:b/>
                <w:bCs/>
                <w:color w:val="000000"/>
                <w:sz w:val="22"/>
                <w:lang w:eastAsia="hr-HR"/>
              </w:rPr>
              <w:t>Djelatnost predstavničkog tijela</w:t>
            </w:r>
          </w:p>
        </w:tc>
      </w:tr>
      <w:tr w:rsidR="00DA29E7" w:rsidRPr="00AC6F54" w14:paraId="66EBDEAA" w14:textId="77777777" w:rsidTr="00231515">
        <w:trPr>
          <w:trHeight w:val="600"/>
        </w:trPr>
        <w:tc>
          <w:tcPr>
            <w:tcW w:w="2720" w:type="dxa"/>
            <w:tcBorders>
              <w:top w:val="nil"/>
              <w:left w:val="single" w:sz="4" w:space="0" w:color="auto"/>
              <w:bottom w:val="single" w:sz="4" w:space="0" w:color="auto"/>
              <w:right w:val="single" w:sz="4" w:space="0" w:color="auto"/>
            </w:tcBorders>
            <w:shd w:val="clear" w:color="auto" w:fill="auto"/>
            <w:noWrap/>
            <w:vAlign w:val="bottom"/>
            <w:hideMark/>
          </w:tcPr>
          <w:p w14:paraId="493D4654" w14:textId="77777777" w:rsidR="00DA29E7" w:rsidRPr="00AC6F54" w:rsidRDefault="00DA29E7" w:rsidP="00231515">
            <w:pPr>
              <w:rPr>
                <w:b/>
                <w:bCs/>
                <w:color w:val="000000"/>
                <w:sz w:val="22"/>
                <w:lang w:eastAsia="hr-HR"/>
              </w:rPr>
            </w:pPr>
            <w:r w:rsidRPr="00AC6F54">
              <w:rPr>
                <w:b/>
                <w:bCs/>
                <w:color w:val="000000"/>
                <w:sz w:val="22"/>
                <w:lang w:eastAsia="hr-HR"/>
              </w:rPr>
              <w:t>Aktivnost/Projekt</w:t>
            </w:r>
          </w:p>
        </w:tc>
        <w:tc>
          <w:tcPr>
            <w:tcW w:w="2158" w:type="dxa"/>
            <w:tcBorders>
              <w:top w:val="nil"/>
              <w:left w:val="nil"/>
              <w:bottom w:val="single" w:sz="4" w:space="0" w:color="auto"/>
              <w:right w:val="single" w:sz="4" w:space="0" w:color="auto"/>
            </w:tcBorders>
            <w:shd w:val="clear" w:color="auto" w:fill="auto"/>
            <w:noWrap/>
            <w:vAlign w:val="center"/>
            <w:hideMark/>
          </w:tcPr>
          <w:p w14:paraId="4EBFF1FC" w14:textId="77777777" w:rsidR="00DA29E7" w:rsidRPr="00AC6F54" w:rsidRDefault="00DA29E7" w:rsidP="00231515">
            <w:pPr>
              <w:jc w:val="center"/>
              <w:rPr>
                <w:b/>
                <w:bCs/>
                <w:color w:val="000000"/>
                <w:sz w:val="22"/>
                <w:lang w:eastAsia="hr-HR"/>
              </w:rPr>
            </w:pPr>
            <w:r w:rsidRPr="00AC6F54">
              <w:rPr>
                <w:b/>
                <w:bCs/>
                <w:color w:val="000000"/>
                <w:sz w:val="22"/>
                <w:lang w:eastAsia="hr-HR"/>
              </w:rPr>
              <w:t>Proračun 2020.</w:t>
            </w:r>
          </w:p>
        </w:tc>
        <w:tc>
          <w:tcPr>
            <w:tcW w:w="1494" w:type="dxa"/>
            <w:tcBorders>
              <w:top w:val="nil"/>
              <w:left w:val="nil"/>
              <w:bottom w:val="single" w:sz="4" w:space="0" w:color="auto"/>
              <w:right w:val="single" w:sz="4" w:space="0" w:color="auto"/>
            </w:tcBorders>
            <w:shd w:val="clear" w:color="auto" w:fill="auto"/>
            <w:noWrap/>
            <w:vAlign w:val="center"/>
            <w:hideMark/>
          </w:tcPr>
          <w:p w14:paraId="34B338D9" w14:textId="77777777" w:rsidR="00DA29E7" w:rsidRPr="00AC6F54" w:rsidRDefault="00DA29E7" w:rsidP="00231515">
            <w:pPr>
              <w:jc w:val="center"/>
              <w:rPr>
                <w:b/>
                <w:bCs/>
                <w:color w:val="000000"/>
                <w:sz w:val="22"/>
                <w:lang w:eastAsia="hr-HR"/>
              </w:rPr>
            </w:pPr>
            <w:r w:rsidRPr="00AC6F54">
              <w:rPr>
                <w:b/>
                <w:bCs/>
                <w:color w:val="000000"/>
                <w:sz w:val="22"/>
                <w:lang w:eastAsia="hr-HR"/>
              </w:rPr>
              <w:t>Plan 2021</w:t>
            </w:r>
          </w:p>
        </w:tc>
        <w:tc>
          <w:tcPr>
            <w:tcW w:w="1494" w:type="dxa"/>
            <w:tcBorders>
              <w:top w:val="nil"/>
              <w:left w:val="nil"/>
              <w:bottom w:val="single" w:sz="4" w:space="0" w:color="auto"/>
              <w:right w:val="single" w:sz="4" w:space="0" w:color="auto"/>
            </w:tcBorders>
            <w:shd w:val="clear" w:color="auto" w:fill="auto"/>
            <w:noWrap/>
            <w:vAlign w:val="center"/>
            <w:hideMark/>
          </w:tcPr>
          <w:p w14:paraId="5A98B0AD" w14:textId="77777777" w:rsidR="00DA29E7" w:rsidRPr="00AC6F54" w:rsidRDefault="00DA29E7" w:rsidP="00231515">
            <w:pPr>
              <w:jc w:val="center"/>
              <w:rPr>
                <w:b/>
                <w:bCs/>
                <w:color w:val="000000"/>
                <w:sz w:val="22"/>
                <w:lang w:eastAsia="hr-HR"/>
              </w:rPr>
            </w:pPr>
            <w:r w:rsidRPr="00AC6F54">
              <w:rPr>
                <w:b/>
                <w:bCs/>
                <w:color w:val="000000"/>
                <w:sz w:val="22"/>
                <w:lang w:eastAsia="hr-HR"/>
              </w:rPr>
              <w:t>Plan 2022.</w:t>
            </w:r>
          </w:p>
        </w:tc>
        <w:tc>
          <w:tcPr>
            <w:tcW w:w="1494" w:type="dxa"/>
            <w:tcBorders>
              <w:top w:val="nil"/>
              <w:left w:val="nil"/>
              <w:bottom w:val="single" w:sz="4" w:space="0" w:color="auto"/>
              <w:right w:val="single" w:sz="4" w:space="0" w:color="auto"/>
            </w:tcBorders>
            <w:shd w:val="clear" w:color="auto" w:fill="auto"/>
            <w:noWrap/>
            <w:vAlign w:val="center"/>
            <w:hideMark/>
          </w:tcPr>
          <w:p w14:paraId="2EBEC081" w14:textId="77777777" w:rsidR="00DA29E7" w:rsidRPr="00AC6F54" w:rsidRDefault="00DA29E7" w:rsidP="00231515">
            <w:pPr>
              <w:jc w:val="center"/>
              <w:rPr>
                <w:b/>
                <w:bCs/>
                <w:color w:val="000000"/>
                <w:sz w:val="22"/>
                <w:lang w:eastAsia="hr-HR"/>
              </w:rPr>
            </w:pPr>
            <w:r w:rsidRPr="00AC6F54">
              <w:rPr>
                <w:b/>
                <w:bCs/>
                <w:color w:val="000000"/>
                <w:sz w:val="22"/>
                <w:lang w:eastAsia="hr-HR"/>
              </w:rPr>
              <w:t>Plan 2023.</w:t>
            </w:r>
          </w:p>
        </w:tc>
      </w:tr>
      <w:tr w:rsidR="00DA29E7" w:rsidRPr="00AC6F54" w14:paraId="396BF334" w14:textId="77777777" w:rsidTr="00231515">
        <w:trPr>
          <w:trHeight w:val="675"/>
        </w:trPr>
        <w:tc>
          <w:tcPr>
            <w:tcW w:w="2720" w:type="dxa"/>
            <w:tcBorders>
              <w:top w:val="nil"/>
              <w:left w:val="single" w:sz="4" w:space="0" w:color="auto"/>
              <w:bottom w:val="single" w:sz="4" w:space="0" w:color="auto"/>
              <w:right w:val="single" w:sz="4" w:space="0" w:color="auto"/>
            </w:tcBorders>
            <w:shd w:val="clear" w:color="auto" w:fill="auto"/>
            <w:vAlign w:val="bottom"/>
            <w:hideMark/>
          </w:tcPr>
          <w:p w14:paraId="01CA1CBE" w14:textId="77777777" w:rsidR="00DA29E7" w:rsidRPr="00AC6F54" w:rsidRDefault="00DA29E7" w:rsidP="00231515">
            <w:pPr>
              <w:rPr>
                <w:i/>
                <w:iCs/>
                <w:color w:val="000000"/>
                <w:sz w:val="22"/>
                <w:lang w:eastAsia="hr-HR"/>
              </w:rPr>
            </w:pPr>
            <w:r w:rsidRPr="00AC6F54">
              <w:rPr>
                <w:i/>
                <w:iCs/>
                <w:color w:val="000000"/>
                <w:sz w:val="22"/>
                <w:lang w:eastAsia="hr-HR"/>
              </w:rPr>
              <w:t>Poslovanje Gradskog vijeća</w:t>
            </w:r>
          </w:p>
        </w:tc>
        <w:tc>
          <w:tcPr>
            <w:tcW w:w="2158" w:type="dxa"/>
            <w:tcBorders>
              <w:top w:val="nil"/>
              <w:left w:val="nil"/>
              <w:bottom w:val="single" w:sz="4" w:space="0" w:color="auto"/>
              <w:right w:val="single" w:sz="4" w:space="0" w:color="auto"/>
            </w:tcBorders>
            <w:shd w:val="clear" w:color="auto" w:fill="auto"/>
            <w:noWrap/>
            <w:vAlign w:val="bottom"/>
            <w:hideMark/>
          </w:tcPr>
          <w:p w14:paraId="41BD579A" w14:textId="77777777" w:rsidR="00DA29E7" w:rsidRPr="00AC6F54" w:rsidRDefault="00DA29E7" w:rsidP="00231515">
            <w:pPr>
              <w:jc w:val="right"/>
              <w:rPr>
                <w:color w:val="000000"/>
                <w:sz w:val="22"/>
                <w:lang w:eastAsia="hr-HR"/>
              </w:rPr>
            </w:pPr>
            <w:r w:rsidRPr="00AC6F54">
              <w:rPr>
                <w:color w:val="000000"/>
                <w:sz w:val="22"/>
                <w:lang w:eastAsia="hr-HR"/>
              </w:rPr>
              <w:t>405.000,00</w:t>
            </w:r>
          </w:p>
        </w:tc>
        <w:tc>
          <w:tcPr>
            <w:tcW w:w="1494" w:type="dxa"/>
            <w:tcBorders>
              <w:top w:val="nil"/>
              <w:left w:val="nil"/>
              <w:bottom w:val="single" w:sz="4" w:space="0" w:color="auto"/>
              <w:right w:val="single" w:sz="4" w:space="0" w:color="auto"/>
            </w:tcBorders>
            <w:shd w:val="clear" w:color="auto" w:fill="auto"/>
            <w:noWrap/>
            <w:vAlign w:val="bottom"/>
            <w:hideMark/>
          </w:tcPr>
          <w:p w14:paraId="17D679BB" w14:textId="77777777" w:rsidR="00DA29E7" w:rsidRPr="00AC6F54" w:rsidRDefault="00DA29E7" w:rsidP="00231515">
            <w:pPr>
              <w:jc w:val="right"/>
              <w:rPr>
                <w:color w:val="000000"/>
                <w:sz w:val="22"/>
                <w:lang w:eastAsia="hr-HR"/>
              </w:rPr>
            </w:pPr>
            <w:r w:rsidRPr="00AC6F54">
              <w:rPr>
                <w:color w:val="000000"/>
                <w:sz w:val="22"/>
                <w:lang w:eastAsia="hr-HR"/>
              </w:rPr>
              <w:t>390.000,00</w:t>
            </w:r>
          </w:p>
        </w:tc>
        <w:tc>
          <w:tcPr>
            <w:tcW w:w="1494" w:type="dxa"/>
            <w:tcBorders>
              <w:top w:val="nil"/>
              <w:left w:val="nil"/>
              <w:bottom w:val="single" w:sz="4" w:space="0" w:color="auto"/>
              <w:right w:val="single" w:sz="4" w:space="0" w:color="auto"/>
            </w:tcBorders>
            <w:shd w:val="clear" w:color="auto" w:fill="auto"/>
            <w:noWrap/>
            <w:vAlign w:val="bottom"/>
            <w:hideMark/>
          </w:tcPr>
          <w:p w14:paraId="1A08A9B1" w14:textId="77777777" w:rsidR="00DA29E7" w:rsidRPr="00AC6F54" w:rsidRDefault="00DA29E7" w:rsidP="00231515">
            <w:pPr>
              <w:jc w:val="right"/>
              <w:rPr>
                <w:color w:val="000000"/>
                <w:sz w:val="22"/>
                <w:lang w:eastAsia="hr-HR"/>
              </w:rPr>
            </w:pPr>
            <w:r w:rsidRPr="00AC6F54">
              <w:rPr>
                <w:color w:val="000000"/>
                <w:sz w:val="22"/>
                <w:lang w:eastAsia="hr-HR"/>
              </w:rPr>
              <w:t>390.000,00</w:t>
            </w:r>
          </w:p>
        </w:tc>
        <w:tc>
          <w:tcPr>
            <w:tcW w:w="1494" w:type="dxa"/>
            <w:tcBorders>
              <w:top w:val="nil"/>
              <w:left w:val="nil"/>
              <w:bottom w:val="single" w:sz="4" w:space="0" w:color="auto"/>
              <w:right w:val="single" w:sz="4" w:space="0" w:color="auto"/>
            </w:tcBorders>
            <w:shd w:val="clear" w:color="auto" w:fill="auto"/>
            <w:noWrap/>
            <w:vAlign w:val="bottom"/>
            <w:hideMark/>
          </w:tcPr>
          <w:p w14:paraId="5962ABF6" w14:textId="77777777" w:rsidR="00DA29E7" w:rsidRPr="00AC6F54" w:rsidRDefault="00DA29E7" w:rsidP="00231515">
            <w:pPr>
              <w:jc w:val="right"/>
              <w:rPr>
                <w:color w:val="000000"/>
                <w:sz w:val="22"/>
                <w:lang w:eastAsia="hr-HR"/>
              </w:rPr>
            </w:pPr>
            <w:r w:rsidRPr="00AC6F54">
              <w:rPr>
                <w:color w:val="000000"/>
                <w:sz w:val="22"/>
                <w:lang w:eastAsia="hr-HR"/>
              </w:rPr>
              <w:t>390.000,00</w:t>
            </w:r>
          </w:p>
        </w:tc>
      </w:tr>
      <w:tr w:rsidR="00DA29E7" w:rsidRPr="00AC6F54" w14:paraId="3AAE111B" w14:textId="77777777" w:rsidTr="00231515">
        <w:trPr>
          <w:trHeight w:val="1155"/>
        </w:trPr>
        <w:tc>
          <w:tcPr>
            <w:tcW w:w="2720" w:type="dxa"/>
            <w:tcBorders>
              <w:top w:val="nil"/>
              <w:left w:val="single" w:sz="4" w:space="0" w:color="auto"/>
              <w:bottom w:val="single" w:sz="4" w:space="0" w:color="auto"/>
              <w:right w:val="single" w:sz="4" w:space="0" w:color="auto"/>
            </w:tcBorders>
            <w:shd w:val="clear" w:color="auto" w:fill="auto"/>
            <w:vAlign w:val="bottom"/>
            <w:hideMark/>
          </w:tcPr>
          <w:p w14:paraId="7D5DEEE0" w14:textId="77777777" w:rsidR="00DA29E7" w:rsidRPr="00AC6F54" w:rsidRDefault="00DA29E7" w:rsidP="00231515">
            <w:pPr>
              <w:rPr>
                <w:color w:val="000000"/>
                <w:sz w:val="22"/>
                <w:lang w:eastAsia="hr-HR"/>
              </w:rPr>
            </w:pPr>
            <w:r w:rsidRPr="00AC6F54">
              <w:rPr>
                <w:color w:val="000000"/>
                <w:sz w:val="22"/>
                <w:lang w:eastAsia="hr-HR"/>
              </w:rPr>
              <w:t> </w:t>
            </w:r>
          </w:p>
        </w:tc>
        <w:tc>
          <w:tcPr>
            <w:tcW w:w="6640" w:type="dxa"/>
            <w:gridSpan w:val="4"/>
            <w:tcBorders>
              <w:top w:val="single" w:sz="4" w:space="0" w:color="auto"/>
              <w:left w:val="nil"/>
              <w:bottom w:val="single" w:sz="4" w:space="0" w:color="auto"/>
              <w:right w:val="single" w:sz="4" w:space="0" w:color="auto"/>
            </w:tcBorders>
            <w:shd w:val="clear" w:color="auto" w:fill="auto"/>
            <w:hideMark/>
          </w:tcPr>
          <w:p w14:paraId="17A1F12D" w14:textId="77777777" w:rsidR="00DA29E7" w:rsidRPr="00AC6F54" w:rsidRDefault="00DA29E7" w:rsidP="00231515">
            <w:pPr>
              <w:rPr>
                <w:color w:val="000000"/>
                <w:sz w:val="22"/>
                <w:lang w:eastAsia="hr-HR"/>
              </w:rPr>
            </w:pPr>
            <w:r w:rsidRPr="00AC6F54">
              <w:rPr>
                <w:color w:val="000000"/>
                <w:sz w:val="22"/>
                <w:lang w:eastAsia="hr-HR"/>
              </w:rPr>
              <w:t>Kroz realizaciju aktivnosti financiraju se usluge mobilnog interneta, radio prijenos sjednice, naknade članovima Gradskog vijeća, komisiji i povjerenstvu, troškovi službenog puta te troškovi održavanja sjednica</w:t>
            </w:r>
          </w:p>
        </w:tc>
      </w:tr>
      <w:tr w:rsidR="00DA29E7" w:rsidRPr="00AC6F54" w14:paraId="1D456069" w14:textId="77777777" w:rsidTr="00231515">
        <w:trPr>
          <w:trHeight w:val="600"/>
        </w:trPr>
        <w:tc>
          <w:tcPr>
            <w:tcW w:w="2720" w:type="dxa"/>
            <w:tcBorders>
              <w:top w:val="nil"/>
              <w:left w:val="single" w:sz="4" w:space="0" w:color="auto"/>
              <w:bottom w:val="single" w:sz="4" w:space="0" w:color="auto"/>
              <w:right w:val="single" w:sz="4" w:space="0" w:color="auto"/>
            </w:tcBorders>
            <w:shd w:val="clear" w:color="auto" w:fill="auto"/>
            <w:vAlign w:val="bottom"/>
            <w:hideMark/>
          </w:tcPr>
          <w:p w14:paraId="42D316C5" w14:textId="77777777" w:rsidR="00DA29E7" w:rsidRPr="00AC6F54" w:rsidRDefault="00DA29E7" w:rsidP="00231515">
            <w:pPr>
              <w:rPr>
                <w:i/>
                <w:iCs/>
                <w:color w:val="000000"/>
                <w:sz w:val="22"/>
                <w:lang w:eastAsia="hr-HR"/>
              </w:rPr>
            </w:pPr>
            <w:r w:rsidRPr="00AC6F54">
              <w:rPr>
                <w:i/>
                <w:iCs/>
                <w:color w:val="000000"/>
                <w:sz w:val="22"/>
                <w:lang w:eastAsia="hr-HR"/>
              </w:rPr>
              <w:t>Donacije političkim strankama</w:t>
            </w:r>
          </w:p>
        </w:tc>
        <w:tc>
          <w:tcPr>
            <w:tcW w:w="2158" w:type="dxa"/>
            <w:tcBorders>
              <w:top w:val="nil"/>
              <w:left w:val="nil"/>
              <w:bottom w:val="single" w:sz="4" w:space="0" w:color="auto"/>
              <w:right w:val="single" w:sz="4" w:space="0" w:color="auto"/>
            </w:tcBorders>
            <w:shd w:val="clear" w:color="auto" w:fill="auto"/>
            <w:noWrap/>
            <w:vAlign w:val="bottom"/>
            <w:hideMark/>
          </w:tcPr>
          <w:p w14:paraId="371D54DD" w14:textId="77777777" w:rsidR="00DA29E7" w:rsidRPr="00AC6F54" w:rsidRDefault="00DA29E7" w:rsidP="00231515">
            <w:pPr>
              <w:jc w:val="right"/>
              <w:rPr>
                <w:color w:val="000000"/>
                <w:sz w:val="22"/>
                <w:lang w:eastAsia="hr-HR"/>
              </w:rPr>
            </w:pPr>
            <w:r w:rsidRPr="00AC6F54">
              <w:rPr>
                <w:color w:val="000000"/>
                <w:sz w:val="22"/>
                <w:lang w:eastAsia="hr-HR"/>
              </w:rPr>
              <w:t>86.000,00</w:t>
            </w:r>
          </w:p>
        </w:tc>
        <w:tc>
          <w:tcPr>
            <w:tcW w:w="1494" w:type="dxa"/>
            <w:tcBorders>
              <w:top w:val="nil"/>
              <w:left w:val="nil"/>
              <w:bottom w:val="single" w:sz="4" w:space="0" w:color="auto"/>
              <w:right w:val="single" w:sz="4" w:space="0" w:color="auto"/>
            </w:tcBorders>
            <w:shd w:val="clear" w:color="auto" w:fill="auto"/>
            <w:noWrap/>
            <w:vAlign w:val="bottom"/>
            <w:hideMark/>
          </w:tcPr>
          <w:p w14:paraId="7B4D7F31" w14:textId="77777777" w:rsidR="00DA29E7" w:rsidRPr="00AC6F54" w:rsidRDefault="00DA29E7" w:rsidP="00231515">
            <w:pPr>
              <w:jc w:val="right"/>
              <w:rPr>
                <w:color w:val="000000"/>
                <w:sz w:val="22"/>
                <w:lang w:eastAsia="hr-HR"/>
              </w:rPr>
            </w:pPr>
            <w:r w:rsidRPr="00AC6F54">
              <w:rPr>
                <w:color w:val="000000"/>
                <w:sz w:val="22"/>
                <w:lang w:eastAsia="hr-HR"/>
              </w:rPr>
              <w:t>86.000,00</w:t>
            </w:r>
          </w:p>
        </w:tc>
        <w:tc>
          <w:tcPr>
            <w:tcW w:w="1494" w:type="dxa"/>
            <w:tcBorders>
              <w:top w:val="nil"/>
              <w:left w:val="nil"/>
              <w:bottom w:val="single" w:sz="4" w:space="0" w:color="auto"/>
              <w:right w:val="single" w:sz="4" w:space="0" w:color="auto"/>
            </w:tcBorders>
            <w:shd w:val="clear" w:color="auto" w:fill="auto"/>
            <w:noWrap/>
            <w:vAlign w:val="bottom"/>
            <w:hideMark/>
          </w:tcPr>
          <w:p w14:paraId="671583FE" w14:textId="77777777" w:rsidR="00DA29E7" w:rsidRPr="00AC6F54" w:rsidRDefault="00DA29E7" w:rsidP="00231515">
            <w:pPr>
              <w:jc w:val="right"/>
              <w:rPr>
                <w:color w:val="000000"/>
                <w:sz w:val="22"/>
                <w:lang w:eastAsia="hr-HR"/>
              </w:rPr>
            </w:pPr>
            <w:r w:rsidRPr="00AC6F54">
              <w:rPr>
                <w:color w:val="000000"/>
                <w:sz w:val="22"/>
                <w:lang w:eastAsia="hr-HR"/>
              </w:rPr>
              <w:t>86.000,00</w:t>
            </w:r>
          </w:p>
        </w:tc>
        <w:tc>
          <w:tcPr>
            <w:tcW w:w="1494" w:type="dxa"/>
            <w:tcBorders>
              <w:top w:val="nil"/>
              <w:left w:val="nil"/>
              <w:bottom w:val="single" w:sz="4" w:space="0" w:color="auto"/>
              <w:right w:val="single" w:sz="4" w:space="0" w:color="auto"/>
            </w:tcBorders>
            <w:shd w:val="clear" w:color="auto" w:fill="auto"/>
            <w:noWrap/>
            <w:vAlign w:val="bottom"/>
            <w:hideMark/>
          </w:tcPr>
          <w:p w14:paraId="3F759797" w14:textId="77777777" w:rsidR="00DA29E7" w:rsidRPr="00AC6F54" w:rsidRDefault="00DA29E7" w:rsidP="00231515">
            <w:pPr>
              <w:jc w:val="right"/>
              <w:rPr>
                <w:color w:val="000000"/>
                <w:sz w:val="22"/>
                <w:lang w:eastAsia="hr-HR"/>
              </w:rPr>
            </w:pPr>
            <w:r w:rsidRPr="00AC6F54">
              <w:rPr>
                <w:color w:val="000000"/>
                <w:sz w:val="22"/>
                <w:lang w:eastAsia="hr-HR"/>
              </w:rPr>
              <w:t>86.000,00</w:t>
            </w:r>
          </w:p>
        </w:tc>
      </w:tr>
      <w:tr w:rsidR="00DA29E7" w:rsidRPr="00AC6F54" w14:paraId="64D1C512" w14:textId="77777777" w:rsidTr="00231515">
        <w:trPr>
          <w:trHeight w:val="630"/>
        </w:trPr>
        <w:tc>
          <w:tcPr>
            <w:tcW w:w="2720" w:type="dxa"/>
            <w:tcBorders>
              <w:top w:val="nil"/>
              <w:left w:val="single" w:sz="4" w:space="0" w:color="auto"/>
              <w:bottom w:val="single" w:sz="4" w:space="0" w:color="auto"/>
              <w:right w:val="single" w:sz="4" w:space="0" w:color="auto"/>
            </w:tcBorders>
            <w:shd w:val="clear" w:color="auto" w:fill="auto"/>
            <w:vAlign w:val="bottom"/>
            <w:hideMark/>
          </w:tcPr>
          <w:p w14:paraId="09906CD9" w14:textId="77777777" w:rsidR="00DA29E7" w:rsidRPr="00AC6F54" w:rsidRDefault="00DA29E7" w:rsidP="00231515">
            <w:pPr>
              <w:rPr>
                <w:color w:val="000000"/>
                <w:sz w:val="22"/>
                <w:lang w:eastAsia="hr-HR"/>
              </w:rPr>
            </w:pPr>
            <w:r w:rsidRPr="00AC6F54">
              <w:rPr>
                <w:color w:val="000000"/>
                <w:sz w:val="22"/>
                <w:lang w:eastAsia="hr-HR"/>
              </w:rPr>
              <w:t> </w:t>
            </w:r>
          </w:p>
        </w:tc>
        <w:tc>
          <w:tcPr>
            <w:tcW w:w="6640" w:type="dxa"/>
            <w:gridSpan w:val="4"/>
            <w:tcBorders>
              <w:top w:val="single" w:sz="4" w:space="0" w:color="auto"/>
              <w:left w:val="nil"/>
              <w:bottom w:val="single" w:sz="4" w:space="0" w:color="auto"/>
              <w:right w:val="single" w:sz="4" w:space="0" w:color="auto"/>
            </w:tcBorders>
            <w:shd w:val="clear" w:color="auto" w:fill="auto"/>
            <w:noWrap/>
            <w:vAlign w:val="bottom"/>
            <w:hideMark/>
          </w:tcPr>
          <w:p w14:paraId="04AC6600" w14:textId="77777777" w:rsidR="00DA29E7" w:rsidRPr="00AC6F54" w:rsidRDefault="00DA29E7" w:rsidP="00231515">
            <w:pPr>
              <w:rPr>
                <w:color w:val="000000"/>
                <w:sz w:val="22"/>
                <w:lang w:eastAsia="hr-HR"/>
              </w:rPr>
            </w:pPr>
            <w:r w:rsidRPr="00AC6F54">
              <w:rPr>
                <w:color w:val="000000"/>
                <w:sz w:val="22"/>
                <w:lang w:eastAsia="hr-HR"/>
              </w:rPr>
              <w:t>Tekuće donacije političkim strankama čiji su članovi u Gradskom vijeću.</w:t>
            </w:r>
          </w:p>
        </w:tc>
      </w:tr>
      <w:tr w:rsidR="00DA29E7" w:rsidRPr="00AC6F54" w14:paraId="41CAF485" w14:textId="77777777" w:rsidTr="00231515">
        <w:trPr>
          <w:trHeight w:val="945"/>
        </w:trPr>
        <w:tc>
          <w:tcPr>
            <w:tcW w:w="2720" w:type="dxa"/>
            <w:tcBorders>
              <w:top w:val="nil"/>
              <w:left w:val="single" w:sz="4" w:space="0" w:color="auto"/>
              <w:bottom w:val="single" w:sz="4" w:space="0" w:color="auto"/>
              <w:right w:val="single" w:sz="4" w:space="0" w:color="auto"/>
            </w:tcBorders>
            <w:shd w:val="clear" w:color="auto" w:fill="auto"/>
            <w:vAlign w:val="bottom"/>
            <w:hideMark/>
          </w:tcPr>
          <w:p w14:paraId="5E8230C8" w14:textId="77777777" w:rsidR="00DA29E7" w:rsidRPr="00AC6F54" w:rsidRDefault="00DA29E7" w:rsidP="00231515">
            <w:pPr>
              <w:rPr>
                <w:i/>
                <w:iCs/>
                <w:color w:val="000000"/>
                <w:sz w:val="22"/>
                <w:lang w:eastAsia="hr-HR"/>
              </w:rPr>
            </w:pPr>
            <w:r w:rsidRPr="00AC6F54">
              <w:rPr>
                <w:i/>
                <w:iCs/>
                <w:color w:val="000000"/>
                <w:sz w:val="22"/>
                <w:lang w:eastAsia="hr-HR"/>
              </w:rPr>
              <w:t>Djelovanje Gradskog savjeta mladih Grada Virovitice</w:t>
            </w:r>
          </w:p>
        </w:tc>
        <w:tc>
          <w:tcPr>
            <w:tcW w:w="2158" w:type="dxa"/>
            <w:tcBorders>
              <w:top w:val="nil"/>
              <w:left w:val="nil"/>
              <w:bottom w:val="single" w:sz="4" w:space="0" w:color="auto"/>
              <w:right w:val="single" w:sz="4" w:space="0" w:color="auto"/>
            </w:tcBorders>
            <w:shd w:val="clear" w:color="auto" w:fill="auto"/>
            <w:noWrap/>
            <w:vAlign w:val="bottom"/>
            <w:hideMark/>
          </w:tcPr>
          <w:p w14:paraId="4396626A" w14:textId="77777777" w:rsidR="00DA29E7" w:rsidRPr="00AC6F54" w:rsidRDefault="00DA29E7" w:rsidP="00231515">
            <w:pPr>
              <w:jc w:val="right"/>
              <w:rPr>
                <w:color w:val="000000"/>
                <w:sz w:val="22"/>
                <w:lang w:eastAsia="hr-HR"/>
              </w:rPr>
            </w:pPr>
            <w:r w:rsidRPr="00AC6F54">
              <w:rPr>
                <w:color w:val="000000"/>
                <w:sz w:val="22"/>
                <w:lang w:eastAsia="hr-HR"/>
              </w:rPr>
              <w:t>10.000,00</w:t>
            </w:r>
          </w:p>
        </w:tc>
        <w:tc>
          <w:tcPr>
            <w:tcW w:w="1494" w:type="dxa"/>
            <w:tcBorders>
              <w:top w:val="nil"/>
              <w:left w:val="nil"/>
              <w:bottom w:val="single" w:sz="4" w:space="0" w:color="auto"/>
              <w:right w:val="single" w:sz="4" w:space="0" w:color="auto"/>
            </w:tcBorders>
            <w:shd w:val="clear" w:color="auto" w:fill="auto"/>
            <w:noWrap/>
            <w:vAlign w:val="bottom"/>
            <w:hideMark/>
          </w:tcPr>
          <w:p w14:paraId="7B4A5CB6" w14:textId="77777777" w:rsidR="00DA29E7" w:rsidRPr="00AC6F54" w:rsidRDefault="00DA29E7" w:rsidP="00231515">
            <w:pPr>
              <w:jc w:val="right"/>
              <w:rPr>
                <w:color w:val="000000"/>
                <w:sz w:val="22"/>
                <w:lang w:eastAsia="hr-HR"/>
              </w:rPr>
            </w:pPr>
            <w:r w:rsidRPr="00AC6F54">
              <w:rPr>
                <w:color w:val="000000"/>
                <w:sz w:val="22"/>
                <w:lang w:eastAsia="hr-HR"/>
              </w:rPr>
              <w:t>10.000,00</w:t>
            </w:r>
          </w:p>
        </w:tc>
        <w:tc>
          <w:tcPr>
            <w:tcW w:w="1494" w:type="dxa"/>
            <w:tcBorders>
              <w:top w:val="nil"/>
              <w:left w:val="nil"/>
              <w:bottom w:val="single" w:sz="4" w:space="0" w:color="auto"/>
              <w:right w:val="single" w:sz="4" w:space="0" w:color="auto"/>
            </w:tcBorders>
            <w:shd w:val="clear" w:color="auto" w:fill="auto"/>
            <w:noWrap/>
            <w:vAlign w:val="bottom"/>
            <w:hideMark/>
          </w:tcPr>
          <w:p w14:paraId="6ED3BB02" w14:textId="77777777" w:rsidR="00DA29E7" w:rsidRPr="00AC6F54" w:rsidRDefault="00DA29E7" w:rsidP="00231515">
            <w:pPr>
              <w:jc w:val="right"/>
              <w:rPr>
                <w:color w:val="000000"/>
                <w:sz w:val="22"/>
                <w:lang w:eastAsia="hr-HR"/>
              </w:rPr>
            </w:pPr>
            <w:r w:rsidRPr="00AC6F54">
              <w:rPr>
                <w:color w:val="000000"/>
                <w:sz w:val="22"/>
                <w:lang w:eastAsia="hr-HR"/>
              </w:rPr>
              <w:t>10.000,00</w:t>
            </w:r>
          </w:p>
        </w:tc>
        <w:tc>
          <w:tcPr>
            <w:tcW w:w="1494" w:type="dxa"/>
            <w:tcBorders>
              <w:top w:val="nil"/>
              <w:left w:val="nil"/>
              <w:bottom w:val="single" w:sz="4" w:space="0" w:color="auto"/>
              <w:right w:val="single" w:sz="4" w:space="0" w:color="auto"/>
            </w:tcBorders>
            <w:shd w:val="clear" w:color="auto" w:fill="auto"/>
            <w:noWrap/>
            <w:vAlign w:val="bottom"/>
            <w:hideMark/>
          </w:tcPr>
          <w:p w14:paraId="4BBA3689" w14:textId="77777777" w:rsidR="00DA29E7" w:rsidRPr="00AC6F54" w:rsidRDefault="00DA29E7" w:rsidP="00231515">
            <w:pPr>
              <w:jc w:val="right"/>
              <w:rPr>
                <w:color w:val="000000"/>
                <w:sz w:val="22"/>
                <w:lang w:eastAsia="hr-HR"/>
              </w:rPr>
            </w:pPr>
            <w:r w:rsidRPr="00AC6F54">
              <w:rPr>
                <w:color w:val="000000"/>
                <w:sz w:val="22"/>
                <w:lang w:eastAsia="hr-HR"/>
              </w:rPr>
              <w:t>10.000,00</w:t>
            </w:r>
          </w:p>
        </w:tc>
      </w:tr>
      <w:tr w:rsidR="00DA29E7" w:rsidRPr="00AC6F54" w14:paraId="4C4BBBA3" w14:textId="77777777" w:rsidTr="00231515">
        <w:trPr>
          <w:trHeight w:val="810"/>
        </w:trPr>
        <w:tc>
          <w:tcPr>
            <w:tcW w:w="2720" w:type="dxa"/>
            <w:tcBorders>
              <w:top w:val="nil"/>
              <w:left w:val="single" w:sz="4" w:space="0" w:color="auto"/>
              <w:bottom w:val="single" w:sz="4" w:space="0" w:color="auto"/>
              <w:right w:val="single" w:sz="4" w:space="0" w:color="auto"/>
            </w:tcBorders>
            <w:shd w:val="clear" w:color="auto" w:fill="auto"/>
            <w:noWrap/>
            <w:vAlign w:val="bottom"/>
            <w:hideMark/>
          </w:tcPr>
          <w:p w14:paraId="2213687C" w14:textId="77777777" w:rsidR="00DA29E7" w:rsidRPr="00AC6F54" w:rsidRDefault="00DA29E7" w:rsidP="00231515">
            <w:pPr>
              <w:rPr>
                <w:color w:val="000000"/>
                <w:sz w:val="22"/>
                <w:lang w:eastAsia="hr-HR"/>
              </w:rPr>
            </w:pPr>
            <w:r w:rsidRPr="00AC6F54">
              <w:rPr>
                <w:color w:val="000000"/>
                <w:sz w:val="22"/>
                <w:lang w:eastAsia="hr-HR"/>
              </w:rPr>
              <w:t> </w:t>
            </w:r>
          </w:p>
        </w:tc>
        <w:tc>
          <w:tcPr>
            <w:tcW w:w="6640" w:type="dxa"/>
            <w:gridSpan w:val="4"/>
            <w:tcBorders>
              <w:top w:val="single" w:sz="4" w:space="0" w:color="auto"/>
              <w:left w:val="nil"/>
              <w:bottom w:val="single" w:sz="4" w:space="0" w:color="auto"/>
              <w:right w:val="single" w:sz="4" w:space="0" w:color="auto"/>
            </w:tcBorders>
            <w:shd w:val="clear" w:color="auto" w:fill="auto"/>
            <w:hideMark/>
          </w:tcPr>
          <w:p w14:paraId="5D9C328A" w14:textId="77777777" w:rsidR="00DA29E7" w:rsidRPr="00AC6F54" w:rsidRDefault="00DA29E7" w:rsidP="00231515">
            <w:pPr>
              <w:rPr>
                <w:color w:val="000000"/>
                <w:sz w:val="22"/>
                <w:lang w:eastAsia="hr-HR"/>
              </w:rPr>
            </w:pPr>
            <w:r w:rsidRPr="00AC6F54">
              <w:rPr>
                <w:color w:val="000000"/>
                <w:sz w:val="22"/>
                <w:lang w:eastAsia="hr-HR"/>
              </w:rPr>
              <w:t xml:space="preserve">Aktivno uključivanje mladih u javni život Grada Virovitice te utjecaj na bolji položaj mladih u lokalnoj sredini </w:t>
            </w:r>
          </w:p>
        </w:tc>
      </w:tr>
      <w:tr w:rsidR="00DA29E7" w:rsidRPr="00AC6F54" w14:paraId="07A38D7E" w14:textId="77777777" w:rsidTr="00231515">
        <w:trPr>
          <w:trHeight w:val="300"/>
        </w:trPr>
        <w:tc>
          <w:tcPr>
            <w:tcW w:w="2720" w:type="dxa"/>
            <w:tcBorders>
              <w:top w:val="nil"/>
              <w:left w:val="single" w:sz="4" w:space="0" w:color="auto"/>
              <w:bottom w:val="single" w:sz="4" w:space="0" w:color="auto"/>
              <w:right w:val="single" w:sz="4" w:space="0" w:color="auto"/>
            </w:tcBorders>
            <w:shd w:val="clear" w:color="auto" w:fill="auto"/>
            <w:vAlign w:val="bottom"/>
            <w:hideMark/>
          </w:tcPr>
          <w:p w14:paraId="106A3E73" w14:textId="77777777" w:rsidR="00DA29E7" w:rsidRPr="00AC6F54" w:rsidRDefault="00DA29E7" w:rsidP="00231515">
            <w:pPr>
              <w:rPr>
                <w:b/>
                <w:bCs/>
                <w:color w:val="000000"/>
                <w:sz w:val="22"/>
                <w:lang w:eastAsia="hr-HR"/>
              </w:rPr>
            </w:pPr>
            <w:r w:rsidRPr="00AC6F54">
              <w:rPr>
                <w:b/>
                <w:bCs/>
                <w:color w:val="000000"/>
                <w:sz w:val="22"/>
                <w:lang w:eastAsia="hr-HR"/>
              </w:rPr>
              <w:t>UKUPNO</w:t>
            </w:r>
          </w:p>
        </w:tc>
        <w:tc>
          <w:tcPr>
            <w:tcW w:w="2158" w:type="dxa"/>
            <w:tcBorders>
              <w:top w:val="nil"/>
              <w:left w:val="nil"/>
              <w:bottom w:val="single" w:sz="4" w:space="0" w:color="auto"/>
              <w:right w:val="single" w:sz="4" w:space="0" w:color="auto"/>
            </w:tcBorders>
            <w:shd w:val="clear" w:color="auto" w:fill="auto"/>
            <w:noWrap/>
            <w:vAlign w:val="bottom"/>
            <w:hideMark/>
          </w:tcPr>
          <w:p w14:paraId="56EA7A46" w14:textId="77777777" w:rsidR="00DA29E7" w:rsidRPr="00AC6F54" w:rsidRDefault="00DA29E7" w:rsidP="00231515">
            <w:pPr>
              <w:jc w:val="right"/>
              <w:rPr>
                <w:color w:val="000000"/>
                <w:sz w:val="22"/>
                <w:lang w:eastAsia="hr-HR"/>
              </w:rPr>
            </w:pPr>
            <w:r w:rsidRPr="00AC6F54">
              <w:rPr>
                <w:color w:val="000000"/>
                <w:sz w:val="22"/>
                <w:lang w:eastAsia="hr-HR"/>
              </w:rPr>
              <w:t>501.000,00</w:t>
            </w:r>
          </w:p>
        </w:tc>
        <w:tc>
          <w:tcPr>
            <w:tcW w:w="1494" w:type="dxa"/>
            <w:tcBorders>
              <w:top w:val="nil"/>
              <w:left w:val="nil"/>
              <w:bottom w:val="single" w:sz="4" w:space="0" w:color="auto"/>
              <w:right w:val="single" w:sz="4" w:space="0" w:color="auto"/>
            </w:tcBorders>
            <w:shd w:val="clear" w:color="auto" w:fill="auto"/>
            <w:noWrap/>
            <w:vAlign w:val="bottom"/>
            <w:hideMark/>
          </w:tcPr>
          <w:p w14:paraId="7C61A79E" w14:textId="77777777" w:rsidR="00DA29E7" w:rsidRPr="00AC6F54" w:rsidRDefault="00DA29E7" w:rsidP="00231515">
            <w:pPr>
              <w:jc w:val="right"/>
              <w:rPr>
                <w:color w:val="000000"/>
                <w:sz w:val="22"/>
                <w:lang w:eastAsia="hr-HR"/>
              </w:rPr>
            </w:pPr>
            <w:r w:rsidRPr="00AC6F54">
              <w:rPr>
                <w:color w:val="000000"/>
                <w:sz w:val="22"/>
                <w:lang w:eastAsia="hr-HR"/>
              </w:rPr>
              <w:t>486.000,00</w:t>
            </w:r>
          </w:p>
        </w:tc>
        <w:tc>
          <w:tcPr>
            <w:tcW w:w="1494" w:type="dxa"/>
            <w:tcBorders>
              <w:top w:val="nil"/>
              <w:left w:val="nil"/>
              <w:bottom w:val="single" w:sz="4" w:space="0" w:color="auto"/>
              <w:right w:val="single" w:sz="4" w:space="0" w:color="auto"/>
            </w:tcBorders>
            <w:shd w:val="clear" w:color="auto" w:fill="auto"/>
            <w:noWrap/>
            <w:vAlign w:val="bottom"/>
            <w:hideMark/>
          </w:tcPr>
          <w:p w14:paraId="49685095" w14:textId="77777777" w:rsidR="00DA29E7" w:rsidRPr="00AC6F54" w:rsidRDefault="00DA29E7" w:rsidP="00231515">
            <w:pPr>
              <w:jc w:val="right"/>
              <w:rPr>
                <w:color w:val="000000"/>
                <w:sz w:val="22"/>
                <w:lang w:eastAsia="hr-HR"/>
              </w:rPr>
            </w:pPr>
            <w:r w:rsidRPr="00AC6F54">
              <w:rPr>
                <w:color w:val="000000"/>
                <w:sz w:val="22"/>
                <w:lang w:eastAsia="hr-HR"/>
              </w:rPr>
              <w:t>486.000,00</w:t>
            </w:r>
          </w:p>
        </w:tc>
        <w:tc>
          <w:tcPr>
            <w:tcW w:w="1494" w:type="dxa"/>
            <w:tcBorders>
              <w:top w:val="nil"/>
              <w:left w:val="nil"/>
              <w:bottom w:val="single" w:sz="4" w:space="0" w:color="auto"/>
              <w:right w:val="single" w:sz="4" w:space="0" w:color="auto"/>
            </w:tcBorders>
            <w:shd w:val="clear" w:color="auto" w:fill="auto"/>
            <w:noWrap/>
            <w:vAlign w:val="bottom"/>
            <w:hideMark/>
          </w:tcPr>
          <w:p w14:paraId="41E84B75" w14:textId="77777777" w:rsidR="00DA29E7" w:rsidRPr="00AC6F54" w:rsidRDefault="00DA29E7" w:rsidP="00231515">
            <w:pPr>
              <w:jc w:val="right"/>
              <w:rPr>
                <w:color w:val="000000"/>
                <w:sz w:val="22"/>
                <w:lang w:eastAsia="hr-HR"/>
              </w:rPr>
            </w:pPr>
            <w:r w:rsidRPr="00AC6F54">
              <w:rPr>
                <w:color w:val="000000"/>
                <w:sz w:val="22"/>
                <w:lang w:eastAsia="hr-HR"/>
              </w:rPr>
              <w:t>486.000,00</w:t>
            </w:r>
          </w:p>
        </w:tc>
      </w:tr>
    </w:tbl>
    <w:p w14:paraId="2877C0EA" w14:textId="77777777" w:rsidR="00DA29E7" w:rsidRDefault="00DA29E7" w:rsidP="00DA29E7"/>
    <w:p w14:paraId="153095F2" w14:textId="5D33F6FD" w:rsidR="00DA29E7" w:rsidRDefault="00DA29E7" w:rsidP="00DA29E7">
      <w:r>
        <w:t>Pokazatelji</w:t>
      </w:r>
    </w:p>
    <w:p w14:paraId="2D972978" w14:textId="77777777" w:rsidR="00DA29E7" w:rsidRDefault="00DA29E7" w:rsidP="00DA29E7"/>
    <w:tbl>
      <w:tblPr>
        <w:tblW w:w="9383" w:type="dxa"/>
        <w:tblLook w:val="04A0" w:firstRow="1" w:lastRow="0" w:firstColumn="1" w:lastColumn="0" w:noHBand="0" w:noVBand="1"/>
      </w:tblPr>
      <w:tblGrid>
        <w:gridCol w:w="2005"/>
        <w:gridCol w:w="1484"/>
        <w:gridCol w:w="1323"/>
        <w:gridCol w:w="1190"/>
        <w:gridCol w:w="1115"/>
        <w:gridCol w:w="1115"/>
        <w:gridCol w:w="1151"/>
      </w:tblGrid>
      <w:tr w:rsidR="00DA29E7" w:rsidRPr="004542EA" w14:paraId="77A0B4AB" w14:textId="77777777" w:rsidTr="00231515">
        <w:trPr>
          <w:trHeight w:val="921"/>
        </w:trPr>
        <w:tc>
          <w:tcPr>
            <w:tcW w:w="20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F51C97" w14:textId="77777777" w:rsidR="00DA29E7" w:rsidRPr="004542EA" w:rsidRDefault="00DA29E7" w:rsidP="00231515">
            <w:pPr>
              <w:jc w:val="center"/>
              <w:rPr>
                <w:b/>
                <w:bCs/>
                <w:color w:val="000000"/>
                <w:sz w:val="22"/>
                <w:lang w:eastAsia="hr-HR"/>
              </w:rPr>
            </w:pPr>
            <w:r w:rsidRPr="004542EA">
              <w:rPr>
                <w:b/>
                <w:bCs/>
                <w:color w:val="000000"/>
                <w:sz w:val="22"/>
                <w:lang w:eastAsia="hr-HR"/>
              </w:rPr>
              <w:t>Pokazatelj rezultata</w:t>
            </w:r>
          </w:p>
        </w:tc>
        <w:tc>
          <w:tcPr>
            <w:tcW w:w="1484" w:type="dxa"/>
            <w:tcBorders>
              <w:top w:val="single" w:sz="4" w:space="0" w:color="auto"/>
              <w:left w:val="nil"/>
              <w:bottom w:val="single" w:sz="4" w:space="0" w:color="auto"/>
              <w:right w:val="single" w:sz="4" w:space="0" w:color="auto"/>
            </w:tcBorders>
            <w:shd w:val="clear" w:color="auto" w:fill="auto"/>
            <w:vAlign w:val="center"/>
            <w:hideMark/>
          </w:tcPr>
          <w:p w14:paraId="6D567EC1" w14:textId="77777777" w:rsidR="00DA29E7" w:rsidRPr="004542EA" w:rsidRDefault="00DA29E7" w:rsidP="00231515">
            <w:pPr>
              <w:rPr>
                <w:b/>
                <w:bCs/>
                <w:color w:val="000000"/>
                <w:sz w:val="22"/>
                <w:lang w:eastAsia="hr-HR"/>
              </w:rPr>
            </w:pPr>
            <w:r w:rsidRPr="004542EA">
              <w:rPr>
                <w:b/>
                <w:bCs/>
                <w:color w:val="000000"/>
                <w:sz w:val="22"/>
                <w:lang w:eastAsia="hr-HR"/>
              </w:rPr>
              <w:t>Definicija pokazatelja</w:t>
            </w:r>
          </w:p>
        </w:tc>
        <w:tc>
          <w:tcPr>
            <w:tcW w:w="1323" w:type="dxa"/>
            <w:tcBorders>
              <w:top w:val="single" w:sz="4" w:space="0" w:color="auto"/>
              <w:left w:val="nil"/>
              <w:bottom w:val="single" w:sz="4" w:space="0" w:color="auto"/>
              <w:right w:val="single" w:sz="4" w:space="0" w:color="auto"/>
            </w:tcBorders>
            <w:shd w:val="clear" w:color="auto" w:fill="auto"/>
            <w:noWrap/>
            <w:vAlign w:val="center"/>
            <w:hideMark/>
          </w:tcPr>
          <w:p w14:paraId="2A49B145" w14:textId="77777777" w:rsidR="00DA29E7" w:rsidRPr="004542EA" w:rsidRDefault="00DA29E7" w:rsidP="00231515">
            <w:pPr>
              <w:rPr>
                <w:b/>
                <w:bCs/>
                <w:color w:val="000000"/>
                <w:sz w:val="22"/>
                <w:lang w:eastAsia="hr-HR"/>
              </w:rPr>
            </w:pPr>
            <w:r w:rsidRPr="004542EA">
              <w:rPr>
                <w:b/>
                <w:bCs/>
                <w:color w:val="000000"/>
                <w:sz w:val="22"/>
                <w:lang w:eastAsia="hr-HR"/>
              </w:rPr>
              <w:t>Jedinica</w:t>
            </w:r>
          </w:p>
        </w:tc>
        <w:tc>
          <w:tcPr>
            <w:tcW w:w="1190" w:type="dxa"/>
            <w:tcBorders>
              <w:top w:val="single" w:sz="4" w:space="0" w:color="auto"/>
              <w:left w:val="nil"/>
              <w:bottom w:val="single" w:sz="4" w:space="0" w:color="auto"/>
              <w:right w:val="single" w:sz="4" w:space="0" w:color="auto"/>
            </w:tcBorders>
            <w:shd w:val="clear" w:color="auto" w:fill="auto"/>
            <w:vAlign w:val="center"/>
            <w:hideMark/>
          </w:tcPr>
          <w:p w14:paraId="682260FB" w14:textId="77777777" w:rsidR="00DA29E7" w:rsidRPr="004542EA" w:rsidRDefault="00DA29E7" w:rsidP="00231515">
            <w:pPr>
              <w:rPr>
                <w:b/>
                <w:bCs/>
                <w:color w:val="000000"/>
                <w:sz w:val="22"/>
                <w:lang w:eastAsia="hr-HR"/>
              </w:rPr>
            </w:pPr>
            <w:r w:rsidRPr="004542EA">
              <w:rPr>
                <w:b/>
                <w:bCs/>
                <w:color w:val="000000"/>
                <w:sz w:val="22"/>
                <w:lang w:eastAsia="hr-HR"/>
              </w:rPr>
              <w:t>Polazna vrijednost 2020.</w:t>
            </w:r>
          </w:p>
        </w:tc>
        <w:tc>
          <w:tcPr>
            <w:tcW w:w="1115" w:type="dxa"/>
            <w:tcBorders>
              <w:top w:val="single" w:sz="4" w:space="0" w:color="auto"/>
              <w:left w:val="nil"/>
              <w:bottom w:val="single" w:sz="4" w:space="0" w:color="auto"/>
              <w:right w:val="single" w:sz="4" w:space="0" w:color="auto"/>
            </w:tcBorders>
            <w:shd w:val="clear" w:color="auto" w:fill="auto"/>
            <w:noWrap/>
            <w:vAlign w:val="center"/>
            <w:hideMark/>
          </w:tcPr>
          <w:p w14:paraId="09EF70E0" w14:textId="77777777" w:rsidR="00DA29E7" w:rsidRPr="004542EA" w:rsidRDefault="00DA29E7" w:rsidP="00231515">
            <w:pPr>
              <w:rPr>
                <w:b/>
                <w:bCs/>
                <w:color w:val="000000"/>
                <w:sz w:val="22"/>
                <w:lang w:eastAsia="hr-HR"/>
              </w:rPr>
            </w:pPr>
            <w:r w:rsidRPr="004542EA">
              <w:rPr>
                <w:b/>
                <w:bCs/>
                <w:color w:val="000000"/>
                <w:sz w:val="22"/>
                <w:lang w:eastAsia="hr-HR"/>
              </w:rPr>
              <w:t>Plan 2021.</w:t>
            </w:r>
          </w:p>
        </w:tc>
        <w:tc>
          <w:tcPr>
            <w:tcW w:w="1115" w:type="dxa"/>
            <w:tcBorders>
              <w:top w:val="single" w:sz="4" w:space="0" w:color="auto"/>
              <w:left w:val="nil"/>
              <w:bottom w:val="single" w:sz="4" w:space="0" w:color="auto"/>
              <w:right w:val="single" w:sz="4" w:space="0" w:color="auto"/>
            </w:tcBorders>
            <w:shd w:val="clear" w:color="auto" w:fill="auto"/>
            <w:noWrap/>
            <w:vAlign w:val="center"/>
            <w:hideMark/>
          </w:tcPr>
          <w:p w14:paraId="41CA063C" w14:textId="77777777" w:rsidR="00DA29E7" w:rsidRPr="004542EA" w:rsidRDefault="00DA29E7" w:rsidP="00231515">
            <w:pPr>
              <w:rPr>
                <w:b/>
                <w:bCs/>
                <w:color w:val="000000"/>
                <w:sz w:val="22"/>
                <w:lang w:eastAsia="hr-HR"/>
              </w:rPr>
            </w:pPr>
            <w:r w:rsidRPr="004542EA">
              <w:rPr>
                <w:b/>
                <w:bCs/>
                <w:color w:val="000000"/>
                <w:sz w:val="22"/>
                <w:lang w:eastAsia="hr-HR"/>
              </w:rPr>
              <w:t>Plan 2022.</w:t>
            </w:r>
          </w:p>
        </w:tc>
        <w:tc>
          <w:tcPr>
            <w:tcW w:w="1149" w:type="dxa"/>
            <w:tcBorders>
              <w:top w:val="single" w:sz="4" w:space="0" w:color="auto"/>
              <w:left w:val="nil"/>
              <w:bottom w:val="single" w:sz="4" w:space="0" w:color="auto"/>
              <w:right w:val="single" w:sz="4" w:space="0" w:color="auto"/>
            </w:tcBorders>
            <w:shd w:val="clear" w:color="auto" w:fill="auto"/>
            <w:noWrap/>
            <w:vAlign w:val="center"/>
            <w:hideMark/>
          </w:tcPr>
          <w:p w14:paraId="7E5E02DC" w14:textId="77777777" w:rsidR="00DA29E7" w:rsidRPr="004542EA" w:rsidRDefault="00DA29E7" w:rsidP="00231515">
            <w:pPr>
              <w:rPr>
                <w:b/>
                <w:bCs/>
                <w:color w:val="000000"/>
                <w:sz w:val="22"/>
                <w:lang w:eastAsia="hr-HR"/>
              </w:rPr>
            </w:pPr>
            <w:r w:rsidRPr="004542EA">
              <w:rPr>
                <w:b/>
                <w:bCs/>
                <w:color w:val="000000"/>
                <w:sz w:val="22"/>
                <w:lang w:eastAsia="hr-HR"/>
              </w:rPr>
              <w:t>Plan 2023.</w:t>
            </w:r>
          </w:p>
        </w:tc>
      </w:tr>
      <w:tr w:rsidR="00DA29E7" w:rsidRPr="004542EA" w14:paraId="6645A6F4" w14:textId="77777777" w:rsidTr="00231515">
        <w:trPr>
          <w:trHeight w:val="323"/>
        </w:trPr>
        <w:tc>
          <w:tcPr>
            <w:tcW w:w="2005" w:type="dxa"/>
            <w:tcBorders>
              <w:top w:val="nil"/>
              <w:left w:val="single" w:sz="4" w:space="0" w:color="auto"/>
              <w:bottom w:val="single" w:sz="4" w:space="0" w:color="auto"/>
              <w:right w:val="single" w:sz="4" w:space="0" w:color="auto"/>
            </w:tcBorders>
            <w:shd w:val="clear" w:color="auto" w:fill="auto"/>
            <w:vAlign w:val="center"/>
            <w:hideMark/>
          </w:tcPr>
          <w:p w14:paraId="6B4002F9" w14:textId="77777777" w:rsidR="00DA29E7" w:rsidRPr="004542EA" w:rsidRDefault="00DA29E7" w:rsidP="00231515">
            <w:pPr>
              <w:rPr>
                <w:i/>
                <w:iCs/>
                <w:color w:val="000000"/>
                <w:sz w:val="22"/>
                <w:lang w:eastAsia="hr-HR"/>
              </w:rPr>
            </w:pPr>
            <w:r w:rsidRPr="004542EA">
              <w:rPr>
                <w:i/>
                <w:iCs/>
                <w:color w:val="000000"/>
                <w:sz w:val="22"/>
                <w:lang w:eastAsia="hr-HR"/>
              </w:rPr>
              <w:t>Aktivnost/projekt</w:t>
            </w:r>
          </w:p>
        </w:tc>
        <w:tc>
          <w:tcPr>
            <w:tcW w:w="7378" w:type="dxa"/>
            <w:gridSpan w:val="6"/>
            <w:tcBorders>
              <w:top w:val="single" w:sz="4" w:space="0" w:color="auto"/>
              <w:left w:val="nil"/>
              <w:bottom w:val="single" w:sz="4" w:space="0" w:color="auto"/>
              <w:right w:val="single" w:sz="4" w:space="0" w:color="auto"/>
            </w:tcBorders>
            <w:shd w:val="clear" w:color="auto" w:fill="auto"/>
            <w:vAlign w:val="center"/>
            <w:hideMark/>
          </w:tcPr>
          <w:p w14:paraId="11BEF83B" w14:textId="77777777" w:rsidR="00DA29E7" w:rsidRPr="004542EA" w:rsidRDefault="00DA29E7" w:rsidP="00231515">
            <w:pPr>
              <w:rPr>
                <w:i/>
                <w:iCs/>
                <w:color w:val="000000"/>
                <w:sz w:val="22"/>
                <w:lang w:eastAsia="hr-HR"/>
              </w:rPr>
            </w:pPr>
            <w:r w:rsidRPr="004542EA">
              <w:rPr>
                <w:i/>
                <w:iCs/>
                <w:color w:val="000000"/>
                <w:sz w:val="22"/>
                <w:lang w:eastAsia="hr-HR"/>
              </w:rPr>
              <w:t>Poslovanje gradskog vijeća</w:t>
            </w:r>
          </w:p>
        </w:tc>
      </w:tr>
      <w:tr w:rsidR="00DA29E7" w:rsidRPr="004542EA" w14:paraId="7EE44A0B" w14:textId="77777777" w:rsidTr="00DA29E7">
        <w:trPr>
          <w:trHeight w:val="936"/>
        </w:trPr>
        <w:tc>
          <w:tcPr>
            <w:tcW w:w="2005" w:type="dxa"/>
            <w:tcBorders>
              <w:top w:val="nil"/>
              <w:left w:val="single" w:sz="4" w:space="0" w:color="auto"/>
              <w:bottom w:val="single" w:sz="4" w:space="0" w:color="auto"/>
              <w:right w:val="single" w:sz="4" w:space="0" w:color="auto"/>
            </w:tcBorders>
            <w:shd w:val="clear" w:color="auto" w:fill="auto"/>
            <w:vAlign w:val="bottom"/>
            <w:hideMark/>
          </w:tcPr>
          <w:p w14:paraId="1922CF56" w14:textId="77777777" w:rsidR="00DA29E7" w:rsidRPr="004542EA" w:rsidRDefault="00DA29E7" w:rsidP="00231515">
            <w:pPr>
              <w:rPr>
                <w:color w:val="000000"/>
                <w:sz w:val="22"/>
                <w:lang w:eastAsia="hr-HR"/>
              </w:rPr>
            </w:pPr>
            <w:r w:rsidRPr="004542EA">
              <w:rPr>
                <w:color w:val="000000"/>
                <w:sz w:val="22"/>
                <w:lang w:eastAsia="hr-HR"/>
              </w:rPr>
              <w:t>Održane sjednice Gradskog vijeća</w:t>
            </w:r>
          </w:p>
        </w:tc>
        <w:tc>
          <w:tcPr>
            <w:tcW w:w="1484" w:type="dxa"/>
            <w:tcBorders>
              <w:top w:val="nil"/>
              <w:left w:val="nil"/>
              <w:bottom w:val="single" w:sz="4" w:space="0" w:color="auto"/>
              <w:right w:val="single" w:sz="4" w:space="0" w:color="auto"/>
            </w:tcBorders>
            <w:shd w:val="clear" w:color="auto" w:fill="auto"/>
            <w:vAlign w:val="bottom"/>
            <w:hideMark/>
          </w:tcPr>
          <w:p w14:paraId="6778D0E9" w14:textId="77777777" w:rsidR="00DA29E7" w:rsidRPr="004542EA" w:rsidRDefault="00DA29E7" w:rsidP="00231515">
            <w:pPr>
              <w:rPr>
                <w:color w:val="000000"/>
                <w:sz w:val="22"/>
                <w:lang w:eastAsia="hr-HR"/>
              </w:rPr>
            </w:pPr>
            <w:r w:rsidRPr="004542EA">
              <w:rPr>
                <w:color w:val="000000"/>
                <w:sz w:val="22"/>
                <w:lang w:eastAsia="hr-HR"/>
              </w:rPr>
              <w:t>Osigurani uvjeti za održane sjednice</w:t>
            </w:r>
          </w:p>
        </w:tc>
        <w:tc>
          <w:tcPr>
            <w:tcW w:w="1323" w:type="dxa"/>
            <w:tcBorders>
              <w:top w:val="nil"/>
              <w:left w:val="nil"/>
              <w:bottom w:val="single" w:sz="4" w:space="0" w:color="auto"/>
              <w:right w:val="single" w:sz="4" w:space="0" w:color="auto"/>
            </w:tcBorders>
            <w:shd w:val="clear" w:color="auto" w:fill="auto"/>
            <w:noWrap/>
            <w:vAlign w:val="bottom"/>
            <w:hideMark/>
          </w:tcPr>
          <w:p w14:paraId="20F35D1A" w14:textId="77777777" w:rsidR="00DA29E7" w:rsidRPr="00DA29E7" w:rsidRDefault="00DA29E7" w:rsidP="00231515">
            <w:pPr>
              <w:rPr>
                <w:color w:val="000000"/>
                <w:sz w:val="22"/>
                <w:lang w:eastAsia="hr-HR"/>
              </w:rPr>
            </w:pPr>
            <w:r w:rsidRPr="00DA29E7">
              <w:rPr>
                <w:color w:val="000000"/>
                <w:sz w:val="22"/>
                <w:lang w:eastAsia="hr-HR"/>
              </w:rPr>
              <w:t>broj</w:t>
            </w:r>
          </w:p>
        </w:tc>
        <w:tc>
          <w:tcPr>
            <w:tcW w:w="1190" w:type="dxa"/>
            <w:tcBorders>
              <w:top w:val="nil"/>
              <w:left w:val="nil"/>
              <w:bottom w:val="single" w:sz="4" w:space="0" w:color="auto"/>
              <w:right w:val="single" w:sz="4" w:space="0" w:color="auto"/>
            </w:tcBorders>
            <w:shd w:val="clear" w:color="auto" w:fill="auto"/>
            <w:noWrap/>
            <w:vAlign w:val="bottom"/>
            <w:hideMark/>
          </w:tcPr>
          <w:p w14:paraId="33477BD9" w14:textId="77777777" w:rsidR="00DA29E7" w:rsidRPr="00DA29E7" w:rsidRDefault="00DA29E7" w:rsidP="00231515">
            <w:pPr>
              <w:jc w:val="right"/>
              <w:rPr>
                <w:color w:val="000000"/>
                <w:sz w:val="22"/>
                <w:lang w:eastAsia="hr-HR"/>
              </w:rPr>
            </w:pPr>
            <w:r w:rsidRPr="00DA29E7">
              <w:rPr>
                <w:color w:val="000000"/>
                <w:sz w:val="22"/>
                <w:lang w:eastAsia="hr-HR"/>
              </w:rPr>
              <w:t>10</w:t>
            </w:r>
          </w:p>
        </w:tc>
        <w:tc>
          <w:tcPr>
            <w:tcW w:w="1115" w:type="dxa"/>
            <w:tcBorders>
              <w:top w:val="nil"/>
              <w:left w:val="nil"/>
              <w:bottom w:val="single" w:sz="4" w:space="0" w:color="auto"/>
              <w:right w:val="single" w:sz="4" w:space="0" w:color="auto"/>
            </w:tcBorders>
            <w:shd w:val="clear" w:color="auto" w:fill="auto"/>
            <w:noWrap/>
            <w:vAlign w:val="bottom"/>
            <w:hideMark/>
          </w:tcPr>
          <w:p w14:paraId="5866FFA9" w14:textId="77777777" w:rsidR="00DA29E7" w:rsidRPr="004542EA" w:rsidRDefault="00DA29E7" w:rsidP="00231515">
            <w:pPr>
              <w:jc w:val="right"/>
              <w:rPr>
                <w:color w:val="000000"/>
                <w:sz w:val="22"/>
                <w:lang w:eastAsia="hr-HR"/>
              </w:rPr>
            </w:pPr>
            <w:r w:rsidRPr="004542EA">
              <w:rPr>
                <w:color w:val="000000"/>
                <w:sz w:val="22"/>
                <w:lang w:eastAsia="hr-HR"/>
              </w:rPr>
              <w:t>10</w:t>
            </w:r>
          </w:p>
        </w:tc>
        <w:tc>
          <w:tcPr>
            <w:tcW w:w="1115" w:type="dxa"/>
            <w:tcBorders>
              <w:top w:val="nil"/>
              <w:left w:val="nil"/>
              <w:bottom w:val="single" w:sz="4" w:space="0" w:color="auto"/>
              <w:right w:val="single" w:sz="4" w:space="0" w:color="auto"/>
            </w:tcBorders>
            <w:shd w:val="clear" w:color="auto" w:fill="auto"/>
            <w:noWrap/>
            <w:vAlign w:val="bottom"/>
            <w:hideMark/>
          </w:tcPr>
          <w:p w14:paraId="026AC958" w14:textId="77777777" w:rsidR="00DA29E7" w:rsidRPr="004542EA" w:rsidRDefault="00DA29E7" w:rsidP="00231515">
            <w:pPr>
              <w:jc w:val="right"/>
              <w:rPr>
                <w:color w:val="000000"/>
                <w:sz w:val="22"/>
                <w:lang w:eastAsia="hr-HR"/>
              </w:rPr>
            </w:pPr>
            <w:r w:rsidRPr="004542EA">
              <w:rPr>
                <w:color w:val="000000"/>
                <w:sz w:val="22"/>
                <w:lang w:eastAsia="hr-HR"/>
              </w:rPr>
              <w:t>10</w:t>
            </w:r>
          </w:p>
        </w:tc>
        <w:tc>
          <w:tcPr>
            <w:tcW w:w="1149" w:type="dxa"/>
            <w:tcBorders>
              <w:top w:val="nil"/>
              <w:left w:val="nil"/>
              <w:bottom w:val="single" w:sz="4" w:space="0" w:color="auto"/>
              <w:right w:val="single" w:sz="4" w:space="0" w:color="auto"/>
            </w:tcBorders>
            <w:shd w:val="clear" w:color="auto" w:fill="auto"/>
            <w:noWrap/>
            <w:vAlign w:val="bottom"/>
            <w:hideMark/>
          </w:tcPr>
          <w:p w14:paraId="55BAEB5E" w14:textId="77777777" w:rsidR="00DA29E7" w:rsidRPr="004542EA" w:rsidRDefault="00DA29E7" w:rsidP="00231515">
            <w:pPr>
              <w:jc w:val="right"/>
              <w:rPr>
                <w:color w:val="000000"/>
                <w:sz w:val="22"/>
                <w:lang w:eastAsia="hr-HR"/>
              </w:rPr>
            </w:pPr>
            <w:r w:rsidRPr="004542EA">
              <w:rPr>
                <w:color w:val="000000"/>
                <w:sz w:val="22"/>
                <w:lang w:eastAsia="hr-HR"/>
              </w:rPr>
              <w:t>10</w:t>
            </w:r>
          </w:p>
        </w:tc>
      </w:tr>
      <w:tr w:rsidR="00DA29E7" w:rsidRPr="004542EA" w14:paraId="09A69D78" w14:textId="77777777" w:rsidTr="00231515">
        <w:trPr>
          <w:trHeight w:val="323"/>
        </w:trPr>
        <w:tc>
          <w:tcPr>
            <w:tcW w:w="2005" w:type="dxa"/>
            <w:tcBorders>
              <w:top w:val="nil"/>
              <w:left w:val="single" w:sz="4" w:space="0" w:color="auto"/>
              <w:bottom w:val="single" w:sz="4" w:space="0" w:color="auto"/>
              <w:right w:val="single" w:sz="4" w:space="0" w:color="auto"/>
            </w:tcBorders>
            <w:shd w:val="clear" w:color="auto" w:fill="auto"/>
            <w:noWrap/>
            <w:vAlign w:val="bottom"/>
            <w:hideMark/>
          </w:tcPr>
          <w:p w14:paraId="16F97120" w14:textId="77777777" w:rsidR="00DA29E7" w:rsidRPr="004542EA" w:rsidRDefault="00DA29E7" w:rsidP="00231515">
            <w:pPr>
              <w:rPr>
                <w:i/>
                <w:iCs/>
                <w:color w:val="000000"/>
                <w:sz w:val="22"/>
                <w:lang w:eastAsia="hr-HR"/>
              </w:rPr>
            </w:pPr>
            <w:r w:rsidRPr="004542EA">
              <w:rPr>
                <w:i/>
                <w:iCs/>
                <w:color w:val="000000"/>
                <w:sz w:val="22"/>
                <w:lang w:eastAsia="hr-HR"/>
              </w:rPr>
              <w:t>Aktivnost/projekt</w:t>
            </w:r>
          </w:p>
        </w:tc>
        <w:tc>
          <w:tcPr>
            <w:tcW w:w="7378" w:type="dxa"/>
            <w:gridSpan w:val="6"/>
            <w:tcBorders>
              <w:top w:val="single" w:sz="4" w:space="0" w:color="auto"/>
              <w:left w:val="nil"/>
              <w:bottom w:val="single" w:sz="4" w:space="0" w:color="auto"/>
              <w:right w:val="single" w:sz="4" w:space="0" w:color="auto"/>
            </w:tcBorders>
            <w:shd w:val="clear" w:color="auto" w:fill="auto"/>
            <w:noWrap/>
            <w:vAlign w:val="bottom"/>
            <w:hideMark/>
          </w:tcPr>
          <w:p w14:paraId="7A75861A" w14:textId="77777777" w:rsidR="00DA29E7" w:rsidRPr="004542EA" w:rsidRDefault="00DA29E7" w:rsidP="00231515">
            <w:pPr>
              <w:rPr>
                <w:i/>
                <w:iCs/>
                <w:color w:val="000000"/>
                <w:sz w:val="22"/>
                <w:lang w:eastAsia="hr-HR"/>
              </w:rPr>
            </w:pPr>
            <w:r w:rsidRPr="004542EA">
              <w:rPr>
                <w:i/>
                <w:iCs/>
                <w:color w:val="000000"/>
                <w:sz w:val="22"/>
                <w:lang w:eastAsia="hr-HR"/>
              </w:rPr>
              <w:t>Donacije političkim strankama</w:t>
            </w:r>
          </w:p>
        </w:tc>
      </w:tr>
      <w:tr w:rsidR="00DA29E7" w:rsidRPr="004542EA" w14:paraId="08C0A143" w14:textId="77777777" w:rsidTr="00231515">
        <w:trPr>
          <w:trHeight w:val="1293"/>
        </w:trPr>
        <w:tc>
          <w:tcPr>
            <w:tcW w:w="2005" w:type="dxa"/>
            <w:tcBorders>
              <w:top w:val="nil"/>
              <w:left w:val="single" w:sz="4" w:space="0" w:color="auto"/>
              <w:bottom w:val="single" w:sz="4" w:space="0" w:color="auto"/>
              <w:right w:val="single" w:sz="4" w:space="0" w:color="auto"/>
            </w:tcBorders>
            <w:shd w:val="clear" w:color="auto" w:fill="auto"/>
            <w:vAlign w:val="bottom"/>
            <w:hideMark/>
          </w:tcPr>
          <w:p w14:paraId="57F3A82F" w14:textId="77777777" w:rsidR="00DA29E7" w:rsidRPr="004542EA" w:rsidRDefault="00DA29E7" w:rsidP="00231515">
            <w:pPr>
              <w:rPr>
                <w:color w:val="000000"/>
                <w:sz w:val="22"/>
                <w:lang w:eastAsia="hr-HR"/>
              </w:rPr>
            </w:pPr>
            <w:r w:rsidRPr="004542EA">
              <w:rPr>
                <w:color w:val="000000"/>
                <w:sz w:val="22"/>
                <w:lang w:eastAsia="hr-HR"/>
              </w:rPr>
              <w:t>Osigurane donacije za sve stranke čiji su članovi u Gradskom vijeću</w:t>
            </w:r>
          </w:p>
        </w:tc>
        <w:tc>
          <w:tcPr>
            <w:tcW w:w="1484" w:type="dxa"/>
            <w:tcBorders>
              <w:top w:val="nil"/>
              <w:left w:val="nil"/>
              <w:bottom w:val="single" w:sz="4" w:space="0" w:color="auto"/>
              <w:right w:val="single" w:sz="4" w:space="0" w:color="auto"/>
            </w:tcBorders>
            <w:shd w:val="clear" w:color="auto" w:fill="auto"/>
            <w:vAlign w:val="bottom"/>
            <w:hideMark/>
          </w:tcPr>
          <w:p w14:paraId="3987F7A1" w14:textId="77777777" w:rsidR="00DA29E7" w:rsidRPr="004542EA" w:rsidRDefault="00DA29E7" w:rsidP="00231515">
            <w:pPr>
              <w:rPr>
                <w:color w:val="000000"/>
                <w:sz w:val="22"/>
                <w:lang w:eastAsia="hr-HR"/>
              </w:rPr>
            </w:pPr>
            <w:r w:rsidRPr="004542EA">
              <w:rPr>
                <w:color w:val="000000"/>
                <w:sz w:val="22"/>
                <w:lang w:eastAsia="hr-HR"/>
              </w:rPr>
              <w:t>Osiguran iznos za isplatu donacija</w:t>
            </w:r>
          </w:p>
        </w:tc>
        <w:tc>
          <w:tcPr>
            <w:tcW w:w="1323" w:type="dxa"/>
            <w:tcBorders>
              <w:top w:val="nil"/>
              <w:left w:val="nil"/>
              <w:bottom w:val="single" w:sz="4" w:space="0" w:color="auto"/>
              <w:right w:val="single" w:sz="4" w:space="0" w:color="auto"/>
            </w:tcBorders>
            <w:shd w:val="clear" w:color="auto" w:fill="auto"/>
            <w:noWrap/>
            <w:vAlign w:val="bottom"/>
            <w:hideMark/>
          </w:tcPr>
          <w:p w14:paraId="3033AC30" w14:textId="77777777" w:rsidR="00DA29E7" w:rsidRPr="004542EA" w:rsidRDefault="00DA29E7" w:rsidP="00231515">
            <w:pPr>
              <w:rPr>
                <w:color w:val="000000"/>
                <w:sz w:val="22"/>
                <w:lang w:eastAsia="hr-HR"/>
              </w:rPr>
            </w:pPr>
            <w:r w:rsidRPr="004542EA">
              <w:rPr>
                <w:color w:val="000000"/>
                <w:sz w:val="22"/>
                <w:lang w:eastAsia="hr-HR"/>
              </w:rPr>
              <w:t>Iznos</w:t>
            </w:r>
          </w:p>
        </w:tc>
        <w:tc>
          <w:tcPr>
            <w:tcW w:w="1190" w:type="dxa"/>
            <w:tcBorders>
              <w:top w:val="nil"/>
              <w:left w:val="nil"/>
              <w:bottom w:val="single" w:sz="4" w:space="0" w:color="auto"/>
              <w:right w:val="single" w:sz="4" w:space="0" w:color="auto"/>
            </w:tcBorders>
            <w:shd w:val="clear" w:color="auto" w:fill="auto"/>
            <w:noWrap/>
            <w:vAlign w:val="bottom"/>
            <w:hideMark/>
          </w:tcPr>
          <w:p w14:paraId="496178F7" w14:textId="77777777" w:rsidR="00DA29E7" w:rsidRPr="004542EA" w:rsidRDefault="00DA29E7" w:rsidP="00231515">
            <w:pPr>
              <w:jc w:val="right"/>
              <w:rPr>
                <w:color w:val="000000"/>
                <w:sz w:val="22"/>
                <w:lang w:eastAsia="hr-HR"/>
              </w:rPr>
            </w:pPr>
            <w:r w:rsidRPr="004542EA">
              <w:rPr>
                <w:color w:val="000000"/>
                <w:sz w:val="22"/>
                <w:lang w:eastAsia="hr-HR"/>
              </w:rPr>
              <w:t>86.000,00</w:t>
            </w:r>
          </w:p>
        </w:tc>
        <w:tc>
          <w:tcPr>
            <w:tcW w:w="1115" w:type="dxa"/>
            <w:tcBorders>
              <w:top w:val="nil"/>
              <w:left w:val="nil"/>
              <w:bottom w:val="single" w:sz="4" w:space="0" w:color="auto"/>
              <w:right w:val="single" w:sz="4" w:space="0" w:color="auto"/>
            </w:tcBorders>
            <w:shd w:val="clear" w:color="auto" w:fill="auto"/>
            <w:noWrap/>
            <w:vAlign w:val="bottom"/>
            <w:hideMark/>
          </w:tcPr>
          <w:p w14:paraId="3B6A792B" w14:textId="77777777" w:rsidR="00DA29E7" w:rsidRPr="004542EA" w:rsidRDefault="00DA29E7" w:rsidP="00231515">
            <w:pPr>
              <w:jc w:val="right"/>
              <w:rPr>
                <w:color w:val="000000"/>
                <w:sz w:val="22"/>
                <w:lang w:eastAsia="hr-HR"/>
              </w:rPr>
            </w:pPr>
            <w:r w:rsidRPr="004542EA">
              <w:rPr>
                <w:color w:val="000000"/>
                <w:sz w:val="22"/>
                <w:lang w:eastAsia="hr-HR"/>
              </w:rPr>
              <w:t>86.000,00</w:t>
            </w:r>
          </w:p>
        </w:tc>
        <w:tc>
          <w:tcPr>
            <w:tcW w:w="1115" w:type="dxa"/>
            <w:tcBorders>
              <w:top w:val="nil"/>
              <w:left w:val="nil"/>
              <w:bottom w:val="single" w:sz="4" w:space="0" w:color="auto"/>
              <w:right w:val="single" w:sz="4" w:space="0" w:color="auto"/>
            </w:tcBorders>
            <w:shd w:val="clear" w:color="auto" w:fill="auto"/>
            <w:noWrap/>
            <w:vAlign w:val="bottom"/>
            <w:hideMark/>
          </w:tcPr>
          <w:p w14:paraId="7EB72D80" w14:textId="77777777" w:rsidR="00DA29E7" w:rsidRPr="004542EA" w:rsidRDefault="00DA29E7" w:rsidP="00231515">
            <w:pPr>
              <w:jc w:val="right"/>
              <w:rPr>
                <w:color w:val="000000"/>
                <w:sz w:val="22"/>
                <w:lang w:eastAsia="hr-HR"/>
              </w:rPr>
            </w:pPr>
            <w:r w:rsidRPr="004542EA">
              <w:rPr>
                <w:color w:val="000000"/>
                <w:sz w:val="22"/>
                <w:lang w:eastAsia="hr-HR"/>
              </w:rPr>
              <w:t>86.000,00</w:t>
            </w:r>
          </w:p>
        </w:tc>
        <w:tc>
          <w:tcPr>
            <w:tcW w:w="1149" w:type="dxa"/>
            <w:tcBorders>
              <w:top w:val="nil"/>
              <w:left w:val="nil"/>
              <w:bottom w:val="single" w:sz="4" w:space="0" w:color="auto"/>
              <w:right w:val="single" w:sz="4" w:space="0" w:color="auto"/>
            </w:tcBorders>
            <w:shd w:val="clear" w:color="auto" w:fill="auto"/>
            <w:noWrap/>
            <w:vAlign w:val="bottom"/>
            <w:hideMark/>
          </w:tcPr>
          <w:p w14:paraId="54598142" w14:textId="77777777" w:rsidR="00DA29E7" w:rsidRPr="004542EA" w:rsidRDefault="00DA29E7" w:rsidP="00231515">
            <w:pPr>
              <w:jc w:val="right"/>
              <w:rPr>
                <w:color w:val="000000"/>
                <w:sz w:val="22"/>
                <w:lang w:eastAsia="hr-HR"/>
              </w:rPr>
            </w:pPr>
            <w:r w:rsidRPr="004542EA">
              <w:rPr>
                <w:color w:val="000000"/>
                <w:sz w:val="22"/>
                <w:lang w:eastAsia="hr-HR"/>
              </w:rPr>
              <w:t>86.000,00</w:t>
            </w:r>
          </w:p>
        </w:tc>
      </w:tr>
      <w:tr w:rsidR="00DA29E7" w:rsidRPr="004542EA" w14:paraId="7CC97B1E" w14:textId="77777777" w:rsidTr="00231515">
        <w:trPr>
          <w:trHeight w:val="323"/>
        </w:trPr>
        <w:tc>
          <w:tcPr>
            <w:tcW w:w="2005" w:type="dxa"/>
            <w:tcBorders>
              <w:top w:val="nil"/>
              <w:left w:val="single" w:sz="4" w:space="0" w:color="auto"/>
              <w:bottom w:val="single" w:sz="4" w:space="0" w:color="auto"/>
              <w:right w:val="single" w:sz="4" w:space="0" w:color="auto"/>
            </w:tcBorders>
            <w:shd w:val="clear" w:color="auto" w:fill="auto"/>
            <w:noWrap/>
            <w:vAlign w:val="bottom"/>
            <w:hideMark/>
          </w:tcPr>
          <w:p w14:paraId="60F74A79" w14:textId="77777777" w:rsidR="00DA29E7" w:rsidRPr="004542EA" w:rsidRDefault="00DA29E7" w:rsidP="00231515">
            <w:pPr>
              <w:rPr>
                <w:i/>
                <w:iCs/>
                <w:color w:val="000000"/>
                <w:sz w:val="22"/>
                <w:lang w:eastAsia="hr-HR"/>
              </w:rPr>
            </w:pPr>
            <w:r w:rsidRPr="004542EA">
              <w:rPr>
                <w:i/>
                <w:iCs/>
                <w:color w:val="000000"/>
                <w:sz w:val="22"/>
                <w:lang w:eastAsia="hr-HR"/>
              </w:rPr>
              <w:t>Aktivnost/projekt</w:t>
            </w:r>
          </w:p>
        </w:tc>
        <w:tc>
          <w:tcPr>
            <w:tcW w:w="7378" w:type="dxa"/>
            <w:gridSpan w:val="6"/>
            <w:tcBorders>
              <w:top w:val="single" w:sz="4" w:space="0" w:color="auto"/>
              <w:left w:val="nil"/>
              <w:bottom w:val="single" w:sz="4" w:space="0" w:color="auto"/>
              <w:right w:val="single" w:sz="4" w:space="0" w:color="auto"/>
            </w:tcBorders>
            <w:shd w:val="clear" w:color="auto" w:fill="auto"/>
            <w:noWrap/>
            <w:vAlign w:val="bottom"/>
            <w:hideMark/>
          </w:tcPr>
          <w:p w14:paraId="09F0FA92" w14:textId="77777777" w:rsidR="00DA29E7" w:rsidRPr="004542EA" w:rsidRDefault="00DA29E7" w:rsidP="00231515">
            <w:pPr>
              <w:rPr>
                <w:i/>
                <w:iCs/>
                <w:color w:val="000000"/>
                <w:sz w:val="22"/>
                <w:lang w:eastAsia="hr-HR"/>
              </w:rPr>
            </w:pPr>
            <w:r w:rsidRPr="004542EA">
              <w:rPr>
                <w:i/>
                <w:iCs/>
                <w:color w:val="000000"/>
                <w:sz w:val="22"/>
                <w:lang w:eastAsia="hr-HR"/>
              </w:rPr>
              <w:t>Djelovanje gradskog savjeta mladih Grada Virovitice</w:t>
            </w:r>
          </w:p>
        </w:tc>
      </w:tr>
      <w:tr w:rsidR="00DA29E7" w:rsidRPr="004542EA" w14:paraId="1DF73800" w14:textId="77777777" w:rsidTr="00DA29E7">
        <w:trPr>
          <w:trHeight w:val="1293"/>
        </w:trPr>
        <w:tc>
          <w:tcPr>
            <w:tcW w:w="2005" w:type="dxa"/>
            <w:tcBorders>
              <w:top w:val="nil"/>
              <w:left w:val="single" w:sz="4" w:space="0" w:color="auto"/>
              <w:bottom w:val="single" w:sz="4" w:space="0" w:color="auto"/>
              <w:right w:val="single" w:sz="4" w:space="0" w:color="auto"/>
            </w:tcBorders>
            <w:shd w:val="clear" w:color="auto" w:fill="auto"/>
            <w:vAlign w:val="bottom"/>
            <w:hideMark/>
          </w:tcPr>
          <w:p w14:paraId="5885240F" w14:textId="77777777" w:rsidR="00DA29E7" w:rsidRPr="004542EA" w:rsidRDefault="00DA29E7" w:rsidP="00231515">
            <w:pPr>
              <w:rPr>
                <w:color w:val="000000"/>
                <w:sz w:val="22"/>
                <w:lang w:eastAsia="hr-HR"/>
              </w:rPr>
            </w:pPr>
            <w:r w:rsidRPr="004542EA">
              <w:rPr>
                <w:color w:val="000000"/>
                <w:sz w:val="22"/>
                <w:lang w:eastAsia="hr-HR"/>
              </w:rPr>
              <w:t>Održane sjednice Gradskog savjeta mladih Grada Virovitice</w:t>
            </w:r>
          </w:p>
        </w:tc>
        <w:tc>
          <w:tcPr>
            <w:tcW w:w="1484" w:type="dxa"/>
            <w:tcBorders>
              <w:top w:val="nil"/>
              <w:left w:val="nil"/>
              <w:bottom w:val="single" w:sz="4" w:space="0" w:color="auto"/>
              <w:right w:val="single" w:sz="4" w:space="0" w:color="auto"/>
            </w:tcBorders>
            <w:shd w:val="clear" w:color="auto" w:fill="auto"/>
            <w:vAlign w:val="bottom"/>
            <w:hideMark/>
          </w:tcPr>
          <w:p w14:paraId="06C53E87" w14:textId="77777777" w:rsidR="00DA29E7" w:rsidRPr="004542EA" w:rsidRDefault="00DA29E7" w:rsidP="00231515">
            <w:pPr>
              <w:rPr>
                <w:color w:val="000000"/>
                <w:sz w:val="22"/>
                <w:lang w:eastAsia="hr-HR"/>
              </w:rPr>
            </w:pPr>
            <w:r w:rsidRPr="004542EA">
              <w:rPr>
                <w:color w:val="000000"/>
                <w:sz w:val="22"/>
                <w:lang w:eastAsia="hr-HR"/>
              </w:rPr>
              <w:t>Broj održanih sjednica</w:t>
            </w:r>
          </w:p>
        </w:tc>
        <w:tc>
          <w:tcPr>
            <w:tcW w:w="1323" w:type="dxa"/>
            <w:tcBorders>
              <w:top w:val="nil"/>
              <w:left w:val="nil"/>
              <w:bottom w:val="single" w:sz="4" w:space="0" w:color="auto"/>
              <w:right w:val="single" w:sz="4" w:space="0" w:color="auto"/>
            </w:tcBorders>
            <w:shd w:val="clear" w:color="auto" w:fill="auto"/>
            <w:noWrap/>
            <w:vAlign w:val="bottom"/>
            <w:hideMark/>
          </w:tcPr>
          <w:p w14:paraId="57FC63CF" w14:textId="77777777" w:rsidR="00DA29E7" w:rsidRPr="004542EA" w:rsidRDefault="00DA29E7" w:rsidP="00231515">
            <w:pPr>
              <w:rPr>
                <w:color w:val="000000"/>
                <w:sz w:val="22"/>
                <w:lang w:eastAsia="hr-HR"/>
              </w:rPr>
            </w:pPr>
            <w:r w:rsidRPr="004542EA">
              <w:rPr>
                <w:color w:val="000000"/>
                <w:sz w:val="22"/>
                <w:lang w:eastAsia="hr-HR"/>
              </w:rPr>
              <w:t>Broj</w:t>
            </w:r>
          </w:p>
        </w:tc>
        <w:tc>
          <w:tcPr>
            <w:tcW w:w="1190" w:type="dxa"/>
            <w:tcBorders>
              <w:top w:val="nil"/>
              <w:left w:val="nil"/>
              <w:bottom w:val="single" w:sz="4" w:space="0" w:color="auto"/>
              <w:right w:val="single" w:sz="4" w:space="0" w:color="auto"/>
            </w:tcBorders>
            <w:shd w:val="clear" w:color="auto" w:fill="auto"/>
            <w:noWrap/>
            <w:vAlign w:val="bottom"/>
            <w:hideMark/>
          </w:tcPr>
          <w:p w14:paraId="088DE0D5" w14:textId="77777777" w:rsidR="00DA29E7" w:rsidRPr="004542EA" w:rsidRDefault="00DA29E7" w:rsidP="00231515">
            <w:pPr>
              <w:jc w:val="right"/>
              <w:rPr>
                <w:color w:val="000000"/>
                <w:sz w:val="22"/>
                <w:lang w:eastAsia="hr-HR"/>
              </w:rPr>
            </w:pPr>
            <w:r w:rsidRPr="004542EA">
              <w:rPr>
                <w:color w:val="000000"/>
                <w:sz w:val="22"/>
                <w:lang w:eastAsia="hr-HR"/>
              </w:rPr>
              <w:t>10</w:t>
            </w:r>
          </w:p>
        </w:tc>
        <w:tc>
          <w:tcPr>
            <w:tcW w:w="1115" w:type="dxa"/>
            <w:tcBorders>
              <w:top w:val="nil"/>
              <w:left w:val="nil"/>
              <w:bottom w:val="single" w:sz="4" w:space="0" w:color="auto"/>
              <w:right w:val="single" w:sz="4" w:space="0" w:color="auto"/>
            </w:tcBorders>
            <w:shd w:val="clear" w:color="auto" w:fill="auto"/>
            <w:noWrap/>
            <w:vAlign w:val="bottom"/>
            <w:hideMark/>
          </w:tcPr>
          <w:p w14:paraId="45F6FCAF" w14:textId="77777777" w:rsidR="00DA29E7" w:rsidRPr="004542EA" w:rsidRDefault="00DA29E7" w:rsidP="00231515">
            <w:pPr>
              <w:jc w:val="right"/>
              <w:rPr>
                <w:color w:val="000000"/>
                <w:sz w:val="22"/>
                <w:lang w:eastAsia="hr-HR"/>
              </w:rPr>
            </w:pPr>
            <w:r w:rsidRPr="004542EA">
              <w:rPr>
                <w:color w:val="000000"/>
                <w:sz w:val="22"/>
                <w:lang w:eastAsia="hr-HR"/>
              </w:rPr>
              <w:t>10</w:t>
            </w:r>
          </w:p>
        </w:tc>
        <w:tc>
          <w:tcPr>
            <w:tcW w:w="1115" w:type="dxa"/>
            <w:tcBorders>
              <w:top w:val="nil"/>
              <w:left w:val="nil"/>
              <w:bottom w:val="single" w:sz="4" w:space="0" w:color="auto"/>
              <w:right w:val="single" w:sz="4" w:space="0" w:color="auto"/>
            </w:tcBorders>
            <w:shd w:val="clear" w:color="auto" w:fill="auto"/>
            <w:noWrap/>
            <w:vAlign w:val="bottom"/>
            <w:hideMark/>
          </w:tcPr>
          <w:p w14:paraId="2F488CFB" w14:textId="77777777" w:rsidR="00DA29E7" w:rsidRPr="004542EA" w:rsidRDefault="00DA29E7" w:rsidP="00231515">
            <w:pPr>
              <w:jc w:val="right"/>
              <w:rPr>
                <w:color w:val="000000"/>
                <w:sz w:val="22"/>
                <w:lang w:eastAsia="hr-HR"/>
              </w:rPr>
            </w:pPr>
            <w:r w:rsidRPr="004542EA">
              <w:rPr>
                <w:color w:val="000000"/>
                <w:sz w:val="22"/>
                <w:lang w:eastAsia="hr-HR"/>
              </w:rPr>
              <w:t>10</w:t>
            </w:r>
          </w:p>
        </w:tc>
        <w:tc>
          <w:tcPr>
            <w:tcW w:w="1149" w:type="dxa"/>
            <w:tcBorders>
              <w:top w:val="nil"/>
              <w:left w:val="nil"/>
              <w:bottom w:val="single" w:sz="4" w:space="0" w:color="auto"/>
              <w:right w:val="single" w:sz="4" w:space="0" w:color="auto"/>
            </w:tcBorders>
            <w:shd w:val="clear" w:color="auto" w:fill="auto"/>
            <w:noWrap/>
            <w:vAlign w:val="bottom"/>
            <w:hideMark/>
          </w:tcPr>
          <w:p w14:paraId="0D5556FF" w14:textId="77777777" w:rsidR="00DA29E7" w:rsidRPr="004542EA" w:rsidRDefault="00DA29E7" w:rsidP="00231515">
            <w:pPr>
              <w:jc w:val="right"/>
              <w:rPr>
                <w:color w:val="000000"/>
                <w:sz w:val="22"/>
                <w:lang w:eastAsia="hr-HR"/>
              </w:rPr>
            </w:pPr>
            <w:r w:rsidRPr="004542EA">
              <w:rPr>
                <w:color w:val="000000"/>
                <w:sz w:val="22"/>
                <w:lang w:eastAsia="hr-HR"/>
              </w:rPr>
              <w:t>10</w:t>
            </w:r>
          </w:p>
        </w:tc>
      </w:tr>
    </w:tbl>
    <w:p w14:paraId="3E985B6D" w14:textId="77777777" w:rsidR="00811728" w:rsidRDefault="00811728" w:rsidP="00811728"/>
    <w:p w14:paraId="75F827A8" w14:textId="77777777" w:rsidR="00811728" w:rsidRDefault="00811728" w:rsidP="00811728">
      <w:pPr>
        <w:pStyle w:val="Naslov2"/>
      </w:pPr>
      <w:r>
        <w:lastRenderedPageBreak/>
        <w:t>Gradonačelnik</w:t>
      </w:r>
    </w:p>
    <w:p w14:paraId="0DC88434" w14:textId="51715255" w:rsidR="00811728" w:rsidRDefault="00811728" w:rsidP="00811728">
      <w:pPr>
        <w:pStyle w:val="Naslov3"/>
      </w:pPr>
    </w:p>
    <w:p w14:paraId="1918908D" w14:textId="77777777" w:rsidR="00811728" w:rsidRDefault="00811728" w:rsidP="00811728"/>
    <w:tbl>
      <w:tblPr>
        <w:tblpPr w:leftFromText="180" w:rightFromText="180" w:vertAnchor="page" w:horzAnchor="margin" w:tblpY="2161"/>
        <w:tblW w:w="8279" w:type="dxa"/>
        <w:tblLayout w:type="fixed"/>
        <w:tblLook w:val="04A0" w:firstRow="1" w:lastRow="0" w:firstColumn="1" w:lastColumn="0" w:noHBand="0" w:noVBand="1"/>
      </w:tblPr>
      <w:tblGrid>
        <w:gridCol w:w="8279"/>
      </w:tblGrid>
      <w:tr w:rsidR="00770263" w:rsidRPr="00077B1D" w14:paraId="07E3337E" w14:textId="77777777" w:rsidTr="00770263">
        <w:trPr>
          <w:trHeight w:val="234"/>
        </w:trPr>
        <w:tc>
          <w:tcPr>
            <w:tcW w:w="8279" w:type="dxa"/>
            <w:tcBorders>
              <w:top w:val="single" w:sz="4" w:space="0" w:color="auto"/>
              <w:left w:val="single" w:sz="4" w:space="0" w:color="auto"/>
              <w:bottom w:val="single" w:sz="4" w:space="0" w:color="auto"/>
              <w:right w:val="single" w:sz="4" w:space="0" w:color="auto"/>
            </w:tcBorders>
            <w:shd w:val="clear" w:color="auto" w:fill="auto"/>
            <w:noWrap/>
          </w:tcPr>
          <w:p w14:paraId="4325455F" w14:textId="77777777" w:rsidR="00770263" w:rsidRPr="00255383" w:rsidRDefault="00770263" w:rsidP="00770263">
            <w:pPr>
              <w:spacing w:before="240" w:line="360" w:lineRule="auto"/>
              <w:ind w:right="142"/>
              <w:rPr>
                <w:b/>
                <w:bCs/>
                <w:i/>
                <w:iCs/>
                <w:lang w:eastAsia="hr-HR"/>
              </w:rPr>
            </w:pPr>
            <w:r w:rsidRPr="00255383">
              <w:rPr>
                <w:b/>
                <w:bCs/>
                <w:i/>
                <w:iCs/>
                <w:lang w:eastAsia="hr-HR"/>
              </w:rPr>
              <w:t>GLAVA: GRADONAČELNIK</w:t>
            </w:r>
          </w:p>
        </w:tc>
      </w:tr>
      <w:tr w:rsidR="00770263" w:rsidRPr="00077B1D" w14:paraId="21F0E6D4" w14:textId="77777777" w:rsidTr="00770263">
        <w:trPr>
          <w:trHeight w:val="234"/>
        </w:trPr>
        <w:tc>
          <w:tcPr>
            <w:tcW w:w="8279" w:type="dxa"/>
            <w:tcBorders>
              <w:top w:val="single" w:sz="4" w:space="0" w:color="auto"/>
              <w:left w:val="single" w:sz="4" w:space="0" w:color="auto"/>
              <w:bottom w:val="single" w:sz="4" w:space="0" w:color="auto"/>
              <w:right w:val="single" w:sz="4" w:space="0" w:color="auto"/>
            </w:tcBorders>
            <w:shd w:val="clear" w:color="auto" w:fill="auto"/>
            <w:noWrap/>
            <w:hideMark/>
          </w:tcPr>
          <w:p w14:paraId="323B246B" w14:textId="77777777" w:rsidR="00770263" w:rsidRPr="00255383" w:rsidRDefault="00770263" w:rsidP="00770263">
            <w:pPr>
              <w:spacing w:before="240" w:line="360" w:lineRule="auto"/>
              <w:ind w:right="142"/>
              <w:rPr>
                <w:rFonts w:eastAsia="Calibri"/>
                <w:color w:val="000000"/>
              </w:rPr>
            </w:pPr>
            <w:r w:rsidRPr="00255383">
              <w:rPr>
                <w:b/>
                <w:bCs/>
                <w:i/>
                <w:iCs/>
                <w:lang w:eastAsia="hr-HR"/>
              </w:rPr>
              <w:t xml:space="preserve">PROGRAM: </w:t>
            </w:r>
            <w:r w:rsidRPr="00255383">
              <w:rPr>
                <w:i/>
                <w:iCs/>
                <w:color w:val="000000"/>
                <w:lang w:eastAsia="hr-HR"/>
              </w:rPr>
              <w:t>DJELATNOST IZVRŠNOG TIJELA</w:t>
            </w:r>
          </w:p>
        </w:tc>
      </w:tr>
      <w:tr w:rsidR="00770263" w:rsidRPr="00077B1D" w14:paraId="56DB60A3" w14:textId="77777777" w:rsidTr="00770263">
        <w:trPr>
          <w:trHeight w:val="508"/>
        </w:trPr>
        <w:tc>
          <w:tcPr>
            <w:tcW w:w="8279" w:type="dxa"/>
            <w:tcBorders>
              <w:top w:val="single" w:sz="4" w:space="0" w:color="auto"/>
              <w:left w:val="single" w:sz="4" w:space="0" w:color="auto"/>
              <w:bottom w:val="single" w:sz="4" w:space="0" w:color="auto"/>
              <w:right w:val="single" w:sz="4" w:space="0" w:color="auto"/>
            </w:tcBorders>
            <w:shd w:val="clear" w:color="auto" w:fill="auto"/>
            <w:noWrap/>
            <w:hideMark/>
          </w:tcPr>
          <w:p w14:paraId="31D41135" w14:textId="77777777" w:rsidR="00770263" w:rsidRPr="00255383" w:rsidRDefault="00770263" w:rsidP="00770263">
            <w:pPr>
              <w:ind w:right="142"/>
              <w:jc w:val="both"/>
              <w:rPr>
                <w:b/>
                <w:color w:val="000000"/>
                <w:lang w:eastAsia="hr-HR"/>
              </w:rPr>
            </w:pPr>
          </w:p>
          <w:p w14:paraId="2FA4EEF4" w14:textId="77777777" w:rsidR="00770263" w:rsidRPr="00255383" w:rsidRDefault="00770263" w:rsidP="00770263">
            <w:pPr>
              <w:ind w:right="142"/>
              <w:jc w:val="both"/>
              <w:rPr>
                <w:color w:val="000000"/>
                <w:lang w:eastAsia="hr-HR"/>
              </w:rPr>
            </w:pPr>
            <w:r w:rsidRPr="00255383">
              <w:rPr>
                <w:b/>
                <w:color w:val="000000"/>
                <w:lang w:eastAsia="hr-HR"/>
              </w:rPr>
              <w:t>Opis programa</w:t>
            </w:r>
            <w:r w:rsidRPr="00255383">
              <w:rPr>
                <w:color w:val="000000"/>
                <w:lang w:eastAsia="hr-HR"/>
              </w:rPr>
              <w:t>:</w:t>
            </w:r>
          </w:p>
          <w:p w14:paraId="656FD22B" w14:textId="77777777" w:rsidR="00770263" w:rsidRPr="00255383" w:rsidRDefault="00770263" w:rsidP="00770263">
            <w:pPr>
              <w:ind w:right="142"/>
              <w:jc w:val="both"/>
              <w:rPr>
                <w:color w:val="000000"/>
                <w:lang w:eastAsia="hr-HR"/>
              </w:rPr>
            </w:pPr>
            <w:proofErr w:type="gramStart"/>
            <w:r w:rsidRPr="00255383">
              <w:rPr>
                <w:color w:val="000000"/>
                <w:lang w:eastAsia="hr-HR"/>
              </w:rPr>
              <w:t>Program  Djelatnost</w:t>
            </w:r>
            <w:proofErr w:type="gramEnd"/>
            <w:r w:rsidRPr="00255383">
              <w:rPr>
                <w:color w:val="000000"/>
                <w:lang w:eastAsia="hr-HR"/>
              </w:rPr>
              <w:t xml:space="preserve"> izvršnog tijela se </w:t>
            </w:r>
            <w:r>
              <w:rPr>
                <w:color w:val="000000"/>
                <w:lang w:eastAsia="hr-HR"/>
              </w:rPr>
              <w:t xml:space="preserve">u proračunu </w:t>
            </w:r>
            <w:r w:rsidRPr="00255383">
              <w:rPr>
                <w:color w:val="000000"/>
                <w:lang w:eastAsia="hr-HR"/>
              </w:rPr>
              <w:t>odnosi na provedbu dvije aktivnosti, Redovna djelatnost Gradonačelnika te Proračunska zaliha.</w:t>
            </w:r>
          </w:p>
          <w:p w14:paraId="0DDE990F" w14:textId="77777777" w:rsidR="00770263" w:rsidRPr="00255383" w:rsidRDefault="00770263" w:rsidP="00770263">
            <w:pPr>
              <w:ind w:right="142"/>
              <w:jc w:val="both"/>
              <w:rPr>
                <w:rFonts w:eastAsia="Calibri"/>
              </w:rPr>
            </w:pPr>
            <w:r w:rsidRPr="00255383">
              <w:rPr>
                <w:rFonts w:eastAsia="Calibri"/>
              </w:rPr>
              <w:t xml:space="preserve">U okviru ovih programa osiguravaju se financijska sredstva za </w:t>
            </w:r>
            <w:r>
              <w:rPr>
                <w:rFonts w:eastAsia="Calibri"/>
              </w:rPr>
              <w:t xml:space="preserve">redovan rad Gradonačelnika. </w:t>
            </w:r>
            <w:r w:rsidRPr="00255383">
              <w:rPr>
                <w:rFonts w:eastAsia="Calibri"/>
              </w:rPr>
              <w:t xml:space="preserve">Program je financiran iz poreznih prihoda i ostalih općih prihoda i primitaka. </w:t>
            </w:r>
          </w:p>
          <w:p w14:paraId="2FA29B55" w14:textId="77777777" w:rsidR="00770263" w:rsidRPr="00255383" w:rsidRDefault="00770263" w:rsidP="00770263">
            <w:pPr>
              <w:tabs>
                <w:tab w:val="left" w:pos="6285"/>
              </w:tabs>
              <w:ind w:right="142"/>
              <w:jc w:val="both"/>
              <w:rPr>
                <w:rFonts w:eastAsia="Calibri"/>
              </w:rPr>
            </w:pPr>
            <w:r w:rsidRPr="00255383">
              <w:rPr>
                <w:rFonts w:eastAsia="Calibri"/>
              </w:rPr>
              <w:tab/>
            </w:r>
          </w:p>
          <w:p w14:paraId="0C2DDF47" w14:textId="77777777" w:rsidR="00770263" w:rsidRPr="00255383" w:rsidRDefault="00770263" w:rsidP="00770263">
            <w:pPr>
              <w:ind w:right="142"/>
              <w:jc w:val="both"/>
              <w:rPr>
                <w:color w:val="000000"/>
                <w:lang w:eastAsia="hr-HR"/>
              </w:rPr>
            </w:pPr>
          </w:p>
        </w:tc>
      </w:tr>
      <w:tr w:rsidR="00770263" w:rsidRPr="00077B1D" w14:paraId="234F5DBD" w14:textId="77777777" w:rsidTr="00770263">
        <w:trPr>
          <w:trHeight w:val="508"/>
        </w:trPr>
        <w:tc>
          <w:tcPr>
            <w:tcW w:w="8279" w:type="dxa"/>
            <w:tcBorders>
              <w:top w:val="single" w:sz="4" w:space="0" w:color="auto"/>
              <w:left w:val="single" w:sz="4" w:space="0" w:color="auto"/>
              <w:bottom w:val="single" w:sz="4" w:space="0" w:color="auto"/>
              <w:right w:val="single" w:sz="4" w:space="0" w:color="auto"/>
            </w:tcBorders>
            <w:shd w:val="clear" w:color="auto" w:fill="auto"/>
            <w:noWrap/>
            <w:hideMark/>
          </w:tcPr>
          <w:p w14:paraId="39172FBF" w14:textId="77777777" w:rsidR="00770263" w:rsidRPr="00255383" w:rsidRDefault="00770263" w:rsidP="00770263">
            <w:pPr>
              <w:ind w:right="142"/>
              <w:rPr>
                <w:color w:val="000000"/>
                <w:lang w:eastAsia="hr-HR"/>
              </w:rPr>
            </w:pPr>
            <w:r w:rsidRPr="00255383">
              <w:rPr>
                <w:b/>
                <w:color w:val="000000"/>
                <w:lang w:eastAsia="hr-HR"/>
              </w:rPr>
              <w:t>Zakonske i druge pravne osnove programa</w:t>
            </w:r>
            <w:r w:rsidRPr="00255383">
              <w:rPr>
                <w:color w:val="000000"/>
                <w:lang w:eastAsia="hr-HR"/>
              </w:rPr>
              <w:t>:</w:t>
            </w:r>
          </w:p>
          <w:p w14:paraId="498F86C1" w14:textId="77777777" w:rsidR="00770263" w:rsidRPr="00255383" w:rsidRDefault="00770263" w:rsidP="00770263">
            <w:pPr>
              <w:ind w:right="142"/>
              <w:rPr>
                <w:color w:val="000000"/>
                <w:lang w:eastAsia="hr-HR"/>
              </w:rPr>
            </w:pPr>
          </w:p>
          <w:p w14:paraId="2231882F" w14:textId="77777777" w:rsidR="00770263" w:rsidRPr="00255383" w:rsidRDefault="00770263" w:rsidP="00770263">
            <w:pPr>
              <w:numPr>
                <w:ilvl w:val="0"/>
                <w:numId w:val="5"/>
              </w:numPr>
              <w:ind w:right="142"/>
              <w:contextualSpacing/>
              <w:jc w:val="both"/>
              <w:rPr>
                <w:color w:val="000000"/>
                <w:lang w:eastAsia="hr-HR"/>
              </w:rPr>
            </w:pPr>
            <w:r w:rsidRPr="00255383">
              <w:rPr>
                <w:color w:val="000000"/>
                <w:lang w:eastAsia="hr-HR"/>
              </w:rPr>
              <w:t>Zakon o proračunu ("Narodne novine" broj 87/08, 136/12, 15/15)</w:t>
            </w:r>
          </w:p>
          <w:p w14:paraId="61424665" w14:textId="77777777" w:rsidR="00770263" w:rsidRPr="00255383" w:rsidRDefault="00770263" w:rsidP="00770263">
            <w:pPr>
              <w:numPr>
                <w:ilvl w:val="0"/>
                <w:numId w:val="5"/>
              </w:numPr>
              <w:ind w:right="142"/>
              <w:contextualSpacing/>
              <w:jc w:val="both"/>
              <w:rPr>
                <w:color w:val="000000"/>
                <w:lang w:eastAsia="hr-HR"/>
              </w:rPr>
            </w:pPr>
            <w:r w:rsidRPr="00255383">
              <w:rPr>
                <w:color w:val="000000"/>
                <w:lang w:eastAsia="hr-HR"/>
              </w:rPr>
              <w:t xml:space="preserve">Zakon o lokalnoj i područnoj (regionalnoj) samoupravi ("Narodne novine" broj 33/01, 60/01, 129/05, 109/07, 125/08, 36/09, 150/11, 144/12, 19/13, 137/15, 123/17, 98/19) </w:t>
            </w:r>
          </w:p>
          <w:p w14:paraId="469369EE" w14:textId="77777777" w:rsidR="00770263" w:rsidRPr="00255383" w:rsidRDefault="00770263" w:rsidP="00770263">
            <w:pPr>
              <w:numPr>
                <w:ilvl w:val="0"/>
                <w:numId w:val="5"/>
              </w:numPr>
              <w:ind w:right="142"/>
              <w:contextualSpacing/>
              <w:jc w:val="both"/>
              <w:rPr>
                <w:color w:val="000000"/>
                <w:lang w:eastAsia="hr-HR"/>
              </w:rPr>
            </w:pPr>
            <w:r w:rsidRPr="00255383">
              <w:rPr>
                <w:color w:val="000000"/>
                <w:lang w:eastAsia="hr-HR"/>
              </w:rPr>
              <w:t>Zakon o sustavu unutarnjih kontrola u javnom sektoru ("Narodne novine" broj 78/15, 102/19)</w:t>
            </w:r>
          </w:p>
          <w:p w14:paraId="2053B61D" w14:textId="77777777" w:rsidR="00770263" w:rsidRPr="00255383" w:rsidRDefault="00770263" w:rsidP="00770263">
            <w:pPr>
              <w:numPr>
                <w:ilvl w:val="0"/>
                <w:numId w:val="5"/>
              </w:numPr>
              <w:ind w:right="142"/>
              <w:contextualSpacing/>
              <w:jc w:val="both"/>
              <w:rPr>
                <w:color w:val="000000"/>
                <w:lang w:eastAsia="hr-HR"/>
              </w:rPr>
            </w:pPr>
            <w:r w:rsidRPr="00255383">
              <w:rPr>
                <w:color w:val="000000"/>
                <w:lang w:eastAsia="hr-HR"/>
              </w:rPr>
              <w:t xml:space="preserve">Statut Grada </w:t>
            </w:r>
          </w:p>
          <w:p w14:paraId="467E4A88" w14:textId="77777777" w:rsidR="00770263" w:rsidRPr="00255383" w:rsidRDefault="00770263" w:rsidP="00770263">
            <w:pPr>
              <w:numPr>
                <w:ilvl w:val="0"/>
                <w:numId w:val="5"/>
              </w:numPr>
              <w:ind w:right="142"/>
              <w:contextualSpacing/>
              <w:jc w:val="both"/>
              <w:rPr>
                <w:color w:val="000000"/>
                <w:lang w:eastAsia="hr-HR"/>
              </w:rPr>
            </w:pPr>
            <w:r w:rsidRPr="00255383">
              <w:rPr>
                <w:color w:val="000000"/>
                <w:lang w:eastAsia="hr-HR"/>
              </w:rPr>
              <w:t>Opći akti Gradskog vijeća i akti gradonačelnika</w:t>
            </w:r>
          </w:p>
          <w:p w14:paraId="75FE0EA2" w14:textId="77777777" w:rsidR="00770263" w:rsidRPr="00255383" w:rsidRDefault="00770263" w:rsidP="00770263">
            <w:pPr>
              <w:ind w:right="142"/>
              <w:contextualSpacing/>
              <w:jc w:val="both"/>
              <w:rPr>
                <w:color w:val="000000"/>
                <w:lang w:eastAsia="hr-HR"/>
              </w:rPr>
            </w:pPr>
          </w:p>
          <w:p w14:paraId="2E8444C7" w14:textId="77777777" w:rsidR="00770263" w:rsidRPr="00255383" w:rsidRDefault="00770263" w:rsidP="00770263">
            <w:pPr>
              <w:ind w:right="142"/>
              <w:contextualSpacing/>
              <w:rPr>
                <w:color w:val="000000"/>
                <w:lang w:eastAsia="hr-HR"/>
              </w:rPr>
            </w:pPr>
          </w:p>
        </w:tc>
      </w:tr>
      <w:tr w:rsidR="00770263" w:rsidRPr="00077B1D" w14:paraId="54F48CA6" w14:textId="77777777" w:rsidTr="00770263">
        <w:trPr>
          <w:trHeight w:val="515"/>
        </w:trPr>
        <w:tc>
          <w:tcPr>
            <w:tcW w:w="8279" w:type="dxa"/>
            <w:tcBorders>
              <w:top w:val="single" w:sz="4" w:space="0" w:color="auto"/>
              <w:left w:val="single" w:sz="4" w:space="0" w:color="auto"/>
              <w:bottom w:val="single" w:sz="4" w:space="0" w:color="auto"/>
              <w:right w:val="single" w:sz="4" w:space="0" w:color="000000"/>
            </w:tcBorders>
            <w:shd w:val="clear" w:color="auto" w:fill="auto"/>
            <w:hideMark/>
          </w:tcPr>
          <w:p w14:paraId="36CBCE2A" w14:textId="77777777" w:rsidR="00770263" w:rsidRPr="00255383" w:rsidRDefault="00770263" w:rsidP="00770263">
            <w:pPr>
              <w:ind w:right="142"/>
              <w:rPr>
                <w:b/>
                <w:color w:val="000000"/>
                <w:lang w:eastAsia="hr-HR"/>
              </w:rPr>
            </w:pPr>
            <w:r w:rsidRPr="00255383">
              <w:rPr>
                <w:b/>
                <w:color w:val="000000"/>
                <w:lang w:eastAsia="hr-HR"/>
              </w:rPr>
              <w:t>Ciljevi provedbe programa u razdoblju 2021.-2023.</w:t>
            </w:r>
          </w:p>
          <w:p w14:paraId="43B0E511" w14:textId="77777777" w:rsidR="00770263" w:rsidRPr="00255383" w:rsidRDefault="00770263" w:rsidP="00770263">
            <w:pPr>
              <w:ind w:right="142"/>
              <w:rPr>
                <w:b/>
                <w:color w:val="000000"/>
                <w:lang w:eastAsia="hr-HR"/>
              </w:rPr>
            </w:pPr>
          </w:p>
          <w:p w14:paraId="7450A5C6" w14:textId="77777777" w:rsidR="00770263" w:rsidRPr="00255383" w:rsidRDefault="00770263" w:rsidP="00770263">
            <w:pPr>
              <w:autoSpaceDE w:val="0"/>
              <w:autoSpaceDN w:val="0"/>
              <w:adjustRightInd w:val="0"/>
              <w:spacing w:after="200" w:line="276" w:lineRule="auto"/>
              <w:ind w:right="142"/>
              <w:jc w:val="both"/>
              <w:rPr>
                <w:rFonts w:eastAsia="Calibri"/>
              </w:rPr>
            </w:pPr>
            <w:r w:rsidRPr="00255383">
              <w:rPr>
                <w:rFonts w:eastAsia="Calibri"/>
              </w:rPr>
              <w:t xml:space="preserve">Ciljevi programa su donošenje i izvršenje akata, izvršenje i osiguranje izvršavanja općih i drugih akata Gradskog vijeća, provođenje ustavnosti i zakonitosti obavljanja poslova koji su u njegovu djelokrugu, zakonito, namjensko i svrhovito trošenje proračunskih sredstava, upravljanje nekretninama i pokretninama u vlasništvu Grada te osigurati djelotvoran i učinkovit sustav unutarnjih kontrola. </w:t>
            </w:r>
          </w:p>
        </w:tc>
      </w:tr>
    </w:tbl>
    <w:p w14:paraId="5E6E1EC7" w14:textId="77777777" w:rsidR="00811728" w:rsidRDefault="00811728" w:rsidP="00811728"/>
    <w:p w14:paraId="419FA2EB" w14:textId="77777777" w:rsidR="00811728" w:rsidRDefault="00811728" w:rsidP="00811728"/>
    <w:p w14:paraId="2439D70E" w14:textId="77777777" w:rsidR="00811728" w:rsidRDefault="00811728" w:rsidP="00811728"/>
    <w:p w14:paraId="59FC0B14" w14:textId="77777777" w:rsidR="00811728" w:rsidRDefault="00811728" w:rsidP="00811728"/>
    <w:p w14:paraId="3541D3AF" w14:textId="77777777" w:rsidR="00811728" w:rsidRDefault="00811728" w:rsidP="00811728"/>
    <w:p w14:paraId="3962BD1D" w14:textId="77777777" w:rsidR="00811728" w:rsidRDefault="00811728" w:rsidP="00811728"/>
    <w:p w14:paraId="1BFDC187" w14:textId="77777777" w:rsidR="00811728" w:rsidRDefault="00811728" w:rsidP="00811728"/>
    <w:p w14:paraId="70F61029" w14:textId="77777777" w:rsidR="00811728" w:rsidRDefault="00811728" w:rsidP="00811728"/>
    <w:p w14:paraId="2AD6F6F9" w14:textId="77777777" w:rsidR="00811728" w:rsidRDefault="00811728" w:rsidP="00811728"/>
    <w:p w14:paraId="13CD6E86" w14:textId="77777777" w:rsidR="00811728" w:rsidRDefault="00811728" w:rsidP="00811728"/>
    <w:p w14:paraId="4B15C9C5" w14:textId="77777777" w:rsidR="00811728" w:rsidRDefault="00811728" w:rsidP="00811728"/>
    <w:p w14:paraId="1DEA6229" w14:textId="77777777" w:rsidR="00811728" w:rsidRDefault="00811728" w:rsidP="00811728"/>
    <w:p w14:paraId="43C47F55" w14:textId="77777777" w:rsidR="00811728" w:rsidRDefault="00811728" w:rsidP="00811728"/>
    <w:p w14:paraId="6455C1CF" w14:textId="77777777" w:rsidR="00811728" w:rsidRDefault="00811728" w:rsidP="00811728"/>
    <w:p w14:paraId="48F90B8C" w14:textId="77777777" w:rsidR="00811728" w:rsidRDefault="00811728" w:rsidP="00811728"/>
    <w:p w14:paraId="153CE28A" w14:textId="77777777" w:rsidR="00811728" w:rsidRDefault="00811728" w:rsidP="00811728"/>
    <w:p w14:paraId="5BCB7217" w14:textId="77777777" w:rsidR="00811728" w:rsidRDefault="00811728" w:rsidP="00811728"/>
    <w:p w14:paraId="26E4D1C5" w14:textId="77777777" w:rsidR="00811728" w:rsidRDefault="00811728" w:rsidP="00811728"/>
    <w:p w14:paraId="33503E3F" w14:textId="77777777" w:rsidR="00811728" w:rsidRDefault="00811728" w:rsidP="00811728"/>
    <w:p w14:paraId="2870BBE6" w14:textId="77777777" w:rsidR="00811728" w:rsidRDefault="00811728" w:rsidP="00811728"/>
    <w:p w14:paraId="07E52533" w14:textId="77777777" w:rsidR="00811728" w:rsidRDefault="00811728" w:rsidP="00811728"/>
    <w:p w14:paraId="0A4675DB" w14:textId="77777777" w:rsidR="00811728" w:rsidRDefault="00811728" w:rsidP="00811728"/>
    <w:p w14:paraId="1B1FAEEE" w14:textId="77777777" w:rsidR="00811728" w:rsidRDefault="00811728" w:rsidP="00811728"/>
    <w:p w14:paraId="2C561F4F" w14:textId="77777777" w:rsidR="00811728" w:rsidRDefault="00811728" w:rsidP="00811728"/>
    <w:p w14:paraId="1E59B93E" w14:textId="732454DD" w:rsidR="00811728" w:rsidRDefault="00811728" w:rsidP="00811728"/>
    <w:p w14:paraId="53D89E37" w14:textId="383A8E9B" w:rsidR="00811728" w:rsidRDefault="00811728" w:rsidP="00811728"/>
    <w:p w14:paraId="397D95FE" w14:textId="21F00844" w:rsidR="00811728" w:rsidRDefault="00811728" w:rsidP="00811728"/>
    <w:p w14:paraId="1079EE20" w14:textId="30B0F7CD" w:rsidR="00811728" w:rsidRDefault="00811728" w:rsidP="00811728"/>
    <w:p w14:paraId="101F3377" w14:textId="1806145B" w:rsidR="00811728" w:rsidRDefault="00811728" w:rsidP="00811728"/>
    <w:p w14:paraId="3C479C68" w14:textId="22482836" w:rsidR="00811728" w:rsidRDefault="00811728" w:rsidP="00811728"/>
    <w:p w14:paraId="453B5EB5" w14:textId="11AD1D59" w:rsidR="00811728" w:rsidRDefault="00811728" w:rsidP="00811728"/>
    <w:p w14:paraId="394B9FC5" w14:textId="253D2A80" w:rsidR="00811728" w:rsidRDefault="00811728" w:rsidP="00811728"/>
    <w:p w14:paraId="64677036" w14:textId="35E5FE3A" w:rsidR="00811728" w:rsidRDefault="00811728" w:rsidP="00811728"/>
    <w:p w14:paraId="5356C97E" w14:textId="77777777" w:rsidR="00770263" w:rsidRDefault="00770263" w:rsidP="00811728"/>
    <w:p w14:paraId="7CD0C34E" w14:textId="7EFBD650" w:rsidR="00811728" w:rsidRDefault="00811728" w:rsidP="00811728">
      <w:r>
        <w:t>Financiranje</w:t>
      </w:r>
    </w:p>
    <w:p w14:paraId="6FE186DC" w14:textId="77777777" w:rsidR="00811728" w:rsidRDefault="00811728" w:rsidP="00811728"/>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0"/>
        <w:gridCol w:w="2158"/>
        <w:gridCol w:w="1494"/>
        <w:gridCol w:w="1494"/>
        <w:gridCol w:w="1494"/>
      </w:tblGrid>
      <w:tr w:rsidR="00811728" w:rsidRPr="00C461E3" w14:paraId="25179320" w14:textId="77777777" w:rsidTr="00770263">
        <w:trPr>
          <w:trHeight w:val="300"/>
        </w:trPr>
        <w:tc>
          <w:tcPr>
            <w:tcW w:w="2720" w:type="dxa"/>
            <w:shd w:val="clear" w:color="auto" w:fill="auto"/>
            <w:noWrap/>
            <w:vAlign w:val="bottom"/>
            <w:hideMark/>
          </w:tcPr>
          <w:p w14:paraId="39FFAC1F" w14:textId="77777777" w:rsidR="00811728" w:rsidRPr="00C461E3" w:rsidRDefault="00811728" w:rsidP="00231515">
            <w:pPr>
              <w:rPr>
                <w:b/>
                <w:bCs/>
                <w:color w:val="000000"/>
                <w:sz w:val="22"/>
                <w:lang w:eastAsia="hr-HR"/>
              </w:rPr>
            </w:pPr>
            <w:r w:rsidRPr="00C461E3">
              <w:rPr>
                <w:b/>
                <w:bCs/>
                <w:color w:val="000000"/>
                <w:sz w:val="22"/>
                <w:lang w:eastAsia="hr-HR"/>
              </w:rPr>
              <w:t xml:space="preserve">Program </w:t>
            </w:r>
          </w:p>
        </w:tc>
        <w:tc>
          <w:tcPr>
            <w:tcW w:w="6640" w:type="dxa"/>
            <w:gridSpan w:val="4"/>
            <w:shd w:val="clear" w:color="auto" w:fill="auto"/>
            <w:noWrap/>
            <w:vAlign w:val="center"/>
            <w:hideMark/>
          </w:tcPr>
          <w:p w14:paraId="207AE107" w14:textId="77777777" w:rsidR="00811728" w:rsidRPr="00C461E3" w:rsidRDefault="00811728" w:rsidP="00231515">
            <w:pPr>
              <w:jc w:val="center"/>
              <w:rPr>
                <w:b/>
                <w:bCs/>
                <w:color w:val="000000"/>
                <w:sz w:val="22"/>
                <w:lang w:eastAsia="hr-HR"/>
              </w:rPr>
            </w:pPr>
            <w:r w:rsidRPr="00C461E3">
              <w:rPr>
                <w:b/>
                <w:bCs/>
                <w:color w:val="000000"/>
                <w:sz w:val="22"/>
                <w:lang w:eastAsia="hr-HR"/>
              </w:rPr>
              <w:t>Gradonačelnik</w:t>
            </w:r>
          </w:p>
        </w:tc>
      </w:tr>
      <w:tr w:rsidR="00811728" w:rsidRPr="00C461E3" w14:paraId="253A7B0B" w14:textId="77777777" w:rsidTr="00770263">
        <w:trPr>
          <w:trHeight w:val="300"/>
        </w:trPr>
        <w:tc>
          <w:tcPr>
            <w:tcW w:w="2720" w:type="dxa"/>
            <w:shd w:val="clear" w:color="auto" w:fill="auto"/>
            <w:noWrap/>
            <w:vAlign w:val="bottom"/>
            <w:hideMark/>
          </w:tcPr>
          <w:p w14:paraId="1473F457" w14:textId="77777777" w:rsidR="00811728" w:rsidRPr="00C461E3" w:rsidRDefault="00811728" w:rsidP="00231515">
            <w:pPr>
              <w:rPr>
                <w:b/>
                <w:bCs/>
                <w:color w:val="000000"/>
                <w:sz w:val="22"/>
                <w:lang w:eastAsia="hr-HR"/>
              </w:rPr>
            </w:pPr>
            <w:r w:rsidRPr="00C461E3">
              <w:rPr>
                <w:b/>
                <w:bCs/>
                <w:color w:val="000000"/>
                <w:sz w:val="22"/>
                <w:lang w:eastAsia="hr-HR"/>
              </w:rPr>
              <w:t>Aktivnost/Projekt</w:t>
            </w:r>
          </w:p>
        </w:tc>
        <w:tc>
          <w:tcPr>
            <w:tcW w:w="2158" w:type="dxa"/>
            <w:shd w:val="clear" w:color="auto" w:fill="auto"/>
            <w:noWrap/>
            <w:vAlign w:val="center"/>
            <w:hideMark/>
          </w:tcPr>
          <w:p w14:paraId="3F716C8C" w14:textId="77777777" w:rsidR="00811728" w:rsidRPr="00C461E3" w:rsidRDefault="00811728" w:rsidP="00231515">
            <w:pPr>
              <w:jc w:val="center"/>
              <w:rPr>
                <w:b/>
                <w:bCs/>
                <w:color w:val="000000"/>
                <w:sz w:val="22"/>
                <w:lang w:eastAsia="hr-HR"/>
              </w:rPr>
            </w:pPr>
            <w:r w:rsidRPr="00C461E3">
              <w:rPr>
                <w:b/>
                <w:bCs/>
                <w:color w:val="000000"/>
                <w:sz w:val="22"/>
                <w:lang w:eastAsia="hr-HR"/>
              </w:rPr>
              <w:t>Proračun 2020.</w:t>
            </w:r>
          </w:p>
        </w:tc>
        <w:tc>
          <w:tcPr>
            <w:tcW w:w="1494" w:type="dxa"/>
            <w:shd w:val="clear" w:color="auto" w:fill="auto"/>
            <w:noWrap/>
            <w:vAlign w:val="center"/>
            <w:hideMark/>
          </w:tcPr>
          <w:p w14:paraId="7D5E0083" w14:textId="77777777" w:rsidR="00811728" w:rsidRPr="00C461E3" w:rsidRDefault="00811728" w:rsidP="00231515">
            <w:pPr>
              <w:jc w:val="center"/>
              <w:rPr>
                <w:b/>
                <w:bCs/>
                <w:color w:val="000000"/>
                <w:sz w:val="22"/>
                <w:lang w:eastAsia="hr-HR"/>
              </w:rPr>
            </w:pPr>
            <w:r w:rsidRPr="00C461E3">
              <w:rPr>
                <w:b/>
                <w:bCs/>
                <w:color w:val="000000"/>
                <w:sz w:val="22"/>
                <w:lang w:eastAsia="hr-HR"/>
              </w:rPr>
              <w:t>Plan 2021</w:t>
            </w:r>
          </w:p>
        </w:tc>
        <w:tc>
          <w:tcPr>
            <w:tcW w:w="1494" w:type="dxa"/>
            <w:shd w:val="clear" w:color="auto" w:fill="auto"/>
            <w:noWrap/>
            <w:vAlign w:val="center"/>
            <w:hideMark/>
          </w:tcPr>
          <w:p w14:paraId="1A4690A3" w14:textId="77777777" w:rsidR="00811728" w:rsidRPr="00C461E3" w:rsidRDefault="00811728" w:rsidP="00231515">
            <w:pPr>
              <w:jc w:val="center"/>
              <w:rPr>
                <w:b/>
                <w:bCs/>
                <w:color w:val="000000"/>
                <w:sz w:val="22"/>
                <w:lang w:eastAsia="hr-HR"/>
              </w:rPr>
            </w:pPr>
            <w:r w:rsidRPr="00C461E3">
              <w:rPr>
                <w:b/>
                <w:bCs/>
                <w:color w:val="000000"/>
                <w:sz w:val="22"/>
                <w:lang w:eastAsia="hr-HR"/>
              </w:rPr>
              <w:t>Plan 2022.</w:t>
            </w:r>
          </w:p>
        </w:tc>
        <w:tc>
          <w:tcPr>
            <w:tcW w:w="1494" w:type="dxa"/>
            <w:shd w:val="clear" w:color="auto" w:fill="auto"/>
            <w:noWrap/>
            <w:vAlign w:val="center"/>
            <w:hideMark/>
          </w:tcPr>
          <w:p w14:paraId="20277830" w14:textId="77777777" w:rsidR="00811728" w:rsidRPr="00C461E3" w:rsidRDefault="00811728" w:rsidP="00231515">
            <w:pPr>
              <w:jc w:val="center"/>
              <w:rPr>
                <w:b/>
                <w:bCs/>
                <w:color w:val="000000"/>
                <w:sz w:val="22"/>
                <w:lang w:eastAsia="hr-HR"/>
              </w:rPr>
            </w:pPr>
            <w:r w:rsidRPr="00C461E3">
              <w:rPr>
                <w:b/>
                <w:bCs/>
                <w:color w:val="000000"/>
                <w:sz w:val="22"/>
                <w:lang w:eastAsia="hr-HR"/>
              </w:rPr>
              <w:t>Plan 2023.</w:t>
            </w:r>
          </w:p>
        </w:tc>
      </w:tr>
      <w:tr w:rsidR="00811728" w:rsidRPr="00C461E3" w14:paraId="2C92973D" w14:textId="77777777" w:rsidTr="00770263">
        <w:trPr>
          <w:trHeight w:val="600"/>
        </w:trPr>
        <w:tc>
          <w:tcPr>
            <w:tcW w:w="2720" w:type="dxa"/>
            <w:shd w:val="clear" w:color="auto" w:fill="auto"/>
            <w:vAlign w:val="bottom"/>
            <w:hideMark/>
          </w:tcPr>
          <w:p w14:paraId="4F8F11EA" w14:textId="77777777" w:rsidR="00811728" w:rsidRPr="00C461E3" w:rsidRDefault="00811728" w:rsidP="00231515">
            <w:pPr>
              <w:rPr>
                <w:i/>
                <w:iCs/>
                <w:color w:val="000000"/>
                <w:sz w:val="22"/>
                <w:lang w:eastAsia="hr-HR"/>
              </w:rPr>
            </w:pPr>
            <w:r w:rsidRPr="00C461E3">
              <w:rPr>
                <w:i/>
                <w:iCs/>
                <w:color w:val="000000"/>
                <w:sz w:val="22"/>
                <w:lang w:eastAsia="hr-HR"/>
              </w:rPr>
              <w:t>Redovna djelatnost Gradonačelnilka</w:t>
            </w:r>
          </w:p>
        </w:tc>
        <w:tc>
          <w:tcPr>
            <w:tcW w:w="2158" w:type="dxa"/>
            <w:shd w:val="clear" w:color="auto" w:fill="auto"/>
            <w:noWrap/>
            <w:vAlign w:val="bottom"/>
            <w:hideMark/>
          </w:tcPr>
          <w:p w14:paraId="3EAF0B56" w14:textId="77777777" w:rsidR="00811728" w:rsidRPr="00C461E3" w:rsidRDefault="00811728" w:rsidP="00231515">
            <w:pPr>
              <w:jc w:val="right"/>
              <w:rPr>
                <w:color w:val="000000"/>
                <w:sz w:val="22"/>
                <w:lang w:eastAsia="hr-HR"/>
              </w:rPr>
            </w:pPr>
            <w:r w:rsidRPr="00C461E3">
              <w:rPr>
                <w:color w:val="000000"/>
                <w:sz w:val="22"/>
                <w:lang w:eastAsia="hr-HR"/>
              </w:rPr>
              <w:t>601.000,00</w:t>
            </w:r>
          </w:p>
        </w:tc>
        <w:tc>
          <w:tcPr>
            <w:tcW w:w="1494" w:type="dxa"/>
            <w:shd w:val="clear" w:color="auto" w:fill="auto"/>
            <w:noWrap/>
            <w:vAlign w:val="bottom"/>
            <w:hideMark/>
          </w:tcPr>
          <w:p w14:paraId="5C52A71A" w14:textId="77777777" w:rsidR="00811728" w:rsidRPr="00C461E3" w:rsidRDefault="00811728" w:rsidP="00231515">
            <w:pPr>
              <w:jc w:val="right"/>
              <w:rPr>
                <w:color w:val="000000"/>
                <w:sz w:val="22"/>
                <w:lang w:eastAsia="hr-HR"/>
              </w:rPr>
            </w:pPr>
            <w:r w:rsidRPr="00C461E3">
              <w:rPr>
                <w:color w:val="000000"/>
                <w:sz w:val="22"/>
                <w:lang w:eastAsia="hr-HR"/>
              </w:rPr>
              <w:t>243.500,00</w:t>
            </w:r>
          </w:p>
        </w:tc>
        <w:tc>
          <w:tcPr>
            <w:tcW w:w="1494" w:type="dxa"/>
            <w:shd w:val="clear" w:color="auto" w:fill="auto"/>
            <w:noWrap/>
            <w:vAlign w:val="bottom"/>
            <w:hideMark/>
          </w:tcPr>
          <w:p w14:paraId="69E16782" w14:textId="77777777" w:rsidR="00811728" w:rsidRPr="00C461E3" w:rsidRDefault="00811728" w:rsidP="00231515">
            <w:pPr>
              <w:jc w:val="right"/>
              <w:rPr>
                <w:color w:val="000000"/>
                <w:sz w:val="22"/>
                <w:lang w:eastAsia="hr-HR"/>
              </w:rPr>
            </w:pPr>
            <w:r w:rsidRPr="00C461E3">
              <w:rPr>
                <w:color w:val="000000"/>
                <w:sz w:val="22"/>
                <w:lang w:eastAsia="hr-HR"/>
              </w:rPr>
              <w:t>243.500,00</w:t>
            </w:r>
          </w:p>
        </w:tc>
        <w:tc>
          <w:tcPr>
            <w:tcW w:w="1494" w:type="dxa"/>
            <w:shd w:val="clear" w:color="auto" w:fill="auto"/>
            <w:noWrap/>
            <w:vAlign w:val="bottom"/>
            <w:hideMark/>
          </w:tcPr>
          <w:p w14:paraId="074CE8FB" w14:textId="77777777" w:rsidR="00811728" w:rsidRPr="00C461E3" w:rsidRDefault="00811728" w:rsidP="00231515">
            <w:pPr>
              <w:jc w:val="right"/>
              <w:rPr>
                <w:color w:val="000000"/>
                <w:sz w:val="22"/>
                <w:lang w:eastAsia="hr-HR"/>
              </w:rPr>
            </w:pPr>
            <w:r w:rsidRPr="00C461E3">
              <w:rPr>
                <w:color w:val="000000"/>
                <w:sz w:val="22"/>
                <w:lang w:eastAsia="hr-HR"/>
              </w:rPr>
              <w:t>243.500,00</w:t>
            </w:r>
          </w:p>
        </w:tc>
      </w:tr>
      <w:tr w:rsidR="00811728" w:rsidRPr="00C461E3" w14:paraId="3CEF4B0D" w14:textId="77777777" w:rsidTr="00770263">
        <w:trPr>
          <w:trHeight w:val="300"/>
        </w:trPr>
        <w:tc>
          <w:tcPr>
            <w:tcW w:w="2720" w:type="dxa"/>
            <w:shd w:val="clear" w:color="auto" w:fill="auto"/>
            <w:vAlign w:val="bottom"/>
            <w:hideMark/>
          </w:tcPr>
          <w:p w14:paraId="0EC0BF87" w14:textId="77777777" w:rsidR="00811728" w:rsidRPr="00C461E3" w:rsidRDefault="00811728" w:rsidP="00231515">
            <w:pPr>
              <w:rPr>
                <w:color w:val="000000"/>
                <w:sz w:val="22"/>
                <w:lang w:eastAsia="hr-HR"/>
              </w:rPr>
            </w:pPr>
            <w:r w:rsidRPr="00C461E3">
              <w:rPr>
                <w:color w:val="000000"/>
                <w:sz w:val="22"/>
                <w:lang w:eastAsia="hr-HR"/>
              </w:rPr>
              <w:t> </w:t>
            </w:r>
          </w:p>
        </w:tc>
        <w:tc>
          <w:tcPr>
            <w:tcW w:w="6640" w:type="dxa"/>
            <w:gridSpan w:val="4"/>
            <w:shd w:val="clear" w:color="auto" w:fill="auto"/>
            <w:hideMark/>
          </w:tcPr>
          <w:p w14:paraId="138052A5" w14:textId="77777777" w:rsidR="00811728" w:rsidRPr="00C461E3" w:rsidRDefault="00811728" w:rsidP="00231515">
            <w:pPr>
              <w:rPr>
                <w:color w:val="000000"/>
                <w:sz w:val="22"/>
                <w:lang w:eastAsia="hr-HR"/>
              </w:rPr>
            </w:pPr>
            <w:r w:rsidRPr="00C461E3">
              <w:rPr>
                <w:color w:val="000000"/>
                <w:sz w:val="22"/>
                <w:lang w:eastAsia="hr-HR"/>
              </w:rPr>
              <w:t xml:space="preserve">Kroz aktivnost podmiruju se rashodi </w:t>
            </w:r>
            <w:r>
              <w:rPr>
                <w:color w:val="000000"/>
                <w:sz w:val="22"/>
                <w:lang w:eastAsia="hr-HR"/>
              </w:rPr>
              <w:t>vezani za službena putovanja Gradonačelnika i zamjenicima Gradonačelnika, razna pokroviteljstva i naknade zamjenicima Gradonačelnika.</w:t>
            </w:r>
          </w:p>
        </w:tc>
      </w:tr>
      <w:tr w:rsidR="00811728" w:rsidRPr="00C461E3" w14:paraId="020CEA0A" w14:textId="77777777" w:rsidTr="00770263">
        <w:trPr>
          <w:trHeight w:val="315"/>
        </w:trPr>
        <w:tc>
          <w:tcPr>
            <w:tcW w:w="2720" w:type="dxa"/>
            <w:shd w:val="clear" w:color="auto" w:fill="auto"/>
            <w:vAlign w:val="bottom"/>
            <w:hideMark/>
          </w:tcPr>
          <w:p w14:paraId="431EF3A9" w14:textId="77777777" w:rsidR="00811728" w:rsidRPr="00C461E3" w:rsidRDefault="00811728" w:rsidP="00231515">
            <w:pPr>
              <w:rPr>
                <w:i/>
                <w:iCs/>
                <w:color w:val="000000"/>
                <w:sz w:val="22"/>
                <w:lang w:eastAsia="hr-HR"/>
              </w:rPr>
            </w:pPr>
            <w:r w:rsidRPr="00C461E3">
              <w:rPr>
                <w:i/>
                <w:iCs/>
                <w:color w:val="000000"/>
                <w:sz w:val="22"/>
                <w:lang w:eastAsia="hr-HR"/>
              </w:rPr>
              <w:t>Proračunska zaliha</w:t>
            </w:r>
          </w:p>
        </w:tc>
        <w:tc>
          <w:tcPr>
            <w:tcW w:w="2158" w:type="dxa"/>
            <w:shd w:val="clear" w:color="auto" w:fill="auto"/>
            <w:noWrap/>
            <w:vAlign w:val="bottom"/>
            <w:hideMark/>
          </w:tcPr>
          <w:p w14:paraId="15766E3E" w14:textId="77777777" w:rsidR="00811728" w:rsidRPr="00C461E3" w:rsidRDefault="00811728" w:rsidP="00231515">
            <w:pPr>
              <w:jc w:val="right"/>
              <w:rPr>
                <w:color w:val="000000"/>
                <w:sz w:val="22"/>
                <w:lang w:eastAsia="hr-HR"/>
              </w:rPr>
            </w:pPr>
            <w:r w:rsidRPr="00C461E3">
              <w:rPr>
                <w:color w:val="000000"/>
                <w:sz w:val="22"/>
                <w:lang w:eastAsia="hr-HR"/>
              </w:rPr>
              <w:t>200.000,00</w:t>
            </w:r>
          </w:p>
        </w:tc>
        <w:tc>
          <w:tcPr>
            <w:tcW w:w="1494" w:type="dxa"/>
            <w:shd w:val="clear" w:color="auto" w:fill="auto"/>
            <w:noWrap/>
            <w:vAlign w:val="bottom"/>
            <w:hideMark/>
          </w:tcPr>
          <w:p w14:paraId="7B6FFDD0" w14:textId="77777777" w:rsidR="00811728" w:rsidRPr="00C461E3" w:rsidRDefault="00811728" w:rsidP="00231515">
            <w:pPr>
              <w:jc w:val="right"/>
              <w:rPr>
                <w:color w:val="000000"/>
                <w:sz w:val="22"/>
                <w:lang w:eastAsia="hr-HR"/>
              </w:rPr>
            </w:pPr>
            <w:r w:rsidRPr="00C461E3">
              <w:rPr>
                <w:color w:val="000000"/>
                <w:sz w:val="22"/>
                <w:lang w:eastAsia="hr-HR"/>
              </w:rPr>
              <w:t>200.000,00</w:t>
            </w:r>
          </w:p>
        </w:tc>
        <w:tc>
          <w:tcPr>
            <w:tcW w:w="1494" w:type="dxa"/>
            <w:shd w:val="clear" w:color="auto" w:fill="auto"/>
            <w:noWrap/>
            <w:vAlign w:val="bottom"/>
            <w:hideMark/>
          </w:tcPr>
          <w:p w14:paraId="126904BC" w14:textId="77777777" w:rsidR="00811728" w:rsidRPr="00C461E3" w:rsidRDefault="00811728" w:rsidP="00231515">
            <w:pPr>
              <w:jc w:val="right"/>
              <w:rPr>
                <w:color w:val="000000"/>
                <w:sz w:val="22"/>
                <w:lang w:eastAsia="hr-HR"/>
              </w:rPr>
            </w:pPr>
            <w:r w:rsidRPr="00C461E3">
              <w:rPr>
                <w:color w:val="000000"/>
                <w:sz w:val="22"/>
                <w:lang w:eastAsia="hr-HR"/>
              </w:rPr>
              <w:t>200.000,00</w:t>
            </w:r>
          </w:p>
        </w:tc>
        <w:tc>
          <w:tcPr>
            <w:tcW w:w="1494" w:type="dxa"/>
            <w:shd w:val="clear" w:color="auto" w:fill="auto"/>
            <w:noWrap/>
            <w:vAlign w:val="bottom"/>
            <w:hideMark/>
          </w:tcPr>
          <w:p w14:paraId="61E750A0" w14:textId="77777777" w:rsidR="00811728" w:rsidRPr="00C461E3" w:rsidRDefault="00811728" w:rsidP="00231515">
            <w:pPr>
              <w:jc w:val="right"/>
              <w:rPr>
                <w:color w:val="000000"/>
                <w:sz w:val="22"/>
                <w:lang w:eastAsia="hr-HR"/>
              </w:rPr>
            </w:pPr>
            <w:r w:rsidRPr="00C461E3">
              <w:rPr>
                <w:color w:val="000000"/>
                <w:sz w:val="22"/>
                <w:lang w:eastAsia="hr-HR"/>
              </w:rPr>
              <w:t>200.000,00</w:t>
            </w:r>
          </w:p>
        </w:tc>
      </w:tr>
      <w:tr w:rsidR="00811728" w:rsidRPr="00C461E3" w14:paraId="76411ED9" w14:textId="77777777" w:rsidTr="00770263">
        <w:trPr>
          <w:trHeight w:val="555"/>
        </w:trPr>
        <w:tc>
          <w:tcPr>
            <w:tcW w:w="2720" w:type="dxa"/>
            <w:shd w:val="clear" w:color="auto" w:fill="auto"/>
            <w:vAlign w:val="bottom"/>
            <w:hideMark/>
          </w:tcPr>
          <w:p w14:paraId="447B21ED" w14:textId="77777777" w:rsidR="00811728" w:rsidRPr="00C461E3" w:rsidRDefault="00811728" w:rsidP="00231515">
            <w:pPr>
              <w:rPr>
                <w:color w:val="000000"/>
                <w:sz w:val="22"/>
                <w:lang w:eastAsia="hr-HR"/>
              </w:rPr>
            </w:pPr>
            <w:r w:rsidRPr="00C461E3">
              <w:rPr>
                <w:color w:val="000000"/>
                <w:sz w:val="22"/>
                <w:lang w:eastAsia="hr-HR"/>
              </w:rPr>
              <w:lastRenderedPageBreak/>
              <w:t> </w:t>
            </w:r>
          </w:p>
        </w:tc>
        <w:tc>
          <w:tcPr>
            <w:tcW w:w="6640" w:type="dxa"/>
            <w:gridSpan w:val="4"/>
            <w:shd w:val="clear" w:color="auto" w:fill="auto"/>
            <w:hideMark/>
          </w:tcPr>
          <w:p w14:paraId="42D165F4" w14:textId="6F48BAC8" w:rsidR="00811728" w:rsidRPr="00C461E3" w:rsidRDefault="00811728" w:rsidP="00231515">
            <w:pPr>
              <w:rPr>
                <w:color w:val="000000"/>
                <w:sz w:val="22"/>
                <w:lang w:eastAsia="hr-HR"/>
              </w:rPr>
            </w:pPr>
            <w:r w:rsidRPr="00C461E3">
              <w:rPr>
                <w:color w:val="000000"/>
                <w:sz w:val="22"/>
                <w:lang w:eastAsia="hr-HR"/>
              </w:rPr>
              <w:t>Sredstva proračunske zalihe se koriste sukladno čl 56. Zakona o proračunu</w:t>
            </w:r>
            <w:r>
              <w:rPr>
                <w:color w:val="000000"/>
                <w:sz w:val="22"/>
                <w:lang w:eastAsia="hr-HR"/>
              </w:rPr>
              <w:t>.</w:t>
            </w:r>
          </w:p>
        </w:tc>
      </w:tr>
      <w:tr w:rsidR="00811728" w:rsidRPr="00C461E3" w14:paraId="12B05C95" w14:textId="77777777" w:rsidTr="00770263">
        <w:trPr>
          <w:trHeight w:val="300"/>
        </w:trPr>
        <w:tc>
          <w:tcPr>
            <w:tcW w:w="2720" w:type="dxa"/>
            <w:shd w:val="clear" w:color="auto" w:fill="auto"/>
            <w:vAlign w:val="bottom"/>
            <w:hideMark/>
          </w:tcPr>
          <w:p w14:paraId="3B496989" w14:textId="77777777" w:rsidR="00811728" w:rsidRPr="00C461E3" w:rsidRDefault="00811728" w:rsidP="00231515">
            <w:pPr>
              <w:rPr>
                <w:b/>
                <w:bCs/>
                <w:color w:val="000000"/>
                <w:sz w:val="22"/>
                <w:lang w:eastAsia="hr-HR"/>
              </w:rPr>
            </w:pPr>
            <w:r w:rsidRPr="00C461E3">
              <w:rPr>
                <w:b/>
                <w:bCs/>
                <w:color w:val="000000"/>
                <w:sz w:val="22"/>
                <w:lang w:eastAsia="hr-HR"/>
              </w:rPr>
              <w:t>UKUPNO</w:t>
            </w:r>
          </w:p>
        </w:tc>
        <w:tc>
          <w:tcPr>
            <w:tcW w:w="2158" w:type="dxa"/>
            <w:shd w:val="clear" w:color="auto" w:fill="auto"/>
            <w:noWrap/>
            <w:vAlign w:val="bottom"/>
            <w:hideMark/>
          </w:tcPr>
          <w:p w14:paraId="0A628C9B" w14:textId="77777777" w:rsidR="00811728" w:rsidRPr="00811728" w:rsidRDefault="00811728" w:rsidP="00231515">
            <w:pPr>
              <w:jc w:val="right"/>
              <w:rPr>
                <w:b/>
                <w:bCs/>
                <w:color w:val="000000"/>
                <w:sz w:val="22"/>
                <w:lang w:eastAsia="hr-HR"/>
              </w:rPr>
            </w:pPr>
            <w:r w:rsidRPr="00811728">
              <w:rPr>
                <w:b/>
                <w:bCs/>
                <w:color w:val="000000"/>
                <w:sz w:val="22"/>
                <w:lang w:eastAsia="hr-HR"/>
              </w:rPr>
              <w:t>801.000,00</w:t>
            </w:r>
          </w:p>
        </w:tc>
        <w:tc>
          <w:tcPr>
            <w:tcW w:w="1494" w:type="dxa"/>
            <w:shd w:val="clear" w:color="auto" w:fill="auto"/>
            <w:noWrap/>
            <w:vAlign w:val="bottom"/>
            <w:hideMark/>
          </w:tcPr>
          <w:p w14:paraId="01B8D600" w14:textId="77777777" w:rsidR="00811728" w:rsidRPr="00811728" w:rsidRDefault="00811728" w:rsidP="00231515">
            <w:pPr>
              <w:jc w:val="right"/>
              <w:rPr>
                <w:b/>
                <w:bCs/>
                <w:color w:val="000000"/>
                <w:sz w:val="22"/>
                <w:lang w:eastAsia="hr-HR"/>
              </w:rPr>
            </w:pPr>
            <w:r w:rsidRPr="00811728">
              <w:rPr>
                <w:b/>
                <w:bCs/>
                <w:color w:val="000000"/>
                <w:sz w:val="22"/>
                <w:lang w:eastAsia="hr-HR"/>
              </w:rPr>
              <w:t>443.500,00</w:t>
            </w:r>
          </w:p>
        </w:tc>
        <w:tc>
          <w:tcPr>
            <w:tcW w:w="1494" w:type="dxa"/>
            <w:shd w:val="clear" w:color="auto" w:fill="auto"/>
            <w:noWrap/>
            <w:vAlign w:val="bottom"/>
            <w:hideMark/>
          </w:tcPr>
          <w:p w14:paraId="2AF6809D" w14:textId="77777777" w:rsidR="00811728" w:rsidRPr="00811728" w:rsidRDefault="00811728" w:rsidP="00231515">
            <w:pPr>
              <w:jc w:val="right"/>
              <w:rPr>
                <w:b/>
                <w:bCs/>
                <w:color w:val="000000"/>
                <w:sz w:val="22"/>
                <w:lang w:eastAsia="hr-HR"/>
              </w:rPr>
            </w:pPr>
            <w:r w:rsidRPr="00811728">
              <w:rPr>
                <w:b/>
                <w:bCs/>
                <w:color w:val="000000"/>
                <w:sz w:val="22"/>
                <w:lang w:eastAsia="hr-HR"/>
              </w:rPr>
              <w:t>443.500,00</w:t>
            </w:r>
          </w:p>
        </w:tc>
        <w:tc>
          <w:tcPr>
            <w:tcW w:w="1494" w:type="dxa"/>
            <w:shd w:val="clear" w:color="auto" w:fill="auto"/>
            <w:noWrap/>
            <w:vAlign w:val="bottom"/>
            <w:hideMark/>
          </w:tcPr>
          <w:p w14:paraId="4DB0CCDF" w14:textId="77777777" w:rsidR="00811728" w:rsidRPr="00811728" w:rsidRDefault="00811728" w:rsidP="00231515">
            <w:pPr>
              <w:jc w:val="right"/>
              <w:rPr>
                <w:b/>
                <w:bCs/>
                <w:color w:val="000000"/>
                <w:sz w:val="22"/>
                <w:lang w:eastAsia="hr-HR"/>
              </w:rPr>
            </w:pPr>
            <w:r w:rsidRPr="00811728">
              <w:rPr>
                <w:b/>
                <w:bCs/>
                <w:color w:val="000000"/>
                <w:sz w:val="22"/>
                <w:lang w:eastAsia="hr-HR"/>
              </w:rPr>
              <w:t>443.500,00</w:t>
            </w:r>
          </w:p>
        </w:tc>
      </w:tr>
    </w:tbl>
    <w:p w14:paraId="12DC843E" w14:textId="77777777" w:rsidR="00811728" w:rsidRDefault="00811728" w:rsidP="00811728"/>
    <w:p w14:paraId="30C9F645" w14:textId="77777777" w:rsidR="00811728" w:rsidRDefault="00811728" w:rsidP="00811728"/>
    <w:p w14:paraId="4EF9944D" w14:textId="77777777" w:rsidR="00811728" w:rsidRDefault="00811728" w:rsidP="00811728">
      <w:r>
        <w:t>Pokazatelji</w:t>
      </w:r>
    </w:p>
    <w:p w14:paraId="57BB22A4" w14:textId="77777777" w:rsidR="00811728" w:rsidRDefault="00811728" w:rsidP="00811728"/>
    <w:tbl>
      <w:tblPr>
        <w:tblW w:w="9169" w:type="dxa"/>
        <w:tblLook w:val="04A0" w:firstRow="1" w:lastRow="0" w:firstColumn="1" w:lastColumn="0" w:noHBand="0" w:noVBand="1"/>
      </w:tblPr>
      <w:tblGrid>
        <w:gridCol w:w="1927"/>
        <w:gridCol w:w="1304"/>
        <w:gridCol w:w="1272"/>
        <w:gridCol w:w="1253"/>
        <w:gridCol w:w="1206"/>
        <w:gridCol w:w="1206"/>
        <w:gridCol w:w="1206"/>
      </w:tblGrid>
      <w:tr w:rsidR="00811728" w:rsidRPr="00C461E3" w14:paraId="048985D6" w14:textId="77777777" w:rsidTr="00231515">
        <w:trPr>
          <w:trHeight w:val="866"/>
        </w:trPr>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2CD128" w14:textId="77777777" w:rsidR="00811728" w:rsidRPr="00C461E3" w:rsidRDefault="00811728" w:rsidP="00231515">
            <w:pPr>
              <w:jc w:val="center"/>
              <w:rPr>
                <w:b/>
                <w:bCs/>
                <w:color w:val="000000"/>
                <w:sz w:val="22"/>
                <w:lang w:eastAsia="hr-HR"/>
              </w:rPr>
            </w:pPr>
            <w:r w:rsidRPr="00C461E3">
              <w:rPr>
                <w:b/>
                <w:bCs/>
                <w:color w:val="000000"/>
                <w:sz w:val="22"/>
                <w:lang w:eastAsia="hr-HR"/>
              </w:rPr>
              <w:t>Pokazatelj rezultata</w:t>
            </w:r>
          </w:p>
        </w:tc>
        <w:tc>
          <w:tcPr>
            <w:tcW w:w="1330" w:type="dxa"/>
            <w:tcBorders>
              <w:top w:val="single" w:sz="4" w:space="0" w:color="auto"/>
              <w:left w:val="nil"/>
              <w:bottom w:val="single" w:sz="4" w:space="0" w:color="auto"/>
              <w:right w:val="single" w:sz="4" w:space="0" w:color="auto"/>
            </w:tcBorders>
            <w:shd w:val="clear" w:color="auto" w:fill="auto"/>
            <w:vAlign w:val="center"/>
            <w:hideMark/>
          </w:tcPr>
          <w:p w14:paraId="6F60D4BA" w14:textId="77777777" w:rsidR="00811728" w:rsidRPr="00C461E3" w:rsidRDefault="00811728" w:rsidP="00231515">
            <w:pPr>
              <w:rPr>
                <w:b/>
                <w:bCs/>
                <w:color w:val="000000"/>
                <w:sz w:val="22"/>
                <w:lang w:eastAsia="hr-HR"/>
              </w:rPr>
            </w:pPr>
            <w:r w:rsidRPr="00C461E3">
              <w:rPr>
                <w:b/>
                <w:bCs/>
                <w:color w:val="000000"/>
                <w:sz w:val="22"/>
                <w:lang w:eastAsia="hr-HR"/>
              </w:rPr>
              <w:t>Definicija pokazatelja</w:t>
            </w:r>
          </w:p>
        </w:tc>
        <w:tc>
          <w:tcPr>
            <w:tcW w:w="1272" w:type="dxa"/>
            <w:tcBorders>
              <w:top w:val="single" w:sz="4" w:space="0" w:color="auto"/>
              <w:left w:val="nil"/>
              <w:bottom w:val="single" w:sz="4" w:space="0" w:color="auto"/>
              <w:right w:val="single" w:sz="4" w:space="0" w:color="auto"/>
            </w:tcBorders>
            <w:shd w:val="clear" w:color="auto" w:fill="auto"/>
            <w:noWrap/>
            <w:vAlign w:val="center"/>
            <w:hideMark/>
          </w:tcPr>
          <w:p w14:paraId="70CDE4AB" w14:textId="77777777" w:rsidR="00811728" w:rsidRPr="00C461E3" w:rsidRDefault="00811728" w:rsidP="00231515">
            <w:pPr>
              <w:rPr>
                <w:b/>
                <w:bCs/>
                <w:color w:val="000000"/>
                <w:sz w:val="22"/>
                <w:lang w:eastAsia="hr-HR"/>
              </w:rPr>
            </w:pPr>
            <w:r w:rsidRPr="00C461E3">
              <w:rPr>
                <w:b/>
                <w:bCs/>
                <w:color w:val="000000"/>
                <w:sz w:val="22"/>
                <w:lang w:eastAsia="hr-HR"/>
              </w:rPr>
              <w:t>Jedinica</w:t>
            </w:r>
          </w:p>
        </w:tc>
        <w:tc>
          <w:tcPr>
            <w:tcW w:w="1253" w:type="dxa"/>
            <w:tcBorders>
              <w:top w:val="single" w:sz="4" w:space="0" w:color="auto"/>
              <w:left w:val="nil"/>
              <w:bottom w:val="single" w:sz="4" w:space="0" w:color="auto"/>
              <w:right w:val="single" w:sz="4" w:space="0" w:color="auto"/>
            </w:tcBorders>
            <w:shd w:val="clear" w:color="auto" w:fill="auto"/>
            <w:vAlign w:val="center"/>
            <w:hideMark/>
          </w:tcPr>
          <w:p w14:paraId="25CA7320" w14:textId="77777777" w:rsidR="00811728" w:rsidRPr="00C461E3" w:rsidRDefault="00811728" w:rsidP="00231515">
            <w:pPr>
              <w:rPr>
                <w:b/>
                <w:bCs/>
                <w:color w:val="000000"/>
                <w:sz w:val="22"/>
                <w:lang w:eastAsia="hr-HR"/>
              </w:rPr>
            </w:pPr>
            <w:r w:rsidRPr="00C461E3">
              <w:rPr>
                <w:b/>
                <w:bCs/>
                <w:color w:val="000000"/>
                <w:sz w:val="22"/>
                <w:lang w:eastAsia="hr-HR"/>
              </w:rPr>
              <w:t>Polazna vrijednost 2020.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14:paraId="62AF67F7" w14:textId="77777777" w:rsidR="00811728" w:rsidRPr="00C461E3" w:rsidRDefault="00811728" w:rsidP="00231515">
            <w:pPr>
              <w:rPr>
                <w:b/>
                <w:bCs/>
                <w:color w:val="000000"/>
                <w:sz w:val="22"/>
                <w:lang w:eastAsia="hr-HR"/>
              </w:rPr>
            </w:pPr>
            <w:r w:rsidRPr="00C461E3">
              <w:rPr>
                <w:b/>
                <w:bCs/>
                <w:color w:val="000000"/>
                <w:sz w:val="22"/>
                <w:lang w:eastAsia="hr-HR"/>
              </w:rPr>
              <w:t>Plan 2021.</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14:paraId="7E346AA9" w14:textId="77777777" w:rsidR="00811728" w:rsidRPr="00C461E3" w:rsidRDefault="00811728" w:rsidP="00231515">
            <w:pPr>
              <w:rPr>
                <w:b/>
                <w:bCs/>
                <w:color w:val="000000"/>
                <w:sz w:val="22"/>
                <w:lang w:eastAsia="hr-HR"/>
              </w:rPr>
            </w:pPr>
            <w:r w:rsidRPr="00C461E3">
              <w:rPr>
                <w:b/>
                <w:bCs/>
                <w:color w:val="000000"/>
                <w:sz w:val="22"/>
                <w:lang w:eastAsia="hr-HR"/>
              </w:rPr>
              <w:t>Plan 2022.</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14:paraId="3BECBFDE" w14:textId="77777777" w:rsidR="00811728" w:rsidRPr="00C461E3" w:rsidRDefault="00811728" w:rsidP="00231515">
            <w:pPr>
              <w:rPr>
                <w:b/>
                <w:bCs/>
                <w:color w:val="000000"/>
                <w:sz w:val="22"/>
                <w:lang w:eastAsia="hr-HR"/>
              </w:rPr>
            </w:pPr>
            <w:r w:rsidRPr="00C461E3">
              <w:rPr>
                <w:b/>
                <w:bCs/>
                <w:color w:val="000000"/>
                <w:sz w:val="22"/>
                <w:lang w:eastAsia="hr-HR"/>
              </w:rPr>
              <w:t>Plan 2023.</w:t>
            </w:r>
          </w:p>
        </w:tc>
      </w:tr>
      <w:tr w:rsidR="00811728" w:rsidRPr="00C461E3" w14:paraId="2F5796CE" w14:textId="77777777" w:rsidTr="00231515">
        <w:trPr>
          <w:trHeight w:val="303"/>
        </w:trPr>
        <w:tc>
          <w:tcPr>
            <w:tcW w:w="1927" w:type="dxa"/>
            <w:tcBorders>
              <w:top w:val="nil"/>
              <w:left w:val="single" w:sz="4" w:space="0" w:color="auto"/>
              <w:bottom w:val="single" w:sz="4" w:space="0" w:color="auto"/>
              <w:right w:val="single" w:sz="4" w:space="0" w:color="auto"/>
            </w:tcBorders>
            <w:shd w:val="clear" w:color="auto" w:fill="auto"/>
            <w:vAlign w:val="center"/>
            <w:hideMark/>
          </w:tcPr>
          <w:p w14:paraId="2AE02295" w14:textId="77777777" w:rsidR="00811728" w:rsidRPr="00C461E3" w:rsidRDefault="00811728" w:rsidP="00231515">
            <w:pPr>
              <w:rPr>
                <w:i/>
                <w:iCs/>
                <w:color w:val="000000"/>
                <w:sz w:val="22"/>
                <w:lang w:eastAsia="hr-HR"/>
              </w:rPr>
            </w:pPr>
            <w:r w:rsidRPr="00C461E3">
              <w:rPr>
                <w:i/>
                <w:iCs/>
                <w:color w:val="000000"/>
                <w:sz w:val="22"/>
                <w:lang w:eastAsia="hr-HR"/>
              </w:rPr>
              <w:t>Aktivnost/projekt</w:t>
            </w:r>
          </w:p>
        </w:tc>
        <w:tc>
          <w:tcPr>
            <w:tcW w:w="7242" w:type="dxa"/>
            <w:gridSpan w:val="6"/>
            <w:tcBorders>
              <w:top w:val="single" w:sz="4" w:space="0" w:color="auto"/>
              <w:left w:val="nil"/>
              <w:bottom w:val="single" w:sz="4" w:space="0" w:color="auto"/>
              <w:right w:val="single" w:sz="4" w:space="0" w:color="auto"/>
            </w:tcBorders>
            <w:shd w:val="clear" w:color="auto" w:fill="auto"/>
            <w:vAlign w:val="center"/>
            <w:hideMark/>
          </w:tcPr>
          <w:p w14:paraId="739B7EAD" w14:textId="77777777" w:rsidR="00811728" w:rsidRPr="00C461E3" w:rsidRDefault="00811728" w:rsidP="00231515">
            <w:pPr>
              <w:rPr>
                <w:i/>
                <w:iCs/>
                <w:color w:val="000000"/>
                <w:sz w:val="22"/>
                <w:lang w:eastAsia="hr-HR"/>
              </w:rPr>
            </w:pPr>
            <w:r w:rsidRPr="00C461E3">
              <w:rPr>
                <w:i/>
                <w:iCs/>
                <w:color w:val="000000"/>
                <w:sz w:val="22"/>
                <w:lang w:eastAsia="hr-HR"/>
              </w:rPr>
              <w:t>Redovna djelatnost gradonačelnika</w:t>
            </w:r>
          </w:p>
        </w:tc>
      </w:tr>
      <w:tr w:rsidR="00811728" w:rsidRPr="00C461E3" w14:paraId="2961B18F" w14:textId="77777777" w:rsidTr="00231515">
        <w:trPr>
          <w:trHeight w:val="911"/>
        </w:trPr>
        <w:tc>
          <w:tcPr>
            <w:tcW w:w="1927" w:type="dxa"/>
            <w:tcBorders>
              <w:top w:val="nil"/>
              <w:left w:val="single" w:sz="4" w:space="0" w:color="auto"/>
              <w:bottom w:val="single" w:sz="4" w:space="0" w:color="auto"/>
              <w:right w:val="single" w:sz="4" w:space="0" w:color="auto"/>
            </w:tcBorders>
            <w:shd w:val="clear" w:color="auto" w:fill="auto"/>
            <w:vAlign w:val="bottom"/>
            <w:hideMark/>
          </w:tcPr>
          <w:p w14:paraId="4E411C4D" w14:textId="77777777" w:rsidR="00811728" w:rsidRPr="00C461E3" w:rsidRDefault="00811728" w:rsidP="00231515">
            <w:pPr>
              <w:rPr>
                <w:color w:val="000000"/>
                <w:sz w:val="22"/>
                <w:lang w:eastAsia="hr-HR"/>
              </w:rPr>
            </w:pPr>
            <w:r w:rsidRPr="00C461E3">
              <w:rPr>
                <w:color w:val="000000"/>
                <w:sz w:val="22"/>
                <w:lang w:eastAsia="hr-HR"/>
              </w:rPr>
              <w:t>Osigurani uvjeti za zakonito i uspješno provođenje aktivnosti</w:t>
            </w:r>
          </w:p>
        </w:tc>
        <w:tc>
          <w:tcPr>
            <w:tcW w:w="1330" w:type="dxa"/>
            <w:tcBorders>
              <w:top w:val="nil"/>
              <w:left w:val="nil"/>
              <w:bottom w:val="single" w:sz="4" w:space="0" w:color="auto"/>
              <w:right w:val="single" w:sz="4" w:space="0" w:color="auto"/>
            </w:tcBorders>
            <w:shd w:val="clear" w:color="auto" w:fill="auto"/>
            <w:vAlign w:val="bottom"/>
            <w:hideMark/>
          </w:tcPr>
          <w:p w14:paraId="32E78A0B" w14:textId="77777777" w:rsidR="00811728" w:rsidRPr="00C461E3" w:rsidRDefault="00811728" w:rsidP="00231515">
            <w:pPr>
              <w:rPr>
                <w:color w:val="000000"/>
                <w:sz w:val="22"/>
                <w:lang w:eastAsia="hr-HR"/>
              </w:rPr>
            </w:pPr>
            <w:r w:rsidRPr="00C461E3">
              <w:rPr>
                <w:color w:val="000000"/>
                <w:sz w:val="22"/>
                <w:lang w:eastAsia="hr-HR"/>
              </w:rPr>
              <w:t>Osigurana financijska sredstva</w:t>
            </w:r>
          </w:p>
        </w:tc>
        <w:tc>
          <w:tcPr>
            <w:tcW w:w="1272" w:type="dxa"/>
            <w:tcBorders>
              <w:top w:val="nil"/>
              <w:left w:val="nil"/>
              <w:bottom w:val="single" w:sz="4" w:space="0" w:color="auto"/>
              <w:right w:val="single" w:sz="4" w:space="0" w:color="auto"/>
            </w:tcBorders>
            <w:shd w:val="clear" w:color="auto" w:fill="auto"/>
            <w:noWrap/>
            <w:vAlign w:val="bottom"/>
            <w:hideMark/>
          </w:tcPr>
          <w:p w14:paraId="77A79A30" w14:textId="77777777" w:rsidR="00811728" w:rsidRPr="00C461E3" w:rsidRDefault="00811728" w:rsidP="00231515">
            <w:pPr>
              <w:rPr>
                <w:color w:val="000000"/>
                <w:sz w:val="22"/>
                <w:lang w:eastAsia="hr-HR"/>
              </w:rPr>
            </w:pPr>
            <w:r w:rsidRPr="00C461E3">
              <w:rPr>
                <w:color w:val="000000"/>
                <w:sz w:val="22"/>
                <w:lang w:eastAsia="hr-HR"/>
              </w:rPr>
              <w:t>iznos</w:t>
            </w:r>
          </w:p>
        </w:tc>
        <w:tc>
          <w:tcPr>
            <w:tcW w:w="1253" w:type="dxa"/>
            <w:tcBorders>
              <w:top w:val="nil"/>
              <w:left w:val="nil"/>
              <w:bottom w:val="single" w:sz="4" w:space="0" w:color="auto"/>
              <w:right w:val="single" w:sz="4" w:space="0" w:color="auto"/>
            </w:tcBorders>
            <w:shd w:val="clear" w:color="auto" w:fill="auto"/>
            <w:noWrap/>
            <w:vAlign w:val="bottom"/>
            <w:hideMark/>
          </w:tcPr>
          <w:p w14:paraId="73D32D9A" w14:textId="77777777" w:rsidR="00811728" w:rsidRPr="00C461E3" w:rsidRDefault="00811728" w:rsidP="00231515">
            <w:pPr>
              <w:jc w:val="right"/>
              <w:rPr>
                <w:color w:val="000000"/>
                <w:sz w:val="22"/>
                <w:lang w:eastAsia="hr-HR"/>
              </w:rPr>
            </w:pPr>
            <w:r w:rsidRPr="00C461E3">
              <w:rPr>
                <w:color w:val="000000"/>
                <w:sz w:val="22"/>
                <w:lang w:eastAsia="hr-HR"/>
              </w:rPr>
              <w:t>601.000,00</w:t>
            </w:r>
          </w:p>
        </w:tc>
        <w:tc>
          <w:tcPr>
            <w:tcW w:w="1128" w:type="dxa"/>
            <w:tcBorders>
              <w:top w:val="nil"/>
              <w:left w:val="nil"/>
              <w:bottom w:val="single" w:sz="4" w:space="0" w:color="auto"/>
              <w:right w:val="single" w:sz="4" w:space="0" w:color="auto"/>
            </w:tcBorders>
            <w:shd w:val="clear" w:color="auto" w:fill="auto"/>
            <w:noWrap/>
            <w:vAlign w:val="bottom"/>
            <w:hideMark/>
          </w:tcPr>
          <w:p w14:paraId="07896B0E" w14:textId="77777777" w:rsidR="00811728" w:rsidRPr="00C461E3" w:rsidRDefault="00811728" w:rsidP="00231515">
            <w:pPr>
              <w:jc w:val="right"/>
              <w:rPr>
                <w:color w:val="000000"/>
                <w:sz w:val="22"/>
                <w:lang w:eastAsia="hr-HR"/>
              </w:rPr>
            </w:pPr>
            <w:r w:rsidRPr="00C461E3">
              <w:rPr>
                <w:color w:val="000000"/>
                <w:sz w:val="22"/>
                <w:lang w:eastAsia="hr-HR"/>
              </w:rPr>
              <w:t>243.500,00</w:t>
            </w:r>
          </w:p>
        </w:tc>
        <w:tc>
          <w:tcPr>
            <w:tcW w:w="1128" w:type="dxa"/>
            <w:tcBorders>
              <w:top w:val="nil"/>
              <w:left w:val="nil"/>
              <w:bottom w:val="single" w:sz="4" w:space="0" w:color="auto"/>
              <w:right w:val="single" w:sz="4" w:space="0" w:color="auto"/>
            </w:tcBorders>
            <w:shd w:val="clear" w:color="auto" w:fill="auto"/>
            <w:noWrap/>
            <w:vAlign w:val="bottom"/>
            <w:hideMark/>
          </w:tcPr>
          <w:p w14:paraId="3DDCA02C" w14:textId="77777777" w:rsidR="00811728" w:rsidRPr="00C461E3" w:rsidRDefault="00811728" w:rsidP="00231515">
            <w:pPr>
              <w:jc w:val="right"/>
              <w:rPr>
                <w:color w:val="000000"/>
                <w:sz w:val="22"/>
                <w:lang w:eastAsia="hr-HR"/>
              </w:rPr>
            </w:pPr>
            <w:r w:rsidRPr="00C461E3">
              <w:rPr>
                <w:color w:val="000000"/>
                <w:sz w:val="22"/>
                <w:lang w:eastAsia="hr-HR"/>
              </w:rPr>
              <w:t>243.500,00</w:t>
            </w:r>
          </w:p>
        </w:tc>
        <w:tc>
          <w:tcPr>
            <w:tcW w:w="1128" w:type="dxa"/>
            <w:tcBorders>
              <w:top w:val="nil"/>
              <w:left w:val="nil"/>
              <w:bottom w:val="single" w:sz="4" w:space="0" w:color="auto"/>
              <w:right w:val="single" w:sz="4" w:space="0" w:color="auto"/>
            </w:tcBorders>
            <w:shd w:val="clear" w:color="auto" w:fill="auto"/>
            <w:noWrap/>
            <w:vAlign w:val="bottom"/>
            <w:hideMark/>
          </w:tcPr>
          <w:p w14:paraId="53F998A4" w14:textId="77777777" w:rsidR="00811728" w:rsidRPr="00C461E3" w:rsidRDefault="00811728" w:rsidP="00231515">
            <w:pPr>
              <w:jc w:val="right"/>
              <w:rPr>
                <w:color w:val="000000"/>
                <w:sz w:val="22"/>
                <w:lang w:eastAsia="hr-HR"/>
              </w:rPr>
            </w:pPr>
            <w:r w:rsidRPr="00C461E3">
              <w:rPr>
                <w:color w:val="000000"/>
                <w:sz w:val="22"/>
                <w:lang w:eastAsia="hr-HR"/>
              </w:rPr>
              <w:t>243.500,00</w:t>
            </w:r>
          </w:p>
        </w:tc>
      </w:tr>
      <w:tr w:rsidR="00811728" w:rsidRPr="00C461E3" w14:paraId="5FCCCF89" w14:textId="77777777" w:rsidTr="00231515">
        <w:trPr>
          <w:trHeight w:val="303"/>
        </w:trPr>
        <w:tc>
          <w:tcPr>
            <w:tcW w:w="1927" w:type="dxa"/>
            <w:tcBorders>
              <w:top w:val="nil"/>
              <w:left w:val="single" w:sz="4" w:space="0" w:color="auto"/>
              <w:bottom w:val="single" w:sz="4" w:space="0" w:color="auto"/>
              <w:right w:val="single" w:sz="4" w:space="0" w:color="auto"/>
            </w:tcBorders>
            <w:shd w:val="clear" w:color="auto" w:fill="auto"/>
            <w:noWrap/>
            <w:vAlign w:val="bottom"/>
            <w:hideMark/>
          </w:tcPr>
          <w:p w14:paraId="23E57698" w14:textId="77777777" w:rsidR="00811728" w:rsidRPr="00C461E3" w:rsidRDefault="00811728" w:rsidP="00231515">
            <w:pPr>
              <w:rPr>
                <w:i/>
                <w:iCs/>
                <w:color w:val="000000"/>
                <w:sz w:val="22"/>
                <w:lang w:eastAsia="hr-HR"/>
              </w:rPr>
            </w:pPr>
            <w:r w:rsidRPr="00C461E3">
              <w:rPr>
                <w:i/>
                <w:iCs/>
                <w:color w:val="000000"/>
                <w:sz w:val="22"/>
                <w:lang w:eastAsia="hr-HR"/>
              </w:rPr>
              <w:t>Aktivnost/projekt</w:t>
            </w:r>
          </w:p>
        </w:tc>
        <w:tc>
          <w:tcPr>
            <w:tcW w:w="7242" w:type="dxa"/>
            <w:gridSpan w:val="6"/>
            <w:tcBorders>
              <w:top w:val="single" w:sz="4" w:space="0" w:color="auto"/>
              <w:left w:val="nil"/>
              <w:bottom w:val="single" w:sz="4" w:space="0" w:color="auto"/>
              <w:right w:val="single" w:sz="4" w:space="0" w:color="auto"/>
            </w:tcBorders>
            <w:shd w:val="clear" w:color="auto" w:fill="auto"/>
            <w:noWrap/>
            <w:vAlign w:val="bottom"/>
            <w:hideMark/>
          </w:tcPr>
          <w:p w14:paraId="35036F2D" w14:textId="77777777" w:rsidR="00811728" w:rsidRPr="00C461E3" w:rsidRDefault="00811728" w:rsidP="00231515">
            <w:pPr>
              <w:rPr>
                <w:i/>
                <w:iCs/>
                <w:color w:val="000000"/>
                <w:sz w:val="22"/>
                <w:lang w:eastAsia="hr-HR"/>
              </w:rPr>
            </w:pPr>
            <w:r w:rsidRPr="00C461E3">
              <w:rPr>
                <w:i/>
                <w:iCs/>
                <w:color w:val="000000"/>
                <w:sz w:val="22"/>
                <w:lang w:eastAsia="hr-HR"/>
              </w:rPr>
              <w:t>Proračunska zaliha</w:t>
            </w:r>
          </w:p>
        </w:tc>
      </w:tr>
      <w:tr w:rsidR="00811728" w:rsidRPr="00C461E3" w14:paraId="0A23F237" w14:textId="77777777" w:rsidTr="00231515">
        <w:trPr>
          <w:trHeight w:val="911"/>
        </w:trPr>
        <w:tc>
          <w:tcPr>
            <w:tcW w:w="1927" w:type="dxa"/>
            <w:tcBorders>
              <w:top w:val="nil"/>
              <w:left w:val="single" w:sz="4" w:space="0" w:color="auto"/>
              <w:bottom w:val="single" w:sz="4" w:space="0" w:color="auto"/>
              <w:right w:val="single" w:sz="4" w:space="0" w:color="auto"/>
            </w:tcBorders>
            <w:shd w:val="clear" w:color="auto" w:fill="auto"/>
            <w:vAlign w:val="bottom"/>
            <w:hideMark/>
          </w:tcPr>
          <w:p w14:paraId="4F42B1D4" w14:textId="77777777" w:rsidR="00811728" w:rsidRPr="00C461E3" w:rsidRDefault="00811728" w:rsidP="00231515">
            <w:pPr>
              <w:rPr>
                <w:color w:val="000000"/>
                <w:sz w:val="22"/>
                <w:lang w:eastAsia="hr-HR"/>
              </w:rPr>
            </w:pPr>
            <w:r w:rsidRPr="00C461E3">
              <w:rPr>
                <w:color w:val="000000"/>
                <w:sz w:val="22"/>
                <w:lang w:eastAsia="hr-HR"/>
              </w:rPr>
              <w:t>Osigurana sredstva za proračunsku zalihu</w:t>
            </w:r>
          </w:p>
        </w:tc>
        <w:tc>
          <w:tcPr>
            <w:tcW w:w="1330" w:type="dxa"/>
            <w:tcBorders>
              <w:top w:val="nil"/>
              <w:left w:val="nil"/>
              <w:bottom w:val="single" w:sz="4" w:space="0" w:color="auto"/>
              <w:right w:val="single" w:sz="4" w:space="0" w:color="auto"/>
            </w:tcBorders>
            <w:shd w:val="clear" w:color="auto" w:fill="auto"/>
            <w:vAlign w:val="bottom"/>
            <w:hideMark/>
          </w:tcPr>
          <w:p w14:paraId="4CAD03E8" w14:textId="77777777" w:rsidR="00811728" w:rsidRPr="00C461E3" w:rsidRDefault="00811728" w:rsidP="00231515">
            <w:pPr>
              <w:rPr>
                <w:color w:val="000000"/>
                <w:sz w:val="22"/>
                <w:lang w:eastAsia="hr-HR"/>
              </w:rPr>
            </w:pPr>
            <w:r w:rsidRPr="00C461E3">
              <w:rPr>
                <w:color w:val="000000"/>
                <w:sz w:val="22"/>
                <w:lang w:eastAsia="hr-HR"/>
              </w:rPr>
              <w:t>Osigurana financijska sredstva</w:t>
            </w:r>
          </w:p>
        </w:tc>
        <w:tc>
          <w:tcPr>
            <w:tcW w:w="1272" w:type="dxa"/>
            <w:tcBorders>
              <w:top w:val="nil"/>
              <w:left w:val="nil"/>
              <w:bottom w:val="single" w:sz="4" w:space="0" w:color="auto"/>
              <w:right w:val="single" w:sz="4" w:space="0" w:color="auto"/>
            </w:tcBorders>
            <w:shd w:val="clear" w:color="auto" w:fill="auto"/>
            <w:noWrap/>
            <w:vAlign w:val="bottom"/>
            <w:hideMark/>
          </w:tcPr>
          <w:p w14:paraId="247BB8B8" w14:textId="77777777" w:rsidR="00811728" w:rsidRPr="00C461E3" w:rsidRDefault="00811728" w:rsidP="00231515">
            <w:pPr>
              <w:rPr>
                <w:color w:val="000000"/>
                <w:sz w:val="22"/>
                <w:lang w:eastAsia="hr-HR"/>
              </w:rPr>
            </w:pPr>
            <w:r w:rsidRPr="00C461E3">
              <w:rPr>
                <w:color w:val="000000"/>
                <w:sz w:val="22"/>
                <w:lang w:eastAsia="hr-HR"/>
              </w:rPr>
              <w:t>Iznos</w:t>
            </w:r>
          </w:p>
        </w:tc>
        <w:tc>
          <w:tcPr>
            <w:tcW w:w="1253" w:type="dxa"/>
            <w:tcBorders>
              <w:top w:val="nil"/>
              <w:left w:val="nil"/>
              <w:bottom w:val="single" w:sz="4" w:space="0" w:color="auto"/>
              <w:right w:val="single" w:sz="4" w:space="0" w:color="auto"/>
            </w:tcBorders>
            <w:shd w:val="clear" w:color="auto" w:fill="auto"/>
            <w:noWrap/>
            <w:vAlign w:val="bottom"/>
            <w:hideMark/>
          </w:tcPr>
          <w:p w14:paraId="396A31BA" w14:textId="77777777" w:rsidR="00811728" w:rsidRPr="00C461E3" w:rsidRDefault="00811728" w:rsidP="00231515">
            <w:pPr>
              <w:jc w:val="right"/>
              <w:rPr>
                <w:color w:val="000000"/>
                <w:sz w:val="22"/>
                <w:lang w:eastAsia="hr-HR"/>
              </w:rPr>
            </w:pPr>
            <w:r w:rsidRPr="00C461E3">
              <w:rPr>
                <w:color w:val="000000"/>
                <w:sz w:val="22"/>
                <w:lang w:eastAsia="hr-HR"/>
              </w:rPr>
              <w:t>200.000,00</w:t>
            </w:r>
          </w:p>
        </w:tc>
        <w:tc>
          <w:tcPr>
            <w:tcW w:w="1128" w:type="dxa"/>
            <w:tcBorders>
              <w:top w:val="nil"/>
              <w:left w:val="nil"/>
              <w:bottom w:val="single" w:sz="4" w:space="0" w:color="auto"/>
              <w:right w:val="single" w:sz="4" w:space="0" w:color="auto"/>
            </w:tcBorders>
            <w:shd w:val="clear" w:color="auto" w:fill="auto"/>
            <w:noWrap/>
            <w:vAlign w:val="bottom"/>
            <w:hideMark/>
          </w:tcPr>
          <w:p w14:paraId="3A027FF7" w14:textId="77777777" w:rsidR="00811728" w:rsidRPr="00C461E3" w:rsidRDefault="00811728" w:rsidP="00231515">
            <w:pPr>
              <w:jc w:val="right"/>
              <w:rPr>
                <w:color w:val="000000"/>
                <w:sz w:val="22"/>
                <w:lang w:eastAsia="hr-HR"/>
              </w:rPr>
            </w:pPr>
            <w:r w:rsidRPr="00C461E3">
              <w:rPr>
                <w:color w:val="000000"/>
                <w:sz w:val="22"/>
                <w:lang w:eastAsia="hr-HR"/>
              </w:rPr>
              <w:t>200.000,00</w:t>
            </w:r>
          </w:p>
        </w:tc>
        <w:tc>
          <w:tcPr>
            <w:tcW w:w="1128" w:type="dxa"/>
            <w:tcBorders>
              <w:top w:val="nil"/>
              <w:left w:val="nil"/>
              <w:bottom w:val="single" w:sz="4" w:space="0" w:color="auto"/>
              <w:right w:val="single" w:sz="4" w:space="0" w:color="auto"/>
            </w:tcBorders>
            <w:shd w:val="clear" w:color="auto" w:fill="auto"/>
            <w:noWrap/>
            <w:vAlign w:val="bottom"/>
            <w:hideMark/>
          </w:tcPr>
          <w:p w14:paraId="0CF406F1" w14:textId="77777777" w:rsidR="00811728" w:rsidRPr="00C461E3" w:rsidRDefault="00811728" w:rsidP="00231515">
            <w:pPr>
              <w:jc w:val="right"/>
              <w:rPr>
                <w:color w:val="000000"/>
                <w:sz w:val="22"/>
                <w:lang w:eastAsia="hr-HR"/>
              </w:rPr>
            </w:pPr>
            <w:r w:rsidRPr="00C461E3">
              <w:rPr>
                <w:color w:val="000000"/>
                <w:sz w:val="22"/>
                <w:lang w:eastAsia="hr-HR"/>
              </w:rPr>
              <w:t>200.000,00</w:t>
            </w:r>
          </w:p>
        </w:tc>
        <w:tc>
          <w:tcPr>
            <w:tcW w:w="1128" w:type="dxa"/>
            <w:tcBorders>
              <w:top w:val="nil"/>
              <w:left w:val="nil"/>
              <w:bottom w:val="single" w:sz="4" w:space="0" w:color="auto"/>
              <w:right w:val="single" w:sz="4" w:space="0" w:color="auto"/>
            </w:tcBorders>
            <w:shd w:val="clear" w:color="auto" w:fill="auto"/>
            <w:noWrap/>
            <w:vAlign w:val="bottom"/>
            <w:hideMark/>
          </w:tcPr>
          <w:p w14:paraId="08BB07B9" w14:textId="77777777" w:rsidR="00811728" w:rsidRPr="00C461E3" w:rsidRDefault="00811728" w:rsidP="00231515">
            <w:pPr>
              <w:jc w:val="right"/>
              <w:rPr>
                <w:color w:val="000000"/>
                <w:sz w:val="22"/>
                <w:lang w:eastAsia="hr-HR"/>
              </w:rPr>
            </w:pPr>
            <w:r w:rsidRPr="00C461E3">
              <w:rPr>
                <w:color w:val="000000"/>
                <w:sz w:val="22"/>
                <w:lang w:eastAsia="hr-HR"/>
              </w:rPr>
              <w:t>200.000,00</w:t>
            </w:r>
          </w:p>
        </w:tc>
      </w:tr>
    </w:tbl>
    <w:p w14:paraId="6A01C374" w14:textId="2C4890E1" w:rsidR="00DA29E7" w:rsidRDefault="00DA29E7"/>
    <w:p w14:paraId="76EAD702" w14:textId="2A476EAD" w:rsidR="001143B5" w:rsidRDefault="001143B5"/>
    <w:p w14:paraId="116D9B92" w14:textId="34F5F6C6" w:rsidR="001143B5" w:rsidRDefault="001143B5"/>
    <w:p w14:paraId="2F0E8ACC" w14:textId="77777777" w:rsidR="00770263" w:rsidRDefault="00770263" w:rsidP="00770263">
      <w:pPr>
        <w:pStyle w:val="Naslov1"/>
      </w:pPr>
      <w:r>
        <w:t>TAJNIŠTVO GRADA</w:t>
      </w:r>
    </w:p>
    <w:p w14:paraId="5BEF839B" w14:textId="77777777" w:rsidR="00770263" w:rsidRDefault="00770263" w:rsidP="00770263"/>
    <w:p w14:paraId="0E98C6CD" w14:textId="77777777" w:rsidR="00770263" w:rsidRDefault="00770263" w:rsidP="00770263">
      <w:pPr>
        <w:pStyle w:val="Naslov2"/>
        <w:rPr>
          <w:rFonts w:eastAsia="Calibri"/>
        </w:rPr>
      </w:pPr>
      <w:r>
        <w:rPr>
          <w:rFonts w:eastAsia="Calibri"/>
        </w:rPr>
        <w:t>Osnovna zadaća</w:t>
      </w:r>
    </w:p>
    <w:p w14:paraId="160F52C2" w14:textId="77777777" w:rsidR="00770263" w:rsidRPr="004A205A" w:rsidRDefault="00770263" w:rsidP="00770263"/>
    <w:p w14:paraId="64E69D5D" w14:textId="77777777" w:rsidR="00770263" w:rsidRPr="00463735" w:rsidRDefault="00770263" w:rsidP="00770263">
      <w:pPr>
        <w:spacing w:after="200" w:line="276" w:lineRule="auto"/>
        <w:ind w:right="142" w:firstLine="708"/>
        <w:jc w:val="both"/>
        <w:rPr>
          <w:rFonts w:eastAsia="Calibri"/>
        </w:rPr>
      </w:pPr>
      <w:r>
        <w:rPr>
          <w:rFonts w:eastAsia="Calibri"/>
        </w:rPr>
        <w:t>Sukladno</w:t>
      </w:r>
      <w:r w:rsidRPr="00463735">
        <w:rPr>
          <w:rFonts w:eastAsia="Calibri"/>
        </w:rPr>
        <w:t xml:space="preserve"> Pravilniku o unutarnjem redu Tajništva („Službeni vjesnik Grada Virovitice“ broj 10/20), Tajništvo je služba Grada Virovitice u kojem se obavljaju upravno-pravni, analitičko-informativni, informacijsko-dokumentacijski, organizacijsko-tehnički, planski i drugi opći, stručni i administrativni poslovi neposredno vezani za rad Gradskog vijeća i njegovih radnih tijela kao i upravnih tijela grada i ostali poslovi utvrđeni posebnim zakonima, Statutom Grada, Odlukom o ustrojstvu upravih tijela Grada, odlukama Gradskog vijeća i Gradonačelnika te drugim propisima. Radi obavljanja poslova i zadaća iz samoupravnog djelokruga Grada u Tajništvu se općenito:</w:t>
      </w:r>
    </w:p>
    <w:p w14:paraId="7E2FDE29" w14:textId="77777777" w:rsidR="00770263" w:rsidRPr="00463735" w:rsidRDefault="00770263" w:rsidP="00770263">
      <w:pPr>
        <w:pStyle w:val="Odlomakpopisa"/>
        <w:numPr>
          <w:ilvl w:val="0"/>
          <w:numId w:val="6"/>
        </w:numPr>
        <w:spacing w:after="200" w:line="276" w:lineRule="auto"/>
        <w:ind w:right="142"/>
        <w:jc w:val="both"/>
        <w:rPr>
          <w:rFonts w:eastAsia="Calibri"/>
        </w:rPr>
      </w:pPr>
      <w:r w:rsidRPr="00463735">
        <w:t xml:space="preserve">stručno i tehnički pripremaju i organiziraju sjednice gradskih tijela i to Gradskog vijeća, Kolegija gradonačelnika kao savjetodavnog stručnog tijela Gradonačelnika i njihovih radnih tijela, </w:t>
      </w:r>
    </w:p>
    <w:p w14:paraId="0D6AC1E2" w14:textId="77777777" w:rsidR="00770263" w:rsidRPr="00463735" w:rsidRDefault="00770263" w:rsidP="00770263">
      <w:pPr>
        <w:pStyle w:val="Odlomakpopisa"/>
        <w:numPr>
          <w:ilvl w:val="0"/>
          <w:numId w:val="6"/>
        </w:numPr>
        <w:spacing w:after="200" w:line="276" w:lineRule="auto"/>
        <w:ind w:right="142"/>
        <w:jc w:val="both"/>
        <w:rPr>
          <w:rFonts w:eastAsia="Calibri"/>
        </w:rPr>
      </w:pPr>
      <w:r w:rsidRPr="00463735">
        <w:t xml:space="preserve">pruža pravna, druga stručna i tehnička pomoć vijećnicima Gradskog vijeća, klubovima vijećnika, Gradonačelniku i njihovim radnim tijelima, te vijećima mjesnih odbora, </w:t>
      </w:r>
    </w:p>
    <w:p w14:paraId="539CBFA9" w14:textId="77777777" w:rsidR="00770263" w:rsidRPr="00463735" w:rsidRDefault="00770263" w:rsidP="00770263">
      <w:pPr>
        <w:pStyle w:val="Odlomakpopisa"/>
        <w:numPr>
          <w:ilvl w:val="0"/>
          <w:numId w:val="6"/>
        </w:numPr>
        <w:spacing w:after="200" w:line="276" w:lineRule="auto"/>
        <w:ind w:right="142"/>
        <w:jc w:val="both"/>
        <w:rPr>
          <w:rFonts w:eastAsia="Calibri"/>
        </w:rPr>
      </w:pPr>
      <w:r w:rsidRPr="00463735">
        <w:t>pruža stručna i tehnička pomoć prilikom provedbe izbora članova vijeća mjesnih odbora i Gradskog savjeta mladih Grada Virovitice,</w:t>
      </w:r>
    </w:p>
    <w:p w14:paraId="3F7197F4" w14:textId="77777777" w:rsidR="00770263" w:rsidRPr="00463735" w:rsidRDefault="00770263" w:rsidP="00770263">
      <w:pPr>
        <w:pStyle w:val="Odlomakpopisa"/>
        <w:numPr>
          <w:ilvl w:val="0"/>
          <w:numId w:val="6"/>
        </w:numPr>
        <w:spacing w:after="200" w:line="276" w:lineRule="auto"/>
        <w:ind w:right="142"/>
        <w:jc w:val="both"/>
        <w:rPr>
          <w:rFonts w:eastAsia="Calibri"/>
        </w:rPr>
      </w:pPr>
      <w:r w:rsidRPr="00463735">
        <w:t xml:space="preserve">izrađuju opći i pojedinačni akti iz nadležnosti Gradskog vijeća i Gradonačelnika, pravno-tehnička obrada akata pripremljenih za sjednice gradskih tijela, te proučavanje </w:t>
      </w:r>
      <w:r w:rsidRPr="00463735">
        <w:lastRenderedPageBreak/>
        <w:t xml:space="preserve">i davanje stručnih mišljenja o pitanjima koja razmatraju gradska tijela ili su vezana za rad i postupanje ovih tijela, </w:t>
      </w:r>
    </w:p>
    <w:p w14:paraId="03DF3227" w14:textId="77777777" w:rsidR="00770263" w:rsidRPr="00463735" w:rsidRDefault="00770263" w:rsidP="00770263">
      <w:pPr>
        <w:pStyle w:val="Odlomakpopisa"/>
        <w:numPr>
          <w:ilvl w:val="0"/>
          <w:numId w:val="6"/>
        </w:numPr>
        <w:spacing w:after="200" w:line="276" w:lineRule="auto"/>
        <w:ind w:right="142"/>
        <w:jc w:val="both"/>
        <w:rPr>
          <w:rFonts w:eastAsia="Calibri"/>
        </w:rPr>
      </w:pPr>
      <w:r w:rsidRPr="00463735">
        <w:t xml:space="preserve">pruža stručna pomoć upravnim tijelima u pripremi nacrta akata i drugih materijala o kojima odlučuju gradska tijela, radi osiguranja primjene utvrđene pravne tehnike i nomotehničkih pravila sukladno poslovničkim odredbama, </w:t>
      </w:r>
    </w:p>
    <w:p w14:paraId="2493B2B9" w14:textId="77777777" w:rsidR="00770263" w:rsidRPr="00463735" w:rsidRDefault="00770263" w:rsidP="00770263">
      <w:pPr>
        <w:pStyle w:val="Odlomakpopisa"/>
        <w:numPr>
          <w:ilvl w:val="0"/>
          <w:numId w:val="6"/>
        </w:numPr>
        <w:spacing w:after="200" w:line="276" w:lineRule="auto"/>
        <w:ind w:right="142"/>
        <w:jc w:val="both"/>
        <w:rPr>
          <w:rFonts w:eastAsia="Calibri"/>
        </w:rPr>
      </w:pPr>
      <w:r w:rsidRPr="00463735">
        <w:t xml:space="preserve">osigurava vođenje zapisnika na sjednicama gradskih tijela, davanje na uvid, sređivanje i čuvanje zapisnika i izvorne dokumentacije i druge arhive gradskih tijela, </w:t>
      </w:r>
    </w:p>
    <w:p w14:paraId="513C31A8" w14:textId="77777777" w:rsidR="00770263" w:rsidRPr="00463735" w:rsidRDefault="00770263" w:rsidP="00770263">
      <w:pPr>
        <w:pStyle w:val="Odlomakpopisa"/>
        <w:numPr>
          <w:ilvl w:val="0"/>
          <w:numId w:val="6"/>
        </w:numPr>
        <w:spacing w:after="200" w:line="276" w:lineRule="auto"/>
        <w:ind w:right="142"/>
        <w:jc w:val="both"/>
        <w:rPr>
          <w:rFonts w:eastAsia="Calibri"/>
        </w:rPr>
      </w:pPr>
      <w:r w:rsidRPr="00463735">
        <w:t xml:space="preserve">izdaje ¨Službeni vjesnik Grada Virovitice¨ i objavljuje akte gradskih tijela </w:t>
      </w:r>
    </w:p>
    <w:p w14:paraId="0D49DAB1" w14:textId="77777777" w:rsidR="00770263" w:rsidRPr="00463735" w:rsidRDefault="00770263" w:rsidP="00770263">
      <w:pPr>
        <w:pStyle w:val="Odlomakpopisa"/>
        <w:numPr>
          <w:ilvl w:val="0"/>
          <w:numId w:val="6"/>
        </w:numPr>
        <w:spacing w:after="200" w:line="276" w:lineRule="auto"/>
        <w:ind w:right="142"/>
        <w:jc w:val="both"/>
        <w:rPr>
          <w:rFonts w:eastAsia="Calibri"/>
        </w:rPr>
      </w:pPr>
      <w:r w:rsidRPr="00463735">
        <w:t xml:space="preserve">prati i proučava izvršavanje propisa i drugih akata, </w:t>
      </w:r>
    </w:p>
    <w:p w14:paraId="655777EA" w14:textId="77777777" w:rsidR="00770263" w:rsidRPr="00463735" w:rsidRDefault="00770263" w:rsidP="00770263">
      <w:pPr>
        <w:pStyle w:val="Odlomakpopisa"/>
        <w:numPr>
          <w:ilvl w:val="0"/>
          <w:numId w:val="6"/>
        </w:numPr>
        <w:spacing w:after="200" w:line="276" w:lineRule="auto"/>
        <w:ind w:right="142"/>
        <w:jc w:val="both"/>
        <w:rPr>
          <w:rFonts w:eastAsia="Calibri"/>
        </w:rPr>
      </w:pPr>
      <w:r w:rsidRPr="00463735">
        <w:t xml:space="preserve">vodi brigu o pravovremenoj pripremi informacija, izvješća, analiza i drugih analitičkih materijala za potrebe gradskih tijela, </w:t>
      </w:r>
    </w:p>
    <w:p w14:paraId="67A02E03" w14:textId="77777777" w:rsidR="00770263" w:rsidRPr="00463735" w:rsidRDefault="00770263" w:rsidP="00770263">
      <w:pPr>
        <w:pStyle w:val="Odlomakpopisa"/>
        <w:numPr>
          <w:ilvl w:val="0"/>
          <w:numId w:val="6"/>
        </w:numPr>
        <w:spacing w:after="200" w:line="276" w:lineRule="auto"/>
        <w:ind w:right="142"/>
        <w:jc w:val="both"/>
        <w:rPr>
          <w:rFonts w:eastAsia="Calibri"/>
        </w:rPr>
      </w:pPr>
      <w:r w:rsidRPr="00463735">
        <w:t>provodi postupak dodjele javnih priznanja Grad Virovitice i vodi evidenciju o istom,</w:t>
      </w:r>
    </w:p>
    <w:p w14:paraId="07121969" w14:textId="77777777" w:rsidR="00770263" w:rsidRPr="00463735" w:rsidRDefault="00770263" w:rsidP="00770263">
      <w:pPr>
        <w:pStyle w:val="Odlomakpopisa"/>
        <w:numPr>
          <w:ilvl w:val="0"/>
          <w:numId w:val="6"/>
        </w:numPr>
        <w:spacing w:after="200" w:line="276" w:lineRule="auto"/>
        <w:ind w:right="142"/>
        <w:jc w:val="both"/>
        <w:rPr>
          <w:rFonts w:eastAsia="Calibri"/>
        </w:rPr>
      </w:pPr>
      <w:r w:rsidRPr="00463735">
        <w:t xml:space="preserve">obavljaju poslovi uredskog poslovanja, odlaganja i čuvanja dokumentarnog i arhivskog gradiva za potrebe gradskih tijela, </w:t>
      </w:r>
    </w:p>
    <w:p w14:paraId="5C658F55" w14:textId="77777777" w:rsidR="00770263" w:rsidRPr="00463735" w:rsidRDefault="00770263" w:rsidP="00770263">
      <w:pPr>
        <w:pStyle w:val="Odlomakpopisa"/>
        <w:numPr>
          <w:ilvl w:val="0"/>
          <w:numId w:val="6"/>
        </w:numPr>
        <w:spacing w:after="200" w:line="276" w:lineRule="auto"/>
        <w:ind w:right="142"/>
        <w:jc w:val="both"/>
        <w:rPr>
          <w:rFonts w:eastAsia="Calibri"/>
        </w:rPr>
      </w:pPr>
      <w:r w:rsidRPr="00463735">
        <w:t xml:space="preserve">obavljaju poslovi primanja i pregleda pismena i drugih dokumenata, njihovog razvrstavanja i raspoređivanja, upisivanja u odgovarajuće evidencije (očevidnike), dostave u rad, otpremanja, razvođenja te njihova čuvanja u pismohrani, </w:t>
      </w:r>
    </w:p>
    <w:p w14:paraId="3F38A6F1" w14:textId="77777777" w:rsidR="00770263" w:rsidRPr="00463735" w:rsidRDefault="00770263" w:rsidP="00770263">
      <w:pPr>
        <w:pStyle w:val="Odlomakpopisa"/>
        <w:numPr>
          <w:ilvl w:val="0"/>
          <w:numId w:val="6"/>
        </w:numPr>
        <w:spacing w:after="200" w:line="276" w:lineRule="auto"/>
        <w:ind w:right="142"/>
        <w:jc w:val="both"/>
        <w:rPr>
          <w:rFonts w:eastAsia="Calibri"/>
        </w:rPr>
      </w:pPr>
      <w:r w:rsidRPr="00463735">
        <w:t>obavljaju zajednički i pomoćno-tehnički poslovi za potrebe upravnih tijela i službi Grada,</w:t>
      </w:r>
    </w:p>
    <w:p w14:paraId="7B693713" w14:textId="77777777" w:rsidR="00770263" w:rsidRPr="00463735" w:rsidRDefault="00770263" w:rsidP="00770263">
      <w:pPr>
        <w:pStyle w:val="Odlomakpopisa"/>
        <w:numPr>
          <w:ilvl w:val="0"/>
          <w:numId w:val="6"/>
        </w:numPr>
        <w:spacing w:after="200" w:line="276" w:lineRule="auto"/>
        <w:ind w:right="142"/>
        <w:jc w:val="both"/>
        <w:rPr>
          <w:rFonts w:eastAsia="Calibri"/>
        </w:rPr>
      </w:pPr>
      <w:r w:rsidRPr="00463735">
        <w:t xml:space="preserve">upozorava Gradonačelnika o nezakonitim radnjama subjekata iz svoje nadležnosti i predlaže mjere za njihovo uklanjanje, </w:t>
      </w:r>
    </w:p>
    <w:p w14:paraId="0E72D7B4" w14:textId="77777777" w:rsidR="00770263" w:rsidRPr="00ED6CB0" w:rsidRDefault="00770263" w:rsidP="00770263">
      <w:pPr>
        <w:pStyle w:val="Odlomakpopisa"/>
        <w:numPr>
          <w:ilvl w:val="0"/>
          <w:numId w:val="6"/>
        </w:numPr>
        <w:spacing w:after="200" w:line="276" w:lineRule="auto"/>
        <w:ind w:right="142"/>
        <w:jc w:val="both"/>
        <w:rPr>
          <w:rFonts w:eastAsia="Calibri"/>
        </w:rPr>
      </w:pPr>
      <w:r w:rsidRPr="00463735">
        <w:t>ostvaruje suradnju sa pravnim subjektima, ustanovama, znanstvenim i stručnim organizacijama, državnim institucijama i službama, te jedinicama lokalne samouprave</w:t>
      </w:r>
    </w:p>
    <w:p w14:paraId="66C9DB58" w14:textId="77777777" w:rsidR="00770263" w:rsidRDefault="00770263" w:rsidP="00770263"/>
    <w:p w14:paraId="76F6EBBF" w14:textId="77777777" w:rsidR="00770263" w:rsidRDefault="00770263" w:rsidP="00770263"/>
    <w:tbl>
      <w:tblPr>
        <w:tblW w:w="9258" w:type="dxa"/>
        <w:jc w:val="center"/>
        <w:tblLayout w:type="fixed"/>
        <w:tblLook w:val="04A0" w:firstRow="1" w:lastRow="0" w:firstColumn="1" w:lastColumn="0" w:noHBand="0" w:noVBand="1"/>
      </w:tblPr>
      <w:tblGrid>
        <w:gridCol w:w="9258"/>
      </w:tblGrid>
      <w:tr w:rsidR="00770263" w:rsidRPr="00463735" w14:paraId="309588E1"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9BF07A7" w14:textId="77777777" w:rsidR="00770263" w:rsidRPr="00463735" w:rsidRDefault="00770263" w:rsidP="00231515">
            <w:pPr>
              <w:spacing w:before="240" w:line="360" w:lineRule="auto"/>
              <w:ind w:right="142"/>
              <w:rPr>
                <w:b/>
                <w:bCs/>
                <w:color w:val="000000"/>
              </w:rPr>
            </w:pPr>
            <w:r w:rsidRPr="00463735">
              <w:rPr>
                <w:b/>
                <w:bCs/>
                <w:i/>
                <w:iCs/>
                <w:lang w:eastAsia="hr-HR"/>
              </w:rPr>
              <w:t xml:space="preserve">PROGRAM: </w:t>
            </w:r>
            <w:r w:rsidRPr="00463735">
              <w:rPr>
                <w:b/>
                <w:bCs/>
                <w:color w:val="000000"/>
                <w:lang w:eastAsia="hr-HR"/>
              </w:rPr>
              <w:t>REDOVNA DJELATNOST TAJNIŠTVA GRADA</w:t>
            </w:r>
          </w:p>
        </w:tc>
      </w:tr>
      <w:tr w:rsidR="00770263" w:rsidRPr="00463735" w14:paraId="0B1347E1"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3B0F946" w14:textId="77777777" w:rsidR="00770263" w:rsidRPr="00463735" w:rsidRDefault="00770263" w:rsidP="00231515">
            <w:pPr>
              <w:ind w:right="142"/>
              <w:jc w:val="both"/>
              <w:rPr>
                <w:b/>
                <w:color w:val="000000"/>
                <w:lang w:eastAsia="hr-HR"/>
              </w:rPr>
            </w:pPr>
          </w:p>
          <w:p w14:paraId="6757F4F4" w14:textId="77777777" w:rsidR="00770263" w:rsidRPr="00463735" w:rsidRDefault="00770263" w:rsidP="00231515">
            <w:pPr>
              <w:ind w:right="142"/>
              <w:jc w:val="both"/>
              <w:rPr>
                <w:color w:val="000000"/>
                <w:lang w:eastAsia="hr-HR"/>
              </w:rPr>
            </w:pPr>
            <w:r w:rsidRPr="00463735">
              <w:rPr>
                <w:b/>
                <w:color w:val="000000"/>
                <w:lang w:eastAsia="hr-HR"/>
              </w:rPr>
              <w:t>Opis programa</w:t>
            </w:r>
            <w:r w:rsidRPr="00463735">
              <w:rPr>
                <w:color w:val="000000"/>
                <w:lang w:eastAsia="hr-HR"/>
              </w:rPr>
              <w:t>:</w:t>
            </w:r>
          </w:p>
          <w:p w14:paraId="345D1EAA" w14:textId="77777777" w:rsidR="00770263" w:rsidRPr="00463735" w:rsidRDefault="00770263" w:rsidP="00231515">
            <w:pPr>
              <w:ind w:right="142"/>
              <w:jc w:val="both"/>
              <w:rPr>
                <w:color w:val="000000"/>
                <w:lang w:eastAsia="hr-HR"/>
              </w:rPr>
            </w:pPr>
            <w:r w:rsidRPr="00463735">
              <w:rPr>
                <w:color w:val="000000"/>
                <w:lang w:eastAsia="hr-HR"/>
              </w:rPr>
              <w:t xml:space="preserve">Program Redovna djelatnost Tajništva grada odnosi se na pripremanje sjednica gradskih tijela, pružanje pravne, druge stručne i tehničke pomoći vijećnicima Gradskog vijeća, gradonačelniku i njihovim radnim tijelima, te vijećima mjesnih odbora, pružanje stručne pomoći upravnim tijelima grada, izdavanje službenog glasila Grada, ostvarivanje suradnje sa pravnim subjektima, ustanovama, znanstvenim i stručnim organizacijama, državnim institucijama i službama, te jedinicama lokalne samouprave. U okviru ovog programa osiguravaju se sredstva za materijalne </w:t>
            </w:r>
            <w:r>
              <w:rPr>
                <w:color w:val="000000"/>
                <w:lang w:eastAsia="hr-HR"/>
              </w:rPr>
              <w:t>rashode te</w:t>
            </w:r>
            <w:r w:rsidRPr="00463735">
              <w:rPr>
                <w:color w:val="000000"/>
                <w:lang w:eastAsia="hr-HR"/>
              </w:rPr>
              <w:t xml:space="preserve"> za provođenje izbora za članove predstavničkog tijela i gradonačelnika. Program obuhvaća aktivnost Redovna djelatnost Grada Virovitice i </w:t>
            </w:r>
            <w:r>
              <w:rPr>
                <w:color w:val="000000"/>
                <w:lang w:eastAsia="hr-HR"/>
              </w:rPr>
              <w:t>T</w:t>
            </w:r>
            <w:r w:rsidRPr="00463735">
              <w:rPr>
                <w:color w:val="000000"/>
                <w:lang w:eastAsia="hr-HR"/>
              </w:rPr>
              <w:t xml:space="preserve">ekući projekt Izbori za članove predstavničkog tijela i gradonačelnika. </w:t>
            </w:r>
            <w:r w:rsidRPr="00463735">
              <w:rPr>
                <w:rFonts w:eastAsia="Calibri"/>
              </w:rPr>
              <w:t xml:space="preserve">Program je financiran iz prihoda od poreza te općih prihoda i primitaka. </w:t>
            </w:r>
          </w:p>
          <w:p w14:paraId="736E3A6B" w14:textId="77777777" w:rsidR="00770263" w:rsidRPr="00463735" w:rsidRDefault="00770263" w:rsidP="00231515">
            <w:pPr>
              <w:ind w:right="142"/>
              <w:jc w:val="both"/>
            </w:pPr>
          </w:p>
          <w:p w14:paraId="66C412D4" w14:textId="77777777" w:rsidR="00770263" w:rsidRPr="00463735" w:rsidRDefault="00770263" w:rsidP="00231515">
            <w:pPr>
              <w:ind w:right="142"/>
              <w:jc w:val="both"/>
              <w:rPr>
                <w:color w:val="000000"/>
                <w:lang w:eastAsia="hr-HR"/>
              </w:rPr>
            </w:pPr>
          </w:p>
        </w:tc>
      </w:tr>
      <w:tr w:rsidR="00770263" w:rsidRPr="00463735" w14:paraId="169899E8"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DB935B0" w14:textId="77777777" w:rsidR="00770263" w:rsidRPr="00463735" w:rsidRDefault="00770263" w:rsidP="00231515">
            <w:pPr>
              <w:ind w:right="142"/>
              <w:rPr>
                <w:b/>
                <w:color w:val="000000"/>
                <w:lang w:eastAsia="hr-HR"/>
              </w:rPr>
            </w:pPr>
          </w:p>
          <w:p w14:paraId="454D8E8F" w14:textId="77777777" w:rsidR="00770263" w:rsidRPr="00463735" w:rsidRDefault="00770263" w:rsidP="00231515">
            <w:pPr>
              <w:ind w:right="142"/>
              <w:rPr>
                <w:color w:val="000000"/>
                <w:lang w:eastAsia="hr-HR"/>
              </w:rPr>
            </w:pPr>
            <w:r w:rsidRPr="00463735">
              <w:rPr>
                <w:b/>
                <w:color w:val="000000"/>
                <w:lang w:eastAsia="hr-HR"/>
              </w:rPr>
              <w:t>Zakonske i druge pravne osnove programa</w:t>
            </w:r>
            <w:r w:rsidRPr="00463735">
              <w:rPr>
                <w:color w:val="000000"/>
                <w:lang w:eastAsia="hr-HR"/>
              </w:rPr>
              <w:t>:</w:t>
            </w:r>
          </w:p>
          <w:p w14:paraId="4B62D3E6" w14:textId="77777777" w:rsidR="00770263" w:rsidRPr="00463735" w:rsidRDefault="00770263" w:rsidP="00770263">
            <w:pPr>
              <w:pStyle w:val="Odlomakpopisa"/>
              <w:numPr>
                <w:ilvl w:val="0"/>
                <w:numId w:val="5"/>
              </w:numPr>
              <w:ind w:right="142"/>
              <w:jc w:val="both"/>
              <w:rPr>
                <w:color w:val="000000"/>
                <w:lang w:eastAsia="hr-HR"/>
              </w:rPr>
            </w:pPr>
            <w:r w:rsidRPr="00463735">
              <w:rPr>
                <w:color w:val="000000"/>
                <w:lang w:eastAsia="hr-HR"/>
              </w:rPr>
              <w:t>Zakon o lokalnoj i područnoj (regionalnoj) samoupravi</w:t>
            </w:r>
          </w:p>
          <w:p w14:paraId="2967F121" w14:textId="77777777" w:rsidR="00770263" w:rsidRPr="00463735" w:rsidRDefault="00770263" w:rsidP="00770263">
            <w:pPr>
              <w:pStyle w:val="Odlomakpopisa"/>
              <w:numPr>
                <w:ilvl w:val="0"/>
                <w:numId w:val="5"/>
              </w:numPr>
              <w:ind w:right="142"/>
              <w:jc w:val="both"/>
              <w:rPr>
                <w:color w:val="000000"/>
                <w:lang w:eastAsia="hr-HR"/>
              </w:rPr>
            </w:pPr>
            <w:r w:rsidRPr="00463735">
              <w:rPr>
                <w:color w:val="000000"/>
                <w:lang w:eastAsia="hr-HR"/>
              </w:rPr>
              <w:lastRenderedPageBreak/>
              <w:t>Statut Grada</w:t>
            </w:r>
          </w:p>
          <w:p w14:paraId="139A38E9" w14:textId="77777777" w:rsidR="00770263" w:rsidRPr="00463735" w:rsidRDefault="00770263" w:rsidP="00770263">
            <w:pPr>
              <w:pStyle w:val="Odlomakpopisa"/>
              <w:numPr>
                <w:ilvl w:val="0"/>
                <w:numId w:val="5"/>
              </w:numPr>
              <w:ind w:right="142"/>
              <w:jc w:val="both"/>
              <w:rPr>
                <w:color w:val="000000"/>
                <w:lang w:eastAsia="hr-HR"/>
              </w:rPr>
            </w:pPr>
            <w:r w:rsidRPr="00463735">
              <w:rPr>
                <w:color w:val="000000"/>
                <w:lang w:eastAsia="hr-HR"/>
              </w:rPr>
              <w:t>Pravilnik o unutarnjem redu Tajništva</w:t>
            </w:r>
          </w:p>
          <w:p w14:paraId="1E8605C8" w14:textId="77777777" w:rsidR="00770263" w:rsidRPr="00463735" w:rsidRDefault="00770263" w:rsidP="00770263">
            <w:pPr>
              <w:pStyle w:val="Odlomakpopisa"/>
              <w:numPr>
                <w:ilvl w:val="0"/>
                <w:numId w:val="5"/>
              </w:numPr>
              <w:ind w:right="142"/>
              <w:jc w:val="both"/>
              <w:rPr>
                <w:color w:val="000000"/>
                <w:lang w:eastAsia="hr-HR"/>
              </w:rPr>
            </w:pPr>
            <w:r w:rsidRPr="00463735">
              <w:rPr>
                <w:color w:val="000000"/>
                <w:lang w:eastAsia="hr-HR"/>
              </w:rPr>
              <w:t>Opći akti Gradskog vijeća i Gradonačelnika</w:t>
            </w:r>
          </w:p>
        </w:tc>
      </w:tr>
      <w:tr w:rsidR="00770263" w:rsidRPr="00463735" w14:paraId="43B11305"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7755215C" w14:textId="77777777" w:rsidR="00770263" w:rsidRPr="00463735" w:rsidRDefault="00770263" w:rsidP="00231515">
            <w:pPr>
              <w:ind w:right="142"/>
              <w:rPr>
                <w:b/>
                <w:color w:val="000000"/>
                <w:lang w:eastAsia="hr-HR"/>
              </w:rPr>
            </w:pPr>
          </w:p>
          <w:p w14:paraId="17EDBC96" w14:textId="77777777" w:rsidR="00770263" w:rsidRPr="00463735" w:rsidRDefault="00770263" w:rsidP="00231515">
            <w:pPr>
              <w:ind w:right="142"/>
              <w:rPr>
                <w:b/>
                <w:color w:val="000000"/>
                <w:lang w:eastAsia="hr-HR"/>
              </w:rPr>
            </w:pPr>
            <w:r w:rsidRPr="00463735">
              <w:rPr>
                <w:b/>
                <w:color w:val="000000"/>
                <w:lang w:eastAsia="hr-HR"/>
              </w:rPr>
              <w:t>Ciljevi provedbe programa u razdoblju 2021.-2023.</w:t>
            </w:r>
          </w:p>
          <w:p w14:paraId="16688B34" w14:textId="0BFD27A2" w:rsidR="00770263" w:rsidRPr="00463735" w:rsidRDefault="00770263" w:rsidP="00231515">
            <w:pPr>
              <w:autoSpaceDE w:val="0"/>
              <w:autoSpaceDN w:val="0"/>
              <w:adjustRightInd w:val="0"/>
              <w:ind w:right="142"/>
              <w:jc w:val="both"/>
              <w:rPr>
                <w:color w:val="000000"/>
                <w:lang w:eastAsia="hr-HR"/>
              </w:rPr>
            </w:pPr>
            <w:r w:rsidRPr="00463735">
              <w:t xml:space="preserve">Cilj programa je </w:t>
            </w:r>
            <w:r>
              <w:t xml:space="preserve">osigurati uvjete za </w:t>
            </w:r>
            <w:r w:rsidRPr="00463735">
              <w:t>izrad</w:t>
            </w:r>
            <w:r w:rsidR="00AE6CF4">
              <w:t>u</w:t>
            </w:r>
            <w:r w:rsidRPr="00463735">
              <w:t xml:space="preserve"> općih i posebnih akata iz nadležnosti Gradskog vijeća i Gradonačelnika, pružanje stručne pomoći u pripremi akata upravnih tijela, izdavanje „Službenog vjesnika Grada Virovitice“ te osiguravanje sredstava </w:t>
            </w:r>
            <w:r>
              <w:t xml:space="preserve">za </w:t>
            </w:r>
            <w:r w:rsidRPr="00463735">
              <w:rPr>
                <w:color w:val="000000"/>
                <w:lang w:eastAsia="hr-HR"/>
              </w:rPr>
              <w:t xml:space="preserve">materijalne </w:t>
            </w:r>
            <w:r>
              <w:rPr>
                <w:color w:val="000000"/>
                <w:lang w:eastAsia="hr-HR"/>
              </w:rPr>
              <w:t>rashode te</w:t>
            </w:r>
            <w:r w:rsidRPr="00463735">
              <w:rPr>
                <w:color w:val="000000"/>
                <w:lang w:eastAsia="hr-HR"/>
              </w:rPr>
              <w:t xml:space="preserve"> provođenje izbora za članove predstavničkog tijela i gradonačelnika.</w:t>
            </w:r>
          </w:p>
        </w:tc>
      </w:tr>
    </w:tbl>
    <w:p w14:paraId="7B338B71" w14:textId="77777777" w:rsidR="00770263" w:rsidRDefault="00770263" w:rsidP="00770263"/>
    <w:p w14:paraId="03796C16" w14:textId="77777777" w:rsidR="00770263" w:rsidRDefault="00770263" w:rsidP="00770263"/>
    <w:p w14:paraId="18D3B379" w14:textId="77777777" w:rsidR="00770263" w:rsidRDefault="00770263" w:rsidP="00770263"/>
    <w:p w14:paraId="0C98DDA3" w14:textId="77777777" w:rsidR="00770263" w:rsidRDefault="00770263" w:rsidP="00770263">
      <w:r>
        <w:t>Financiranje</w:t>
      </w:r>
    </w:p>
    <w:p w14:paraId="5F7B5DED" w14:textId="77777777" w:rsidR="00770263" w:rsidRDefault="00770263" w:rsidP="00770263"/>
    <w:tbl>
      <w:tblPr>
        <w:tblW w:w="8780" w:type="dxa"/>
        <w:tblLook w:val="04A0" w:firstRow="1" w:lastRow="0" w:firstColumn="1" w:lastColumn="0" w:noHBand="0" w:noVBand="1"/>
      </w:tblPr>
      <w:tblGrid>
        <w:gridCol w:w="2000"/>
        <w:gridCol w:w="2000"/>
        <w:gridCol w:w="1480"/>
        <w:gridCol w:w="1680"/>
        <w:gridCol w:w="1620"/>
      </w:tblGrid>
      <w:tr w:rsidR="00770263" w:rsidRPr="00AD6DF9" w14:paraId="013E643A" w14:textId="77777777" w:rsidTr="00231515">
        <w:trPr>
          <w:trHeight w:val="300"/>
        </w:trPr>
        <w:tc>
          <w:tcPr>
            <w:tcW w:w="20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CF3148" w14:textId="77777777" w:rsidR="00770263" w:rsidRPr="00AD6DF9" w:rsidRDefault="00770263" w:rsidP="00231515">
            <w:pPr>
              <w:rPr>
                <w:b/>
                <w:bCs/>
                <w:color w:val="000000"/>
                <w:sz w:val="22"/>
                <w:lang w:eastAsia="hr-HR"/>
              </w:rPr>
            </w:pPr>
            <w:r w:rsidRPr="00AD6DF9">
              <w:rPr>
                <w:b/>
                <w:bCs/>
                <w:color w:val="000000"/>
                <w:sz w:val="22"/>
                <w:lang w:eastAsia="hr-HR"/>
              </w:rPr>
              <w:t xml:space="preserve">Program </w:t>
            </w:r>
          </w:p>
        </w:tc>
        <w:tc>
          <w:tcPr>
            <w:tcW w:w="678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9A24504" w14:textId="77777777" w:rsidR="00770263" w:rsidRPr="00AD6DF9" w:rsidRDefault="00770263" w:rsidP="00231515">
            <w:pPr>
              <w:jc w:val="center"/>
              <w:rPr>
                <w:b/>
                <w:bCs/>
                <w:color w:val="000000"/>
                <w:sz w:val="22"/>
                <w:lang w:eastAsia="hr-HR"/>
              </w:rPr>
            </w:pPr>
            <w:r w:rsidRPr="00AD6DF9">
              <w:rPr>
                <w:b/>
                <w:bCs/>
                <w:color w:val="000000"/>
                <w:sz w:val="22"/>
                <w:lang w:eastAsia="hr-HR"/>
              </w:rPr>
              <w:t>Redovna djelatnost Tajništva Grada</w:t>
            </w:r>
          </w:p>
        </w:tc>
      </w:tr>
      <w:tr w:rsidR="00770263" w:rsidRPr="00AD6DF9" w14:paraId="474C908F" w14:textId="77777777" w:rsidTr="00231515">
        <w:trPr>
          <w:trHeight w:val="300"/>
        </w:trPr>
        <w:tc>
          <w:tcPr>
            <w:tcW w:w="2000" w:type="dxa"/>
            <w:tcBorders>
              <w:top w:val="nil"/>
              <w:left w:val="single" w:sz="4" w:space="0" w:color="auto"/>
              <w:bottom w:val="nil"/>
              <w:right w:val="single" w:sz="4" w:space="0" w:color="auto"/>
            </w:tcBorders>
            <w:shd w:val="clear" w:color="auto" w:fill="auto"/>
            <w:noWrap/>
            <w:vAlign w:val="bottom"/>
            <w:hideMark/>
          </w:tcPr>
          <w:p w14:paraId="5197BA45" w14:textId="77777777" w:rsidR="00770263" w:rsidRPr="00AD6DF9" w:rsidRDefault="00770263" w:rsidP="00231515">
            <w:pPr>
              <w:rPr>
                <w:b/>
                <w:bCs/>
                <w:color w:val="000000"/>
                <w:sz w:val="22"/>
                <w:lang w:eastAsia="hr-HR"/>
              </w:rPr>
            </w:pPr>
            <w:r w:rsidRPr="00AD6DF9">
              <w:rPr>
                <w:b/>
                <w:bCs/>
                <w:color w:val="000000"/>
                <w:sz w:val="22"/>
                <w:lang w:eastAsia="hr-HR"/>
              </w:rPr>
              <w:t>Aktivnost/Projekt</w:t>
            </w:r>
          </w:p>
        </w:tc>
        <w:tc>
          <w:tcPr>
            <w:tcW w:w="2000" w:type="dxa"/>
            <w:tcBorders>
              <w:top w:val="nil"/>
              <w:left w:val="nil"/>
              <w:bottom w:val="single" w:sz="4" w:space="0" w:color="auto"/>
              <w:right w:val="single" w:sz="4" w:space="0" w:color="auto"/>
            </w:tcBorders>
            <w:shd w:val="clear" w:color="auto" w:fill="auto"/>
            <w:noWrap/>
            <w:vAlign w:val="center"/>
            <w:hideMark/>
          </w:tcPr>
          <w:p w14:paraId="44D1C18F" w14:textId="77777777" w:rsidR="00770263" w:rsidRPr="00AD6DF9" w:rsidRDefault="00770263" w:rsidP="00231515">
            <w:pPr>
              <w:jc w:val="center"/>
              <w:rPr>
                <w:b/>
                <w:bCs/>
                <w:color w:val="000000"/>
                <w:sz w:val="22"/>
                <w:lang w:eastAsia="hr-HR"/>
              </w:rPr>
            </w:pPr>
            <w:r w:rsidRPr="00AD6DF9">
              <w:rPr>
                <w:b/>
                <w:bCs/>
                <w:color w:val="000000"/>
                <w:sz w:val="22"/>
                <w:lang w:eastAsia="hr-HR"/>
              </w:rPr>
              <w:t>Proračun 2020.</w:t>
            </w:r>
          </w:p>
        </w:tc>
        <w:tc>
          <w:tcPr>
            <w:tcW w:w="1480" w:type="dxa"/>
            <w:tcBorders>
              <w:top w:val="nil"/>
              <w:left w:val="nil"/>
              <w:bottom w:val="single" w:sz="4" w:space="0" w:color="auto"/>
              <w:right w:val="single" w:sz="4" w:space="0" w:color="auto"/>
            </w:tcBorders>
            <w:shd w:val="clear" w:color="auto" w:fill="auto"/>
            <w:noWrap/>
            <w:vAlign w:val="center"/>
            <w:hideMark/>
          </w:tcPr>
          <w:p w14:paraId="3DFB5DBF" w14:textId="77777777" w:rsidR="00770263" w:rsidRPr="00AD6DF9" w:rsidRDefault="00770263" w:rsidP="00231515">
            <w:pPr>
              <w:jc w:val="center"/>
              <w:rPr>
                <w:b/>
                <w:bCs/>
                <w:color w:val="000000"/>
                <w:sz w:val="22"/>
                <w:lang w:eastAsia="hr-HR"/>
              </w:rPr>
            </w:pPr>
            <w:r w:rsidRPr="00AD6DF9">
              <w:rPr>
                <w:b/>
                <w:bCs/>
                <w:color w:val="000000"/>
                <w:sz w:val="22"/>
                <w:lang w:eastAsia="hr-HR"/>
              </w:rPr>
              <w:t>Plan 2021</w:t>
            </w:r>
          </w:p>
        </w:tc>
        <w:tc>
          <w:tcPr>
            <w:tcW w:w="1680" w:type="dxa"/>
            <w:tcBorders>
              <w:top w:val="nil"/>
              <w:left w:val="nil"/>
              <w:bottom w:val="single" w:sz="4" w:space="0" w:color="auto"/>
              <w:right w:val="single" w:sz="4" w:space="0" w:color="auto"/>
            </w:tcBorders>
            <w:shd w:val="clear" w:color="auto" w:fill="auto"/>
            <w:noWrap/>
            <w:vAlign w:val="center"/>
            <w:hideMark/>
          </w:tcPr>
          <w:p w14:paraId="6F483735" w14:textId="77777777" w:rsidR="00770263" w:rsidRPr="00AD6DF9" w:rsidRDefault="00770263" w:rsidP="00231515">
            <w:pPr>
              <w:jc w:val="center"/>
              <w:rPr>
                <w:b/>
                <w:bCs/>
                <w:color w:val="000000"/>
                <w:sz w:val="22"/>
                <w:lang w:eastAsia="hr-HR"/>
              </w:rPr>
            </w:pPr>
            <w:r w:rsidRPr="00AD6DF9">
              <w:rPr>
                <w:b/>
                <w:bCs/>
                <w:color w:val="000000"/>
                <w:sz w:val="22"/>
                <w:lang w:eastAsia="hr-HR"/>
              </w:rPr>
              <w:t>Plan 2022.</w:t>
            </w:r>
          </w:p>
        </w:tc>
        <w:tc>
          <w:tcPr>
            <w:tcW w:w="1620" w:type="dxa"/>
            <w:tcBorders>
              <w:top w:val="nil"/>
              <w:left w:val="nil"/>
              <w:bottom w:val="single" w:sz="4" w:space="0" w:color="auto"/>
              <w:right w:val="single" w:sz="4" w:space="0" w:color="auto"/>
            </w:tcBorders>
            <w:shd w:val="clear" w:color="auto" w:fill="auto"/>
            <w:noWrap/>
            <w:vAlign w:val="center"/>
            <w:hideMark/>
          </w:tcPr>
          <w:p w14:paraId="407AEFC1" w14:textId="77777777" w:rsidR="00770263" w:rsidRPr="00AD6DF9" w:rsidRDefault="00770263" w:rsidP="00231515">
            <w:pPr>
              <w:jc w:val="center"/>
              <w:rPr>
                <w:b/>
                <w:bCs/>
                <w:color w:val="000000"/>
                <w:sz w:val="22"/>
                <w:lang w:eastAsia="hr-HR"/>
              </w:rPr>
            </w:pPr>
            <w:r w:rsidRPr="00AD6DF9">
              <w:rPr>
                <w:b/>
                <w:bCs/>
                <w:color w:val="000000"/>
                <w:sz w:val="22"/>
                <w:lang w:eastAsia="hr-HR"/>
              </w:rPr>
              <w:t>Plan 2023.</w:t>
            </w:r>
          </w:p>
        </w:tc>
      </w:tr>
      <w:tr w:rsidR="00770263" w:rsidRPr="00AD6DF9" w14:paraId="6DFD62E2" w14:textId="77777777" w:rsidTr="00231515">
        <w:trPr>
          <w:trHeight w:val="630"/>
        </w:trPr>
        <w:tc>
          <w:tcPr>
            <w:tcW w:w="20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52A8CC" w14:textId="77777777" w:rsidR="00770263" w:rsidRPr="00AD6DF9" w:rsidRDefault="00770263" w:rsidP="00231515">
            <w:pPr>
              <w:rPr>
                <w:color w:val="000000"/>
                <w:lang w:eastAsia="hr-HR"/>
              </w:rPr>
            </w:pPr>
            <w:r w:rsidRPr="00AD6DF9">
              <w:rPr>
                <w:color w:val="000000"/>
                <w:lang w:eastAsia="hr-HR"/>
              </w:rPr>
              <w:t>Redovna djelatnost Tajništva Grada</w:t>
            </w:r>
          </w:p>
        </w:tc>
        <w:tc>
          <w:tcPr>
            <w:tcW w:w="2000" w:type="dxa"/>
            <w:tcBorders>
              <w:top w:val="nil"/>
              <w:left w:val="nil"/>
              <w:bottom w:val="single" w:sz="4" w:space="0" w:color="auto"/>
              <w:right w:val="single" w:sz="4" w:space="0" w:color="auto"/>
            </w:tcBorders>
            <w:shd w:val="clear" w:color="auto" w:fill="auto"/>
            <w:noWrap/>
            <w:vAlign w:val="bottom"/>
            <w:hideMark/>
          </w:tcPr>
          <w:p w14:paraId="012274B4" w14:textId="77777777" w:rsidR="00770263" w:rsidRPr="00AD6DF9" w:rsidRDefault="00770263" w:rsidP="00231515">
            <w:pPr>
              <w:jc w:val="right"/>
              <w:rPr>
                <w:color w:val="000000"/>
                <w:sz w:val="22"/>
                <w:lang w:eastAsia="hr-HR"/>
              </w:rPr>
            </w:pPr>
            <w:r w:rsidRPr="00AD6DF9">
              <w:rPr>
                <w:color w:val="000000"/>
                <w:sz w:val="22"/>
                <w:lang w:eastAsia="hr-HR"/>
              </w:rPr>
              <w:t>1.199.225,00</w:t>
            </w:r>
          </w:p>
        </w:tc>
        <w:tc>
          <w:tcPr>
            <w:tcW w:w="1480" w:type="dxa"/>
            <w:tcBorders>
              <w:top w:val="nil"/>
              <w:left w:val="nil"/>
              <w:bottom w:val="single" w:sz="4" w:space="0" w:color="auto"/>
              <w:right w:val="single" w:sz="4" w:space="0" w:color="auto"/>
            </w:tcBorders>
            <w:shd w:val="clear" w:color="auto" w:fill="auto"/>
            <w:noWrap/>
            <w:vAlign w:val="bottom"/>
            <w:hideMark/>
          </w:tcPr>
          <w:p w14:paraId="21E3C1A8" w14:textId="77777777" w:rsidR="00770263" w:rsidRPr="00AD6DF9" w:rsidRDefault="00770263" w:rsidP="00231515">
            <w:pPr>
              <w:jc w:val="right"/>
              <w:rPr>
                <w:color w:val="000000"/>
                <w:sz w:val="22"/>
                <w:lang w:eastAsia="hr-HR"/>
              </w:rPr>
            </w:pPr>
            <w:r w:rsidRPr="00AD6DF9">
              <w:rPr>
                <w:color w:val="000000"/>
                <w:sz w:val="22"/>
                <w:lang w:eastAsia="hr-HR"/>
              </w:rPr>
              <w:t>577.080,00</w:t>
            </w:r>
          </w:p>
        </w:tc>
        <w:tc>
          <w:tcPr>
            <w:tcW w:w="1680" w:type="dxa"/>
            <w:tcBorders>
              <w:top w:val="nil"/>
              <w:left w:val="nil"/>
              <w:bottom w:val="single" w:sz="4" w:space="0" w:color="auto"/>
              <w:right w:val="single" w:sz="4" w:space="0" w:color="auto"/>
            </w:tcBorders>
            <w:shd w:val="clear" w:color="auto" w:fill="auto"/>
            <w:noWrap/>
            <w:vAlign w:val="bottom"/>
            <w:hideMark/>
          </w:tcPr>
          <w:p w14:paraId="39892093" w14:textId="77777777" w:rsidR="00770263" w:rsidRPr="00AD6DF9" w:rsidRDefault="00770263" w:rsidP="00231515">
            <w:pPr>
              <w:jc w:val="right"/>
              <w:rPr>
                <w:color w:val="000000"/>
                <w:sz w:val="22"/>
                <w:lang w:eastAsia="hr-HR"/>
              </w:rPr>
            </w:pPr>
            <w:r w:rsidRPr="00AD6DF9">
              <w:rPr>
                <w:color w:val="000000"/>
                <w:sz w:val="22"/>
                <w:lang w:eastAsia="hr-HR"/>
              </w:rPr>
              <w:t>327.080,00</w:t>
            </w:r>
          </w:p>
        </w:tc>
        <w:tc>
          <w:tcPr>
            <w:tcW w:w="1620" w:type="dxa"/>
            <w:tcBorders>
              <w:top w:val="nil"/>
              <w:left w:val="nil"/>
              <w:bottom w:val="single" w:sz="4" w:space="0" w:color="auto"/>
              <w:right w:val="single" w:sz="4" w:space="0" w:color="auto"/>
            </w:tcBorders>
            <w:shd w:val="clear" w:color="auto" w:fill="auto"/>
            <w:noWrap/>
            <w:vAlign w:val="bottom"/>
            <w:hideMark/>
          </w:tcPr>
          <w:p w14:paraId="5CB384E0" w14:textId="77777777" w:rsidR="00770263" w:rsidRPr="00AD6DF9" w:rsidRDefault="00770263" w:rsidP="00231515">
            <w:pPr>
              <w:jc w:val="right"/>
              <w:rPr>
                <w:color w:val="000000"/>
                <w:sz w:val="22"/>
                <w:lang w:eastAsia="hr-HR"/>
              </w:rPr>
            </w:pPr>
            <w:r w:rsidRPr="00AD6DF9">
              <w:rPr>
                <w:color w:val="000000"/>
                <w:sz w:val="22"/>
                <w:lang w:eastAsia="hr-HR"/>
              </w:rPr>
              <w:t>327.080,00</w:t>
            </w:r>
          </w:p>
        </w:tc>
      </w:tr>
      <w:tr w:rsidR="00770263" w:rsidRPr="00AD6DF9" w14:paraId="1E76497C" w14:textId="77777777" w:rsidTr="00231515">
        <w:trPr>
          <w:trHeight w:val="153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14:paraId="2CC76C51" w14:textId="77777777" w:rsidR="00770263" w:rsidRPr="00AD6DF9" w:rsidRDefault="00770263" w:rsidP="00231515">
            <w:pPr>
              <w:rPr>
                <w:rFonts w:ascii="Calibri" w:hAnsi="Calibri" w:cs="Calibri"/>
                <w:color w:val="000000"/>
                <w:sz w:val="22"/>
                <w:lang w:eastAsia="hr-HR"/>
              </w:rPr>
            </w:pPr>
            <w:r w:rsidRPr="00AD6DF9">
              <w:rPr>
                <w:rFonts w:ascii="Calibri" w:hAnsi="Calibri" w:cs="Calibri"/>
                <w:color w:val="000000"/>
                <w:sz w:val="22"/>
                <w:lang w:eastAsia="hr-HR"/>
              </w:rPr>
              <w:t> </w:t>
            </w:r>
          </w:p>
        </w:tc>
        <w:tc>
          <w:tcPr>
            <w:tcW w:w="6780" w:type="dxa"/>
            <w:gridSpan w:val="4"/>
            <w:tcBorders>
              <w:top w:val="single" w:sz="4" w:space="0" w:color="auto"/>
              <w:left w:val="nil"/>
              <w:bottom w:val="single" w:sz="4" w:space="0" w:color="auto"/>
              <w:right w:val="single" w:sz="4" w:space="0" w:color="auto"/>
            </w:tcBorders>
            <w:shd w:val="clear" w:color="auto" w:fill="auto"/>
            <w:hideMark/>
          </w:tcPr>
          <w:p w14:paraId="79932EC6" w14:textId="77777777" w:rsidR="00770263" w:rsidRPr="00AD6DF9" w:rsidRDefault="00770263" w:rsidP="00231515">
            <w:pPr>
              <w:rPr>
                <w:color w:val="000000"/>
                <w:sz w:val="22"/>
                <w:lang w:eastAsia="hr-HR"/>
              </w:rPr>
            </w:pPr>
            <w:r w:rsidRPr="00AD6DF9">
              <w:rPr>
                <w:color w:val="000000"/>
                <w:sz w:val="22"/>
                <w:lang w:eastAsia="hr-HR"/>
              </w:rPr>
              <w:t>Aktivnost Redovna djelatnost Tajništva Grada obuhvaća rashode za zastave, poštarin</w:t>
            </w:r>
            <w:r>
              <w:rPr>
                <w:color w:val="000000"/>
                <w:sz w:val="22"/>
                <w:lang w:eastAsia="hr-HR"/>
              </w:rPr>
              <w:t>u</w:t>
            </w:r>
            <w:r w:rsidRPr="00AD6DF9">
              <w:rPr>
                <w:color w:val="000000"/>
                <w:sz w:val="22"/>
                <w:lang w:eastAsia="hr-HR"/>
              </w:rPr>
              <w:t>, odvjetničke usluge, održavanje programa uredsko poslovanje, tisak Službenog vjesnika, tiskarske usluge, izrada priznanja Grada Virovitice, suradnj</w:t>
            </w:r>
            <w:r>
              <w:rPr>
                <w:color w:val="000000"/>
                <w:sz w:val="22"/>
                <w:lang w:eastAsia="hr-HR"/>
              </w:rPr>
              <w:t>u</w:t>
            </w:r>
            <w:r w:rsidRPr="00AD6DF9">
              <w:rPr>
                <w:color w:val="000000"/>
                <w:sz w:val="22"/>
                <w:lang w:eastAsia="hr-HR"/>
              </w:rPr>
              <w:t xml:space="preserve"> s drugim gradovima, sudske pristojbe te ostale intelektualne usluge</w:t>
            </w:r>
            <w:r>
              <w:rPr>
                <w:color w:val="000000"/>
                <w:sz w:val="22"/>
                <w:lang w:eastAsia="hr-HR"/>
              </w:rPr>
              <w:t>.</w:t>
            </w:r>
          </w:p>
        </w:tc>
      </w:tr>
      <w:tr w:rsidR="00770263" w:rsidRPr="00AD6DF9" w14:paraId="4BE9D090" w14:textId="77777777" w:rsidTr="00231515">
        <w:trPr>
          <w:trHeight w:val="945"/>
        </w:trPr>
        <w:tc>
          <w:tcPr>
            <w:tcW w:w="2000" w:type="dxa"/>
            <w:tcBorders>
              <w:top w:val="nil"/>
              <w:left w:val="single" w:sz="4" w:space="0" w:color="auto"/>
              <w:bottom w:val="single" w:sz="4" w:space="0" w:color="auto"/>
              <w:right w:val="single" w:sz="4" w:space="0" w:color="auto"/>
            </w:tcBorders>
            <w:shd w:val="clear" w:color="auto" w:fill="auto"/>
            <w:vAlign w:val="center"/>
            <w:hideMark/>
          </w:tcPr>
          <w:p w14:paraId="3AEDCEB9" w14:textId="77777777" w:rsidR="00770263" w:rsidRPr="00AD6DF9" w:rsidRDefault="00770263" w:rsidP="00231515">
            <w:pPr>
              <w:rPr>
                <w:color w:val="000000"/>
                <w:lang w:eastAsia="hr-HR"/>
              </w:rPr>
            </w:pPr>
            <w:r w:rsidRPr="00AD6DF9">
              <w:rPr>
                <w:color w:val="000000"/>
                <w:lang w:eastAsia="hr-HR"/>
              </w:rPr>
              <w:t>Izbori za članove vijeća mjesnih odbora</w:t>
            </w:r>
          </w:p>
        </w:tc>
        <w:tc>
          <w:tcPr>
            <w:tcW w:w="2000" w:type="dxa"/>
            <w:tcBorders>
              <w:top w:val="nil"/>
              <w:left w:val="nil"/>
              <w:bottom w:val="single" w:sz="4" w:space="0" w:color="auto"/>
              <w:right w:val="single" w:sz="4" w:space="0" w:color="auto"/>
            </w:tcBorders>
            <w:shd w:val="clear" w:color="auto" w:fill="auto"/>
            <w:noWrap/>
            <w:vAlign w:val="bottom"/>
            <w:hideMark/>
          </w:tcPr>
          <w:p w14:paraId="50205D48" w14:textId="77777777" w:rsidR="00770263" w:rsidRPr="00AD6DF9" w:rsidRDefault="00770263" w:rsidP="00231515">
            <w:pPr>
              <w:jc w:val="right"/>
              <w:rPr>
                <w:color w:val="000000"/>
                <w:sz w:val="22"/>
                <w:lang w:eastAsia="hr-HR"/>
              </w:rPr>
            </w:pPr>
            <w:r w:rsidRPr="00AD6DF9">
              <w:rPr>
                <w:color w:val="000000"/>
                <w:sz w:val="22"/>
                <w:lang w:eastAsia="hr-HR"/>
              </w:rPr>
              <w:t>0,00</w:t>
            </w:r>
          </w:p>
        </w:tc>
        <w:tc>
          <w:tcPr>
            <w:tcW w:w="1480" w:type="dxa"/>
            <w:tcBorders>
              <w:top w:val="nil"/>
              <w:left w:val="nil"/>
              <w:bottom w:val="single" w:sz="4" w:space="0" w:color="auto"/>
              <w:right w:val="single" w:sz="4" w:space="0" w:color="auto"/>
            </w:tcBorders>
            <w:shd w:val="clear" w:color="auto" w:fill="auto"/>
            <w:noWrap/>
            <w:vAlign w:val="bottom"/>
            <w:hideMark/>
          </w:tcPr>
          <w:p w14:paraId="04A77757" w14:textId="77777777" w:rsidR="00770263" w:rsidRPr="00AD6DF9" w:rsidRDefault="00770263" w:rsidP="00231515">
            <w:pPr>
              <w:jc w:val="right"/>
              <w:rPr>
                <w:color w:val="000000"/>
                <w:sz w:val="22"/>
                <w:lang w:eastAsia="hr-HR"/>
              </w:rPr>
            </w:pPr>
            <w:r w:rsidRPr="00AD6DF9">
              <w:rPr>
                <w:color w:val="000000"/>
                <w:sz w:val="22"/>
                <w:lang w:eastAsia="hr-HR"/>
              </w:rPr>
              <w:t>0,00</w:t>
            </w:r>
          </w:p>
        </w:tc>
        <w:tc>
          <w:tcPr>
            <w:tcW w:w="1680" w:type="dxa"/>
            <w:tcBorders>
              <w:top w:val="nil"/>
              <w:left w:val="nil"/>
              <w:bottom w:val="single" w:sz="4" w:space="0" w:color="auto"/>
              <w:right w:val="single" w:sz="4" w:space="0" w:color="auto"/>
            </w:tcBorders>
            <w:shd w:val="clear" w:color="auto" w:fill="auto"/>
            <w:noWrap/>
            <w:vAlign w:val="bottom"/>
            <w:hideMark/>
          </w:tcPr>
          <w:p w14:paraId="2799F277" w14:textId="77777777" w:rsidR="00770263" w:rsidRPr="00AD6DF9" w:rsidRDefault="00770263" w:rsidP="00231515">
            <w:pPr>
              <w:jc w:val="right"/>
              <w:rPr>
                <w:color w:val="000000"/>
                <w:sz w:val="22"/>
                <w:lang w:eastAsia="hr-HR"/>
              </w:rPr>
            </w:pPr>
            <w:r w:rsidRPr="00AD6DF9">
              <w:rPr>
                <w:color w:val="000000"/>
                <w:sz w:val="22"/>
                <w:lang w:eastAsia="hr-HR"/>
              </w:rPr>
              <w:t>250.000,00</w:t>
            </w:r>
          </w:p>
        </w:tc>
        <w:tc>
          <w:tcPr>
            <w:tcW w:w="1620" w:type="dxa"/>
            <w:tcBorders>
              <w:top w:val="nil"/>
              <w:left w:val="nil"/>
              <w:bottom w:val="single" w:sz="4" w:space="0" w:color="auto"/>
              <w:right w:val="single" w:sz="4" w:space="0" w:color="auto"/>
            </w:tcBorders>
            <w:shd w:val="clear" w:color="auto" w:fill="auto"/>
            <w:noWrap/>
            <w:vAlign w:val="bottom"/>
            <w:hideMark/>
          </w:tcPr>
          <w:p w14:paraId="57F77900" w14:textId="77777777" w:rsidR="00770263" w:rsidRPr="00AD6DF9" w:rsidRDefault="00770263" w:rsidP="00231515">
            <w:pPr>
              <w:jc w:val="right"/>
              <w:rPr>
                <w:color w:val="000000"/>
                <w:sz w:val="22"/>
                <w:lang w:eastAsia="hr-HR"/>
              </w:rPr>
            </w:pPr>
            <w:r w:rsidRPr="00AD6DF9">
              <w:rPr>
                <w:color w:val="000000"/>
                <w:sz w:val="22"/>
                <w:lang w:eastAsia="hr-HR"/>
              </w:rPr>
              <w:t>0,00</w:t>
            </w:r>
          </w:p>
        </w:tc>
      </w:tr>
      <w:tr w:rsidR="00770263" w:rsidRPr="00AD6DF9" w14:paraId="56667276" w14:textId="77777777" w:rsidTr="00231515">
        <w:trPr>
          <w:trHeight w:val="90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14:paraId="63F2FCCD" w14:textId="77777777" w:rsidR="00770263" w:rsidRPr="00AD6DF9" w:rsidRDefault="00770263" w:rsidP="00231515">
            <w:pPr>
              <w:rPr>
                <w:color w:val="000000"/>
                <w:sz w:val="22"/>
                <w:lang w:eastAsia="hr-HR"/>
              </w:rPr>
            </w:pPr>
            <w:r w:rsidRPr="00AD6DF9">
              <w:rPr>
                <w:color w:val="000000"/>
                <w:sz w:val="22"/>
                <w:lang w:eastAsia="hr-HR"/>
              </w:rPr>
              <w:t> </w:t>
            </w:r>
          </w:p>
        </w:tc>
        <w:tc>
          <w:tcPr>
            <w:tcW w:w="6780" w:type="dxa"/>
            <w:gridSpan w:val="4"/>
            <w:tcBorders>
              <w:top w:val="single" w:sz="4" w:space="0" w:color="auto"/>
              <w:left w:val="nil"/>
              <w:bottom w:val="single" w:sz="4" w:space="0" w:color="auto"/>
              <w:right w:val="single" w:sz="4" w:space="0" w:color="000000"/>
            </w:tcBorders>
            <w:shd w:val="clear" w:color="auto" w:fill="auto"/>
            <w:hideMark/>
          </w:tcPr>
          <w:p w14:paraId="7BD9322A" w14:textId="77777777" w:rsidR="00770263" w:rsidRPr="00AD6DF9" w:rsidRDefault="00770263" w:rsidP="00231515">
            <w:pPr>
              <w:rPr>
                <w:color w:val="000000"/>
                <w:sz w:val="22"/>
                <w:lang w:eastAsia="hr-HR"/>
              </w:rPr>
            </w:pPr>
            <w:r w:rsidRPr="00AD6DF9">
              <w:rPr>
                <w:color w:val="000000"/>
                <w:sz w:val="22"/>
                <w:lang w:eastAsia="hr-HR"/>
              </w:rPr>
              <w:t>Aktivnost obuhvaća materijalne rashode za osiguravanje zakonitih izbora, i to: naknade članovima biračkih odbora i izbornog povjerenstva, naknade troškova izborne promidžbe.</w:t>
            </w:r>
          </w:p>
        </w:tc>
      </w:tr>
      <w:tr w:rsidR="00770263" w:rsidRPr="00AD6DF9" w14:paraId="76BA9D7F" w14:textId="77777777" w:rsidTr="00231515">
        <w:trPr>
          <w:trHeight w:val="945"/>
        </w:trPr>
        <w:tc>
          <w:tcPr>
            <w:tcW w:w="2000" w:type="dxa"/>
            <w:tcBorders>
              <w:top w:val="nil"/>
              <w:left w:val="single" w:sz="4" w:space="0" w:color="auto"/>
              <w:bottom w:val="single" w:sz="4" w:space="0" w:color="auto"/>
              <w:right w:val="single" w:sz="4" w:space="0" w:color="auto"/>
            </w:tcBorders>
            <w:shd w:val="clear" w:color="auto" w:fill="auto"/>
            <w:vAlign w:val="center"/>
            <w:hideMark/>
          </w:tcPr>
          <w:p w14:paraId="334206CA" w14:textId="77777777" w:rsidR="00770263" w:rsidRPr="00AD6DF9" w:rsidRDefault="00770263" w:rsidP="00231515">
            <w:pPr>
              <w:rPr>
                <w:color w:val="000000"/>
                <w:lang w:eastAsia="hr-HR"/>
              </w:rPr>
            </w:pPr>
            <w:r w:rsidRPr="00AD6DF9">
              <w:rPr>
                <w:color w:val="000000"/>
                <w:lang w:eastAsia="hr-HR"/>
              </w:rPr>
              <w:t>Izbori za članove vijeća i predstavnike nacionalnih manjina</w:t>
            </w:r>
          </w:p>
        </w:tc>
        <w:tc>
          <w:tcPr>
            <w:tcW w:w="2000" w:type="dxa"/>
            <w:tcBorders>
              <w:top w:val="nil"/>
              <w:left w:val="nil"/>
              <w:bottom w:val="single" w:sz="4" w:space="0" w:color="auto"/>
              <w:right w:val="single" w:sz="4" w:space="0" w:color="auto"/>
            </w:tcBorders>
            <w:shd w:val="clear" w:color="auto" w:fill="auto"/>
            <w:noWrap/>
            <w:vAlign w:val="bottom"/>
            <w:hideMark/>
          </w:tcPr>
          <w:p w14:paraId="070B38C5" w14:textId="77777777" w:rsidR="00770263" w:rsidRPr="00AD6DF9" w:rsidRDefault="00770263" w:rsidP="00231515">
            <w:pPr>
              <w:jc w:val="right"/>
              <w:rPr>
                <w:color w:val="000000"/>
                <w:sz w:val="22"/>
                <w:lang w:eastAsia="hr-HR"/>
              </w:rPr>
            </w:pPr>
            <w:r w:rsidRPr="00AD6DF9">
              <w:rPr>
                <w:color w:val="000000"/>
                <w:sz w:val="22"/>
                <w:lang w:eastAsia="hr-HR"/>
              </w:rPr>
              <w:t>0,00</w:t>
            </w:r>
          </w:p>
        </w:tc>
        <w:tc>
          <w:tcPr>
            <w:tcW w:w="1480" w:type="dxa"/>
            <w:tcBorders>
              <w:top w:val="nil"/>
              <w:left w:val="nil"/>
              <w:bottom w:val="single" w:sz="4" w:space="0" w:color="auto"/>
              <w:right w:val="single" w:sz="4" w:space="0" w:color="auto"/>
            </w:tcBorders>
            <w:shd w:val="clear" w:color="auto" w:fill="auto"/>
            <w:noWrap/>
            <w:vAlign w:val="bottom"/>
            <w:hideMark/>
          </w:tcPr>
          <w:p w14:paraId="548D98AF" w14:textId="77777777" w:rsidR="00770263" w:rsidRPr="00AD6DF9" w:rsidRDefault="00770263" w:rsidP="00231515">
            <w:pPr>
              <w:jc w:val="right"/>
              <w:rPr>
                <w:color w:val="000000"/>
                <w:sz w:val="22"/>
                <w:lang w:eastAsia="hr-HR"/>
              </w:rPr>
            </w:pPr>
            <w:r w:rsidRPr="00AD6DF9">
              <w:rPr>
                <w:color w:val="000000"/>
                <w:sz w:val="22"/>
                <w:lang w:eastAsia="hr-HR"/>
              </w:rPr>
              <w:t>0,00</w:t>
            </w:r>
          </w:p>
        </w:tc>
        <w:tc>
          <w:tcPr>
            <w:tcW w:w="1680" w:type="dxa"/>
            <w:tcBorders>
              <w:top w:val="nil"/>
              <w:left w:val="nil"/>
              <w:bottom w:val="single" w:sz="4" w:space="0" w:color="auto"/>
              <w:right w:val="single" w:sz="4" w:space="0" w:color="auto"/>
            </w:tcBorders>
            <w:shd w:val="clear" w:color="auto" w:fill="auto"/>
            <w:noWrap/>
            <w:vAlign w:val="bottom"/>
            <w:hideMark/>
          </w:tcPr>
          <w:p w14:paraId="5727577A" w14:textId="77777777" w:rsidR="00770263" w:rsidRPr="00AD6DF9" w:rsidRDefault="00770263" w:rsidP="00231515">
            <w:pPr>
              <w:jc w:val="right"/>
              <w:rPr>
                <w:color w:val="000000"/>
                <w:sz w:val="22"/>
                <w:lang w:eastAsia="hr-HR"/>
              </w:rPr>
            </w:pPr>
            <w:r w:rsidRPr="00AD6DF9">
              <w:rPr>
                <w:color w:val="000000"/>
                <w:sz w:val="22"/>
                <w:lang w:eastAsia="hr-HR"/>
              </w:rPr>
              <w:t>0,00</w:t>
            </w:r>
          </w:p>
        </w:tc>
        <w:tc>
          <w:tcPr>
            <w:tcW w:w="1620" w:type="dxa"/>
            <w:tcBorders>
              <w:top w:val="nil"/>
              <w:left w:val="nil"/>
              <w:bottom w:val="single" w:sz="4" w:space="0" w:color="auto"/>
              <w:right w:val="single" w:sz="4" w:space="0" w:color="auto"/>
            </w:tcBorders>
            <w:shd w:val="clear" w:color="auto" w:fill="auto"/>
            <w:noWrap/>
            <w:vAlign w:val="bottom"/>
            <w:hideMark/>
          </w:tcPr>
          <w:p w14:paraId="1B53BE5C" w14:textId="77777777" w:rsidR="00770263" w:rsidRPr="00AD6DF9" w:rsidRDefault="00770263" w:rsidP="00231515">
            <w:pPr>
              <w:jc w:val="right"/>
              <w:rPr>
                <w:color w:val="000000"/>
                <w:sz w:val="22"/>
                <w:lang w:eastAsia="hr-HR"/>
              </w:rPr>
            </w:pPr>
            <w:r w:rsidRPr="00AD6DF9">
              <w:rPr>
                <w:color w:val="000000"/>
                <w:sz w:val="22"/>
                <w:lang w:eastAsia="hr-HR"/>
              </w:rPr>
              <w:t>60.000,00</w:t>
            </w:r>
          </w:p>
        </w:tc>
      </w:tr>
      <w:tr w:rsidR="00770263" w:rsidRPr="00AD6DF9" w14:paraId="1C7D9206" w14:textId="77777777" w:rsidTr="00231515">
        <w:trPr>
          <w:trHeight w:val="870"/>
        </w:trPr>
        <w:tc>
          <w:tcPr>
            <w:tcW w:w="2000" w:type="dxa"/>
            <w:tcBorders>
              <w:top w:val="nil"/>
              <w:left w:val="single" w:sz="4" w:space="0" w:color="auto"/>
              <w:bottom w:val="single" w:sz="4" w:space="0" w:color="auto"/>
              <w:right w:val="single" w:sz="4" w:space="0" w:color="auto"/>
            </w:tcBorders>
            <w:shd w:val="clear" w:color="auto" w:fill="auto"/>
            <w:vAlign w:val="center"/>
            <w:hideMark/>
          </w:tcPr>
          <w:p w14:paraId="7038F550" w14:textId="77777777" w:rsidR="00770263" w:rsidRPr="00AD6DF9" w:rsidRDefault="00770263" w:rsidP="00231515">
            <w:pPr>
              <w:rPr>
                <w:color w:val="000000"/>
                <w:lang w:eastAsia="hr-HR"/>
              </w:rPr>
            </w:pPr>
            <w:r w:rsidRPr="00AD6DF9">
              <w:rPr>
                <w:color w:val="000000"/>
                <w:lang w:eastAsia="hr-HR"/>
              </w:rPr>
              <w:t> </w:t>
            </w:r>
          </w:p>
        </w:tc>
        <w:tc>
          <w:tcPr>
            <w:tcW w:w="6780" w:type="dxa"/>
            <w:gridSpan w:val="4"/>
            <w:tcBorders>
              <w:top w:val="single" w:sz="4" w:space="0" w:color="auto"/>
              <w:left w:val="nil"/>
              <w:bottom w:val="single" w:sz="4" w:space="0" w:color="auto"/>
              <w:right w:val="single" w:sz="4" w:space="0" w:color="000000"/>
            </w:tcBorders>
            <w:shd w:val="clear" w:color="auto" w:fill="auto"/>
            <w:hideMark/>
          </w:tcPr>
          <w:p w14:paraId="5427F8B8" w14:textId="77777777" w:rsidR="00770263" w:rsidRPr="00AD6DF9" w:rsidRDefault="00770263" w:rsidP="00231515">
            <w:pPr>
              <w:rPr>
                <w:color w:val="000000"/>
                <w:sz w:val="22"/>
                <w:lang w:eastAsia="hr-HR"/>
              </w:rPr>
            </w:pPr>
            <w:r w:rsidRPr="00AD6DF9">
              <w:rPr>
                <w:color w:val="000000"/>
                <w:sz w:val="22"/>
                <w:lang w:eastAsia="hr-HR"/>
              </w:rPr>
              <w:t>Aktivnost obuhvaća materijalne rashode za osiguravanje zakonitih izbora, i to: naknade članovima biračkih odbora i izbornog povjerenstva, naknade troškova izborne promidžbe.</w:t>
            </w:r>
          </w:p>
        </w:tc>
      </w:tr>
      <w:tr w:rsidR="00770263" w:rsidRPr="00AD6DF9" w14:paraId="43C89C9C" w14:textId="77777777" w:rsidTr="00231515">
        <w:trPr>
          <w:trHeight w:val="990"/>
        </w:trPr>
        <w:tc>
          <w:tcPr>
            <w:tcW w:w="2000" w:type="dxa"/>
            <w:tcBorders>
              <w:top w:val="nil"/>
              <w:left w:val="single" w:sz="4" w:space="0" w:color="auto"/>
              <w:bottom w:val="single" w:sz="4" w:space="0" w:color="auto"/>
              <w:right w:val="single" w:sz="4" w:space="0" w:color="auto"/>
            </w:tcBorders>
            <w:shd w:val="clear" w:color="auto" w:fill="auto"/>
            <w:vAlign w:val="center"/>
            <w:hideMark/>
          </w:tcPr>
          <w:p w14:paraId="1857A83B" w14:textId="77777777" w:rsidR="00770263" w:rsidRPr="00AD6DF9" w:rsidRDefault="00770263" w:rsidP="00231515">
            <w:pPr>
              <w:rPr>
                <w:color w:val="000000"/>
                <w:lang w:eastAsia="hr-HR"/>
              </w:rPr>
            </w:pPr>
            <w:r w:rsidRPr="00AD6DF9">
              <w:rPr>
                <w:color w:val="000000"/>
                <w:lang w:eastAsia="hr-HR"/>
              </w:rPr>
              <w:t>Izbori za čl</w:t>
            </w:r>
            <w:r>
              <w:rPr>
                <w:color w:val="000000"/>
                <w:lang w:eastAsia="hr-HR"/>
              </w:rPr>
              <w:t>anove</w:t>
            </w:r>
            <w:r w:rsidRPr="00AD6DF9">
              <w:rPr>
                <w:color w:val="000000"/>
                <w:lang w:eastAsia="hr-HR"/>
              </w:rPr>
              <w:t xml:space="preserve"> </w:t>
            </w:r>
            <w:r>
              <w:rPr>
                <w:color w:val="000000"/>
                <w:lang w:eastAsia="hr-HR"/>
              </w:rPr>
              <w:t>p</w:t>
            </w:r>
            <w:r w:rsidRPr="00AD6DF9">
              <w:rPr>
                <w:color w:val="000000"/>
                <w:lang w:eastAsia="hr-HR"/>
              </w:rPr>
              <w:t>redstavničkog tijela i gradonačelnika</w:t>
            </w:r>
          </w:p>
        </w:tc>
        <w:tc>
          <w:tcPr>
            <w:tcW w:w="2000" w:type="dxa"/>
            <w:tcBorders>
              <w:top w:val="nil"/>
              <w:left w:val="nil"/>
              <w:bottom w:val="single" w:sz="4" w:space="0" w:color="auto"/>
              <w:right w:val="single" w:sz="4" w:space="0" w:color="auto"/>
            </w:tcBorders>
            <w:shd w:val="clear" w:color="auto" w:fill="auto"/>
            <w:hideMark/>
          </w:tcPr>
          <w:p w14:paraId="75DD8DD0" w14:textId="77777777" w:rsidR="00770263" w:rsidRPr="00AD6DF9" w:rsidRDefault="00770263" w:rsidP="00231515">
            <w:pPr>
              <w:jc w:val="right"/>
              <w:rPr>
                <w:color w:val="000000"/>
                <w:sz w:val="22"/>
                <w:lang w:eastAsia="hr-HR"/>
              </w:rPr>
            </w:pPr>
            <w:r w:rsidRPr="00AD6DF9">
              <w:rPr>
                <w:color w:val="000000"/>
                <w:sz w:val="22"/>
                <w:lang w:eastAsia="hr-HR"/>
              </w:rPr>
              <w:t>0,00</w:t>
            </w:r>
          </w:p>
        </w:tc>
        <w:tc>
          <w:tcPr>
            <w:tcW w:w="1480" w:type="dxa"/>
            <w:tcBorders>
              <w:top w:val="nil"/>
              <w:left w:val="nil"/>
              <w:bottom w:val="single" w:sz="4" w:space="0" w:color="auto"/>
              <w:right w:val="single" w:sz="4" w:space="0" w:color="auto"/>
            </w:tcBorders>
            <w:shd w:val="clear" w:color="auto" w:fill="auto"/>
            <w:hideMark/>
          </w:tcPr>
          <w:p w14:paraId="4F964F1C" w14:textId="77777777" w:rsidR="00770263" w:rsidRPr="00AD6DF9" w:rsidRDefault="00770263" w:rsidP="00231515">
            <w:pPr>
              <w:jc w:val="right"/>
              <w:rPr>
                <w:color w:val="000000"/>
                <w:sz w:val="22"/>
                <w:lang w:eastAsia="hr-HR"/>
              </w:rPr>
            </w:pPr>
            <w:r w:rsidRPr="00AD6DF9">
              <w:rPr>
                <w:color w:val="000000"/>
                <w:sz w:val="22"/>
                <w:lang w:eastAsia="hr-HR"/>
              </w:rPr>
              <w:t>400.000,00</w:t>
            </w:r>
          </w:p>
        </w:tc>
        <w:tc>
          <w:tcPr>
            <w:tcW w:w="1680" w:type="dxa"/>
            <w:tcBorders>
              <w:top w:val="nil"/>
              <w:left w:val="nil"/>
              <w:bottom w:val="single" w:sz="4" w:space="0" w:color="auto"/>
              <w:right w:val="single" w:sz="4" w:space="0" w:color="auto"/>
            </w:tcBorders>
            <w:shd w:val="clear" w:color="auto" w:fill="auto"/>
            <w:hideMark/>
          </w:tcPr>
          <w:p w14:paraId="5465CA66" w14:textId="77777777" w:rsidR="00770263" w:rsidRPr="00AD6DF9" w:rsidRDefault="00770263" w:rsidP="00231515">
            <w:pPr>
              <w:jc w:val="right"/>
              <w:rPr>
                <w:color w:val="000000"/>
                <w:sz w:val="22"/>
                <w:lang w:eastAsia="hr-HR"/>
              </w:rPr>
            </w:pPr>
            <w:r w:rsidRPr="00AD6DF9">
              <w:rPr>
                <w:color w:val="000000"/>
                <w:sz w:val="22"/>
                <w:lang w:eastAsia="hr-HR"/>
              </w:rPr>
              <w:t>0,00</w:t>
            </w:r>
          </w:p>
        </w:tc>
        <w:tc>
          <w:tcPr>
            <w:tcW w:w="1620" w:type="dxa"/>
            <w:tcBorders>
              <w:top w:val="nil"/>
              <w:left w:val="nil"/>
              <w:bottom w:val="single" w:sz="4" w:space="0" w:color="auto"/>
              <w:right w:val="single" w:sz="4" w:space="0" w:color="auto"/>
            </w:tcBorders>
            <w:shd w:val="clear" w:color="auto" w:fill="auto"/>
            <w:hideMark/>
          </w:tcPr>
          <w:p w14:paraId="6012941A" w14:textId="77777777" w:rsidR="00770263" w:rsidRPr="00AD6DF9" w:rsidRDefault="00770263" w:rsidP="00231515">
            <w:pPr>
              <w:jc w:val="right"/>
              <w:rPr>
                <w:color w:val="000000"/>
                <w:sz w:val="22"/>
                <w:lang w:eastAsia="hr-HR"/>
              </w:rPr>
            </w:pPr>
            <w:r w:rsidRPr="00AD6DF9">
              <w:rPr>
                <w:color w:val="000000"/>
                <w:sz w:val="22"/>
                <w:lang w:eastAsia="hr-HR"/>
              </w:rPr>
              <w:t>0,00</w:t>
            </w:r>
          </w:p>
        </w:tc>
      </w:tr>
      <w:tr w:rsidR="00770263" w:rsidRPr="00AD6DF9" w14:paraId="4B95B890" w14:textId="77777777" w:rsidTr="00231515">
        <w:trPr>
          <w:trHeight w:val="870"/>
        </w:trPr>
        <w:tc>
          <w:tcPr>
            <w:tcW w:w="2000" w:type="dxa"/>
            <w:tcBorders>
              <w:top w:val="nil"/>
              <w:left w:val="single" w:sz="4" w:space="0" w:color="auto"/>
              <w:bottom w:val="single" w:sz="4" w:space="0" w:color="auto"/>
              <w:right w:val="single" w:sz="4" w:space="0" w:color="auto"/>
            </w:tcBorders>
            <w:shd w:val="clear" w:color="auto" w:fill="auto"/>
            <w:vAlign w:val="center"/>
            <w:hideMark/>
          </w:tcPr>
          <w:p w14:paraId="022CED7C" w14:textId="77777777" w:rsidR="00770263" w:rsidRPr="00AD6DF9" w:rsidRDefault="00770263" w:rsidP="00231515">
            <w:pPr>
              <w:rPr>
                <w:color w:val="000000"/>
                <w:lang w:eastAsia="hr-HR"/>
              </w:rPr>
            </w:pPr>
            <w:r w:rsidRPr="00AD6DF9">
              <w:rPr>
                <w:color w:val="000000"/>
                <w:lang w:eastAsia="hr-HR"/>
              </w:rPr>
              <w:t> </w:t>
            </w:r>
          </w:p>
        </w:tc>
        <w:tc>
          <w:tcPr>
            <w:tcW w:w="6780" w:type="dxa"/>
            <w:gridSpan w:val="4"/>
            <w:tcBorders>
              <w:top w:val="single" w:sz="4" w:space="0" w:color="auto"/>
              <w:left w:val="nil"/>
              <w:bottom w:val="single" w:sz="4" w:space="0" w:color="auto"/>
              <w:right w:val="single" w:sz="4" w:space="0" w:color="000000"/>
            </w:tcBorders>
            <w:shd w:val="clear" w:color="auto" w:fill="auto"/>
            <w:hideMark/>
          </w:tcPr>
          <w:p w14:paraId="109F553D" w14:textId="77777777" w:rsidR="00770263" w:rsidRPr="00AD6DF9" w:rsidRDefault="00770263" w:rsidP="00231515">
            <w:pPr>
              <w:rPr>
                <w:color w:val="000000"/>
                <w:sz w:val="22"/>
                <w:lang w:eastAsia="hr-HR"/>
              </w:rPr>
            </w:pPr>
            <w:r w:rsidRPr="00AD6DF9">
              <w:rPr>
                <w:color w:val="000000"/>
                <w:sz w:val="22"/>
                <w:lang w:eastAsia="hr-HR"/>
              </w:rPr>
              <w:t>Aktivnost obuhvaća materijalne rashode za osiguravanje zakonitih izbora, i to: naknade članovima biračkih odbora i izbornog povjerenstva, naknade troškova izborne promidžbe.</w:t>
            </w:r>
          </w:p>
        </w:tc>
      </w:tr>
      <w:tr w:rsidR="00770263" w:rsidRPr="00AD6DF9" w14:paraId="5BB2FC49" w14:textId="77777777" w:rsidTr="00231515">
        <w:trPr>
          <w:trHeight w:val="300"/>
        </w:trPr>
        <w:tc>
          <w:tcPr>
            <w:tcW w:w="2000" w:type="dxa"/>
            <w:tcBorders>
              <w:top w:val="nil"/>
              <w:left w:val="single" w:sz="4" w:space="0" w:color="auto"/>
              <w:bottom w:val="single" w:sz="4" w:space="0" w:color="auto"/>
              <w:right w:val="single" w:sz="4" w:space="0" w:color="auto"/>
            </w:tcBorders>
            <w:shd w:val="clear" w:color="auto" w:fill="auto"/>
            <w:vAlign w:val="bottom"/>
            <w:hideMark/>
          </w:tcPr>
          <w:p w14:paraId="49D64E05" w14:textId="77777777" w:rsidR="00770263" w:rsidRPr="00AD6DF9" w:rsidRDefault="00770263" w:rsidP="00231515">
            <w:pPr>
              <w:rPr>
                <w:b/>
                <w:bCs/>
                <w:color w:val="000000"/>
                <w:sz w:val="22"/>
                <w:lang w:eastAsia="hr-HR"/>
              </w:rPr>
            </w:pPr>
            <w:r w:rsidRPr="00AD6DF9">
              <w:rPr>
                <w:b/>
                <w:bCs/>
                <w:color w:val="000000"/>
                <w:sz w:val="22"/>
                <w:lang w:eastAsia="hr-HR"/>
              </w:rPr>
              <w:t>UKUPNO</w:t>
            </w:r>
          </w:p>
        </w:tc>
        <w:tc>
          <w:tcPr>
            <w:tcW w:w="2000" w:type="dxa"/>
            <w:tcBorders>
              <w:top w:val="nil"/>
              <w:left w:val="nil"/>
              <w:bottom w:val="single" w:sz="4" w:space="0" w:color="auto"/>
              <w:right w:val="single" w:sz="4" w:space="0" w:color="auto"/>
            </w:tcBorders>
            <w:shd w:val="clear" w:color="auto" w:fill="auto"/>
            <w:noWrap/>
            <w:vAlign w:val="bottom"/>
            <w:hideMark/>
          </w:tcPr>
          <w:p w14:paraId="3D7BEA43" w14:textId="77777777" w:rsidR="00770263" w:rsidRPr="00AD6DF9" w:rsidRDefault="00770263" w:rsidP="00231515">
            <w:pPr>
              <w:jc w:val="right"/>
              <w:rPr>
                <w:b/>
                <w:bCs/>
                <w:color w:val="000000"/>
                <w:sz w:val="22"/>
                <w:lang w:eastAsia="hr-HR"/>
              </w:rPr>
            </w:pPr>
            <w:r w:rsidRPr="00AD6DF9">
              <w:rPr>
                <w:b/>
                <w:bCs/>
                <w:color w:val="000000"/>
                <w:sz w:val="22"/>
                <w:lang w:eastAsia="hr-HR"/>
              </w:rPr>
              <w:t>1.199.225,00</w:t>
            </w:r>
          </w:p>
        </w:tc>
        <w:tc>
          <w:tcPr>
            <w:tcW w:w="1480" w:type="dxa"/>
            <w:tcBorders>
              <w:top w:val="nil"/>
              <w:left w:val="nil"/>
              <w:bottom w:val="single" w:sz="4" w:space="0" w:color="auto"/>
              <w:right w:val="single" w:sz="4" w:space="0" w:color="auto"/>
            </w:tcBorders>
            <w:shd w:val="clear" w:color="auto" w:fill="auto"/>
            <w:noWrap/>
            <w:vAlign w:val="bottom"/>
            <w:hideMark/>
          </w:tcPr>
          <w:p w14:paraId="55D6DB03" w14:textId="77777777" w:rsidR="00770263" w:rsidRPr="00AD6DF9" w:rsidRDefault="00770263" w:rsidP="00231515">
            <w:pPr>
              <w:jc w:val="right"/>
              <w:rPr>
                <w:b/>
                <w:bCs/>
                <w:color w:val="000000"/>
                <w:sz w:val="22"/>
                <w:lang w:eastAsia="hr-HR"/>
              </w:rPr>
            </w:pPr>
            <w:r w:rsidRPr="00AD6DF9">
              <w:rPr>
                <w:b/>
                <w:bCs/>
                <w:color w:val="000000"/>
                <w:sz w:val="22"/>
                <w:lang w:eastAsia="hr-HR"/>
              </w:rPr>
              <w:t>977.080,00</w:t>
            </w:r>
          </w:p>
        </w:tc>
        <w:tc>
          <w:tcPr>
            <w:tcW w:w="1680" w:type="dxa"/>
            <w:tcBorders>
              <w:top w:val="nil"/>
              <w:left w:val="nil"/>
              <w:bottom w:val="single" w:sz="4" w:space="0" w:color="auto"/>
              <w:right w:val="single" w:sz="4" w:space="0" w:color="auto"/>
            </w:tcBorders>
            <w:shd w:val="clear" w:color="auto" w:fill="auto"/>
            <w:noWrap/>
            <w:vAlign w:val="bottom"/>
            <w:hideMark/>
          </w:tcPr>
          <w:p w14:paraId="2E9CF7A7" w14:textId="77777777" w:rsidR="00770263" w:rsidRPr="00AD6DF9" w:rsidRDefault="00770263" w:rsidP="00231515">
            <w:pPr>
              <w:jc w:val="right"/>
              <w:rPr>
                <w:b/>
                <w:bCs/>
                <w:color w:val="000000"/>
                <w:sz w:val="22"/>
                <w:lang w:eastAsia="hr-HR"/>
              </w:rPr>
            </w:pPr>
            <w:r w:rsidRPr="00AD6DF9">
              <w:rPr>
                <w:b/>
                <w:bCs/>
                <w:color w:val="000000"/>
                <w:sz w:val="22"/>
                <w:lang w:eastAsia="hr-HR"/>
              </w:rPr>
              <w:t>577.080,00</w:t>
            </w:r>
          </w:p>
        </w:tc>
        <w:tc>
          <w:tcPr>
            <w:tcW w:w="1620" w:type="dxa"/>
            <w:tcBorders>
              <w:top w:val="nil"/>
              <w:left w:val="nil"/>
              <w:bottom w:val="single" w:sz="4" w:space="0" w:color="auto"/>
              <w:right w:val="single" w:sz="4" w:space="0" w:color="auto"/>
            </w:tcBorders>
            <w:shd w:val="clear" w:color="auto" w:fill="auto"/>
            <w:noWrap/>
            <w:vAlign w:val="bottom"/>
            <w:hideMark/>
          </w:tcPr>
          <w:p w14:paraId="56D59B48" w14:textId="77777777" w:rsidR="00770263" w:rsidRPr="00AD6DF9" w:rsidRDefault="00770263" w:rsidP="00231515">
            <w:pPr>
              <w:jc w:val="right"/>
              <w:rPr>
                <w:b/>
                <w:bCs/>
                <w:color w:val="000000"/>
                <w:sz w:val="22"/>
                <w:lang w:eastAsia="hr-HR"/>
              </w:rPr>
            </w:pPr>
            <w:r w:rsidRPr="00AD6DF9">
              <w:rPr>
                <w:b/>
                <w:bCs/>
                <w:color w:val="000000"/>
                <w:sz w:val="22"/>
                <w:lang w:eastAsia="hr-HR"/>
              </w:rPr>
              <w:t>387.080,00</w:t>
            </w:r>
          </w:p>
        </w:tc>
      </w:tr>
    </w:tbl>
    <w:p w14:paraId="149B015F" w14:textId="77777777" w:rsidR="00770263" w:rsidRDefault="00770263" w:rsidP="00770263"/>
    <w:p w14:paraId="75EFBA85" w14:textId="77777777" w:rsidR="00770263" w:rsidRDefault="00770263" w:rsidP="00770263">
      <w:r>
        <w:t>Pokazatelji</w:t>
      </w:r>
    </w:p>
    <w:p w14:paraId="08D37E80" w14:textId="77777777" w:rsidR="00770263" w:rsidRDefault="00770263" w:rsidP="00770263"/>
    <w:tbl>
      <w:tblPr>
        <w:tblW w:w="8680" w:type="dxa"/>
        <w:tblLook w:val="04A0" w:firstRow="1" w:lastRow="0" w:firstColumn="1" w:lastColumn="0" w:noHBand="0" w:noVBand="1"/>
      </w:tblPr>
      <w:tblGrid>
        <w:gridCol w:w="2000"/>
        <w:gridCol w:w="1304"/>
        <w:gridCol w:w="1160"/>
        <w:gridCol w:w="1170"/>
        <w:gridCol w:w="960"/>
        <w:gridCol w:w="1040"/>
        <w:gridCol w:w="1120"/>
      </w:tblGrid>
      <w:tr w:rsidR="00770263" w:rsidRPr="00E671CE" w14:paraId="26EF9388" w14:textId="77777777" w:rsidTr="00231515">
        <w:trPr>
          <w:trHeight w:val="1140"/>
        </w:trPr>
        <w:tc>
          <w:tcPr>
            <w:tcW w:w="20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A8A37B" w14:textId="77777777" w:rsidR="00770263" w:rsidRPr="00E671CE" w:rsidRDefault="00770263" w:rsidP="00231515">
            <w:pPr>
              <w:jc w:val="center"/>
              <w:rPr>
                <w:b/>
                <w:bCs/>
                <w:color w:val="000000"/>
                <w:sz w:val="22"/>
                <w:lang w:eastAsia="hr-HR"/>
              </w:rPr>
            </w:pPr>
            <w:r w:rsidRPr="00E671CE">
              <w:rPr>
                <w:b/>
                <w:bCs/>
                <w:color w:val="000000"/>
                <w:sz w:val="22"/>
                <w:lang w:eastAsia="hr-HR"/>
              </w:rPr>
              <w:t>Pokazatelj rezultata</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44947B40" w14:textId="77777777" w:rsidR="00770263" w:rsidRPr="00E671CE" w:rsidRDefault="00770263" w:rsidP="00231515">
            <w:pPr>
              <w:rPr>
                <w:b/>
                <w:bCs/>
                <w:color w:val="000000"/>
                <w:sz w:val="22"/>
                <w:lang w:eastAsia="hr-HR"/>
              </w:rPr>
            </w:pPr>
            <w:r w:rsidRPr="00E671CE">
              <w:rPr>
                <w:b/>
                <w:bCs/>
                <w:color w:val="000000"/>
                <w:sz w:val="22"/>
                <w:lang w:eastAsia="hr-HR"/>
              </w:rPr>
              <w:t>Definicija pokazatelja</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14:paraId="0F4930BA" w14:textId="77777777" w:rsidR="00770263" w:rsidRPr="00E671CE" w:rsidRDefault="00770263" w:rsidP="00231515">
            <w:pPr>
              <w:rPr>
                <w:b/>
                <w:bCs/>
                <w:color w:val="000000"/>
                <w:sz w:val="22"/>
                <w:lang w:eastAsia="hr-HR"/>
              </w:rPr>
            </w:pPr>
            <w:r w:rsidRPr="00E671CE">
              <w:rPr>
                <w:b/>
                <w:bCs/>
                <w:color w:val="000000"/>
                <w:sz w:val="22"/>
                <w:lang w:eastAsia="hr-HR"/>
              </w:rPr>
              <w:t>Jedinica</w:t>
            </w:r>
          </w:p>
        </w:tc>
        <w:tc>
          <w:tcPr>
            <w:tcW w:w="1140" w:type="dxa"/>
            <w:tcBorders>
              <w:top w:val="single" w:sz="4" w:space="0" w:color="auto"/>
              <w:left w:val="nil"/>
              <w:bottom w:val="single" w:sz="4" w:space="0" w:color="auto"/>
              <w:right w:val="single" w:sz="4" w:space="0" w:color="auto"/>
            </w:tcBorders>
            <w:shd w:val="clear" w:color="auto" w:fill="auto"/>
            <w:vAlign w:val="center"/>
            <w:hideMark/>
          </w:tcPr>
          <w:p w14:paraId="05DF0752" w14:textId="77777777" w:rsidR="00770263" w:rsidRPr="00E671CE" w:rsidRDefault="00770263" w:rsidP="00231515">
            <w:pPr>
              <w:rPr>
                <w:b/>
                <w:bCs/>
                <w:color w:val="000000"/>
                <w:sz w:val="22"/>
                <w:lang w:eastAsia="hr-HR"/>
              </w:rPr>
            </w:pPr>
            <w:r w:rsidRPr="00E671CE">
              <w:rPr>
                <w:b/>
                <w:bCs/>
                <w:color w:val="000000"/>
                <w:sz w:val="22"/>
                <w:lang w:eastAsia="hr-HR"/>
              </w:rPr>
              <w:t>Polazna vrijednost 2020.</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58288DA9" w14:textId="77777777" w:rsidR="00770263" w:rsidRPr="00E671CE" w:rsidRDefault="00770263" w:rsidP="00231515">
            <w:pPr>
              <w:rPr>
                <w:b/>
                <w:bCs/>
                <w:color w:val="000000"/>
                <w:sz w:val="22"/>
                <w:lang w:eastAsia="hr-HR"/>
              </w:rPr>
            </w:pPr>
            <w:r w:rsidRPr="00E671CE">
              <w:rPr>
                <w:b/>
                <w:bCs/>
                <w:color w:val="000000"/>
                <w:sz w:val="22"/>
                <w:lang w:eastAsia="hr-HR"/>
              </w:rPr>
              <w:t>Plan 2021.</w:t>
            </w:r>
          </w:p>
        </w:tc>
        <w:tc>
          <w:tcPr>
            <w:tcW w:w="1040" w:type="dxa"/>
            <w:tcBorders>
              <w:top w:val="single" w:sz="4" w:space="0" w:color="auto"/>
              <w:left w:val="nil"/>
              <w:bottom w:val="single" w:sz="4" w:space="0" w:color="auto"/>
              <w:right w:val="single" w:sz="4" w:space="0" w:color="auto"/>
            </w:tcBorders>
            <w:shd w:val="clear" w:color="auto" w:fill="auto"/>
            <w:noWrap/>
            <w:vAlign w:val="center"/>
            <w:hideMark/>
          </w:tcPr>
          <w:p w14:paraId="26CF6111" w14:textId="77777777" w:rsidR="00770263" w:rsidRPr="00E671CE" w:rsidRDefault="00770263" w:rsidP="00231515">
            <w:pPr>
              <w:rPr>
                <w:b/>
                <w:bCs/>
                <w:color w:val="000000"/>
                <w:sz w:val="22"/>
                <w:lang w:eastAsia="hr-HR"/>
              </w:rPr>
            </w:pPr>
            <w:r w:rsidRPr="00E671CE">
              <w:rPr>
                <w:b/>
                <w:bCs/>
                <w:color w:val="000000"/>
                <w:sz w:val="22"/>
                <w:lang w:eastAsia="hr-HR"/>
              </w:rPr>
              <w:t>Plan 2022.</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14:paraId="7CCB8664" w14:textId="77777777" w:rsidR="00770263" w:rsidRPr="00E671CE" w:rsidRDefault="00770263" w:rsidP="00231515">
            <w:pPr>
              <w:rPr>
                <w:b/>
                <w:bCs/>
                <w:color w:val="000000"/>
                <w:sz w:val="22"/>
                <w:lang w:eastAsia="hr-HR"/>
              </w:rPr>
            </w:pPr>
            <w:r w:rsidRPr="00E671CE">
              <w:rPr>
                <w:b/>
                <w:bCs/>
                <w:color w:val="000000"/>
                <w:sz w:val="22"/>
                <w:lang w:eastAsia="hr-HR"/>
              </w:rPr>
              <w:t>Plan 2023.</w:t>
            </w:r>
          </w:p>
        </w:tc>
      </w:tr>
      <w:tr w:rsidR="00770263" w:rsidRPr="00E671CE" w14:paraId="4FA9A202" w14:textId="77777777" w:rsidTr="00231515">
        <w:trPr>
          <w:trHeight w:val="300"/>
        </w:trPr>
        <w:tc>
          <w:tcPr>
            <w:tcW w:w="2000" w:type="dxa"/>
            <w:tcBorders>
              <w:top w:val="nil"/>
              <w:left w:val="single" w:sz="4" w:space="0" w:color="auto"/>
              <w:bottom w:val="single" w:sz="4" w:space="0" w:color="auto"/>
              <w:right w:val="single" w:sz="4" w:space="0" w:color="auto"/>
            </w:tcBorders>
            <w:shd w:val="clear" w:color="auto" w:fill="auto"/>
            <w:vAlign w:val="center"/>
            <w:hideMark/>
          </w:tcPr>
          <w:p w14:paraId="4FFB7CC8" w14:textId="77777777" w:rsidR="00770263" w:rsidRPr="00E671CE" w:rsidRDefault="00770263" w:rsidP="00231515">
            <w:pPr>
              <w:rPr>
                <w:i/>
                <w:iCs/>
                <w:color w:val="000000"/>
                <w:sz w:val="22"/>
                <w:lang w:eastAsia="hr-HR"/>
              </w:rPr>
            </w:pPr>
            <w:r w:rsidRPr="00E671CE">
              <w:rPr>
                <w:i/>
                <w:iCs/>
                <w:color w:val="000000"/>
                <w:sz w:val="22"/>
                <w:lang w:eastAsia="hr-HR"/>
              </w:rPr>
              <w:t>Aktivnost/projekt</w:t>
            </w:r>
          </w:p>
        </w:tc>
        <w:tc>
          <w:tcPr>
            <w:tcW w:w="6680" w:type="dxa"/>
            <w:gridSpan w:val="6"/>
            <w:tcBorders>
              <w:top w:val="single" w:sz="4" w:space="0" w:color="auto"/>
              <w:left w:val="nil"/>
              <w:bottom w:val="single" w:sz="4" w:space="0" w:color="auto"/>
              <w:right w:val="single" w:sz="4" w:space="0" w:color="auto"/>
            </w:tcBorders>
            <w:shd w:val="clear" w:color="auto" w:fill="auto"/>
            <w:vAlign w:val="center"/>
            <w:hideMark/>
          </w:tcPr>
          <w:p w14:paraId="7DEEDD38" w14:textId="77777777" w:rsidR="00770263" w:rsidRPr="00E671CE" w:rsidRDefault="00770263" w:rsidP="00231515">
            <w:pPr>
              <w:rPr>
                <w:i/>
                <w:iCs/>
                <w:color w:val="000000"/>
                <w:sz w:val="22"/>
                <w:lang w:eastAsia="hr-HR"/>
              </w:rPr>
            </w:pPr>
            <w:r w:rsidRPr="00E671CE">
              <w:rPr>
                <w:i/>
                <w:iCs/>
                <w:color w:val="000000"/>
                <w:sz w:val="22"/>
                <w:lang w:eastAsia="hr-HR"/>
              </w:rPr>
              <w:t>Redovna djelatnost Tajništva Grada</w:t>
            </w:r>
          </w:p>
        </w:tc>
      </w:tr>
      <w:tr w:rsidR="00770263" w:rsidRPr="00E671CE" w14:paraId="3E40F7C9" w14:textId="77777777" w:rsidTr="00231515">
        <w:trPr>
          <w:trHeight w:val="1500"/>
        </w:trPr>
        <w:tc>
          <w:tcPr>
            <w:tcW w:w="2000" w:type="dxa"/>
            <w:tcBorders>
              <w:top w:val="nil"/>
              <w:left w:val="single" w:sz="4" w:space="0" w:color="auto"/>
              <w:bottom w:val="single" w:sz="4" w:space="0" w:color="auto"/>
              <w:right w:val="single" w:sz="4" w:space="0" w:color="auto"/>
            </w:tcBorders>
            <w:shd w:val="clear" w:color="auto" w:fill="auto"/>
            <w:vAlign w:val="center"/>
            <w:hideMark/>
          </w:tcPr>
          <w:p w14:paraId="39B8F986" w14:textId="77777777" w:rsidR="00770263" w:rsidRPr="00E671CE" w:rsidRDefault="00770263" w:rsidP="00231515">
            <w:pPr>
              <w:rPr>
                <w:color w:val="000000"/>
                <w:sz w:val="22"/>
                <w:lang w:eastAsia="hr-HR"/>
              </w:rPr>
            </w:pPr>
            <w:r w:rsidRPr="00E671CE">
              <w:rPr>
                <w:color w:val="000000"/>
                <w:sz w:val="22"/>
                <w:lang w:eastAsia="hr-HR"/>
              </w:rPr>
              <w:t>Izdan Službeni vjesnik Grada Virovitice</w:t>
            </w:r>
          </w:p>
        </w:tc>
        <w:tc>
          <w:tcPr>
            <w:tcW w:w="1260" w:type="dxa"/>
            <w:tcBorders>
              <w:top w:val="nil"/>
              <w:left w:val="nil"/>
              <w:bottom w:val="single" w:sz="4" w:space="0" w:color="auto"/>
              <w:right w:val="single" w:sz="4" w:space="0" w:color="auto"/>
            </w:tcBorders>
            <w:shd w:val="clear" w:color="auto" w:fill="auto"/>
            <w:vAlign w:val="bottom"/>
            <w:hideMark/>
          </w:tcPr>
          <w:p w14:paraId="08495882" w14:textId="77777777" w:rsidR="00770263" w:rsidRPr="00E671CE" w:rsidRDefault="00770263" w:rsidP="00231515">
            <w:pPr>
              <w:rPr>
                <w:color w:val="000000"/>
                <w:sz w:val="22"/>
                <w:lang w:eastAsia="hr-HR"/>
              </w:rPr>
            </w:pPr>
            <w:r w:rsidRPr="00E671CE">
              <w:rPr>
                <w:color w:val="000000"/>
                <w:sz w:val="22"/>
                <w:lang w:eastAsia="hr-HR"/>
              </w:rPr>
              <w:t>Broj izdanih Službenih vjesnika Grada Virovitice</w:t>
            </w:r>
          </w:p>
        </w:tc>
        <w:tc>
          <w:tcPr>
            <w:tcW w:w="1160" w:type="dxa"/>
            <w:tcBorders>
              <w:top w:val="nil"/>
              <w:left w:val="nil"/>
              <w:bottom w:val="single" w:sz="4" w:space="0" w:color="auto"/>
              <w:right w:val="single" w:sz="4" w:space="0" w:color="auto"/>
            </w:tcBorders>
            <w:shd w:val="clear" w:color="auto" w:fill="auto"/>
            <w:noWrap/>
            <w:vAlign w:val="bottom"/>
            <w:hideMark/>
          </w:tcPr>
          <w:p w14:paraId="00D52A01" w14:textId="77777777" w:rsidR="00770263" w:rsidRPr="00E671CE" w:rsidRDefault="00770263" w:rsidP="00231515">
            <w:pPr>
              <w:rPr>
                <w:color w:val="000000"/>
                <w:sz w:val="22"/>
                <w:lang w:eastAsia="hr-HR"/>
              </w:rPr>
            </w:pPr>
            <w:r w:rsidRPr="00E671CE">
              <w:rPr>
                <w:color w:val="000000"/>
                <w:sz w:val="22"/>
                <w:lang w:eastAsia="hr-HR"/>
              </w:rPr>
              <w:t>broj</w:t>
            </w:r>
          </w:p>
        </w:tc>
        <w:tc>
          <w:tcPr>
            <w:tcW w:w="1140" w:type="dxa"/>
            <w:tcBorders>
              <w:top w:val="nil"/>
              <w:left w:val="nil"/>
              <w:bottom w:val="single" w:sz="4" w:space="0" w:color="auto"/>
              <w:right w:val="single" w:sz="4" w:space="0" w:color="auto"/>
            </w:tcBorders>
            <w:shd w:val="clear" w:color="auto" w:fill="auto"/>
            <w:noWrap/>
            <w:vAlign w:val="bottom"/>
            <w:hideMark/>
          </w:tcPr>
          <w:p w14:paraId="0CB91360" w14:textId="77777777" w:rsidR="00770263" w:rsidRPr="00E671CE" w:rsidRDefault="00770263" w:rsidP="00231515">
            <w:pPr>
              <w:jc w:val="right"/>
              <w:rPr>
                <w:color w:val="000000"/>
                <w:sz w:val="22"/>
                <w:lang w:eastAsia="hr-HR"/>
              </w:rPr>
            </w:pPr>
            <w:r w:rsidRPr="00E671CE">
              <w:rPr>
                <w:color w:val="000000"/>
                <w:sz w:val="22"/>
                <w:lang w:eastAsia="hr-HR"/>
              </w:rPr>
              <w:t>12</w:t>
            </w:r>
          </w:p>
        </w:tc>
        <w:tc>
          <w:tcPr>
            <w:tcW w:w="960" w:type="dxa"/>
            <w:tcBorders>
              <w:top w:val="nil"/>
              <w:left w:val="nil"/>
              <w:bottom w:val="single" w:sz="4" w:space="0" w:color="auto"/>
              <w:right w:val="single" w:sz="4" w:space="0" w:color="auto"/>
            </w:tcBorders>
            <w:shd w:val="clear" w:color="auto" w:fill="auto"/>
            <w:noWrap/>
            <w:vAlign w:val="bottom"/>
            <w:hideMark/>
          </w:tcPr>
          <w:p w14:paraId="33290765" w14:textId="77777777" w:rsidR="00770263" w:rsidRPr="00E671CE" w:rsidRDefault="00770263" w:rsidP="00231515">
            <w:pPr>
              <w:jc w:val="right"/>
              <w:rPr>
                <w:color w:val="000000"/>
                <w:sz w:val="22"/>
                <w:lang w:eastAsia="hr-HR"/>
              </w:rPr>
            </w:pPr>
            <w:r w:rsidRPr="00E671CE">
              <w:rPr>
                <w:color w:val="000000"/>
                <w:sz w:val="22"/>
                <w:lang w:eastAsia="hr-HR"/>
              </w:rPr>
              <w:t>12</w:t>
            </w:r>
          </w:p>
        </w:tc>
        <w:tc>
          <w:tcPr>
            <w:tcW w:w="1040" w:type="dxa"/>
            <w:tcBorders>
              <w:top w:val="nil"/>
              <w:left w:val="nil"/>
              <w:bottom w:val="single" w:sz="4" w:space="0" w:color="auto"/>
              <w:right w:val="single" w:sz="4" w:space="0" w:color="auto"/>
            </w:tcBorders>
            <w:shd w:val="clear" w:color="auto" w:fill="auto"/>
            <w:noWrap/>
            <w:vAlign w:val="bottom"/>
            <w:hideMark/>
          </w:tcPr>
          <w:p w14:paraId="480D718A" w14:textId="77777777" w:rsidR="00770263" w:rsidRPr="00E671CE" w:rsidRDefault="00770263" w:rsidP="00231515">
            <w:pPr>
              <w:jc w:val="right"/>
              <w:rPr>
                <w:color w:val="000000"/>
                <w:sz w:val="22"/>
                <w:lang w:eastAsia="hr-HR"/>
              </w:rPr>
            </w:pPr>
            <w:r w:rsidRPr="00E671CE">
              <w:rPr>
                <w:color w:val="000000"/>
                <w:sz w:val="22"/>
                <w:lang w:eastAsia="hr-HR"/>
              </w:rPr>
              <w:t>12</w:t>
            </w:r>
          </w:p>
        </w:tc>
        <w:tc>
          <w:tcPr>
            <w:tcW w:w="1120" w:type="dxa"/>
            <w:tcBorders>
              <w:top w:val="nil"/>
              <w:left w:val="nil"/>
              <w:bottom w:val="single" w:sz="4" w:space="0" w:color="auto"/>
              <w:right w:val="single" w:sz="4" w:space="0" w:color="auto"/>
            </w:tcBorders>
            <w:shd w:val="clear" w:color="auto" w:fill="auto"/>
            <w:noWrap/>
            <w:vAlign w:val="bottom"/>
            <w:hideMark/>
          </w:tcPr>
          <w:p w14:paraId="46C99409" w14:textId="77777777" w:rsidR="00770263" w:rsidRPr="00E671CE" w:rsidRDefault="00770263" w:rsidP="00231515">
            <w:pPr>
              <w:jc w:val="right"/>
              <w:rPr>
                <w:color w:val="000000"/>
                <w:sz w:val="22"/>
                <w:lang w:eastAsia="hr-HR"/>
              </w:rPr>
            </w:pPr>
            <w:r w:rsidRPr="00E671CE">
              <w:rPr>
                <w:color w:val="000000"/>
                <w:sz w:val="22"/>
                <w:lang w:eastAsia="hr-HR"/>
              </w:rPr>
              <w:t>12</w:t>
            </w:r>
          </w:p>
        </w:tc>
      </w:tr>
      <w:tr w:rsidR="00770263" w:rsidRPr="00E671CE" w14:paraId="1406B8BC" w14:textId="77777777" w:rsidTr="00231515">
        <w:trPr>
          <w:trHeight w:val="900"/>
        </w:trPr>
        <w:tc>
          <w:tcPr>
            <w:tcW w:w="2000" w:type="dxa"/>
            <w:tcBorders>
              <w:top w:val="nil"/>
              <w:left w:val="single" w:sz="4" w:space="0" w:color="auto"/>
              <w:bottom w:val="single" w:sz="4" w:space="0" w:color="auto"/>
              <w:right w:val="single" w:sz="4" w:space="0" w:color="auto"/>
            </w:tcBorders>
            <w:shd w:val="clear" w:color="auto" w:fill="auto"/>
            <w:vAlign w:val="bottom"/>
            <w:hideMark/>
          </w:tcPr>
          <w:p w14:paraId="5D6E9DAE" w14:textId="77777777" w:rsidR="00770263" w:rsidRPr="00E671CE" w:rsidRDefault="00770263" w:rsidP="00231515">
            <w:pPr>
              <w:rPr>
                <w:color w:val="000000"/>
                <w:sz w:val="22"/>
                <w:lang w:eastAsia="hr-HR"/>
              </w:rPr>
            </w:pPr>
            <w:r w:rsidRPr="00E671CE">
              <w:rPr>
                <w:color w:val="000000"/>
                <w:sz w:val="22"/>
                <w:lang w:eastAsia="hr-HR"/>
              </w:rPr>
              <w:t>Broj održanih sjednica Gradskog vijeća</w:t>
            </w:r>
          </w:p>
        </w:tc>
        <w:tc>
          <w:tcPr>
            <w:tcW w:w="1260" w:type="dxa"/>
            <w:tcBorders>
              <w:top w:val="nil"/>
              <w:left w:val="nil"/>
              <w:bottom w:val="single" w:sz="4" w:space="0" w:color="auto"/>
              <w:right w:val="single" w:sz="4" w:space="0" w:color="auto"/>
            </w:tcBorders>
            <w:shd w:val="clear" w:color="auto" w:fill="auto"/>
            <w:vAlign w:val="bottom"/>
            <w:hideMark/>
          </w:tcPr>
          <w:p w14:paraId="77A3F6DF" w14:textId="77777777" w:rsidR="00770263" w:rsidRPr="00E671CE" w:rsidRDefault="00770263" w:rsidP="00231515">
            <w:pPr>
              <w:rPr>
                <w:color w:val="000000"/>
                <w:sz w:val="22"/>
                <w:lang w:eastAsia="hr-HR"/>
              </w:rPr>
            </w:pPr>
            <w:r w:rsidRPr="00E671CE">
              <w:rPr>
                <w:color w:val="000000"/>
                <w:sz w:val="22"/>
                <w:lang w:eastAsia="hr-HR"/>
              </w:rPr>
              <w:t>Broj održanih sjednica</w:t>
            </w:r>
          </w:p>
        </w:tc>
        <w:tc>
          <w:tcPr>
            <w:tcW w:w="1160" w:type="dxa"/>
            <w:tcBorders>
              <w:top w:val="nil"/>
              <w:left w:val="nil"/>
              <w:bottom w:val="single" w:sz="4" w:space="0" w:color="auto"/>
              <w:right w:val="single" w:sz="4" w:space="0" w:color="auto"/>
            </w:tcBorders>
            <w:shd w:val="clear" w:color="auto" w:fill="auto"/>
            <w:noWrap/>
            <w:vAlign w:val="bottom"/>
            <w:hideMark/>
          </w:tcPr>
          <w:p w14:paraId="6842C0F8" w14:textId="77777777" w:rsidR="00770263" w:rsidRPr="00E671CE" w:rsidRDefault="00770263" w:rsidP="00231515">
            <w:pPr>
              <w:rPr>
                <w:color w:val="000000"/>
                <w:sz w:val="22"/>
                <w:lang w:eastAsia="hr-HR"/>
              </w:rPr>
            </w:pPr>
            <w:r w:rsidRPr="00E671CE">
              <w:rPr>
                <w:color w:val="000000"/>
                <w:sz w:val="22"/>
                <w:lang w:eastAsia="hr-HR"/>
              </w:rPr>
              <w:t>broj</w:t>
            </w:r>
          </w:p>
        </w:tc>
        <w:tc>
          <w:tcPr>
            <w:tcW w:w="1140" w:type="dxa"/>
            <w:tcBorders>
              <w:top w:val="nil"/>
              <w:left w:val="nil"/>
              <w:bottom w:val="single" w:sz="4" w:space="0" w:color="auto"/>
              <w:right w:val="single" w:sz="4" w:space="0" w:color="auto"/>
            </w:tcBorders>
            <w:shd w:val="clear" w:color="auto" w:fill="auto"/>
            <w:noWrap/>
            <w:vAlign w:val="bottom"/>
            <w:hideMark/>
          </w:tcPr>
          <w:p w14:paraId="63F1E2F4" w14:textId="18B7FDA8" w:rsidR="00770263" w:rsidRPr="00E671CE" w:rsidRDefault="00AE6CF4" w:rsidP="00231515">
            <w:pPr>
              <w:jc w:val="right"/>
              <w:rPr>
                <w:color w:val="000000"/>
                <w:sz w:val="22"/>
                <w:lang w:eastAsia="hr-HR"/>
              </w:rPr>
            </w:pPr>
            <w:r>
              <w:rPr>
                <w:color w:val="000000"/>
                <w:sz w:val="22"/>
                <w:lang w:eastAsia="hr-HR"/>
              </w:rPr>
              <w:t>10</w:t>
            </w:r>
          </w:p>
        </w:tc>
        <w:tc>
          <w:tcPr>
            <w:tcW w:w="960" w:type="dxa"/>
            <w:tcBorders>
              <w:top w:val="nil"/>
              <w:left w:val="nil"/>
              <w:bottom w:val="single" w:sz="4" w:space="0" w:color="auto"/>
              <w:right w:val="single" w:sz="4" w:space="0" w:color="auto"/>
            </w:tcBorders>
            <w:shd w:val="clear" w:color="auto" w:fill="auto"/>
            <w:noWrap/>
            <w:vAlign w:val="bottom"/>
            <w:hideMark/>
          </w:tcPr>
          <w:p w14:paraId="519C83F4" w14:textId="0F927814" w:rsidR="00770263" w:rsidRPr="00E671CE" w:rsidRDefault="00AE6CF4" w:rsidP="00231515">
            <w:pPr>
              <w:jc w:val="right"/>
              <w:rPr>
                <w:color w:val="000000"/>
                <w:sz w:val="22"/>
                <w:lang w:eastAsia="hr-HR"/>
              </w:rPr>
            </w:pPr>
            <w:r>
              <w:rPr>
                <w:color w:val="000000"/>
                <w:sz w:val="22"/>
                <w:lang w:eastAsia="hr-HR"/>
              </w:rPr>
              <w:t>10</w:t>
            </w:r>
          </w:p>
        </w:tc>
        <w:tc>
          <w:tcPr>
            <w:tcW w:w="1040" w:type="dxa"/>
            <w:tcBorders>
              <w:top w:val="nil"/>
              <w:left w:val="nil"/>
              <w:bottom w:val="single" w:sz="4" w:space="0" w:color="auto"/>
              <w:right w:val="single" w:sz="4" w:space="0" w:color="auto"/>
            </w:tcBorders>
            <w:shd w:val="clear" w:color="auto" w:fill="auto"/>
            <w:noWrap/>
            <w:vAlign w:val="bottom"/>
            <w:hideMark/>
          </w:tcPr>
          <w:p w14:paraId="7C7F1542" w14:textId="5858A4E6" w:rsidR="00770263" w:rsidRPr="00E671CE" w:rsidRDefault="00770263" w:rsidP="00231515">
            <w:pPr>
              <w:jc w:val="right"/>
              <w:rPr>
                <w:color w:val="000000"/>
                <w:sz w:val="22"/>
                <w:lang w:eastAsia="hr-HR"/>
              </w:rPr>
            </w:pPr>
            <w:r w:rsidRPr="00E671CE">
              <w:rPr>
                <w:color w:val="000000"/>
                <w:sz w:val="22"/>
                <w:lang w:eastAsia="hr-HR"/>
              </w:rPr>
              <w:t>1</w:t>
            </w:r>
            <w:r w:rsidR="00AE6CF4">
              <w:rPr>
                <w:color w:val="000000"/>
                <w:sz w:val="22"/>
                <w:lang w:eastAsia="hr-HR"/>
              </w:rPr>
              <w:t>0</w:t>
            </w:r>
          </w:p>
        </w:tc>
        <w:tc>
          <w:tcPr>
            <w:tcW w:w="1120" w:type="dxa"/>
            <w:tcBorders>
              <w:top w:val="nil"/>
              <w:left w:val="nil"/>
              <w:bottom w:val="single" w:sz="4" w:space="0" w:color="auto"/>
              <w:right w:val="single" w:sz="4" w:space="0" w:color="auto"/>
            </w:tcBorders>
            <w:shd w:val="clear" w:color="auto" w:fill="auto"/>
            <w:noWrap/>
            <w:vAlign w:val="bottom"/>
            <w:hideMark/>
          </w:tcPr>
          <w:p w14:paraId="325F7B37" w14:textId="2F058A6B" w:rsidR="00770263" w:rsidRPr="00E671CE" w:rsidRDefault="00AE6CF4" w:rsidP="00231515">
            <w:pPr>
              <w:jc w:val="right"/>
              <w:rPr>
                <w:color w:val="000000"/>
                <w:sz w:val="22"/>
                <w:lang w:eastAsia="hr-HR"/>
              </w:rPr>
            </w:pPr>
            <w:r>
              <w:rPr>
                <w:color w:val="000000"/>
                <w:sz w:val="22"/>
                <w:lang w:eastAsia="hr-HR"/>
              </w:rPr>
              <w:t>10</w:t>
            </w:r>
          </w:p>
        </w:tc>
      </w:tr>
      <w:tr w:rsidR="00770263" w:rsidRPr="00E671CE" w14:paraId="66D83C80" w14:textId="77777777" w:rsidTr="00231515">
        <w:trPr>
          <w:trHeight w:val="900"/>
        </w:trPr>
        <w:tc>
          <w:tcPr>
            <w:tcW w:w="2000" w:type="dxa"/>
            <w:tcBorders>
              <w:top w:val="nil"/>
              <w:left w:val="single" w:sz="4" w:space="0" w:color="auto"/>
              <w:bottom w:val="single" w:sz="4" w:space="0" w:color="auto"/>
              <w:right w:val="single" w:sz="4" w:space="0" w:color="auto"/>
            </w:tcBorders>
            <w:shd w:val="clear" w:color="auto" w:fill="auto"/>
            <w:vAlign w:val="bottom"/>
            <w:hideMark/>
          </w:tcPr>
          <w:p w14:paraId="60E9D046" w14:textId="77777777" w:rsidR="00770263" w:rsidRPr="00E671CE" w:rsidRDefault="00770263" w:rsidP="00231515">
            <w:pPr>
              <w:rPr>
                <w:color w:val="000000"/>
                <w:sz w:val="22"/>
                <w:lang w:eastAsia="hr-HR"/>
              </w:rPr>
            </w:pPr>
            <w:r w:rsidRPr="00E671CE">
              <w:rPr>
                <w:color w:val="000000"/>
                <w:sz w:val="22"/>
                <w:lang w:eastAsia="hr-HR"/>
              </w:rPr>
              <w:t>Broj održanih kolegija Gradonačelnika</w:t>
            </w:r>
          </w:p>
        </w:tc>
        <w:tc>
          <w:tcPr>
            <w:tcW w:w="1260" w:type="dxa"/>
            <w:tcBorders>
              <w:top w:val="nil"/>
              <w:left w:val="nil"/>
              <w:bottom w:val="single" w:sz="4" w:space="0" w:color="auto"/>
              <w:right w:val="single" w:sz="4" w:space="0" w:color="auto"/>
            </w:tcBorders>
            <w:shd w:val="clear" w:color="auto" w:fill="auto"/>
            <w:vAlign w:val="bottom"/>
            <w:hideMark/>
          </w:tcPr>
          <w:p w14:paraId="04E7EE51" w14:textId="77777777" w:rsidR="00770263" w:rsidRPr="00E671CE" w:rsidRDefault="00770263" w:rsidP="00231515">
            <w:pPr>
              <w:rPr>
                <w:color w:val="000000"/>
                <w:sz w:val="22"/>
                <w:lang w:eastAsia="hr-HR"/>
              </w:rPr>
            </w:pPr>
            <w:r w:rsidRPr="00E671CE">
              <w:rPr>
                <w:color w:val="000000"/>
                <w:sz w:val="22"/>
                <w:lang w:eastAsia="hr-HR"/>
              </w:rPr>
              <w:t>Broj održanih kolegija</w:t>
            </w:r>
          </w:p>
        </w:tc>
        <w:tc>
          <w:tcPr>
            <w:tcW w:w="1160" w:type="dxa"/>
            <w:tcBorders>
              <w:top w:val="nil"/>
              <w:left w:val="nil"/>
              <w:bottom w:val="single" w:sz="4" w:space="0" w:color="auto"/>
              <w:right w:val="single" w:sz="4" w:space="0" w:color="auto"/>
            </w:tcBorders>
            <w:shd w:val="clear" w:color="auto" w:fill="auto"/>
            <w:noWrap/>
            <w:vAlign w:val="bottom"/>
            <w:hideMark/>
          </w:tcPr>
          <w:p w14:paraId="50AE4795" w14:textId="77777777" w:rsidR="00770263" w:rsidRPr="00E671CE" w:rsidRDefault="00770263" w:rsidP="00231515">
            <w:pPr>
              <w:rPr>
                <w:color w:val="000000"/>
                <w:sz w:val="22"/>
                <w:lang w:eastAsia="hr-HR"/>
              </w:rPr>
            </w:pPr>
            <w:r w:rsidRPr="00E671CE">
              <w:rPr>
                <w:color w:val="000000"/>
                <w:sz w:val="22"/>
                <w:lang w:eastAsia="hr-HR"/>
              </w:rPr>
              <w:t>broj</w:t>
            </w:r>
          </w:p>
        </w:tc>
        <w:tc>
          <w:tcPr>
            <w:tcW w:w="1140" w:type="dxa"/>
            <w:tcBorders>
              <w:top w:val="nil"/>
              <w:left w:val="nil"/>
              <w:bottom w:val="single" w:sz="4" w:space="0" w:color="auto"/>
              <w:right w:val="single" w:sz="4" w:space="0" w:color="auto"/>
            </w:tcBorders>
            <w:shd w:val="clear" w:color="auto" w:fill="auto"/>
            <w:noWrap/>
            <w:vAlign w:val="bottom"/>
            <w:hideMark/>
          </w:tcPr>
          <w:p w14:paraId="48FCF4C6" w14:textId="60FC81E4" w:rsidR="00770263" w:rsidRPr="00E671CE" w:rsidRDefault="00AE6CF4" w:rsidP="00231515">
            <w:pPr>
              <w:jc w:val="right"/>
              <w:rPr>
                <w:color w:val="000000"/>
                <w:sz w:val="22"/>
                <w:lang w:eastAsia="hr-HR"/>
              </w:rPr>
            </w:pPr>
            <w:r>
              <w:rPr>
                <w:color w:val="000000"/>
                <w:sz w:val="22"/>
                <w:lang w:eastAsia="hr-HR"/>
              </w:rPr>
              <w:t>10</w:t>
            </w:r>
          </w:p>
        </w:tc>
        <w:tc>
          <w:tcPr>
            <w:tcW w:w="960" w:type="dxa"/>
            <w:tcBorders>
              <w:top w:val="nil"/>
              <w:left w:val="nil"/>
              <w:bottom w:val="single" w:sz="4" w:space="0" w:color="auto"/>
              <w:right w:val="single" w:sz="4" w:space="0" w:color="auto"/>
            </w:tcBorders>
            <w:shd w:val="clear" w:color="auto" w:fill="auto"/>
            <w:noWrap/>
            <w:vAlign w:val="bottom"/>
            <w:hideMark/>
          </w:tcPr>
          <w:p w14:paraId="2B471B02" w14:textId="79E6DF24" w:rsidR="00770263" w:rsidRPr="00E671CE" w:rsidRDefault="00AE6CF4" w:rsidP="00231515">
            <w:pPr>
              <w:jc w:val="right"/>
              <w:rPr>
                <w:color w:val="000000"/>
                <w:sz w:val="22"/>
                <w:lang w:eastAsia="hr-HR"/>
              </w:rPr>
            </w:pPr>
            <w:r>
              <w:rPr>
                <w:color w:val="000000"/>
                <w:sz w:val="22"/>
                <w:lang w:eastAsia="hr-HR"/>
              </w:rPr>
              <w:t>10</w:t>
            </w:r>
          </w:p>
        </w:tc>
        <w:tc>
          <w:tcPr>
            <w:tcW w:w="1040" w:type="dxa"/>
            <w:tcBorders>
              <w:top w:val="nil"/>
              <w:left w:val="nil"/>
              <w:bottom w:val="single" w:sz="4" w:space="0" w:color="auto"/>
              <w:right w:val="single" w:sz="4" w:space="0" w:color="auto"/>
            </w:tcBorders>
            <w:shd w:val="clear" w:color="auto" w:fill="auto"/>
            <w:noWrap/>
            <w:vAlign w:val="bottom"/>
            <w:hideMark/>
          </w:tcPr>
          <w:p w14:paraId="61E3F5B7" w14:textId="36CEB6C4" w:rsidR="00770263" w:rsidRPr="00E671CE" w:rsidRDefault="00AE6CF4" w:rsidP="00231515">
            <w:pPr>
              <w:jc w:val="right"/>
              <w:rPr>
                <w:color w:val="000000"/>
                <w:sz w:val="22"/>
                <w:lang w:eastAsia="hr-HR"/>
              </w:rPr>
            </w:pPr>
            <w:r>
              <w:rPr>
                <w:color w:val="000000"/>
                <w:sz w:val="22"/>
                <w:lang w:eastAsia="hr-HR"/>
              </w:rPr>
              <w:t>10</w:t>
            </w:r>
          </w:p>
        </w:tc>
        <w:tc>
          <w:tcPr>
            <w:tcW w:w="1120" w:type="dxa"/>
            <w:tcBorders>
              <w:top w:val="nil"/>
              <w:left w:val="nil"/>
              <w:bottom w:val="single" w:sz="4" w:space="0" w:color="auto"/>
              <w:right w:val="single" w:sz="4" w:space="0" w:color="auto"/>
            </w:tcBorders>
            <w:shd w:val="clear" w:color="auto" w:fill="auto"/>
            <w:noWrap/>
            <w:vAlign w:val="bottom"/>
            <w:hideMark/>
          </w:tcPr>
          <w:p w14:paraId="01564D18" w14:textId="2D52297D" w:rsidR="00770263" w:rsidRPr="00E671CE" w:rsidRDefault="00AE6CF4" w:rsidP="00231515">
            <w:pPr>
              <w:jc w:val="right"/>
              <w:rPr>
                <w:color w:val="000000"/>
                <w:sz w:val="22"/>
                <w:lang w:eastAsia="hr-HR"/>
              </w:rPr>
            </w:pPr>
            <w:r>
              <w:rPr>
                <w:color w:val="000000"/>
                <w:sz w:val="22"/>
                <w:lang w:eastAsia="hr-HR"/>
              </w:rPr>
              <w:t>10</w:t>
            </w:r>
          </w:p>
        </w:tc>
      </w:tr>
      <w:tr w:rsidR="00770263" w:rsidRPr="00E671CE" w14:paraId="31CF1A45" w14:textId="77777777" w:rsidTr="00231515">
        <w:trPr>
          <w:trHeight w:val="30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14:paraId="1095EFD8" w14:textId="77777777" w:rsidR="00770263" w:rsidRPr="00E671CE" w:rsidRDefault="00770263" w:rsidP="00231515">
            <w:pPr>
              <w:rPr>
                <w:i/>
                <w:iCs/>
                <w:color w:val="000000"/>
                <w:sz w:val="22"/>
                <w:lang w:eastAsia="hr-HR"/>
              </w:rPr>
            </w:pPr>
            <w:r w:rsidRPr="00E671CE">
              <w:rPr>
                <w:i/>
                <w:iCs/>
                <w:color w:val="000000"/>
                <w:sz w:val="22"/>
                <w:lang w:eastAsia="hr-HR"/>
              </w:rPr>
              <w:t>Aktivnost/projekt</w:t>
            </w:r>
          </w:p>
        </w:tc>
        <w:tc>
          <w:tcPr>
            <w:tcW w:w="6680" w:type="dxa"/>
            <w:gridSpan w:val="6"/>
            <w:tcBorders>
              <w:top w:val="single" w:sz="4" w:space="0" w:color="auto"/>
              <w:left w:val="nil"/>
              <w:bottom w:val="single" w:sz="4" w:space="0" w:color="auto"/>
              <w:right w:val="single" w:sz="4" w:space="0" w:color="auto"/>
            </w:tcBorders>
            <w:shd w:val="clear" w:color="auto" w:fill="auto"/>
            <w:noWrap/>
            <w:vAlign w:val="bottom"/>
            <w:hideMark/>
          </w:tcPr>
          <w:p w14:paraId="631EDB47" w14:textId="77777777" w:rsidR="00770263" w:rsidRPr="00E671CE" w:rsidRDefault="00770263" w:rsidP="00231515">
            <w:pPr>
              <w:rPr>
                <w:i/>
                <w:iCs/>
                <w:color w:val="000000"/>
                <w:sz w:val="22"/>
                <w:lang w:eastAsia="hr-HR"/>
              </w:rPr>
            </w:pPr>
            <w:r w:rsidRPr="00E671CE">
              <w:rPr>
                <w:i/>
                <w:iCs/>
                <w:color w:val="000000"/>
                <w:sz w:val="22"/>
                <w:lang w:eastAsia="hr-HR"/>
              </w:rPr>
              <w:t>Izbori za čl. Predstavničkog tijela i gradonačelnika</w:t>
            </w:r>
          </w:p>
        </w:tc>
      </w:tr>
      <w:tr w:rsidR="00770263" w:rsidRPr="00E671CE" w14:paraId="1746A8E7" w14:textId="77777777" w:rsidTr="00231515">
        <w:trPr>
          <w:trHeight w:val="1500"/>
        </w:trPr>
        <w:tc>
          <w:tcPr>
            <w:tcW w:w="2000" w:type="dxa"/>
            <w:tcBorders>
              <w:top w:val="nil"/>
              <w:left w:val="single" w:sz="4" w:space="0" w:color="auto"/>
              <w:bottom w:val="single" w:sz="4" w:space="0" w:color="auto"/>
              <w:right w:val="single" w:sz="4" w:space="0" w:color="auto"/>
            </w:tcBorders>
            <w:shd w:val="clear" w:color="auto" w:fill="auto"/>
            <w:vAlign w:val="bottom"/>
            <w:hideMark/>
          </w:tcPr>
          <w:p w14:paraId="712F9CFC" w14:textId="77777777" w:rsidR="00770263" w:rsidRPr="00E671CE" w:rsidRDefault="00770263" w:rsidP="00231515">
            <w:pPr>
              <w:rPr>
                <w:color w:val="000000"/>
                <w:sz w:val="22"/>
                <w:lang w:eastAsia="hr-HR"/>
              </w:rPr>
            </w:pPr>
            <w:r w:rsidRPr="00E671CE">
              <w:rPr>
                <w:color w:val="000000"/>
                <w:sz w:val="22"/>
                <w:lang w:eastAsia="hr-HR"/>
              </w:rPr>
              <w:t>Izabrani članovi Predstavničkog tijela</w:t>
            </w:r>
          </w:p>
        </w:tc>
        <w:tc>
          <w:tcPr>
            <w:tcW w:w="1260" w:type="dxa"/>
            <w:tcBorders>
              <w:top w:val="nil"/>
              <w:left w:val="nil"/>
              <w:bottom w:val="single" w:sz="4" w:space="0" w:color="auto"/>
              <w:right w:val="single" w:sz="4" w:space="0" w:color="auto"/>
            </w:tcBorders>
            <w:shd w:val="clear" w:color="auto" w:fill="auto"/>
            <w:vAlign w:val="bottom"/>
            <w:hideMark/>
          </w:tcPr>
          <w:p w14:paraId="4AA65A2B" w14:textId="77777777" w:rsidR="00770263" w:rsidRPr="00E671CE" w:rsidRDefault="00770263" w:rsidP="00231515">
            <w:pPr>
              <w:rPr>
                <w:color w:val="000000"/>
                <w:sz w:val="22"/>
                <w:lang w:eastAsia="hr-HR"/>
              </w:rPr>
            </w:pPr>
            <w:r w:rsidRPr="00E671CE">
              <w:rPr>
                <w:color w:val="000000"/>
                <w:sz w:val="22"/>
                <w:lang w:eastAsia="hr-HR"/>
              </w:rPr>
              <w:t>Broj izabranih članova Gradskog vijea</w:t>
            </w:r>
          </w:p>
        </w:tc>
        <w:tc>
          <w:tcPr>
            <w:tcW w:w="1160" w:type="dxa"/>
            <w:tcBorders>
              <w:top w:val="nil"/>
              <w:left w:val="nil"/>
              <w:bottom w:val="single" w:sz="4" w:space="0" w:color="auto"/>
              <w:right w:val="single" w:sz="4" w:space="0" w:color="auto"/>
            </w:tcBorders>
            <w:shd w:val="clear" w:color="auto" w:fill="auto"/>
            <w:noWrap/>
            <w:vAlign w:val="bottom"/>
            <w:hideMark/>
          </w:tcPr>
          <w:p w14:paraId="6ADE0FBE" w14:textId="77777777" w:rsidR="00770263" w:rsidRPr="00E671CE" w:rsidRDefault="00770263" w:rsidP="00231515">
            <w:pPr>
              <w:rPr>
                <w:color w:val="000000"/>
                <w:sz w:val="22"/>
                <w:lang w:eastAsia="hr-HR"/>
              </w:rPr>
            </w:pPr>
            <w:r w:rsidRPr="00E671CE">
              <w:rPr>
                <w:color w:val="000000"/>
                <w:sz w:val="22"/>
                <w:lang w:eastAsia="hr-HR"/>
              </w:rPr>
              <w:t>broj</w:t>
            </w:r>
          </w:p>
        </w:tc>
        <w:tc>
          <w:tcPr>
            <w:tcW w:w="1140" w:type="dxa"/>
            <w:tcBorders>
              <w:top w:val="nil"/>
              <w:left w:val="nil"/>
              <w:bottom w:val="single" w:sz="4" w:space="0" w:color="auto"/>
              <w:right w:val="single" w:sz="4" w:space="0" w:color="auto"/>
            </w:tcBorders>
            <w:shd w:val="clear" w:color="auto" w:fill="auto"/>
            <w:noWrap/>
            <w:vAlign w:val="bottom"/>
            <w:hideMark/>
          </w:tcPr>
          <w:p w14:paraId="640EC9FB" w14:textId="77777777" w:rsidR="00770263" w:rsidRPr="00E671CE" w:rsidRDefault="00770263" w:rsidP="00231515">
            <w:pPr>
              <w:jc w:val="right"/>
              <w:rPr>
                <w:color w:val="000000"/>
                <w:sz w:val="22"/>
                <w:lang w:eastAsia="hr-HR"/>
              </w:rPr>
            </w:pPr>
            <w:r w:rsidRPr="00E671CE">
              <w:rPr>
                <w:color w:val="000000"/>
                <w:sz w:val="22"/>
                <w:lang w:eastAsia="hr-HR"/>
              </w:rPr>
              <w:t>21</w:t>
            </w:r>
          </w:p>
        </w:tc>
        <w:tc>
          <w:tcPr>
            <w:tcW w:w="960" w:type="dxa"/>
            <w:tcBorders>
              <w:top w:val="nil"/>
              <w:left w:val="nil"/>
              <w:bottom w:val="single" w:sz="4" w:space="0" w:color="auto"/>
              <w:right w:val="single" w:sz="4" w:space="0" w:color="auto"/>
            </w:tcBorders>
            <w:shd w:val="clear" w:color="auto" w:fill="auto"/>
            <w:noWrap/>
            <w:vAlign w:val="bottom"/>
            <w:hideMark/>
          </w:tcPr>
          <w:p w14:paraId="266799FF" w14:textId="77777777" w:rsidR="00770263" w:rsidRPr="00E671CE" w:rsidRDefault="00770263" w:rsidP="00231515">
            <w:pPr>
              <w:jc w:val="right"/>
              <w:rPr>
                <w:color w:val="000000"/>
                <w:sz w:val="22"/>
                <w:lang w:eastAsia="hr-HR"/>
              </w:rPr>
            </w:pPr>
            <w:r w:rsidRPr="00E671CE">
              <w:rPr>
                <w:color w:val="000000"/>
                <w:sz w:val="22"/>
                <w:lang w:eastAsia="hr-HR"/>
              </w:rPr>
              <w:t>21</w:t>
            </w:r>
          </w:p>
        </w:tc>
        <w:tc>
          <w:tcPr>
            <w:tcW w:w="1040" w:type="dxa"/>
            <w:tcBorders>
              <w:top w:val="nil"/>
              <w:left w:val="nil"/>
              <w:bottom w:val="single" w:sz="4" w:space="0" w:color="auto"/>
              <w:right w:val="single" w:sz="4" w:space="0" w:color="auto"/>
            </w:tcBorders>
            <w:shd w:val="clear" w:color="auto" w:fill="auto"/>
            <w:noWrap/>
            <w:vAlign w:val="bottom"/>
            <w:hideMark/>
          </w:tcPr>
          <w:p w14:paraId="6F8B901E" w14:textId="77777777" w:rsidR="00770263" w:rsidRPr="00E671CE" w:rsidRDefault="00770263" w:rsidP="00231515">
            <w:pPr>
              <w:jc w:val="right"/>
              <w:rPr>
                <w:color w:val="000000"/>
                <w:sz w:val="22"/>
                <w:lang w:eastAsia="hr-HR"/>
              </w:rPr>
            </w:pPr>
            <w:r w:rsidRPr="00E671CE">
              <w:rPr>
                <w:color w:val="000000"/>
                <w:sz w:val="22"/>
                <w:lang w:eastAsia="hr-HR"/>
              </w:rPr>
              <w:t>21</w:t>
            </w:r>
          </w:p>
        </w:tc>
        <w:tc>
          <w:tcPr>
            <w:tcW w:w="1120" w:type="dxa"/>
            <w:tcBorders>
              <w:top w:val="nil"/>
              <w:left w:val="nil"/>
              <w:bottom w:val="single" w:sz="4" w:space="0" w:color="auto"/>
              <w:right w:val="single" w:sz="4" w:space="0" w:color="auto"/>
            </w:tcBorders>
            <w:shd w:val="clear" w:color="auto" w:fill="auto"/>
            <w:noWrap/>
            <w:vAlign w:val="bottom"/>
            <w:hideMark/>
          </w:tcPr>
          <w:p w14:paraId="5824CFD9" w14:textId="77777777" w:rsidR="00770263" w:rsidRPr="00E671CE" w:rsidRDefault="00770263" w:rsidP="00231515">
            <w:pPr>
              <w:jc w:val="right"/>
              <w:rPr>
                <w:color w:val="000000"/>
                <w:sz w:val="22"/>
                <w:lang w:eastAsia="hr-HR"/>
              </w:rPr>
            </w:pPr>
            <w:r w:rsidRPr="00E671CE">
              <w:rPr>
                <w:color w:val="000000"/>
                <w:sz w:val="22"/>
                <w:lang w:eastAsia="hr-HR"/>
              </w:rPr>
              <w:t>21</w:t>
            </w:r>
          </w:p>
        </w:tc>
      </w:tr>
    </w:tbl>
    <w:p w14:paraId="5B08CF63" w14:textId="440E61BF" w:rsidR="001143B5" w:rsidRDefault="001143B5"/>
    <w:p w14:paraId="76C8C535" w14:textId="0F4286E1" w:rsidR="00AE6CF4" w:rsidRDefault="00AE6CF4"/>
    <w:p w14:paraId="16A00FB5" w14:textId="15874DBA" w:rsidR="001712F4" w:rsidRDefault="001712F4"/>
    <w:p w14:paraId="3C6A9D44" w14:textId="77777777" w:rsidR="001712F4" w:rsidRDefault="001712F4" w:rsidP="001712F4">
      <w:pPr>
        <w:pStyle w:val="Naslov1"/>
      </w:pPr>
      <w:r>
        <w:t>URED GRADONAČELNIKA</w:t>
      </w:r>
    </w:p>
    <w:p w14:paraId="61200708" w14:textId="77777777" w:rsidR="001712F4" w:rsidRDefault="001712F4" w:rsidP="001712F4"/>
    <w:p w14:paraId="24BA99C5" w14:textId="77777777" w:rsidR="001712F4" w:rsidRDefault="001712F4" w:rsidP="001712F4">
      <w:pPr>
        <w:pStyle w:val="Naslov2"/>
      </w:pPr>
      <w:r>
        <w:t>Osnovna zadaća</w:t>
      </w:r>
    </w:p>
    <w:p w14:paraId="25A9E892" w14:textId="77777777" w:rsidR="001712F4" w:rsidRDefault="001712F4" w:rsidP="001712F4"/>
    <w:p w14:paraId="024BDFE4" w14:textId="77777777" w:rsidR="001712F4" w:rsidRPr="00481E05" w:rsidRDefault="001712F4" w:rsidP="001712F4">
      <w:pPr>
        <w:spacing w:after="200" w:line="276" w:lineRule="auto"/>
        <w:ind w:right="142"/>
        <w:rPr>
          <w:rFonts w:eastAsia="Calibri"/>
        </w:rPr>
      </w:pPr>
      <w:r w:rsidRPr="00481E05">
        <w:rPr>
          <w:rFonts w:eastAsia="Calibri"/>
        </w:rPr>
        <w:t xml:space="preserve">Sukladno Pravilniku o unutarnjem redu Ureda gradonačelnika („Službeni vjesnik Grada Virovitice“ broj 10/20), Ured gradonačelnika stručna je služba Grada Virovitice u kojem se obavljaju upravno-pravni, analitičko-informativni, informacijski, planski i drugi opći, stručni i administrativni poslovi iz samoupravnog djelokruga Grada utvrđeni posebnim zakonima, Statutom Grada, Odlukom o ustrojstvu upravnih tijela Grada, odlukama Gradskog vijeća i Gradonačelnika te drugim propisima, a koji se odnose osobito na </w:t>
      </w:r>
    </w:p>
    <w:p w14:paraId="33D8DFCE" w14:textId="77777777" w:rsidR="001712F4" w:rsidRPr="00481E05" w:rsidRDefault="001712F4" w:rsidP="001712F4">
      <w:pPr>
        <w:pStyle w:val="Odlomakpopisa"/>
        <w:numPr>
          <w:ilvl w:val="0"/>
          <w:numId w:val="7"/>
        </w:numPr>
        <w:spacing w:after="200" w:line="276" w:lineRule="auto"/>
        <w:ind w:right="142"/>
        <w:rPr>
          <w:rFonts w:eastAsia="Calibri"/>
        </w:rPr>
      </w:pPr>
      <w:r w:rsidRPr="00481E05">
        <w:rPr>
          <w:rFonts w:eastAsia="Calibri"/>
        </w:rPr>
        <w:t xml:space="preserve">poslove protokola i odnosa s javnošću, informiranja i informatike, </w:t>
      </w:r>
    </w:p>
    <w:p w14:paraId="220EC199" w14:textId="77777777" w:rsidR="001712F4" w:rsidRPr="00481E05" w:rsidRDefault="001712F4" w:rsidP="001712F4">
      <w:pPr>
        <w:pStyle w:val="Odlomakpopisa"/>
        <w:numPr>
          <w:ilvl w:val="0"/>
          <w:numId w:val="7"/>
        </w:numPr>
        <w:spacing w:after="200" w:line="276" w:lineRule="auto"/>
        <w:ind w:right="142"/>
        <w:rPr>
          <w:rFonts w:eastAsia="Calibri"/>
        </w:rPr>
      </w:pPr>
      <w:r w:rsidRPr="00481E05">
        <w:rPr>
          <w:rFonts w:eastAsia="Calibri"/>
        </w:rPr>
        <w:t xml:space="preserve">poslove pripreme i provedbe EU projekata, </w:t>
      </w:r>
    </w:p>
    <w:p w14:paraId="2B25DA4F" w14:textId="77777777" w:rsidR="001712F4" w:rsidRPr="00481E05" w:rsidRDefault="001712F4" w:rsidP="001712F4">
      <w:pPr>
        <w:pStyle w:val="Odlomakpopisa"/>
        <w:numPr>
          <w:ilvl w:val="0"/>
          <w:numId w:val="7"/>
        </w:numPr>
        <w:spacing w:after="200" w:line="276" w:lineRule="auto"/>
        <w:ind w:right="142"/>
        <w:rPr>
          <w:rFonts w:eastAsia="Calibri"/>
        </w:rPr>
      </w:pPr>
      <w:r w:rsidRPr="00481E05">
        <w:rPr>
          <w:rFonts w:eastAsia="Calibri"/>
        </w:rPr>
        <w:t xml:space="preserve">suradnje s vladinim i nevladinim udrugama i ustanovama, </w:t>
      </w:r>
    </w:p>
    <w:p w14:paraId="6634C65D" w14:textId="77777777" w:rsidR="001712F4" w:rsidRPr="00481E05" w:rsidRDefault="001712F4" w:rsidP="001712F4">
      <w:pPr>
        <w:pStyle w:val="Odlomakpopisa"/>
        <w:numPr>
          <w:ilvl w:val="0"/>
          <w:numId w:val="7"/>
        </w:numPr>
        <w:spacing w:after="200" w:line="276" w:lineRule="auto"/>
        <w:ind w:right="142"/>
        <w:rPr>
          <w:rFonts w:eastAsia="Calibri"/>
        </w:rPr>
      </w:pPr>
      <w:r w:rsidRPr="00481E05">
        <w:rPr>
          <w:rFonts w:eastAsia="Calibri"/>
        </w:rPr>
        <w:t>na radne i službeničke odnose,</w:t>
      </w:r>
    </w:p>
    <w:p w14:paraId="11AACA6F" w14:textId="77777777" w:rsidR="001712F4" w:rsidRPr="00481E05" w:rsidRDefault="001712F4" w:rsidP="001712F4">
      <w:pPr>
        <w:pStyle w:val="Odlomakpopisa"/>
        <w:numPr>
          <w:ilvl w:val="0"/>
          <w:numId w:val="7"/>
        </w:numPr>
        <w:spacing w:after="200" w:line="276" w:lineRule="auto"/>
        <w:ind w:right="142"/>
        <w:rPr>
          <w:rFonts w:eastAsia="Calibri"/>
        </w:rPr>
      </w:pPr>
      <w:r w:rsidRPr="00481E05">
        <w:rPr>
          <w:rFonts w:eastAsia="Calibri"/>
        </w:rPr>
        <w:lastRenderedPageBreak/>
        <w:t xml:space="preserve">poslove javne nabave, </w:t>
      </w:r>
    </w:p>
    <w:p w14:paraId="6024C656" w14:textId="77777777" w:rsidR="001712F4" w:rsidRPr="00481E05" w:rsidRDefault="001712F4" w:rsidP="001712F4">
      <w:pPr>
        <w:pStyle w:val="Odlomakpopisa"/>
        <w:numPr>
          <w:ilvl w:val="0"/>
          <w:numId w:val="7"/>
        </w:numPr>
        <w:spacing w:after="200" w:line="276" w:lineRule="auto"/>
        <w:ind w:right="142"/>
        <w:rPr>
          <w:rFonts w:eastAsia="Calibri"/>
        </w:rPr>
      </w:pPr>
      <w:r w:rsidRPr="00481E05">
        <w:rPr>
          <w:rFonts w:eastAsia="Calibri"/>
        </w:rPr>
        <w:t xml:space="preserve">poslove promicanja ljudskih prava i prava nacionalnih zajednica i manjina, </w:t>
      </w:r>
    </w:p>
    <w:p w14:paraId="7DD9AC0D" w14:textId="77777777" w:rsidR="001712F4" w:rsidRPr="00481E05" w:rsidRDefault="001712F4" w:rsidP="001712F4">
      <w:pPr>
        <w:pStyle w:val="Odlomakpopisa"/>
        <w:numPr>
          <w:ilvl w:val="0"/>
          <w:numId w:val="7"/>
        </w:numPr>
        <w:spacing w:after="200" w:line="276" w:lineRule="auto"/>
        <w:ind w:right="142"/>
        <w:rPr>
          <w:rFonts w:eastAsia="Calibri"/>
        </w:rPr>
      </w:pPr>
      <w:r w:rsidRPr="00481E05">
        <w:rPr>
          <w:rFonts w:eastAsia="Calibri"/>
        </w:rPr>
        <w:t xml:space="preserve">poslove na provođenju sustava upravljanja kvalitetom u Gradu Virovitici, </w:t>
      </w:r>
    </w:p>
    <w:p w14:paraId="22AA749F" w14:textId="77777777" w:rsidR="001712F4" w:rsidRPr="00481E05" w:rsidRDefault="001712F4" w:rsidP="001712F4">
      <w:pPr>
        <w:pStyle w:val="Odlomakpopisa"/>
        <w:numPr>
          <w:ilvl w:val="0"/>
          <w:numId w:val="7"/>
        </w:numPr>
        <w:spacing w:after="200" w:line="276" w:lineRule="auto"/>
        <w:ind w:right="142"/>
        <w:rPr>
          <w:rFonts w:eastAsia="Calibri"/>
        </w:rPr>
      </w:pPr>
      <w:r w:rsidRPr="00481E05">
        <w:rPr>
          <w:rFonts w:eastAsia="Calibri"/>
        </w:rPr>
        <w:t>na tajničke, opće i zajedničke poslove za potrebe Gradonačelnika.</w:t>
      </w:r>
    </w:p>
    <w:p w14:paraId="0048C205" w14:textId="77777777" w:rsidR="001712F4" w:rsidRDefault="001712F4" w:rsidP="001712F4"/>
    <w:tbl>
      <w:tblPr>
        <w:tblW w:w="9258" w:type="dxa"/>
        <w:jc w:val="center"/>
        <w:tblLayout w:type="fixed"/>
        <w:tblLook w:val="04A0" w:firstRow="1" w:lastRow="0" w:firstColumn="1" w:lastColumn="0" w:noHBand="0" w:noVBand="1"/>
      </w:tblPr>
      <w:tblGrid>
        <w:gridCol w:w="9258"/>
      </w:tblGrid>
      <w:tr w:rsidR="001712F4" w:rsidRPr="005E7894" w14:paraId="1C6FC789"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247ED85" w14:textId="77777777" w:rsidR="001712F4" w:rsidRPr="005E7894" w:rsidRDefault="001712F4" w:rsidP="00231515">
            <w:pPr>
              <w:spacing w:before="240" w:line="360" w:lineRule="auto"/>
              <w:ind w:right="142"/>
              <w:rPr>
                <w:b/>
                <w:bCs/>
                <w:color w:val="000000"/>
              </w:rPr>
            </w:pPr>
            <w:r w:rsidRPr="005E7894">
              <w:rPr>
                <w:b/>
                <w:bCs/>
                <w:i/>
                <w:iCs/>
                <w:lang w:eastAsia="hr-HR"/>
              </w:rPr>
              <w:t xml:space="preserve">PROGRAM: </w:t>
            </w:r>
            <w:r w:rsidRPr="005E7894">
              <w:rPr>
                <w:b/>
                <w:bCs/>
                <w:color w:val="000000"/>
                <w:lang w:eastAsia="hr-HR"/>
              </w:rPr>
              <w:t>REDOVNA DJELATNOST UREDA GRADONAČELNIKA</w:t>
            </w:r>
          </w:p>
        </w:tc>
      </w:tr>
      <w:tr w:rsidR="001712F4" w:rsidRPr="0043555C" w14:paraId="20399583"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74687D0" w14:textId="77777777" w:rsidR="001712F4" w:rsidRDefault="001712F4" w:rsidP="00231515">
            <w:pPr>
              <w:ind w:right="142"/>
              <w:jc w:val="both"/>
              <w:rPr>
                <w:b/>
                <w:color w:val="000000"/>
                <w:lang w:eastAsia="hr-HR"/>
              </w:rPr>
            </w:pPr>
          </w:p>
          <w:p w14:paraId="37D4DADE" w14:textId="77777777" w:rsidR="001712F4" w:rsidRPr="0043555C" w:rsidRDefault="001712F4" w:rsidP="00231515">
            <w:pPr>
              <w:ind w:right="142"/>
              <w:jc w:val="both"/>
              <w:rPr>
                <w:color w:val="000000"/>
                <w:lang w:eastAsia="hr-HR"/>
              </w:rPr>
            </w:pPr>
            <w:r w:rsidRPr="0043555C">
              <w:rPr>
                <w:b/>
                <w:color w:val="000000"/>
                <w:lang w:eastAsia="hr-HR"/>
              </w:rPr>
              <w:t>Opis programa</w:t>
            </w:r>
            <w:r w:rsidRPr="0043555C">
              <w:rPr>
                <w:color w:val="000000"/>
                <w:lang w:eastAsia="hr-HR"/>
              </w:rPr>
              <w:t>:</w:t>
            </w:r>
          </w:p>
          <w:p w14:paraId="7BDD3D7D" w14:textId="77777777" w:rsidR="001712F4" w:rsidRPr="00951C36" w:rsidRDefault="001712F4" w:rsidP="00231515">
            <w:pPr>
              <w:ind w:right="142"/>
              <w:jc w:val="both"/>
              <w:rPr>
                <w:rFonts w:cstheme="minorHAnsi"/>
                <w:color w:val="000000"/>
                <w:lang w:eastAsia="hr-HR"/>
              </w:rPr>
            </w:pPr>
            <w:r w:rsidRPr="00951C36">
              <w:rPr>
                <w:rFonts w:cstheme="minorHAnsi"/>
                <w:color w:val="000000"/>
                <w:lang w:eastAsia="hr-HR"/>
              </w:rPr>
              <w:t xml:space="preserve">Program Redovna djelatnost </w:t>
            </w:r>
            <w:r>
              <w:rPr>
                <w:rFonts w:cstheme="minorHAnsi"/>
                <w:color w:val="000000"/>
                <w:lang w:eastAsia="hr-HR"/>
              </w:rPr>
              <w:t>Ureda gradonačelnika</w:t>
            </w:r>
            <w:r w:rsidRPr="00951C36">
              <w:rPr>
                <w:rFonts w:cstheme="minorHAnsi"/>
                <w:color w:val="000000"/>
                <w:lang w:eastAsia="hr-HR"/>
              </w:rPr>
              <w:t xml:space="preserve"> se</w:t>
            </w:r>
            <w:r>
              <w:rPr>
                <w:rFonts w:cstheme="minorHAnsi"/>
                <w:color w:val="000000"/>
                <w:lang w:eastAsia="hr-HR"/>
              </w:rPr>
              <w:t xml:space="preserve"> u proračunu</w:t>
            </w:r>
            <w:r w:rsidRPr="00951C36">
              <w:rPr>
                <w:rFonts w:cstheme="minorHAnsi"/>
                <w:color w:val="000000"/>
                <w:lang w:eastAsia="hr-HR"/>
              </w:rPr>
              <w:t xml:space="preserve"> odnosi na provedbu</w:t>
            </w:r>
            <w:r>
              <w:rPr>
                <w:rFonts w:cstheme="minorHAnsi"/>
                <w:color w:val="000000"/>
                <w:lang w:eastAsia="hr-HR"/>
              </w:rPr>
              <w:t xml:space="preserve"> </w:t>
            </w:r>
            <w:r w:rsidRPr="00951C36">
              <w:rPr>
                <w:rFonts w:cstheme="minorHAnsi"/>
                <w:color w:val="000000"/>
                <w:lang w:eastAsia="hr-HR"/>
              </w:rPr>
              <w:t>aktivnosti,</w:t>
            </w:r>
            <w:r>
              <w:rPr>
                <w:rFonts w:cstheme="minorHAnsi"/>
                <w:color w:val="000000"/>
                <w:lang w:eastAsia="hr-HR"/>
              </w:rPr>
              <w:t xml:space="preserve"> kapitalnih projekata te tekućeg projekta.</w:t>
            </w:r>
          </w:p>
          <w:p w14:paraId="718CEDD3" w14:textId="77777777" w:rsidR="001712F4" w:rsidRPr="0043555C" w:rsidRDefault="001712F4" w:rsidP="00231515">
            <w:pPr>
              <w:ind w:right="142"/>
              <w:jc w:val="both"/>
            </w:pPr>
            <w:r w:rsidRPr="00951C36">
              <w:rPr>
                <w:rFonts w:eastAsia="Calibri" w:cstheme="minorHAnsi"/>
              </w:rPr>
              <w:t xml:space="preserve">Program je financiran iz </w:t>
            </w:r>
            <w:r>
              <w:rPr>
                <w:rFonts w:eastAsia="Calibri" w:cstheme="minorHAnsi"/>
              </w:rPr>
              <w:t xml:space="preserve">prihoda od poreza te </w:t>
            </w:r>
            <w:r w:rsidRPr="00951C36">
              <w:rPr>
                <w:rFonts w:eastAsia="Calibri" w:cstheme="minorHAnsi"/>
              </w:rPr>
              <w:t>općih prihoda i primitaka</w:t>
            </w:r>
            <w:r>
              <w:rPr>
                <w:rFonts w:eastAsia="Calibri" w:cstheme="minorHAnsi"/>
              </w:rPr>
              <w:t xml:space="preserve"> te </w:t>
            </w:r>
            <w:r w:rsidRPr="00951C36">
              <w:rPr>
                <w:rFonts w:eastAsia="Calibri" w:cstheme="minorHAnsi"/>
              </w:rPr>
              <w:t>ob</w:t>
            </w:r>
            <w:r>
              <w:rPr>
                <w:rFonts w:eastAsia="Calibri" w:cstheme="minorHAnsi"/>
              </w:rPr>
              <w:t xml:space="preserve">uhvaća </w:t>
            </w:r>
            <w:r w:rsidRPr="00F01865">
              <w:rPr>
                <w:rFonts w:eastAsia="Calibri" w:cstheme="minorHAnsi"/>
              </w:rPr>
              <w:t>materijalne rashode za potrebe redovnog poslovanja Grada</w:t>
            </w:r>
            <w:r>
              <w:rPr>
                <w:rFonts w:eastAsia="Calibri" w:cstheme="minorHAnsi"/>
              </w:rPr>
              <w:t xml:space="preserve">, </w:t>
            </w:r>
            <w:r w:rsidRPr="00787750">
              <w:rPr>
                <w:rFonts w:eastAsia="Calibri" w:cstheme="minorHAnsi"/>
              </w:rPr>
              <w:t>medijske objave, promidžbene materijale, grafičke i tiskarske usluge, rashode vezane za manifestacije Grada</w:t>
            </w:r>
            <w:r>
              <w:rPr>
                <w:rFonts w:eastAsia="Calibri" w:cstheme="minorHAnsi"/>
              </w:rPr>
              <w:t>, održavanje i obnovu voznog parku te informatizaciju upravnih tijela.</w:t>
            </w:r>
          </w:p>
          <w:p w14:paraId="468CBCF3" w14:textId="77777777" w:rsidR="001712F4" w:rsidRPr="0043555C" w:rsidRDefault="001712F4" w:rsidP="00231515">
            <w:pPr>
              <w:ind w:right="142"/>
              <w:jc w:val="both"/>
              <w:rPr>
                <w:color w:val="000000"/>
                <w:lang w:eastAsia="hr-HR"/>
              </w:rPr>
            </w:pPr>
          </w:p>
        </w:tc>
      </w:tr>
      <w:tr w:rsidR="001712F4" w:rsidRPr="0043555C" w14:paraId="2367058E"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5C299742" w14:textId="77777777" w:rsidR="001712F4" w:rsidRDefault="001712F4" w:rsidP="00231515">
            <w:pPr>
              <w:ind w:right="142"/>
              <w:rPr>
                <w:b/>
                <w:color w:val="000000"/>
                <w:lang w:eastAsia="hr-HR"/>
              </w:rPr>
            </w:pPr>
          </w:p>
          <w:p w14:paraId="429CA28E" w14:textId="77777777" w:rsidR="001712F4" w:rsidRPr="0043555C" w:rsidRDefault="001712F4" w:rsidP="00231515">
            <w:pPr>
              <w:ind w:right="142"/>
              <w:rPr>
                <w:color w:val="000000"/>
                <w:lang w:eastAsia="hr-HR"/>
              </w:rPr>
            </w:pPr>
            <w:r w:rsidRPr="0043555C">
              <w:rPr>
                <w:b/>
                <w:color w:val="000000"/>
                <w:lang w:eastAsia="hr-HR"/>
              </w:rPr>
              <w:t>Zakonske i druge pravne osnove programa</w:t>
            </w:r>
            <w:r w:rsidRPr="0043555C">
              <w:rPr>
                <w:color w:val="000000"/>
                <w:lang w:eastAsia="hr-HR"/>
              </w:rPr>
              <w:t>:</w:t>
            </w:r>
          </w:p>
          <w:p w14:paraId="0E150ACA" w14:textId="77777777" w:rsidR="001712F4" w:rsidRDefault="001712F4" w:rsidP="001712F4">
            <w:pPr>
              <w:pStyle w:val="Odlomakpopisa"/>
              <w:numPr>
                <w:ilvl w:val="0"/>
                <w:numId w:val="5"/>
              </w:numPr>
              <w:ind w:right="142"/>
              <w:jc w:val="both"/>
              <w:rPr>
                <w:color w:val="000000"/>
                <w:lang w:eastAsia="hr-HR"/>
              </w:rPr>
            </w:pPr>
            <w:r>
              <w:rPr>
                <w:color w:val="000000"/>
                <w:lang w:eastAsia="hr-HR"/>
              </w:rPr>
              <w:t>Zakon o lokalnoj i područnoj (regionalnoj) samoupravi</w:t>
            </w:r>
          </w:p>
          <w:p w14:paraId="584B9BC2" w14:textId="77777777" w:rsidR="001712F4" w:rsidRDefault="001712F4" w:rsidP="001712F4">
            <w:pPr>
              <w:pStyle w:val="Odlomakpopisa"/>
              <w:numPr>
                <w:ilvl w:val="0"/>
                <w:numId w:val="5"/>
              </w:numPr>
              <w:ind w:right="142"/>
              <w:jc w:val="both"/>
              <w:rPr>
                <w:color w:val="000000"/>
                <w:lang w:eastAsia="hr-HR"/>
              </w:rPr>
            </w:pPr>
            <w:r>
              <w:rPr>
                <w:color w:val="000000"/>
                <w:lang w:eastAsia="hr-HR"/>
              </w:rPr>
              <w:t>Zakon o službenicima i namještenicima u lokalnoj i područnoj samoupravi</w:t>
            </w:r>
          </w:p>
          <w:p w14:paraId="67A33A0A" w14:textId="77777777" w:rsidR="001712F4" w:rsidRDefault="001712F4" w:rsidP="001712F4">
            <w:pPr>
              <w:pStyle w:val="Odlomakpopisa"/>
              <w:numPr>
                <w:ilvl w:val="0"/>
                <w:numId w:val="5"/>
              </w:numPr>
              <w:ind w:right="142"/>
              <w:jc w:val="both"/>
              <w:rPr>
                <w:color w:val="000000"/>
                <w:lang w:eastAsia="hr-HR"/>
              </w:rPr>
            </w:pPr>
            <w:r>
              <w:rPr>
                <w:color w:val="000000"/>
                <w:lang w:eastAsia="hr-HR"/>
              </w:rPr>
              <w:t>Zakon o javnoj nabavi</w:t>
            </w:r>
          </w:p>
          <w:p w14:paraId="7BF6864B" w14:textId="77777777" w:rsidR="001712F4" w:rsidRDefault="001712F4" w:rsidP="001712F4">
            <w:pPr>
              <w:pStyle w:val="Odlomakpopisa"/>
              <w:numPr>
                <w:ilvl w:val="0"/>
                <w:numId w:val="5"/>
              </w:numPr>
              <w:ind w:right="142"/>
              <w:jc w:val="both"/>
              <w:rPr>
                <w:color w:val="000000"/>
                <w:lang w:eastAsia="hr-HR"/>
              </w:rPr>
            </w:pPr>
            <w:r>
              <w:rPr>
                <w:color w:val="000000"/>
                <w:lang w:eastAsia="hr-HR"/>
              </w:rPr>
              <w:t>Zakon o sustavu unutarnjih kontrola u javnom sektoru</w:t>
            </w:r>
          </w:p>
          <w:p w14:paraId="3B8AE455" w14:textId="77777777" w:rsidR="001712F4" w:rsidRDefault="001712F4" w:rsidP="001712F4">
            <w:pPr>
              <w:pStyle w:val="Odlomakpopisa"/>
              <w:numPr>
                <w:ilvl w:val="0"/>
                <w:numId w:val="5"/>
              </w:numPr>
              <w:ind w:right="142"/>
              <w:jc w:val="both"/>
              <w:rPr>
                <w:color w:val="000000"/>
                <w:lang w:eastAsia="hr-HR"/>
              </w:rPr>
            </w:pPr>
            <w:r>
              <w:rPr>
                <w:color w:val="000000"/>
                <w:lang w:eastAsia="hr-HR"/>
              </w:rPr>
              <w:t>Kolektivni ugovor za službenike i namještenike u pravnim tijelima Grada Virovitice</w:t>
            </w:r>
          </w:p>
          <w:p w14:paraId="5A6658BC" w14:textId="77777777" w:rsidR="001712F4" w:rsidRPr="005931C2" w:rsidRDefault="001712F4" w:rsidP="001712F4">
            <w:pPr>
              <w:pStyle w:val="Odlomakpopisa"/>
              <w:numPr>
                <w:ilvl w:val="0"/>
                <w:numId w:val="5"/>
              </w:numPr>
              <w:ind w:right="142"/>
              <w:jc w:val="both"/>
              <w:rPr>
                <w:color w:val="000000"/>
                <w:lang w:eastAsia="hr-HR"/>
              </w:rPr>
            </w:pPr>
            <w:r>
              <w:rPr>
                <w:color w:val="000000"/>
                <w:lang w:eastAsia="hr-HR"/>
              </w:rPr>
              <w:t>Opći akti Gradskog vijeća i Gradonačelnika</w:t>
            </w:r>
          </w:p>
        </w:tc>
      </w:tr>
      <w:tr w:rsidR="001712F4" w:rsidRPr="0043555C" w14:paraId="25BD27CE"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424CE995" w14:textId="77777777" w:rsidR="001712F4" w:rsidRDefault="001712F4" w:rsidP="00231515">
            <w:pPr>
              <w:ind w:right="142"/>
              <w:rPr>
                <w:b/>
                <w:color w:val="000000"/>
                <w:lang w:eastAsia="hr-HR"/>
              </w:rPr>
            </w:pPr>
          </w:p>
          <w:p w14:paraId="1BA9E088" w14:textId="77777777" w:rsidR="001712F4" w:rsidRPr="0043555C" w:rsidRDefault="001712F4" w:rsidP="00231515">
            <w:pPr>
              <w:ind w:right="142"/>
              <w:rPr>
                <w:b/>
                <w:color w:val="000000"/>
                <w:lang w:eastAsia="hr-HR"/>
              </w:rPr>
            </w:pPr>
            <w:r w:rsidRPr="0043555C">
              <w:rPr>
                <w:b/>
                <w:color w:val="000000"/>
                <w:lang w:eastAsia="hr-HR"/>
              </w:rPr>
              <w:t>Ciljevi provedbe programa u razdoblju 2021.-2023.</w:t>
            </w:r>
          </w:p>
          <w:p w14:paraId="5F178E5B" w14:textId="77777777" w:rsidR="001712F4" w:rsidRPr="0043555C" w:rsidRDefault="001712F4" w:rsidP="00231515">
            <w:pPr>
              <w:autoSpaceDE w:val="0"/>
              <w:autoSpaceDN w:val="0"/>
              <w:adjustRightInd w:val="0"/>
              <w:ind w:right="142"/>
              <w:jc w:val="both"/>
              <w:rPr>
                <w:color w:val="000000"/>
                <w:lang w:eastAsia="hr-HR"/>
              </w:rPr>
            </w:pPr>
            <w:r w:rsidRPr="0043555C">
              <w:t xml:space="preserve">Cilj programa je </w:t>
            </w:r>
            <w:r>
              <w:t>osigurati uvjete za uspješno i zakonito obavljanje stručno-administrativnih poslova, a posebno poslova vezanih za protokol i odnose s javnošću, informatizaciju, radnih i službeničkih odnosa, poslove javne nabave, za materijalne rashode, održavanje i obnovu voznog parka te opremanje poslovnih prostorija.</w:t>
            </w:r>
          </w:p>
        </w:tc>
      </w:tr>
    </w:tbl>
    <w:p w14:paraId="02BD8A2D" w14:textId="56A73ADF" w:rsidR="001712F4" w:rsidRDefault="00391B5E">
      <w:r>
        <w:t>Financiranje</w:t>
      </w:r>
    </w:p>
    <w:p w14:paraId="688A4E28" w14:textId="1CE549DF" w:rsidR="00391B5E" w:rsidRDefault="00391B5E"/>
    <w:tbl>
      <w:tblPr>
        <w:tblW w:w="9320" w:type="dxa"/>
        <w:tblLook w:val="04A0" w:firstRow="1" w:lastRow="0" w:firstColumn="1" w:lastColumn="0" w:noHBand="0" w:noVBand="1"/>
      </w:tblPr>
      <w:tblGrid>
        <w:gridCol w:w="2780"/>
        <w:gridCol w:w="1840"/>
        <w:gridCol w:w="1500"/>
        <w:gridCol w:w="1540"/>
        <w:gridCol w:w="1660"/>
      </w:tblGrid>
      <w:tr w:rsidR="00391B5E" w:rsidRPr="00391B5E" w14:paraId="5A391390" w14:textId="77777777" w:rsidTr="00391B5E">
        <w:trPr>
          <w:trHeight w:val="315"/>
        </w:trPr>
        <w:tc>
          <w:tcPr>
            <w:tcW w:w="2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C660C5" w14:textId="77777777" w:rsidR="00391B5E" w:rsidRPr="00391B5E" w:rsidRDefault="00391B5E" w:rsidP="00391B5E">
            <w:pPr>
              <w:rPr>
                <w:b/>
                <w:bCs/>
                <w:color w:val="000000"/>
                <w:lang w:val="hr-HR" w:eastAsia="hr-HR"/>
              </w:rPr>
            </w:pPr>
            <w:r w:rsidRPr="00391B5E">
              <w:rPr>
                <w:b/>
                <w:bCs/>
                <w:color w:val="000000"/>
                <w:lang w:val="hr-HR" w:eastAsia="hr-HR"/>
              </w:rPr>
              <w:t xml:space="preserve">Program </w:t>
            </w:r>
          </w:p>
        </w:tc>
        <w:tc>
          <w:tcPr>
            <w:tcW w:w="6540" w:type="dxa"/>
            <w:gridSpan w:val="4"/>
            <w:tcBorders>
              <w:top w:val="single" w:sz="4" w:space="0" w:color="auto"/>
              <w:left w:val="nil"/>
              <w:bottom w:val="single" w:sz="4" w:space="0" w:color="auto"/>
              <w:right w:val="single" w:sz="4" w:space="0" w:color="auto"/>
            </w:tcBorders>
            <w:shd w:val="clear" w:color="auto" w:fill="auto"/>
            <w:noWrap/>
            <w:vAlign w:val="center"/>
            <w:hideMark/>
          </w:tcPr>
          <w:p w14:paraId="097B4CAC" w14:textId="77777777" w:rsidR="00391B5E" w:rsidRPr="00391B5E" w:rsidRDefault="00391B5E" w:rsidP="00391B5E">
            <w:pPr>
              <w:jc w:val="center"/>
              <w:rPr>
                <w:b/>
                <w:bCs/>
                <w:color w:val="000000"/>
                <w:lang w:val="hr-HR" w:eastAsia="hr-HR"/>
              </w:rPr>
            </w:pPr>
            <w:r w:rsidRPr="00391B5E">
              <w:rPr>
                <w:b/>
                <w:bCs/>
                <w:color w:val="000000"/>
                <w:lang w:val="hr-HR" w:eastAsia="hr-HR"/>
              </w:rPr>
              <w:t>Redovna djelatnost Ureda gradonačelnika</w:t>
            </w:r>
          </w:p>
        </w:tc>
      </w:tr>
      <w:tr w:rsidR="00391B5E" w:rsidRPr="00391B5E" w14:paraId="6B740853" w14:textId="77777777" w:rsidTr="00391B5E">
        <w:trPr>
          <w:trHeight w:val="315"/>
        </w:trPr>
        <w:tc>
          <w:tcPr>
            <w:tcW w:w="2780" w:type="dxa"/>
            <w:tcBorders>
              <w:top w:val="nil"/>
              <w:left w:val="single" w:sz="4" w:space="0" w:color="auto"/>
              <w:bottom w:val="single" w:sz="4" w:space="0" w:color="auto"/>
              <w:right w:val="single" w:sz="4" w:space="0" w:color="auto"/>
            </w:tcBorders>
            <w:shd w:val="clear" w:color="auto" w:fill="auto"/>
            <w:noWrap/>
            <w:vAlign w:val="bottom"/>
            <w:hideMark/>
          </w:tcPr>
          <w:p w14:paraId="5AB0542D" w14:textId="77777777" w:rsidR="00391B5E" w:rsidRPr="00391B5E" w:rsidRDefault="00391B5E" w:rsidP="00391B5E">
            <w:pPr>
              <w:rPr>
                <w:b/>
                <w:bCs/>
                <w:color w:val="000000"/>
                <w:lang w:val="hr-HR" w:eastAsia="hr-HR"/>
              </w:rPr>
            </w:pPr>
            <w:r w:rsidRPr="00391B5E">
              <w:rPr>
                <w:b/>
                <w:bCs/>
                <w:color w:val="000000"/>
                <w:lang w:val="hr-HR" w:eastAsia="hr-HR"/>
              </w:rPr>
              <w:t>Aktivnost/Projekt</w:t>
            </w:r>
          </w:p>
        </w:tc>
        <w:tc>
          <w:tcPr>
            <w:tcW w:w="1840" w:type="dxa"/>
            <w:tcBorders>
              <w:top w:val="nil"/>
              <w:left w:val="nil"/>
              <w:bottom w:val="single" w:sz="4" w:space="0" w:color="auto"/>
              <w:right w:val="single" w:sz="4" w:space="0" w:color="auto"/>
            </w:tcBorders>
            <w:shd w:val="clear" w:color="auto" w:fill="auto"/>
            <w:noWrap/>
            <w:vAlign w:val="center"/>
            <w:hideMark/>
          </w:tcPr>
          <w:p w14:paraId="399A2C86" w14:textId="77777777" w:rsidR="00391B5E" w:rsidRPr="00391B5E" w:rsidRDefault="00391B5E" w:rsidP="00391B5E">
            <w:pPr>
              <w:jc w:val="center"/>
              <w:rPr>
                <w:b/>
                <w:bCs/>
                <w:color w:val="000000"/>
                <w:lang w:val="hr-HR" w:eastAsia="hr-HR"/>
              </w:rPr>
            </w:pPr>
            <w:r w:rsidRPr="00391B5E">
              <w:rPr>
                <w:b/>
                <w:bCs/>
                <w:color w:val="000000"/>
                <w:lang w:val="hr-HR" w:eastAsia="hr-HR"/>
              </w:rPr>
              <w:t>Proračun 2020.</w:t>
            </w:r>
          </w:p>
        </w:tc>
        <w:tc>
          <w:tcPr>
            <w:tcW w:w="1500" w:type="dxa"/>
            <w:tcBorders>
              <w:top w:val="nil"/>
              <w:left w:val="nil"/>
              <w:bottom w:val="single" w:sz="4" w:space="0" w:color="auto"/>
              <w:right w:val="single" w:sz="4" w:space="0" w:color="auto"/>
            </w:tcBorders>
            <w:shd w:val="clear" w:color="auto" w:fill="auto"/>
            <w:noWrap/>
            <w:vAlign w:val="center"/>
            <w:hideMark/>
          </w:tcPr>
          <w:p w14:paraId="6AAAD2EA" w14:textId="77777777" w:rsidR="00391B5E" w:rsidRPr="00391B5E" w:rsidRDefault="00391B5E" w:rsidP="00391B5E">
            <w:pPr>
              <w:jc w:val="center"/>
              <w:rPr>
                <w:b/>
                <w:bCs/>
                <w:color w:val="000000"/>
                <w:lang w:val="hr-HR" w:eastAsia="hr-HR"/>
              </w:rPr>
            </w:pPr>
            <w:r w:rsidRPr="00391B5E">
              <w:rPr>
                <w:b/>
                <w:bCs/>
                <w:color w:val="000000"/>
                <w:lang w:val="hr-HR" w:eastAsia="hr-HR"/>
              </w:rPr>
              <w:t>Plan 2021</w:t>
            </w:r>
          </w:p>
        </w:tc>
        <w:tc>
          <w:tcPr>
            <w:tcW w:w="1540" w:type="dxa"/>
            <w:tcBorders>
              <w:top w:val="nil"/>
              <w:left w:val="nil"/>
              <w:bottom w:val="single" w:sz="4" w:space="0" w:color="auto"/>
              <w:right w:val="single" w:sz="4" w:space="0" w:color="auto"/>
            </w:tcBorders>
            <w:shd w:val="clear" w:color="auto" w:fill="auto"/>
            <w:noWrap/>
            <w:vAlign w:val="center"/>
            <w:hideMark/>
          </w:tcPr>
          <w:p w14:paraId="366A4ABA" w14:textId="77777777" w:rsidR="00391B5E" w:rsidRPr="00391B5E" w:rsidRDefault="00391B5E" w:rsidP="00391B5E">
            <w:pPr>
              <w:jc w:val="center"/>
              <w:rPr>
                <w:b/>
                <w:bCs/>
                <w:color w:val="000000"/>
                <w:lang w:val="hr-HR" w:eastAsia="hr-HR"/>
              </w:rPr>
            </w:pPr>
            <w:r w:rsidRPr="00391B5E">
              <w:rPr>
                <w:b/>
                <w:bCs/>
                <w:color w:val="000000"/>
                <w:lang w:val="hr-HR" w:eastAsia="hr-HR"/>
              </w:rPr>
              <w:t>Plan 2022.</w:t>
            </w:r>
          </w:p>
        </w:tc>
        <w:tc>
          <w:tcPr>
            <w:tcW w:w="1660" w:type="dxa"/>
            <w:tcBorders>
              <w:top w:val="nil"/>
              <w:left w:val="nil"/>
              <w:bottom w:val="single" w:sz="4" w:space="0" w:color="auto"/>
              <w:right w:val="single" w:sz="4" w:space="0" w:color="auto"/>
            </w:tcBorders>
            <w:shd w:val="clear" w:color="auto" w:fill="auto"/>
            <w:noWrap/>
            <w:vAlign w:val="center"/>
            <w:hideMark/>
          </w:tcPr>
          <w:p w14:paraId="26C194BE" w14:textId="77777777" w:rsidR="00391B5E" w:rsidRPr="00391B5E" w:rsidRDefault="00391B5E" w:rsidP="00391B5E">
            <w:pPr>
              <w:jc w:val="center"/>
              <w:rPr>
                <w:b/>
                <w:bCs/>
                <w:color w:val="000000"/>
                <w:lang w:val="hr-HR" w:eastAsia="hr-HR"/>
              </w:rPr>
            </w:pPr>
            <w:r w:rsidRPr="00391B5E">
              <w:rPr>
                <w:b/>
                <w:bCs/>
                <w:color w:val="000000"/>
                <w:lang w:val="hr-HR" w:eastAsia="hr-HR"/>
              </w:rPr>
              <w:t>Plan 2023.</w:t>
            </w:r>
          </w:p>
        </w:tc>
      </w:tr>
      <w:tr w:rsidR="00391B5E" w:rsidRPr="00391B5E" w14:paraId="33D435DD" w14:textId="77777777" w:rsidTr="00391B5E">
        <w:trPr>
          <w:trHeight w:val="630"/>
        </w:trPr>
        <w:tc>
          <w:tcPr>
            <w:tcW w:w="2780" w:type="dxa"/>
            <w:tcBorders>
              <w:top w:val="nil"/>
              <w:left w:val="single" w:sz="4" w:space="0" w:color="auto"/>
              <w:bottom w:val="single" w:sz="4" w:space="0" w:color="auto"/>
              <w:right w:val="single" w:sz="4" w:space="0" w:color="auto"/>
            </w:tcBorders>
            <w:shd w:val="clear" w:color="auto" w:fill="auto"/>
            <w:vAlign w:val="bottom"/>
            <w:hideMark/>
          </w:tcPr>
          <w:p w14:paraId="5D70470B" w14:textId="77777777" w:rsidR="00391B5E" w:rsidRPr="00391B5E" w:rsidRDefault="00391B5E" w:rsidP="00391B5E">
            <w:pPr>
              <w:rPr>
                <w:color w:val="000000"/>
                <w:lang w:val="hr-HR" w:eastAsia="hr-HR"/>
              </w:rPr>
            </w:pPr>
            <w:r w:rsidRPr="00391B5E">
              <w:rPr>
                <w:color w:val="000000"/>
                <w:lang w:val="hr-HR" w:eastAsia="hr-HR"/>
              </w:rPr>
              <w:t>Redovna djelatnost Ureda gradonačelnika</w:t>
            </w:r>
          </w:p>
        </w:tc>
        <w:tc>
          <w:tcPr>
            <w:tcW w:w="1840" w:type="dxa"/>
            <w:tcBorders>
              <w:top w:val="nil"/>
              <w:left w:val="nil"/>
              <w:bottom w:val="single" w:sz="4" w:space="0" w:color="auto"/>
              <w:right w:val="single" w:sz="4" w:space="0" w:color="auto"/>
            </w:tcBorders>
            <w:shd w:val="clear" w:color="auto" w:fill="auto"/>
            <w:noWrap/>
            <w:vAlign w:val="bottom"/>
            <w:hideMark/>
          </w:tcPr>
          <w:p w14:paraId="37626A9B"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2.280.800,00</w:t>
            </w:r>
          </w:p>
        </w:tc>
        <w:tc>
          <w:tcPr>
            <w:tcW w:w="1500" w:type="dxa"/>
            <w:tcBorders>
              <w:top w:val="nil"/>
              <w:left w:val="nil"/>
              <w:bottom w:val="single" w:sz="4" w:space="0" w:color="auto"/>
              <w:right w:val="single" w:sz="4" w:space="0" w:color="auto"/>
            </w:tcBorders>
            <w:shd w:val="clear" w:color="auto" w:fill="auto"/>
            <w:noWrap/>
            <w:vAlign w:val="bottom"/>
            <w:hideMark/>
          </w:tcPr>
          <w:p w14:paraId="55A08E94"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1.275.000,00</w:t>
            </w:r>
          </w:p>
        </w:tc>
        <w:tc>
          <w:tcPr>
            <w:tcW w:w="1540" w:type="dxa"/>
            <w:tcBorders>
              <w:top w:val="nil"/>
              <w:left w:val="nil"/>
              <w:bottom w:val="single" w:sz="4" w:space="0" w:color="auto"/>
              <w:right w:val="single" w:sz="4" w:space="0" w:color="auto"/>
            </w:tcBorders>
            <w:shd w:val="clear" w:color="auto" w:fill="auto"/>
            <w:noWrap/>
            <w:vAlign w:val="bottom"/>
            <w:hideMark/>
          </w:tcPr>
          <w:p w14:paraId="0B8AAE8B"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1.275.000,00</w:t>
            </w:r>
          </w:p>
        </w:tc>
        <w:tc>
          <w:tcPr>
            <w:tcW w:w="1660" w:type="dxa"/>
            <w:tcBorders>
              <w:top w:val="nil"/>
              <w:left w:val="nil"/>
              <w:bottom w:val="single" w:sz="4" w:space="0" w:color="auto"/>
              <w:right w:val="single" w:sz="4" w:space="0" w:color="auto"/>
            </w:tcBorders>
            <w:shd w:val="clear" w:color="auto" w:fill="auto"/>
            <w:noWrap/>
            <w:vAlign w:val="bottom"/>
            <w:hideMark/>
          </w:tcPr>
          <w:p w14:paraId="6256B7C0"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1.275.000,00</w:t>
            </w:r>
          </w:p>
        </w:tc>
      </w:tr>
      <w:tr w:rsidR="00391B5E" w:rsidRPr="00391B5E" w14:paraId="3D0EC26F" w14:textId="77777777" w:rsidTr="0003409B">
        <w:trPr>
          <w:trHeight w:val="1131"/>
        </w:trPr>
        <w:tc>
          <w:tcPr>
            <w:tcW w:w="2780" w:type="dxa"/>
            <w:tcBorders>
              <w:top w:val="nil"/>
              <w:left w:val="single" w:sz="4" w:space="0" w:color="auto"/>
              <w:bottom w:val="single" w:sz="4" w:space="0" w:color="auto"/>
              <w:right w:val="single" w:sz="4" w:space="0" w:color="auto"/>
            </w:tcBorders>
            <w:shd w:val="clear" w:color="auto" w:fill="auto"/>
            <w:noWrap/>
            <w:vAlign w:val="bottom"/>
            <w:hideMark/>
          </w:tcPr>
          <w:p w14:paraId="6F233573" w14:textId="77777777" w:rsidR="00391B5E" w:rsidRPr="00391B5E" w:rsidRDefault="00391B5E" w:rsidP="00391B5E">
            <w:pPr>
              <w:rPr>
                <w:rFonts w:ascii="Calibri" w:hAnsi="Calibri" w:cs="Calibri"/>
                <w:color w:val="000000"/>
                <w:lang w:val="hr-HR" w:eastAsia="hr-HR"/>
              </w:rPr>
            </w:pPr>
            <w:r w:rsidRPr="00391B5E">
              <w:rPr>
                <w:rFonts w:ascii="Calibri" w:hAnsi="Calibri" w:cs="Calibri"/>
                <w:color w:val="000000"/>
                <w:lang w:val="hr-HR" w:eastAsia="hr-HR"/>
              </w:rPr>
              <w:t> </w:t>
            </w:r>
          </w:p>
        </w:tc>
        <w:tc>
          <w:tcPr>
            <w:tcW w:w="6540" w:type="dxa"/>
            <w:gridSpan w:val="4"/>
            <w:tcBorders>
              <w:top w:val="single" w:sz="4" w:space="0" w:color="auto"/>
              <w:left w:val="nil"/>
              <w:bottom w:val="single" w:sz="4" w:space="0" w:color="auto"/>
              <w:right w:val="single" w:sz="4" w:space="0" w:color="auto"/>
            </w:tcBorders>
            <w:shd w:val="clear" w:color="auto" w:fill="auto"/>
            <w:hideMark/>
          </w:tcPr>
          <w:p w14:paraId="34C678A3"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Aktivnost Redovna djelatnost Ureda gradonačelnika obuhvaća materijalne rashode za potrebe redovnog poslovanja Grada (uredski materijal, higijenske potrepštine, telekomunikacijske usluge, zakupe licenci, usluge čuvanja osoba, premije osiguranja te pokroviteljstva)</w:t>
            </w:r>
          </w:p>
        </w:tc>
      </w:tr>
      <w:tr w:rsidR="00391B5E" w:rsidRPr="00391B5E" w14:paraId="1C1DC5D1" w14:textId="77777777" w:rsidTr="00391B5E">
        <w:trPr>
          <w:trHeight w:val="975"/>
        </w:trPr>
        <w:tc>
          <w:tcPr>
            <w:tcW w:w="2780" w:type="dxa"/>
            <w:tcBorders>
              <w:top w:val="nil"/>
              <w:left w:val="single" w:sz="4" w:space="0" w:color="auto"/>
              <w:bottom w:val="single" w:sz="4" w:space="0" w:color="auto"/>
              <w:right w:val="single" w:sz="4" w:space="0" w:color="auto"/>
            </w:tcBorders>
            <w:shd w:val="clear" w:color="auto" w:fill="auto"/>
            <w:vAlign w:val="bottom"/>
            <w:hideMark/>
          </w:tcPr>
          <w:p w14:paraId="7A45DF28"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Promidžba Grada, protokolarni događaji i ostale manifestacije</w:t>
            </w:r>
          </w:p>
        </w:tc>
        <w:tc>
          <w:tcPr>
            <w:tcW w:w="1840" w:type="dxa"/>
            <w:tcBorders>
              <w:top w:val="nil"/>
              <w:left w:val="nil"/>
              <w:bottom w:val="single" w:sz="4" w:space="0" w:color="auto"/>
              <w:right w:val="single" w:sz="4" w:space="0" w:color="auto"/>
            </w:tcBorders>
            <w:shd w:val="clear" w:color="auto" w:fill="auto"/>
            <w:noWrap/>
            <w:vAlign w:val="bottom"/>
            <w:hideMark/>
          </w:tcPr>
          <w:p w14:paraId="658F02A1"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581.000,00</w:t>
            </w:r>
          </w:p>
        </w:tc>
        <w:tc>
          <w:tcPr>
            <w:tcW w:w="1500" w:type="dxa"/>
            <w:tcBorders>
              <w:top w:val="nil"/>
              <w:left w:val="nil"/>
              <w:bottom w:val="single" w:sz="4" w:space="0" w:color="auto"/>
              <w:right w:val="single" w:sz="4" w:space="0" w:color="auto"/>
            </w:tcBorders>
            <w:shd w:val="clear" w:color="auto" w:fill="auto"/>
            <w:noWrap/>
            <w:vAlign w:val="bottom"/>
            <w:hideMark/>
          </w:tcPr>
          <w:p w14:paraId="3A64D97E"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731.000,00</w:t>
            </w:r>
          </w:p>
        </w:tc>
        <w:tc>
          <w:tcPr>
            <w:tcW w:w="1540" w:type="dxa"/>
            <w:tcBorders>
              <w:top w:val="nil"/>
              <w:left w:val="nil"/>
              <w:bottom w:val="single" w:sz="4" w:space="0" w:color="auto"/>
              <w:right w:val="single" w:sz="4" w:space="0" w:color="auto"/>
            </w:tcBorders>
            <w:shd w:val="clear" w:color="auto" w:fill="auto"/>
            <w:noWrap/>
            <w:vAlign w:val="bottom"/>
            <w:hideMark/>
          </w:tcPr>
          <w:p w14:paraId="49F88C0B"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731.000,00</w:t>
            </w:r>
          </w:p>
        </w:tc>
        <w:tc>
          <w:tcPr>
            <w:tcW w:w="1660" w:type="dxa"/>
            <w:tcBorders>
              <w:top w:val="nil"/>
              <w:left w:val="nil"/>
              <w:bottom w:val="single" w:sz="4" w:space="0" w:color="auto"/>
              <w:right w:val="single" w:sz="4" w:space="0" w:color="auto"/>
            </w:tcBorders>
            <w:shd w:val="clear" w:color="auto" w:fill="auto"/>
            <w:noWrap/>
            <w:vAlign w:val="bottom"/>
            <w:hideMark/>
          </w:tcPr>
          <w:p w14:paraId="5F215098"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731.000,00</w:t>
            </w:r>
          </w:p>
        </w:tc>
      </w:tr>
      <w:tr w:rsidR="00391B5E" w:rsidRPr="00391B5E" w14:paraId="4A05310F" w14:textId="77777777" w:rsidTr="00391B5E">
        <w:trPr>
          <w:trHeight w:val="1245"/>
        </w:trPr>
        <w:tc>
          <w:tcPr>
            <w:tcW w:w="2780" w:type="dxa"/>
            <w:tcBorders>
              <w:top w:val="nil"/>
              <w:left w:val="single" w:sz="4" w:space="0" w:color="auto"/>
              <w:bottom w:val="single" w:sz="4" w:space="0" w:color="auto"/>
              <w:right w:val="single" w:sz="4" w:space="0" w:color="auto"/>
            </w:tcBorders>
            <w:shd w:val="clear" w:color="auto" w:fill="auto"/>
            <w:noWrap/>
            <w:vAlign w:val="bottom"/>
            <w:hideMark/>
          </w:tcPr>
          <w:p w14:paraId="3D3A9A4C" w14:textId="77777777" w:rsidR="00391B5E" w:rsidRPr="00391B5E" w:rsidRDefault="00391B5E" w:rsidP="00391B5E">
            <w:pPr>
              <w:rPr>
                <w:color w:val="000000"/>
                <w:lang w:val="hr-HR" w:eastAsia="hr-HR"/>
              </w:rPr>
            </w:pPr>
            <w:r w:rsidRPr="00391B5E">
              <w:rPr>
                <w:color w:val="000000"/>
                <w:lang w:val="hr-HR" w:eastAsia="hr-HR"/>
              </w:rPr>
              <w:lastRenderedPageBreak/>
              <w:t> </w:t>
            </w:r>
          </w:p>
        </w:tc>
        <w:tc>
          <w:tcPr>
            <w:tcW w:w="6540" w:type="dxa"/>
            <w:gridSpan w:val="4"/>
            <w:tcBorders>
              <w:top w:val="single" w:sz="4" w:space="0" w:color="auto"/>
              <w:left w:val="nil"/>
              <w:bottom w:val="single" w:sz="4" w:space="0" w:color="auto"/>
              <w:right w:val="single" w:sz="4" w:space="0" w:color="auto"/>
            </w:tcBorders>
            <w:shd w:val="clear" w:color="auto" w:fill="auto"/>
            <w:hideMark/>
          </w:tcPr>
          <w:p w14:paraId="0C3E385E"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Aktivnost Promidžba Grada, protokolarni događaji i ostale manifestacije obuhvaća rashode vezane za medijske objave, promidžbene materijale, grafičke i tiskarske usluge, rashode vezane za manifestacije Grada (Rokovo, Prosinac u gradu) te rashode za reprezentaciju.</w:t>
            </w:r>
          </w:p>
        </w:tc>
      </w:tr>
      <w:tr w:rsidR="00391B5E" w:rsidRPr="00391B5E" w14:paraId="1477F0B1" w14:textId="77777777" w:rsidTr="00391B5E">
        <w:trPr>
          <w:trHeight w:val="600"/>
        </w:trPr>
        <w:tc>
          <w:tcPr>
            <w:tcW w:w="2780" w:type="dxa"/>
            <w:tcBorders>
              <w:top w:val="nil"/>
              <w:left w:val="single" w:sz="4" w:space="0" w:color="auto"/>
              <w:bottom w:val="single" w:sz="4" w:space="0" w:color="auto"/>
              <w:right w:val="single" w:sz="4" w:space="0" w:color="auto"/>
            </w:tcBorders>
            <w:shd w:val="clear" w:color="auto" w:fill="auto"/>
            <w:vAlign w:val="bottom"/>
            <w:hideMark/>
          </w:tcPr>
          <w:p w14:paraId="4437EE28"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Opremanje poslovnih prostorija</w:t>
            </w:r>
          </w:p>
        </w:tc>
        <w:tc>
          <w:tcPr>
            <w:tcW w:w="1840" w:type="dxa"/>
            <w:tcBorders>
              <w:top w:val="nil"/>
              <w:left w:val="nil"/>
              <w:bottom w:val="single" w:sz="4" w:space="0" w:color="auto"/>
              <w:right w:val="single" w:sz="4" w:space="0" w:color="auto"/>
            </w:tcBorders>
            <w:shd w:val="clear" w:color="auto" w:fill="auto"/>
            <w:noWrap/>
            <w:vAlign w:val="bottom"/>
            <w:hideMark/>
          </w:tcPr>
          <w:p w14:paraId="30B848FA"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83.000,00</w:t>
            </w:r>
          </w:p>
        </w:tc>
        <w:tc>
          <w:tcPr>
            <w:tcW w:w="1500" w:type="dxa"/>
            <w:tcBorders>
              <w:top w:val="nil"/>
              <w:left w:val="nil"/>
              <w:bottom w:val="single" w:sz="4" w:space="0" w:color="auto"/>
              <w:right w:val="single" w:sz="4" w:space="0" w:color="auto"/>
            </w:tcBorders>
            <w:shd w:val="clear" w:color="auto" w:fill="auto"/>
            <w:noWrap/>
            <w:vAlign w:val="bottom"/>
            <w:hideMark/>
          </w:tcPr>
          <w:p w14:paraId="28D46D7F"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98.000,00</w:t>
            </w:r>
          </w:p>
        </w:tc>
        <w:tc>
          <w:tcPr>
            <w:tcW w:w="1540" w:type="dxa"/>
            <w:tcBorders>
              <w:top w:val="nil"/>
              <w:left w:val="nil"/>
              <w:bottom w:val="single" w:sz="4" w:space="0" w:color="auto"/>
              <w:right w:val="single" w:sz="4" w:space="0" w:color="auto"/>
            </w:tcBorders>
            <w:shd w:val="clear" w:color="auto" w:fill="auto"/>
            <w:noWrap/>
            <w:vAlign w:val="bottom"/>
            <w:hideMark/>
          </w:tcPr>
          <w:p w14:paraId="78797055"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83.000,00</w:t>
            </w:r>
          </w:p>
        </w:tc>
        <w:tc>
          <w:tcPr>
            <w:tcW w:w="1660" w:type="dxa"/>
            <w:tcBorders>
              <w:top w:val="nil"/>
              <w:left w:val="nil"/>
              <w:bottom w:val="single" w:sz="4" w:space="0" w:color="auto"/>
              <w:right w:val="single" w:sz="4" w:space="0" w:color="auto"/>
            </w:tcBorders>
            <w:shd w:val="clear" w:color="auto" w:fill="auto"/>
            <w:noWrap/>
            <w:vAlign w:val="bottom"/>
            <w:hideMark/>
          </w:tcPr>
          <w:p w14:paraId="65D76CDB"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83.000,00</w:t>
            </w:r>
          </w:p>
        </w:tc>
      </w:tr>
      <w:tr w:rsidR="00391B5E" w:rsidRPr="00391B5E" w14:paraId="035549BD" w14:textId="77777777" w:rsidTr="00391B5E">
        <w:trPr>
          <w:trHeight w:val="1020"/>
        </w:trPr>
        <w:tc>
          <w:tcPr>
            <w:tcW w:w="2780" w:type="dxa"/>
            <w:tcBorders>
              <w:top w:val="nil"/>
              <w:left w:val="single" w:sz="4" w:space="0" w:color="auto"/>
              <w:bottom w:val="single" w:sz="4" w:space="0" w:color="auto"/>
              <w:right w:val="single" w:sz="4" w:space="0" w:color="auto"/>
            </w:tcBorders>
            <w:shd w:val="clear" w:color="auto" w:fill="auto"/>
            <w:vAlign w:val="center"/>
            <w:hideMark/>
          </w:tcPr>
          <w:p w14:paraId="585975B0" w14:textId="77777777" w:rsidR="00391B5E" w:rsidRPr="00391B5E" w:rsidRDefault="00391B5E" w:rsidP="00391B5E">
            <w:pPr>
              <w:rPr>
                <w:color w:val="000000"/>
                <w:lang w:val="hr-HR" w:eastAsia="hr-HR"/>
              </w:rPr>
            </w:pPr>
            <w:r w:rsidRPr="00391B5E">
              <w:rPr>
                <w:color w:val="000000"/>
                <w:lang w:val="hr-HR" w:eastAsia="hr-HR"/>
              </w:rPr>
              <w:t> </w:t>
            </w:r>
          </w:p>
        </w:tc>
        <w:tc>
          <w:tcPr>
            <w:tcW w:w="6540" w:type="dxa"/>
            <w:gridSpan w:val="4"/>
            <w:tcBorders>
              <w:top w:val="single" w:sz="4" w:space="0" w:color="auto"/>
              <w:left w:val="nil"/>
              <w:bottom w:val="single" w:sz="4" w:space="0" w:color="auto"/>
              <w:right w:val="single" w:sz="4" w:space="0" w:color="auto"/>
            </w:tcBorders>
            <w:shd w:val="clear" w:color="auto" w:fill="auto"/>
            <w:hideMark/>
          </w:tcPr>
          <w:p w14:paraId="7B04D466" w14:textId="77777777" w:rsidR="00391B5E" w:rsidRPr="00391B5E" w:rsidRDefault="00391B5E" w:rsidP="00391B5E">
            <w:pPr>
              <w:rPr>
                <w:color w:val="000000"/>
                <w:lang w:val="hr-HR" w:eastAsia="hr-HR"/>
              </w:rPr>
            </w:pPr>
            <w:r w:rsidRPr="00391B5E">
              <w:rPr>
                <w:color w:val="000000"/>
                <w:lang w:val="hr-HR" w:eastAsia="hr-HR"/>
              </w:rPr>
              <w:t>Aktivnost Opremanje prostorija odnosi se na materijalne rashode te rashode za nabavu nefinancijske imovine (komunikacijska oprema, uredska oprema te oprema za održavanje prostorija)</w:t>
            </w:r>
          </w:p>
        </w:tc>
      </w:tr>
      <w:tr w:rsidR="00391B5E" w:rsidRPr="00391B5E" w14:paraId="68386AF5" w14:textId="77777777" w:rsidTr="00391B5E">
        <w:trPr>
          <w:trHeight w:val="360"/>
        </w:trPr>
        <w:tc>
          <w:tcPr>
            <w:tcW w:w="2780" w:type="dxa"/>
            <w:tcBorders>
              <w:top w:val="nil"/>
              <w:left w:val="single" w:sz="4" w:space="0" w:color="auto"/>
              <w:bottom w:val="single" w:sz="4" w:space="0" w:color="auto"/>
              <w:right w:val="single" w:sz="4" w:space="0" w:color="auto"/>
            </w:tcBorders>
            <w:shd w:val="clear" w:color="auto" w:fill="auto"/>
            <w:vAlign w:val="center"/>
            <w:hideMark/>
          </w:tcPr>
          <w:p w14:paraId="79FA94B9"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Održavanje voznog parka</w:t>
            </w:r>
          </w:p>
        </w:tc>
        <w:tc>
          <w:tcPr>
            <w:tcW w:w="1840" w:type="dxa"/>
            <w:tcBorders>
              <w:top w:val="nil"/>
              <w:left w:val="nil"/>
              <w:bottom w:val="single" w:sz="4" w:space="0" w:color="auto"/>
              <w:right w:val="single" w:sz="4" w:space="0" w:color="auto"/>
            </w:tcBorders>
            <w:shd w:val="clear" w:color="auto" w:fill="auto"/>
            <w:hideMark/>
          </w:tcPr>
          <w:p w14:paraId="1D287ED6"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191.100,00</w:t>
            </w:r>
          </w:p>
        </w:tc>
        <w:tc>
          <w:tcPr>
            <w:tcW w:w="1500" w:type="dxa"/>
            <w:tcBorders>
              <w:top w:val="nil"/>
              <w:left w:val="nil"/>
              <w:bottom w:val="single" w:sz="4" w:space="0" w:color="auto"/>
              <w:right w:val="single" w:sz="4" w:space="0" w:color="auto"/>
            </w:tcBorders>
            <w:shd w:val="clear" w:color="auto" w:fill="auto"/>
            <w:hideMark/>
          </w:tcPr>
          <w:p w14:paraId="3596AB70"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191.100,00</w:t>
            </w:r>
          </w:p>
        </w:tc>
        <w:tc>
          <w:tcPr>
            <w:tcW w:w="1540" w:type="dxa"/>
            <w:tcBorders>
              <w:top w:val="nil"/>
              <w:left w:val="nil"/>
              <w:bottom w:val="single" w:sz="4" w:space="0" w:color="auto"/>
              <w:right w:val="single" w:sz="4" w:space="0" w:color="auto"/>
            </w:tcBorders>
            <w:shd w:val="clear" w:color="auto" w:fill="auto"/>
            <w:hideMark/>
          </w:tcPr>
          <w:p w14:paraId="703BBD67"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191.100,00</w:t>
            </w:r>
          </w:p>
        </w:tc>
        <w:tc>
          <w:tcPr>
            <w:tcW w:w="1660" w:type="dxa"/>
            <w:tcBorders>
              <w:top w:val="nil"/>
              <w:left w:val="nil"/>
              <w:bottom w:val="single" w:sz="4" w:space="0" w:color="auto"/>
              <w:right w:val="single" w:sz="4" w:space="0" w:color="auto"/>
            </w:tcBorders>
            <w:shd w:val="clear" w:color="auto" w:fill="auto"/>
            <w:hideMark/>
          </w:tcPr>
          <w:p w14:paraId="3EDE10D4" w14:textId="77777777" w:rsidR="00391B5E" w:rsidRPr="00391B5E" w:rsidRDefault="00391B5E" w:rsidP="00391B5E">
            <w:pPr>
              <w:jc w:val="right"/>
              <w:rPr>
                <w:color w:val="000000"/>
                <w:sz w:val="22"/>
                <w:szCs w:val="22"/>
                <w:lang w:val="hr-HR" w:eastAsia="hr-HR"/>
              </w:rPr>
            </w:pPr>
            <w:r w:rsidRPr="00391B5E">
              <w:rPr>
                <w:color w:val="000000"/>
                <w:sz w:val="22"/>
                <w:szCs w:val="22"/>
                <w:lang w:val="hr-HR" w:eastAsia="hr-HR"/>
              </w:rPr>
              <w:t>191.000,00</w:t>
            </w:r>
          </w:p>
        </w:tc>
      </w:tr>
      <w:tr w:rsidR="00391B5E" w:rsidRPr="00391B5E" w14:paraId="6CE33355" w14:textId="77777777" w:rsidTr="00391B5E">
        <w:trPr>
          <w:trHeight w:val="1425"/>
        </w:trPr>
        <w:tc>
          <w:tcPr>
            <w:tcW w:w="2780" w:type="dxa"/>
            <w:tcBorders>
              <w:top w:val="nil"/>
              <w:left w:val="single" w:sz="4" w:space="0" w:color="auto"/>
              <w:bottom w:val="single" w:sz="4" w:space="0" w:color="auto"/>
              <w:right w:val="single" w:sz="4" w:space="0" w:color="auto"/>
            </w:tcBorders>
            <w:shd w:val="clear" w:color="auto" w:fill="auto"/>
            <w:vAlign w:val="center"/>
            <w:hideMark/>
          </w:tcPr>
          <w:p w14:paraId="576C1FF4" w14:textId="77777777" w:rsidR="00391B5E" w:rsidRPr="00391B5E" w:rsidRDefault="00391B5E" w:rsidP="00391B5E">
            <w:pPr>
              <w:rPr>
                <w:color w:val="000000"/>
                <w:lang w:val="hr-HR" w:eastAsia="hr-HR"/>
              </w:rPr>
            </w:pPr>
            <w:r w:rsidRPr="00391B5E">
              <w:rPr>
                <w:color w:val="000000"/>
                <w:lang w:val="hr-HR" w:eastAsia="hr-HR"/>
              </w:rPr>
              <w:t> </w:t>
            </w:r>
          </w:p>
        </w:tc>
        <w:tc>
          <w:tcPr>
            <w:tcW w:w="6540" w:type="dxa"/>
            <w:gridSpan w:val="4"/>
            <w:tcBorders>
              <w:top w:val="single" w:sz="4" w:space="0" w:color="auto"/>
              <w:left w:val="nil"/>
              <w:bottom w:val="single" w:sz="4" w:space="0" w:color="auto"/>
              <w:right w:val="single" w:sz="4" w:space="0" w:color="auto"/>
            </w:tcBorders>
            <w:shd w:val="clear" w:color="auto" w:fill="auto"/>
            <w:hideMark/>
          </w:tcPr>
          <w:p w14:paraId="6A12C382"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U aktivnost Održavanje voznog parka ubrajaju se materijalni rashodi; premije osiguranja prijevoznih sredstava, motorni benzin i dizel gorivo, godišnja parkirna karta te usluge tekućeg investicijskog održavanja prijevoznih sredstava</w:t>
            </w:r>
          </w:p>
        </w:tc>
      </w:tr>
      <w:tr w:rsidR="00391B5E" w:rsidRPr="00391B5E" w14:paraId="7C22CC41" w14:textId="77777777" w:rsidTr="00391B5E">
        <w:trPr>
          <w:trHeight w:val="615"/>
        </w:trPr>
        <w:tc>
          <w:tcPr>
            <w:tcW w:w="2780" w:type="dxa"/>
            <w:tcBorders>
              <w:top w:val="nil"/>
              <w:left w:val="single" w:sz="4" w:space="0" w:color="auto"/>
              <w:bottom w:val="single" w:sz="4" w:space="0" w:color="auto"/>
              <w:right w:val="single" w:sz="4" w:space="0" w:color="auto"/>
            </w:tcBorders>
            <w:shd w:val="clear" w:color="auto" w:fill="auto"/>
            <w:vAlign w:val="center"/>
            <w:hideMark/>
          </w:tcPr>
          <w:p w14:paraId="63352D4D"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Informatizacija upravnih tijela</w:t>
            </w:r>
          </w:p>
        </w:tc>
        <w:tc>
          <w:tcPr>
            <w:tcW w:w="1840" w:type="dxa"/>
            <w:tcBorders>
              <w:top w:val="nil"/>
              <w:left w:val="nil"/>
              <w:bottom w:val="single" w:sz="4" w:space="0" w:color="auto"/>
              <w:right w:val="single" w:sz="4" w:space="0" w:color="auto"/>
            </w:tcBorders>
            <w:shd w:val="clear" w:color="auto" w:fill="auto"/>
            <w:hideMark/>
          </w:tcPr>
          <w:p w14:paraId="0A17D2B2"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30.000,00</w:t>
            </w:r>
          </w:p>
        </w:tc>
        <w:tc>
          <w:tcPr>
            <w:tcW w:w="1500" w:type="dxa"/>
            <w:tcBorders>
              <w:top w:val="nil"/>
              <w:left w:val="nil"/>
              <w:bottom w:val="single" w:sz="4" w:space="0" w:color="auto"/>
              <w:right w:val="single" w:sz="4" w:space="0" w:color="auto"/>
            </w:tcBorders>
            <w:shd w:val="clear" w:color="auto" w:fill="auto"/>
            <w:hideMark/>
          </w:tcPr>
          <w:p w14:paraId="4EFAA378"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100.000,00</w:t>
            </w:r>
          </w:p>
        </w:tc>
        <w:tc>
          <w:tcPr>
            <w:tcW w:w="1540" w:type="dxa"/>
            <w:tcBorders>
              <w:top w:val="nil"/>
              <w:left w:val="nil"/>
              <w:bottom w:val="single" w:sz="4" w:space="0" w:color="auto"/>
              <w:right w:val="single" w:sz="4" w:space="0" w:color="auto"/>
            </w:tcBorders>
            <w:shd w:val="clear" w:color="auto" w:fill="auto"/>
            <w:hideMark/>
          </w:tcPr>
          <w:p w14:paraId="005E2444"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30.000,00</w:t>
            </w:r>
          </w:p>
        </w:tc>
        <w:tc>
          <w:tcPr>
            <w:tcW w:w="1660" w:type="dxa"/>
            <w:tcBorders>
              <w:top w:val="nil"/>
              <w:left w:val="nil"/>
              <w:bottom w:val="single" w:sz="4" w:space="0" w:color="auto"/>
              <w:right w:val="single" w:sz="4" w:space="0" w:color="auto"/>
            </w:tcBorders>
            <w:shd w:val="clear" w:color="auto" w:fill="auto"/>
            <w:hideMark/>
          </w:tcPr>
          <w:p w14:paraId="36A1E6DF"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30.000,00</w:t>
            </w:r>
          </w:p>
        </w:tc>
      </w:tr>
      <w:tr w:rsidR="00391B5E" w:rsidRPr="00391B5E" w14:paraId="0BDD42C4" w14:textId="77777777" w:rsidTr="00391B5E">
        <w:trPr>
          <w:trHeight w:val="945"/>
        </w:trPr>
        <w:tc>
          <w:tcPr>
            <w:tcW w:w="2780" w:type="dxa"/>
            <w:tcBorders>
              <w:top w:val="nil"/>
              <w:left w:val="single" w:sz="4" w:space="0" w:color="auto"/>
              <w:bottom w:val="single" w:sz="4" w:space="0" w:color="auto"/>
              <w:right w:val="single" w:sz="4" w:space="0" w:color="auto"/>
            </w:tcBorders>
            <w:shd w:val="clear" w:color="auto" w:fill="auto"/>
            <w:vAlign w:val="center"/>
            <w:hideMark/>
          </w:tcPr>
          <w:p w14:paraId="5E02E0A2" w14:textId="77777777" w:rsidR="00391B5E" w:rsidRPr="00391B5E" w:rsidRDefault="00391B5E" w:rsidP="00391B5E">
            <w:pPr>
              <w:rPr>
                <w:color w:val="000000"/>
                <w:lang w:val="hr-HR" w:eastAsia="hr-HR"/>
              </w:rPr>
            </w:pPr>
            <w:r w:rsidRPr="00391B5E">
              <w:rPr>
                <w:color w:val="000000"/>
                <w:lang w:val="hr-HR" w:eastAsia="hr-HR"/>
              </w:rPr>
              <w:t> </w:t>
            </w:r>
          </w:p>
        </w:tc>
        <w:tc>
          <w:tcPr>
            <w:tcW w:w="6540" w:type="dxa"/>
            <w:gridSpan w:val="4"/>
            <w:tcBorders>
              <w:top w:val="single" w:sz="4" w:space="0" w:color="auto"/>
              <w:left w:val="nil"/>
              <w:bottom w:val="single" w:sz="4" w:space="0" w:color="auto"/>
              <w:right w:val="single" w:sz="4" w:space="0" w:color="auto"/>
            </w:tcBorders>
            <w:shd w:val="clear" w:color="auto" w:fill="auto"/>
            <w:hideMark/>
          </w:tcPr>
          <w:p w14:paraId="2F708CFB"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Aktivnost Informatizacija upravnih tijela obuhvaća nabavu višegodišnjih licenci te računala i računalne opreme upravnih tijela grada.</w:t>
            </w:r>
          </w:p>
        </w:tc>
      </w:tr>
      <w:tr w:rsidR="00391B5E" w:rsidRPr="00391B5E" w14:paraId="3D6C2251" w14:textId="77777777" w:rsidTr="00391B5E">
        <w:trPr>
          <w:trHeight w:val="675"/>
        </w:trPr>
        <w:tc>
          <w:tcPr>
            <w:tcW w:w="2780" w:type="dxa"/>
            <w:tcBorders>
              <w:top w:val="nil"/>
              <w:left w:val="single" w:sz="4" w:space="0" w:color="auto"/>
              <w:bottom w:val="single" w:sz="4" w:space="0" w:color="auto"/>
              <w:right w:val="single" w:sz="4" w:space="0" w:color="auto"/>
            </w:tcBorders>
            <w:shd w:val="clear" w:color="auto" w:fill="auto"/>
            <w:vAlign w:val="center"/>
            <w:hideMark/>
          </w:tcPr>
          <w:p w14:paraId="42571AEA"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Obnova voznog parka</w:t>
            </w:r>
          </w:p>
        </w:tc>
        <w:tc>
          <w:tcPr>
            <w:tcW w:w="1840" w:type="dxa"/>
            <w:tcBorders>
              <w:top w:val="nil"/>
              <w:left w:val="nil"/>
              <w:bottom w:val="single" w:sz="4" w:space="0" w:color="auto"/>
              <w:right w:val="single" w:sz="4" w:space="0" w:color="auto"/>
            </w:tcBorders>
            <w:shd w:val="clear" w:color="auto" w:fill="auto"/>
            <w:hideMark/>
          </w:tcPr>
          <w:p w14:paraId="22B06850"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88.000,00</w:t>
            </w:r>
          </w:p>
        </w:tc>
        <w:tc>
          <w:tcPr>
            <w:tcW w:w="1500" w:type="dxa"/>
            <w:tcBorders>
              <w:top w:val="nil"/>
              <w:left w:val="nil"/>
              <w:bottom w:val="single" w:sz="4" w:space="0" w:color="auto"/>
              <w:right w:val="single" w:sz="4" w:space="0" w:color="auto"/>
            </w:tcBorders>
            <w:shd w:val="clear" w:color="auto" w:fill="auto"/>
            <w:hideMark/>
          </w:tcPr>
          <w:p w14:paraId="649E8EB7"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88.000,00</w:t>
            </w:r>
          </w:p>
        </w:tc>
        <w:tc>
          <w:tcPr>
            <w:tcW w:w="1540" w:type="dxa"/>
            <w:tcBorders>
              <w:top w:val="nil"/>
              <w:left w:val="nil"/>
              <w:bottom w:val="single" w:sz="4" w:space="0" w:color="auto"/>
              <w:right w:val="single" w:sz="4" w:space="0" w:color="auto"/>
            </w:tcBorders>
            <w:shd w:val="clear" w:color="auto" w:fill="auto"/>
            <w:hideMark/>
          </w:tcPr>
          <w:p w14:paraId="31D5F186"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88.000,00</w:t>
            </w:r>
          </w:p>
        </w:tc>
        <w:tc>
          <w:tcPr>
            <w:tcW w:w="1660" w:type="dxa"/>
            <w:tcBorders>
              <w:top w:val="nil"/>
              <w:left w:val="nil"/>
              <w:bottom w:val="single" w:sz="4" w:space="0" w:color="auto"/>
              <w:right w:val="single" w:sz="4" w:space="0" w:color="auto"/>
            </w:tcBorders>
            <w:shd w:val="clear" w:color="auto" w:fill="auto"/>
            <w:hideMark/>
          </w:tcPr>
          <w:p w14:paraId="779F82DC"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88.000,00</w:t>
            </w:r>
          </w:p>
        </w:tc>
      </w:tr>
      <w:tr w:rsidR="00391B5E" w:rsidRPr="00391B5E" w14:paraId="28ED1B98" w14:textId="77777777" w:rsidTr="00391B5E">
        <w:trPr>
          <w:trHeight w:val="675"/>
        </w:trPr>
        <w:tc>
          <w:tcPr>
            <w:tcW w:w="2780" w:type="dxa"/>
            <w:tcBorders>
              <w:top w:val="nil"/>
              <w:left w:val="single" w:sz="4" w:space="0" w:color="auto"/>
              <w:bottom w:val="single" w:sz="4" w:space="0" w:color="auto"/>
              <w:right w:val="single" w:sz="4" w:space="0" w:color="auto"/>
            </w:tcBorders>
            <w:shd w:val="clear" w:color="auto" w:fill="auto"/>
            <w:vAlign w:val="center"/>
            <w:hideMark/>
          </w:tcPr>
          <w:p w14:paraId="786D4295" w14:textId="77777777" w:rsidR="00391B5E" w:rsidRPr="00391B5E" w:rsidRDefault="00391B5E" w:rsidP="00391B5E">
            <w:pPr>
              <w:rPr>
                <w:color w:val="000000"/>
                <w:lang w:val="hr-HR" w:eastAsia="hr-HR"/>
              </w:rPr>
            </w:pPr>
            <w:r w:rsidRPr="00391B5E">
              <w:rPr>
                <w:color w:val="000000"/>
                <w:lang w:val="hr-HR" w:eastAsia="hr-HR"/>
              </w:rPr>
              <w:t> </w:t>
            </w:r>
          </w:p>
        </w:tc>
        <w:tc>
          <w:tcPr>
            <w:tcW w:w="6540" w:type="dxa"/>
            <w:gridSpan w:val="4"/>
            <w:tcBorders>
              <w:top w:val="single" w:sz="4" w:space="0" w:color="auto"/>
              <w:left w:val="nil"/>
              <w:bottom w:val="single" w:sz="4" w:space="0" w:color="auto"/>
              <w:right w:val="single" w:sz="4" w:space="0" w:color="auto"/>
            </w:tcBorders>
            <w:shd w:val="clear" w:color="auto" w:fill="auto"/>
            <w:hideMark/>
          </w:tcPr>
          <w:p w14:paraId="12A04112"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U kapitalni projekt Obnova voznog parka obuhvaćeni su rashodi za leasing automobila</w:t>
            </w:r>
          </w:p>
        </w:tc>
      </w:tr>
      <w:tr w:rsidR="00391B5E" w:rsidRPr="00391B5E" w14:paraId="3115C64D" w14:textId="77777777" w:rsidTr="00391B5E">
        <w:trPr>
          <w:trHeight w:val="675"/>
        </w:trPr>
        <w:tc>
          <w:tcPr>
            <w:tcW w:w="2780" w:type="dxa"/>
            <w:tcBorders>
              <w:top w:val="nil"/>
              <w:left w:val="single" w:sz="4" w:space="0" w:color="auto"/>
              <w:bottom w:val="single" w:sz="4" w:space="0" w:color="auto"/>
              <w:right w:val="single" w:sz="4" w:space="0" w:color="auto"/>
            </w:tcBorders>
            <w:shd w:val="clear" w:color="auto" w:fill="auto"/>
            <w:vAlign w:val="center"/>
            <w:hideMark/>
          </w:tcPr>
          <w:p w14:paraId="2B4857B5"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Uspostava sustava upravljanja kvalitetom</w:t>
            </w:r>
          </w:p>
        </w:tc>
        <w:tc>
          <w:tcPr>
            <w:tcW w:w="1840" w:type="dxa"/>
            <w:tcBorders>
              <w:top w:val="nil"/>
              <w:left w:val="nil"/>
              <w:bottom w:val="single" w:sz="4" w:space="0" w:color="auto"/>
              <w:right w:val="single" w:sz="4" w:space="0" w:color="auto"/>
            </w:tcBorders>
            <w:shd w:val="clear" w:color="auto" w:fill="auto"/>
            <w:hideMark/>
          </w:tcPr>
          <w:p w14:paraId="11598B28"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16.000,00</w:t>
            </w:r>
          </w:p>
        </w:tc>
        <w:tc>
          <w:tcPr>
            <w:tcW w:w="1500" w:type="dxa"/>
            <w:tcBorders>
              <w:top w:val="nil"/>
              <w:left w:val="nil"/>
              <w:bottom w:val="single" w:sz="4" w:space="0" w:color="auto"/>
              <w:right w:val="single" w:sz="4" w:space="0" w:color="auto"/>
            </w:tcBorders>
            <w:shd w:val="clear" w:color="auto" w:fill="auto"/>
            <w:hideMark/>
          </w:tcPr>
          <w:p w14:paraId="333C2D30"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16.000,00</w:t>
            </w:r>
          </w:p>
        </w:tc>
        <w:tc>
          <w:tcPr>
            <w:tcW w:w="1540" w:type="dxa"/>
            <w:tcBorders>
              <w:top w:val="nil"/>
              <w:left w:val="nil"/>
              <w:bottom w:val="single" w:sz="4" w:space="0" w:color="auto"/>
              <w:right w:val="single" w:sz="4" w:space="0" w:color="auto"/>
            </w:tcBorders>
            <w:shd w:val="clear" w:color="auto" w:fill="auto"/>
            <w:hideMark/>
          </w:tcPr>
          <w:p w14:paraId="269E51FF"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16.000,00</w:t>
            </w:r>
          </w:p>
        </w:tc>
        <w:tc>
          <w:tcPr>
            <w:tcW w:w="1660" w:type="dxa"/>
            <w:tcBorders>
              <w:top w:val="nil"/>
              <w:left w:val="nil"/>
              <w:bottom w:val="single" w:sz="4" w:space="0" w:color="auto"/>
              <w:right w:val="single" w:sz="4" w:space="0" w:color="auto"/>
            </w:tcBorders>
            <w:shd w:val="clear" w:color="auto" w:fill="auto"/>
            <w:hideMark/>
          </w:tcPr>
          <w:p w14:paraId="22BC6906"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16.000,00</w:t>
            </w:r>
          </w:p>
        </w:tc>
      </w:tr>
      <w:tr w:rsidR="00391B5E" w:rsidRPr="00391B5E" w14:paraId="1D6D2991" w14:textId="77777777" w:rsidTr="00391B5E">
        <w:trPr>
          <w:trHeight w:val="870"/>
        </w:trPr>
        <w:tc>
          <w:tcPr>
            <w:tcW w:w="2780" w:type="dxa"/>
            <w:tcBorders>
              <w:top w:val="nil"/>
              <w:left w:val="single" w:sz="4" w:space="0" w:color="auto"/>
              <w:bottom w:val="single" w:sz="4" w:space="0" w:color="auto"/>
              <w:right w:val="single" w:sz="4" w:space="0" w:color="auto"/>
            </w:tcBorders>
            <w:shd w:val="clear" w:color="auto" w:fill="auto"/>
            <w:vAlign w:val="center"/>
            <w:hideMark/>
          </w:tcPr>
          <w:p w14:paraId="2B653783" w14:textId="77777777" w:rsidR="00391B5E" w:rsidRPr="00391B5E" w:rsidRDefault="00391B5E" w:rsidP="00391B5E">
            <w:pPr>
              <w:rPr>
                <w:color w:val="000000"/>
                <w:lang w:val="hr-HR" w:eastAsia="hr-HR"/>
              </w:rPr>
            </w:pPr>
            <w:r w:rsidRPr="00391B5E">
              <w:rPr>
                <w:color w:val="000000"/>
                <w:lang w:val="hr-HR" w:eastAsia="hr-HR"/>
              </w:rPr>
              <w:t> </w:t>
            </w:r>
          </w:p>
        </w:tc>
        <w:tc>
          <w:tcPr>
            <w:tcW w:w="6540" w:type="dxa"/>
            <w:gridSpan w:val="4"/>
            <w:tcBorders>
              <w:top w:val="single" w:sz="4" w:space="0" w:color="auto"/>
              <w:left w:val="nil"/>
              <w:bottom w:val="single" w:sz="4" w:space="0" w:color="auto"/>
              <w:right w:val="single" w:sz="4" w:space="0" w:color="auto"/>
            </w:tcBorders>
            <w:shd w:val="clear" w:color="auto" w:fill="auto"/>
            <w:hideMark/>
          </w:tcPr>
          <w:p w14:paraId="650F77A0" w14:textId="77777777" w:rsidR="00391B5E" w:rsidRPr="00391B5E" w:rsidRDefault="00391B5E" w:rsidP="00391B5E">
            <w:pPr>
              <w:rPr>
                <w:color w:val="000000"/>
                <w:sz w:val="22"/>
                <w:szCs w:val="22"/>
                <w:lang w:val="hr-HR" w:eastAsia="hr-HR"/>
              </w:rPr>
            </w:pPr>
            <w:r w:rsidRPr="00391B5E">
              <w:rPr>
                <w:color w:val="000000"/>
                <w:sz w:val="22"/>
                <w:szCs w:val="22"/>
                <w:lang w:val="hr-HR" w:eastAsia="hr-HR"/>
              </w:rPr>
              <w:t>Kroz tekući projekt Uspostava sustava upravljanja kvalitetom obuhvaćeni su rashodi za usluge održavanja sustava kvalitete ISO 9001:2015</w:t>
            </w:r>
          </w:p>
        </w:tc>
      </w:tr>
      <w:tr w:rsidR="00391B5E" w:rsidRPr="00391B5E" w14:paraId="6FBBA532" w14:textId="77777777" w:rsidTr="00391B5E">
        <w:trPr>
          <w:trHeight w:val="300"/>
        </w:trPr>
        <w:tc>
          <w:tcPr>
            <w:tcW w:w="2780" w:type="dxa"/>
            <w:tcBorders>
              <w:top w:val="nil"/>
              <w:left w:val="single" w:sz="4" w:space="0" w:color="auto"/>
              <w:bottom w:val="single" w:sz="4" w:space="0" w:color="auto"/>
              <w:right w:val="single" w:sz="4" w:space="0" w:color="auto"/>
            </w:tcBorders>
            <w:shd w:val="clear" w:color="auto" w:fill="auto"/>
            <w:vAlign w:val="bottom"/>
            <w:hideMark/>
          </w:tcPr>
          <w:p w14:paraId="7FE05D7D" w14:textId="77777777" w:rsidR="00391B5E" w:rsidRPr="00391B5E" w:rsidRDefault="00391B5E" w:rsidP="00391B5E">
            <w:pPr>
              <w:rPr>
                <w:b/>
                <w:bCs/>
                <w:color w:val="000000"/>
                <w:sz w:val="22"/>
                <w:szCs w:val="22"/>
                <w:lang w:val="hr-HR" w:eastAsia="hr-HR"/>
              </w:rPr>
            </w:pPr>
            <w:r w:rsidRPr="00391B5E">
              <w:rPr>
                <w:b/>
                <w:bCs/>
                <w:color w:val="000000"/>
                <w:sz w:val="22"/>
                <w:szCs w:val="22"/>
                <w:lang w:val="hr-HR" w:eastAsia="hr-HR"/>
              </w:rPr>
              <w:t>UKUPNO</w:t>
            </w:r>
          </w:p>
        </w:tc>
        <w:tc>
          <w:tcPr>
            <w:tcW w:w="1840" w:type="dxa"/>
            <w:tcBorders>
              <w:top w:val="nil"/>
              <w:left w:val="nil"/>
              <w:bottom w:val="single" w:sz="4" w:space="0" w:color="auto"/>
              <w:right w:val="single" w:sz="4" w:space="0" w:color="auto"/>
            </w:tcBorders>
            <w:shd w:val="clear" w:color="auto" w:fill="auto"/>
            <w:noWrap/>
            <w:vAlign w:val="bottom"/>
            <w:hideMark/>
          </w:tcPr>
          <w:p w14:paraId="5D6F7EFE" w14:textId="77777777" w:rsidR="00391B5E" w:rsidRPr="00391B5E" w:rsidRDefault="00391B5E" w:rsidP="00391B5E">
            <w:pPr>
              <w:jc w:val="right"/>
              <w:rPr>
                <w:b/>
                <w:bCs/>
                <w:color w:val="000000"/>
                <w:sz w:val="22"/>
                <w:szCs w:val="22"/>
                <w:lang w:val="hr-HR" w:eastAsia="hr-HR"/>
              </w:rPr>
            </w:pPr>
            <w:r w:rsidRPr="00391B5E">
              <w:rPr>
                <w:b/>
                <w:bCs/>
                <w:color w:val="000000"/>
                <w:sz w:val="22"/>
                <w:szCs w:val="22"/>
                <w:lang w:val="hr-HR" w:eastAsia="hr-HR"/>
              </w:rPr>
              <w:t>3.269.900,00</w:t>
            </w:r>
          </w:p>
        </w:tc>
        <w:tc>
          <w:tcPr>
            <w:tcW w:w="1500" w:type="dxa"/>
            <w:tcBorders>
              <w:top w:val="nil"/>
              <w:left w:val="nil"/>
              <w:bottom w:val="single" w:sz="4" w:space="0" w:color="auto"/>
              <w:right w:val="single" w:sz="4" w:space="0" w:color="auto"/>
            </w:tcBorders>
            <w:shd w:val="clear" w:color="auto" w:fill="auto"/>
            <w:noWrap/>
            <w:vAlign w:val="bottom"/>
            <w:hideMark/>
          </w:tcPr>
          <w:p w14:paraId="1967B669" w14:textId="77777777" w:rsidR="00391B5E" w:rsidRPr="00391B5E" w:rsidRDefault="00391B5E" w:rsidP="00391B5E">
            <w:pPr>
              <w:jc w:val="right"/>
              <w:rPr>
                <w:b/>
                <w:bCs/>
                <w:color w:val="000000"/>
                <w:sz w:val="22"/>
                <w:szCs w:val="22"/>
                <w:lang w:val="hr-HR" w:eastAsia="hr-HR"/>
              </w:rPr>
            </w:pPr>
            <w:r w:rsidRPr="00391B5E">
              <w:rPr>
                <w:b/>
                <w:bCs/>
                <w:color w:val="000000"/>
                <w:sz w:val="22"/>
                <w:szCs w:val="22"/>
                <w:lang w:val="hr-HR" w:eastAsia="hr-HR"/>
              </w:rPr>
              <w:t>2.499.100,00</w:t>
            </w:r>
          </w:p>
        </w:tc>
        <w:tc>
          <w:tcPr>
            <w:tcW w:w="1540" w:type="dxa"/>
            <w:tcBorders>
              <w:top w:val="nil"/>
              <w:left w:val="nil"/>
              <w:bottom w:val="single" w:sz="4" w:space="0" w:color="auto"/>
              <w:right w:val="single" w:sz="4" w:space="0" w:color="auto"/>
            </w:tcBorders>
            <w:shd w:val="clear" w:color="auto" w:fill="auto"/>
            <w:noWrap/>
            <w:vAlign w:val="bottom"/>
            <w:hideMark/>
          </w:tcPr>
          <w:p w14:paraId="3ACD8F58" w14:textId="77777777" w:rsidR="00391B5E" w:rsidRPr="00391B5E" w:rsidRDefault="00391B5E" w:rsidP="00391B5E">
            <w:pPr>
              <w:jc w:val="right"/>
              <w:rPr>
                <w:b/>
                <w:bCs/>
                <w:color w:val="000000"/>
                <w:sz w:val="22"/>
                <w:szCs w:val="22"/>
                <w:lang w:val="hr-HR" w:eastAsia="hr-HR"/>
              </w:rPr>
            </w:pPr>
            <w:r w:rsidRPr="00391B5E">
              <w:rPr>
                <w:b/>
                <w:bCs/>
                <w:color w:val="000000"/>
                <w:sz w:val="22"/>
                <w:szCs w:val="22"/>
                <w:lang w:val="hr-HR" w:eastAsia="hr-HR"/>
              </w:rPr>
              <w:t>2.414.100,00</w:t>
            </w:r>
          </w:p>
        </w:tc>
        <w:tc>
          <w:tcPr>
            <w:tcW w:w="1660" w:type="dxa"/>
            <w:tcBorders>
              <w:top w:val="nil"/>
              <w:left w:val="nil"/>
              <w:bottom w:val="single" w:sz="4" w:space="0" w:color="auto"/>
              <w:right w:val="single" w:sz="4" w:space="0" w:color="auto"/>
            </w:tcBorders>
            <w:shd w:val="clear" w:color="auto" w:fill="auto"/>
            <w:noWrap/>
            <w:vAlign w:val="bottom"/>
            <w:hideMark/>
          </w:tcPr>
          <w:p w14:paraId="7B00FB75" w14:textId="77777777" w:rsidR="00391B5E" w:rsidRPr="00391B5E" w:rsidRDefault="00391B5E" w:rsidP="00391B5E">
            <w:pPr>
              <w:jc w:val="right"/>
              <w:rPr>
                <w:b/>
                <w:bCs/>
                <w:color w:val="000000"/>
                <w:sz w:val="22"/>
                <w:szCs w:val="22"/>
                <w:lang w:val="hr-HR" w:eastAsia="hr-HR"/>
              </w:rPr>
            </w:pPr>
            <w:r w:rsidRPr="00391B5E">
              <w:rPr>
                <w:b/>
                <w:bCs/>
                <w:color w:val="000000"/>
                <w:sz w:val="22"/>
                <w:szCs w:val="22"/>
                <w:lang w:val="hr-HR" w:eastAsia="hr-HR"/>
              </w:rPr>
              <w:t>2.414.000,00</w:t>
            </w:r>
          </w:p>
        </w:tc>
      </w:tr>
    </w:tbl>
    <w:p w14:paraId="234FB4B9" w14:textId="6BBF58F7" w:rsidR="00391B5E" w:rsidRDefault="00391B5E"/>
    <w:p w14:paraId="26C4EF1F" w14:textId="6C16479C" w:rsidR="00795D5E" w:rsidRDefault="00795D5E"/>
    <w:p w14:paraId="2DC61339" w14:textId="1C28A05E" w:rsidR="00795D5E" w:rsidRDefault="00795D5E">
      <w:r>
        <w:t>Pokazatelji</w:t>
      </w:r>
    </w:p>
    <w:p w14:paraId="5D9D00B3" w14:textId="77777777" w:rsidR="00795D5E" w:rsidRDefault="00795D5E"/>
    <w:p w14:paraId="59F34011" w14:textId="63EDB7EC" w:rsidR="00391B5E" w:rsidRDefault="00391B5E"/>
    <w:tbl>
      <w:tblPr>
        <w:tblW w:w="8671" w:type="dxa"/>
        <w:tblLook w:val="04A0" w:firstRow="1" w:lastRow="0" w:firstColumn="1" w:lastColumn="0" w:noHBand="0" w:noVBand="1"/>
      </w:tblPr>
      <w:tblGrid>
        <w:gridCol w:w="1719"/>
        <w:gridCol w:w="1974"/>
        <w:gridCol w:w="999"/>
        <w:gridCol w:w="1170"/>
        <w:gridCol w:w="1040"/>
        <w:gridCol w:w="1040"/>
        <w:gridCol w:w="1060"/>
      </w:tblGrid>
      <w:tr w:rsidR="00795D5E" w:rsidRPr="00795D5E" w14:paraId="0CB197B0" w14:textId="77777777" w:rsidTr="00795D5E">
        <w:trPr>
          <w:trHeight w:val="855"/>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F88B9D" w14:textId="77777777" w:rsidR="00795D5E" w:rsidRPr="00795D5E" w:rsidRDefault="00795D5E" w:rsidP="00795D5E">
            <w:pPr>
              <w:jc w:val="center"/>
              <w:rPr>
                <w:b/>
                <w:bCs/>
                <w:color w:val="000000"/>
                <w:sz w:val="22"/>
                <w:szCs w:val="22"/>
                <w:lang w:val="hr-HR" w:eastAsia="hr-HR"/>
              </w:rPr>
            </w:pPr>
            <w:r w:rsidRPr="00795D5E">
              <w:rPr>
                <w:b/>
                <w:bCs/>
                <w:color w:val="000000"/>
                <w:sz w:val="22"/>
                <w:szCs w:val="22"/>
                <w:lang w:val="hr-HR" w:eastAsia="hr-HR"/>
              </w:rPr>
              <w:t>Pokazatelj rezultata</w:t>
            </w:r>
          </w:p>
        </w:tc>
        <w:tc>
          <w:tcPr>
            <w:tcW w:w="1974" w:type="dxa"/>
            <w:tcBorders>
              <w:top w:val="single" w:sz="4" w:space="0" w:color="auto"/>
              <w:left w:val="nil"/>
              <w:bottom w:val="single" w:sz="4" w:space="0" w:color="auto"/>
              <w:right w:val="single" w:sz="4" w:space="0" w:color="auto"/>
            </w:tcBorders>
            <w:shd w:val="clear" w:color="auto" w:fill="auto"/>
            <w:vAlign w:val="center"/>
            <w:hideMark/>
          </w:tcPr>
          <w:p w14:paraId="5E10D95B" w14:textId="77777777" w:rsidR="00795D5E" w:rsidRPr="00795D5E" w:rsidRDefault="00795D5E" w:rsidP="00795D5E">
            <w:pPr>
              <w:rPr>
                <w:b/>
                <w:bCs/>
                <w:color w:val="000000"/>
                <w:sz w:val="22"/>
                <w:szCs w:val="22"/>
                <w:lang w:val="hr-HR" w:eastAsia="hr-HR"/>
              </w:rPr>
            </w:pPr>
            <w:r w:rsidRPr="00795D5E">
              <w:rPr>
                <w:b/>
                <w:bCs/>
                <w:color w:val="000000"/>
                <w:sz w:val="22"/>
                <w:szCs w:val="22"/>
                <w:lang w:val="hr-HR" w:eastAsia="hr-HR"/>
              </w:rPr>
              <w:t>Definicija pokazatelja</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76F514C" w14:textId="77777777" w:rsidR="00795D5E" w:rsidRPr="00795D5E" w:rsidRDefault="00795D5E" w:rsidP="00795D5E">
            <w:pPr>
              <w:rPr>
                <w:b/>
                <w:bCs/>
                <w:color w:val="000000"/>
                <w:sz w:val="22"/>
                <w:szCs w:val="22"/>
                <w:lang w:val="hr-HR" w:eastAsia="hr-HR"/>
              </w:rPr>
            </w:pPr>
            <w:r w:rsidRPr="00795D5E">
              <w:rPr>
                <w:b/>
                <w:bCs/>
                <w:color w:val="000000"/>
                <w:sz w:val="22"/>
                <w:szCs w:val="22"/>
                <w:lang w:val="hr-HR" w:eastAsia="hr-HR"/>
              </w:rPr>
              <w:t>Jedinica</w:t>
            </w:r>
          </w:p>
        </w:tc>
        <w:tc>
          <w:tcPr>
            <w:tcW w:w="984" w:type="dxa"/>
            <w:tcBorders>
              <w:top w:val="single" w:sz="4" w:space="0" w:color="auto"/>
              <w:left w:val="nil"/>
              <w:bottom w:val="single" w:sz="4" w:space="0" w:color="auto"/>
              <w:right w:val="single" w:sz="4" w:space="0" w:color="auto"/>
            </w:tcBorders>
            <w:shd w:val="clear" w:color="auto" w:fill="auto"/>
            <w:vAlign w:val="center"/>
            <w:hideMark/>
          </w:tcPr>
          <w:p w14:paraId="148EB744" w14:textId="77777777" w:rsidR="00795D5E" w:rsidRPr="00795D5E" w:rsidRDefault="00795D5E" w:rsidP="00795D5E">
            <w:pPr>
              <w:rPr>
                <w:b/>
                <w:bCs/>
                <w:color w:val="000000"/>
                <w:sz w:val="22"/>
                <w:szCs w:val="22"/>
                <w:lang w:val="hr-HR" w:eastAsia="hr-HR"/>
              </w:rPr>
            </w:pPr>
            <w:r w:rsidRPr="00795D5E">
              <w:rPr>
                <w:b/>
                <w:bCs/>
                <w:color w:val="000000"/>
                <w:sz w:val="22"/>
                <w:szCs w:val="22"/>
                <w:lang w:val="hr-HR" w:eastAsia="hr-HR"/>
              </w:rPr>
              <w:t>Polazna vrijednost 2020.</w:t>
            </w:r>
          </w:p>
        </w:tc>
        <w:tc>
          <w:tcPr>
            <w:tcW w:w="1040" w:type="dxa"/>
            <w:tcBorders>
              <w:top w:val="single" w:sz="4" w:space="0" w:color="auto"/>
              <w:left w:val="nil"/>
              <w:bottom w:val="single" w:sz="4" w:space="0" w:color="auto"/>
              <w:right w:val="single" w:sz="4" w:space="0" w:color="auto"/>
            </w:tcBorders>
            <w:shd w:val="clear" w:color="auto" w:fill="auto"/>
            <w:noWrap/>
            <w:vAlign w:val="center"/>
            <w:hideMark/>
          </w:tcPr>
          <w:p w14:paraId="42195956" w14:textId="77777777" w:rsidR="00795D5E" w:rsidRPr="00795D5E" w:rsidRDefault="00795D5E" w:rsidP="00795D5E">
            <w:pPr>
              <w:rPr>
                <w:b/>
                <w:bCs/>
                <w:color w:val="000000"/>
                <w:sz w:val="22"/>
                <w:szCs w:val="22"/>
                <w:lang w:val="hr-HR" w:eastAsia="hr-HR"/>
              </w:rPr>
            </w:pPr>
            <w:r w:rsidRPr="00795D5E">
              <w:rPr>
                <w:b/>
                <w:bCs/>
                <w:color w:val="000000"/>
                <w:sz w:val="22"/>
                <w:szCs w:val="22"/>
                <w:lang w:val="hr-HR" w:eastAsia="hr-HR"/>
              </w:rPr>
              <w:t>Plan 2021.</w:t>
            </w:r>
          </w:p>
        </w:tc>
        <w:tc>
          <w:tcPr>
            <w:tcW w:w="1040" w:type="dxa"/>
            <w:tcBorders>
              <w:top w:val="single" w:sz="4" w:space="0" w:color="auto"/>
              <w:left w:val="nil"/>
              <w:bottom w:val="single" w:sz="4" w:space="0" w:color="auto"/>
              <w:right w:val="single" w:sz="4" w:space="0" w:color="auto"/>
            </w:tcBorders>
            <w:shd w:val="clear" w:color="auto" w:fill="auto"/>
            <w:noWrap/>
            <w:vAlign w:val="center"/>
            <w:hideMark/>
          </w:tcPr>
          <w:p w14:paraId="61850378" w14:textId="77777777" w:rsidR="00795D5E" w:rsidRPr="00795D5E" w:rsidRDefault="00795D5E" w:rsidP="00795D5E">
            <w:pPr>
              <w:rPr>
                <w:b/>
                <w:bCs/>
                <w:color w:val="000000"/>
                <w:sz w:val="22"/>
                <w:szCs w:val="22"/>
                <w:lang w:val="hr-HR" w:eastAsia="hr-HR"/>
              </w:rPr>
            </w:pPr>
            <w:r w:rsidRPr="00795D5E">
              <w:rPr>
                <w:b/>
                <w:bCs/>
                <w:color w:val="000000"/>
                <w:sz w:val="22"/>
                <w:szCs w:val="22"/>
                <w:lang w:val="hr-HR" w:eastAsia="hr-HR"/>
              </w:rPr>
              <w:t>Plan 2022.</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46E2FA85" w14:textId="77777777" w:rsidR="00795D5E" w:rsidRPr="00795D5E" w:rsidRDefault="00795D5E" w:rsidP="00795D5E">
            <w:pPr>
              <w:rPr>
                <w:b/>
                <w:bCs/>
                <w:color w:val="000000"/>
                <w:sz w:val="22"/>
                <w:szCs w:val="22"/>
                <w:lang w:val="hr-HR" w:eastAsia="hr-HR"/>
              </w:rPr>
            </w:pPr>
            <w:r w:rsidRPr="00795D5E">
              <w:rPr>
                <w:b/>
                <w:bCs/>
                <w:color w:val="000000"/>
                <w:sz w:val="22"/>
                <w:szCs w:val="22"/>
                <w:lang w:val="hr-HR" w:eastAsia="hr-HR"/>
              </w:rPr>
              <w:t>Plan 2023.</w:t>
            </w:r>
          </w:p>
        </w:tc>
      </w:tr>
      <w:tr w:rsidR="00795D5E" w:rsidRPr="00795D5E" w14:paraId="583627B0" w14:textId="77777777" w:rsidTr="00795D5E">
        <w:trPr>
          <w:trHeight w:val="300"/>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1414E679" w14:textId="77777777" w:rsidR="00795D5E" w:rsidRPr="00795D5E" w:rsidRDefault="00795D5E" w:rsidP="00795D5E">
            <w:pPr>
              <w:rPr>
                <w:i/>
                <w:iCs/>
                <w:color w:val="000000"/>
                <w:sz w:val="22"/>
                <w:szCs w:val="22"/>
                <w:lang w:val="hr-HR" w:eastAsia="hr-HR"/>
              </w:rPr>
            </w:pPr>
            <w:r w:rsidRPr="00795D5E">
              <w:rPr>
                <w:i/>
                <w:iCs/>
                <w:color w:val="000000"/>
                <w:sz w:val="22"/>
                <w:szCs w:val="22"/>
                <w:lang w:val="hr-HR" w:eastAsia="hr-HR"/>
              </w:rPr>
              <w:t>Aktivnost/projekt</w:t>
            </w:r>
          </w:p>
        </w:tc>
        <w:tc>
          <w:tcPr>
            <w:tcW w:w="6998" w:type="dxa"/>
            <w:gridSpan w:val="6"/>
            <w:tcBorders>
              <w:top w:val="single" w:sz="4" w:space="0" w:color="auto"/>
              <w:left w:val="nil"/>
              <w:bottom w:val="single" w:sz="4" w:space="0" w:color="auto"/>
              <w:right w:val="single" w:sz="4" w:space="0" w:color="auto"/>
            </w:tcBorders>
            <w:shd w:val="clear" w:color="auto" w:fill="auto"/>
            <w:vAlign w:val="center"/>
            <w:hideMark/>
          </w:tcPr>
          <w:p w14:paraId="00DA77E4" w14:textId="77777777" w:rsidR="00795D5E" w:rsidRPr="00795D5E" w:rsidRDefault="00795D5E" w:rsidP="00795D5E">
            <w:pPr>
              <w:rPr>
                <w:i/>
                <w:iCs/>
                <w:color w:val="000000"/>
                <w:sz w:val="22"/>
                <w:szCs w:val="22"/>
                <w:lang w:val="hr-HR" w:eastAsia="hr-HR"/>
              </w:rPr>
            </w:pPr>
            <w:r w:rsidRPr="00795D5E">
              <w:rPr>
                <w:i/>
                <w:iCs/>
                <w:color w:val="000000"/>
                <w:sz w:val="22"/>
                <w:szCs w:val="22"/>
                <w:lang w:val="hr-HR" w:eastAsia="hr-HR"/>
              </w:rPr>
              <w:t>Promidžba Grada, protokolarni događaji i ostale manifestacije</w:t>
            </w:r>
          </w:p>
        </w:tc>
      </w:tr>
      <w:tr w:rsidR="00795D5E" w:rsidRPr="00795D5E" w14:paraId="209BAF4C" w14:textId="77777777" w:rsidTr="00795D5E">
        <w:trPr>
          <w:trHeight w:val="1330"/>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309D7E2E"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lastRenderedPageBreak/>
              <w:t>Broj manifestacija</w:t>
            </w:r>
          </w:p>
        </w:tc>
        <w:tc>
          <w:tcPr>
            <w:tcW w:w="1974" w:type="dxa"/>
            <w:tcBorders>
              <w:top w:val="nil"/>
              <w:left w:val="nil"/>
              <w:bottom w:val="single" w:sz="4" w:space="0" w:color="auto"/>
              <w:right w:val="single" w:sz="4" w:space="0" w:color="auto"/>
            </w:tcBorders>
            <w:shd w:val="clear" w:color="auto" w:fill="auto"/>
            <w:vAlign w:val="bottom"/>
            <w:hideMark/>
          </w:tcPr>
          <w:p w14:paraId="24FE7797"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Broj organiziranih manifestacija od strane Grada Virovitice</w:t>
            </w:r>
          </w:p>
        </w:tc>
        <w:tc>
          <w:tcPr>
            <w:tcW w:w="900" w:type="dxa"/>
            <w:tcBorders>
              <w:top w:val="nil"/>
              <w:left w:val="nil"/>
              <w:bottom w:val="single" w:sz="4" w:space="0" w:color="auto"/>
              <w:right w:val="single" w:sz="4" w:space="0" w:color="auto"/>
            </w:tcBorders>
            <w:shd w:val="clear" w:color="auto" w:fill="auto"/>
            <w:noWrap/>
            <w:vAlign w:val="bottom"/>
            <w:hideMark/>
          </w:tcPr>
          <w:p w14:paraId="513E9D44"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broj</w:t>
            </w:r>
          </w:p>
        </w:tc>
        <w:tc>
          <w:tcPr>
            <w:tcW w:w="984" w:type="dxa"/>
            <w:tcBorders>
              <w:top w:val="nil"/>
              <w:left w:val="nil"/>
              <w:bottom w:val="single" w:sz="4" w:space="0" w:color="auto"/>
              <w:right w:val="single" w:sz="4" w:space="0" w:color="auto"/>
            </w:tcBorders>
            <w:shd w:val="clear" w:color="auto" w:fill="auto"/>
            <w:noWrap/>
            <w:vAlign w:val="bottom"/>
            <w:hideMark/>
          </w:tcPr>
          <w:p w14:paraId="6A24297E"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2</w:t>
            </w:r>
          </w:p>
        </w:tc>
        <w:tc>
          <w:tcPr>
            <w:tcW w:w="1040" w:type="dxa"/>
            <w:tcBorders>
              <w:top w:val="nil"/>
              <w:left w:val="nil"/>
              <w:bottom w:val="single" w:sz="4" w:space="0" w:color="auto"/>
              <w:right w:val="single" w:sz="4" w:space="0" w:color="auto"/>
            </w:tcBorders>
            <w:shd w:val="clear" w:color="auto" w:fill="auto"/>
            <w:noWrap/>
            <w:vAlign w:val="bottom"/>
            <w:hideMark/>
          </w:tcPr>
          <w:p w14:paraId="0858C747"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3</w:t>
            </w:r>
          </w:p>
        </w:tc>
        <w:tc>
          <w:tcPr>
            <w:tcW w:w="1040" w:type="dxa"/>
            <w:tcBorders>
              <w:top w:val="nil"/>
              <w:left w:val="nil"/>
              <w:bottom w:val="single" w:sz="4" w:space="0" w:color="auto"/>
              <w:right w:val="single" w:sz="4" w:space="0" w:color="auto"/>
            </w:tcBorders>
            <w:shd w:val="clear" w:color="auto" w:fill="auto"/>
            <w:noWrap/>
            <w:vAlign w:val="bottom"/>
            <w:hideMark/>
          </w:tcPr>
          <w:p w14:paraId="50E1B5F9"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3</w:t>
            </w:r>
          </w:p>
        </w:tc>
        <w:tc>
          <w:tcPr>
            <w:tcW w:w="1060" w:type="dxa"/>
            <w:tcBorders>
              <w:top w:val="nil"/>
              <w:left w:val="nil"/>
              <w:bottom w:val="single" w:sz="4" w:space="0" w:color="auto"/>
              <w:right w:val="single" w:sz="4" w:space="0" w:color="auto"/>
            </w:tcBorders>
            <w:shd w:val="clear" w:color="auto" w:fill="auto"/>
            <w:noWrap/>
            <w:vAlign w:val="bottom"/>
            <w:hideMark/>
          </w:tcPr>
          <w:p w14:paraId="7E0F00B9"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3</w:t>
            </w:r>
          </w:p>
        </w:tc>
      </w:tr>
      <w:tr w:rsidR="00795D5E" w:rsidRPr="00795D5E" w14:paraId="225E9748" w14:textId="77777777" w:rsidTr="00795D5E">
        <w:trPr>
          <w:trHeight w:val="420"/>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0FA0B447" w14:textId="77777777" w:rsidR="00795D5E" w:rsidRPr="00795D5E" w:rsidRDefault="00795D5E" w:rsidP="00795D5E">
            <w:pPr>
              <w:rPr>
                <w:i/>
                <w:iCs/>
                <w:color w:val="000000"/>
                <w:sz w:val="22"/>
                <w:szCs w:val="22"/>
                <w:lang w:val="hr-HR" w:eastAsia="hr-HR"/>
              </w:rPr>
            </w:pPr>
            <w:r w:rsidRPr="00795D5E">
              <w:rPr>
                <w:i/>
                <w:iCs/>
                <w:color w:val="000000"/>
                <w:sz w:val="22"/>
                <w:szCs w:val="22"/>
                <w:lang w:val="hr-HR" w:eastAsia="hr-HR"/>
              </w:rPr>
              <w:t>Aktivnost/projekt</w:t>
            </w:r>
          </w:p>
        </w:tc>
        <w:tc>
          <w:tcPr>
            <w:tcW w:w="6998" w:type="dxa"/>
            <w:gridSpan w:val="6"/>
            <w:tcBorders>
              <w:top w:val="single" w:sz="4" w:space="0" w:color="auto"/>
              <w:left w:val="nil"/>
              <w:bottom w:val="single" w:sz="4" w:space="0" w:color="auto"/>
              <w:right w:val="single" w:sz="4" w:space="0" w:color="auto"/>
            </w:tcBorders>
            <w:shd w:val="clear" w:color="auto" w:fill="auto"/>
            <w:vAlign w:val="bottom"/>
            <w:hideMark/>
          </w:tcPr>
          <w:p w14:paraId="2330CE14" w14:textId="77777777" w:rsidR="00795D5E" w:rsidRPr="00795D5E" w:rsidRDefault="00795D5E" w:rsidP="00795D5E">
            <w:pPr>
              <w:rPr>
                <w:i/>
                <w:iCs/>
                <w:color w:val="000000"/>
                <w:sz w:val="22"/>
                <w:szCs w:val="22"/>
                <w:lang w:val="hr-HR" w:eastAsia="hr-HR"/>
              </w:rPr>
            </w:pPr>
            <w:r w:rsidRPr="00795D5E">
              <w:rPr>
                <w:i/>
                <w:iCs/>
                <w:color w:val="000000"/>
                <w:sz w:val="22"/>
                <w:szCs w:val="22"/>
                <w:lang w:val="hr-HR" w:eastAsia="hr-HR"/>
              </w:rPr>
              <w:t>Opremanje uredskih prostorija</w:t>
            </w:r>
          </w:p>
        </w:tc>
      </w:tr>
      <w:tr w:rsidR="00795D5E" w:rsidRPr="00795D5E" w14:paraId="549F88E6" w14:textId="77777777" w:rsidTr="00795D5E">
        <w:trPr>
          <w:trHeight w:val="1411"/>
        </w:trPr>
        <w:tc>
          <w:tcPr>
            <w:tcW w:w="1673" w:type="dxa"/>
            <w:tcBorders>
              <w:top w:val="nil"/>
              <w:left w:val="single" w:sz="4" w:space="0" w:color="auto"/>
              <w:bottom w:val="single" w:sz="4" w:space="0" w:color="auto"/>
              <w:right w:val="single" w:sz="4" w:space="0" w:color="auto"/>
            </w:tcBorders>
            <w:shd w:val="clear" w:color="auto" w:fill="auto"/>
            <w:vAlign w:val="bottom"/>
            <w:hideMark/>
          </w:tcPr>
          <w:p w14:paraId="21DE599C"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Nabavljena uredska oprema</w:t>
            </w:r>
          </w:p>
        </w:tc>
        <w:tc>
          <w:tcPr>
            <w:tcW w:w="1974" w:type="dxa"/>
            <w:tcBorders>
              <w:top w:val="nil"/>
              <w:left w:val="nil"/>
              <w:bottom w:val="single" w:sz="4" w:space="0" w:color="auto"/>
              <w:right w:val="single" w:sz="4" w:space="0" w:color="auto"/>
            </w:tcBorders>
            <w:shd w:val="clear" w:color="auto" w:fill="auto"/>
            <w:vAlign w:val="bottom"/>
            <w:hideMark/>
          </w:tcPr>
          <w:p w14:paraId="6A206ED7"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Nabavljen uredski namještaj potreban za uredski rad</w:t>
            </w:r>
          </w:p>
        </w:tc>
        <w:tc>
          <w:tcPr>
            <w:tcW w:w="900" w:type="dxa"/>
            <w:tcBorders>
              <w:top w:val="nil"/>
              <w:left w:val="nil"/>
              <w:bottom w:val="single" w:sz="4" w:space="0" w:color="auto"/>
              <w:right w:val="single" w:sz="4" w:space="0" w:color="auto"/>
            </w:tcBorders>
            <w:shd w:val="clear" w:color="auto" w:fill="auto"/>
            <w:noWrap/>
            <w:vAlign w:val="bottom"/>
            <w:hideMark/>
          </w:tcPr>
          <w:p w14:paraId="79491EA5"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broj</w:t>
            </w:r>
          </w:p>
        </w:tc>
        <w:tc>
          <w:tcPr>
            <w:tcW w:w="984" w:type="dxa"/>
            <w:tcBorders>
              <w:top w:val="nil"/>
              <w:left w:val="nil"/>
              <w:bottom w:val="single" w:sz="4" w:space="0" w:color="auto"/>
              <w:right w:val="single" w:sz="4" w:space="0" w:color="auto"/>
            </w:tcBorders>
            <w:shd w:val="clear" w:color="auto" w:fill="auto"/>
            <w:noWrap/>
            <w:vAlign w:val="bottom"/>
            <w:hideMark/>
          </w:tcPr>
          <w:p w14:paraId="05299967"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10</w:t>
            </w:r>
          </w:p>
        </w:tc>
        <w:tc>
          <w:tcPr>
            <w:tcW w:w="1040" w:type="dxa"/>
            <w:tcBorders>
              <w:top w:val="nil"/>
              <w:left w:val="nil"/>
              <w:bottom w:val="single" w:sz="4" w:space="0" w:color="auto"/>
              <w:right w:val="single" w:sz="4" w:space="0" w:color="auto"/>
            </w:tcBorders>
            <w:shd w:val="clear" w:color="auto" w:fill="auto"/>
            <w:noWrap/>
            <w:vAlign w:val="bottom"/>
            <w:hideMark/>
          </w:tcPr>
          <w:p w14:paraId="27EEC8D4"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10</w:t>
            </w:r>
          </w:p>
        </w:tc>
        <w:tc>
          <w:tcPr>
            <w:tcW w:w="1040" w:type="dxa"/>
            <w:tcBorders>
              <w:top w:val="nil"/>
              <w:left w:val="nil"/>
              <w:bottom w:val="single" w:sz="4" w:space="0" w:color="auto"/>
              <w:right w:val="single" w:sz="4" w:space="0" w:color="auto"/>
            </w:tcBorders>
            <w:shd w:val="clear" w:color="auto" w:fill="auto"/>
            <w:noWrap/>
            <w:vAlign w:val="bottom"/>
            <w:hideMark/>
          </w:tcPr>
          <w:p w14:paraId="0E9B40A4"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10</w:t>
            </w:r>
          </w:p>
        </w:tc>
        <w:tc>
          <w:tcPr>
            <w:tcW w:w="1060" w:type="dxa"/>
            <w:tcBorders>
              <w:top w:val="nil"/>
              <w:left w:val="nil"/>
              <w:bottom w:val="single" w:sz="4" w:space="0" w:color="auto"/>
              <w:right w:val="single" w:sz="4" w:space="0" w:color="auto"/>
            </w:tcBorders>
            <w:shd w:val="clear" w:color="auto" w:fill="auto"/>
            <w:noWrap/>
            <w:vAlign w:val="bottom"/>
            <w:hideMark/>
          </w:tcPr>
          <w:p w14:paraId="750B7BF6"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10</w:t>
            </w:r>
          </w:p>
        </w:tc>
      </w:tr>
      <w:tr w:rsidR="00795D5E" w:rsidRPr="00795D5E" w14:paraId="1264844D" w14:textId="77777777" w:rsidTr="00795D5E">
        <w:trPr>
          <w:trHeight w:val="300"/>
        </w:trPr>
        <w:tc>
          <w:tcPr>
            <w:tcW w:w="1673" w:type="dxa"/>
            <w:tcBorders>
              <w:top w:val="nil"/>
              <w:left w:val="single" w:sz="4" w:space="0" w:color="auto"/>
              <w:bottom w:val="single" w:sz="4" w:space="0" w:color="auto"/>
              <w:right w:val="single" w:sz="4" w:space="0" w:color="auto"/>
            </w:tcBorders>
            <w:shd w:val="clear" w:color="auto" w:fill="auto"/>
            <w:noWrap/>
            <w:vAlign w:val="bottom"/>
            <w:hideMark/>
          </w:tcPr>
          <w:p w14:paraId="0753B534" w14:textId="77777777" w:rsidR="00795D5E" w:rsidRPr="00795D5E" w:rsidRDefault="00795D5E" w:rsidP="00795D5E">
            <w:pPr>
              <w:rPr>
                <w:i/>
                <w:iCs/>
                <w:color w:val="000000"/>
                <w:sz w:val="22"/>
                <w:szCs w:val="22"/>
                <w:lang w:val="hr-HR" w:eastAsia="hr-HR"/>
              </w:rPr>
            </w:pPr>
            <w:r w:rsidRPr="00795D5E">
              <w:rPr>
                <w:i/>
                <w:iCs/>
                <w:color w:val="000000"/>
                <w:sz w:val="22"/>
                <w:szCs w:val="22"/>
                <w:lang w:val="hr-HR" w:eastAsia="hr-HR"/>
              </w:rPr>
              <w:t>Aktivnost/projekt</w:t>
            </w:r>
          </w:p>
        </w:tc>
        <w:tc>
          <w:tcPr>
            <w:tcW w:w="6998" w:type="dxa"/>
            <w:gridSpan w:val="6"/>
            <w:tcBorders>
              <w:top w:val="single" w:sz="4" w:space="0" w:color="auto"/>
              <w:left w:val="nil"/>
              <w:bottom w:val="single" w:sz="4" w:space="0" w:color="auto"/>
              <w:right w:val="single" w:sz="4" w:space="0" w:color="auto"/>
            </w:tcBorders>
            <w:shd w:val="clear" w:color="auto" w:fill="auto"/>
            <w:noWrap/>
            <w:vAlign w:val="bottom"/>
            <w:hideMark/>
          </w:tcPr>
          <w:p w14:paraId="315B309B" w14:textId="77777777" w:rsidR="00795D5E" w:rsidRPr="00795D5E" w:rsidRDefault="00795D5E" w:rsidP="00795D5E">
            <w:pPr>
              <w:rPr>
                <w:i/>
                <w:iCs/>
                <w:color w:val="000000"/>
                <w:sz w:val="22"/>
                <w:szCs w:val="22"/>
                <w:lang w:val="hr-HR" w:eastAsia="hr-HR"/>
              </w:rPr>
            </w:pPr>
            <w:r w:rsidRPr="00795D5E">
              <w:rPr>
                <w:i/>
                <w:iCs/>
                <w:color w:val="000000"/>
                <w:sz w:val="22"/>
                <w:szCs w:val="22"/>
                <w:lang w:val="hr-HR" w:eastAsia="hr-HR"/>
              </w:rPr>
              <w:t>Održavanje voznog parka</w:t>
            </w:r>
          </w:p>
        </w:tc>
      </w:tr>
      <w:tr w:rsidR="00795D5E" w:rsidRPr="00795D5E" w14:paraId="0DFE0C20" w14:textId="77777777" w:rsidTr="00DE2253">
        <w:trPr>
          <w:trHeight w:val="954"/>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35343738"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Registrirana motorna vozila</w:t>
            </w:r>
          </w:p>
        </w:tc>
        <w:tc>
          <w:tcPr>
            <w:tcW w:w="1974" w:type="dxa"/>
            <w:tcBorders>
              <w:top w:val="nil"/>
              <w:left w:val="nil"/>
              <w:bottom w:val="single" w:sz="4" w:space="0" w:color="auto"/>
              <w:right w:val="single" w:sz="4" w:space="0" w:color="auto"/>
            </w:tcBorders>
            <w:shd w:val="clear" w:color="auto" w:fill="auto"/>
            <w:vAlign w:val="bottom"/>
            <w:hideMark/>
          </w:tcPr>
          <w:p w14:paraId="2F37307E"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Broj registriranih motornih vozila</w:t>
            </w:r>
          </w:p>
        </w:tc>
        <w:tc>
          <w:tcPr>
            <w:tcW w:w="900" w:type="dxa"/>
            <w:tcBorders>
              <w:top w:val="nil"/>
              <w:left w:val="nil"/>
              <w:bottom w:val="single" w:sz="4" w:space="0" w:color="auto"/>
              <w:right w:val="single" w:sz="4" w:space="0" w:color="auto"/>
            </w:tcBorders>
            <w:shd w:val="clear" w:color="auto" w:fill="auto"/>
            <w:noWrap/>
            <w:vAlign w:val="bottom"/>
            <w:hideMark/>
          </w:tcPr>
          <w:p w14:paraId="734C20BF"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broj</w:t>
            </w:r>
          </w:p>
        </w:tc>
        <w:tc>
          <w:tcPr>
            <w:tcW w:w="984" w:type="dxa"/>
            <w:tcBorders>
              <w:top w:val="nil"/>
              <w:left w:val="nil"/>
              <w:bottom w:val="single" w:sz="4" w:space="0" w:color="auto"/>
              <w:right w:val="single" w:sz="4" w:space="0" w:color="auto"/>
            </w:tcBorders>
            <w:shd w:val="clear" w:color="auto" w:fill="auto"/>
            <w:noWrap/>
            <w:vAlign w:val="bottom"/>
            <w:hideMark/>
          </w:tcPr>
          <w:p w14:paraId="4A912A75"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8</w:t>
            </w:r>
          </w:p>
        </w:tc>
        <w:tc>
          <w:tcPr>
            <w:tcW w:w="1040" w:type="dxa"/>
            <w:tcBorders>
              <w:top w:val="nil"/>
              <w:left w:val="nil"/>
              <w:bottom w:val="single" w:sz="4" w:space="0" w:color="auto"/>
              <w:right w:val="single" w:sz="4" w:space="0" w:color="auto"/>
            </w:tcBorders>
            <w:shd w:val="clear" w:color="auto" w:fill="auto"/>
            <w:noWrap/>
            <w:vAlign w:val="bottom"/>
            <w:hideMark/>
          </w:tcPr>
          <w:p w14:paraId="3E16BA13"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8</w:t>
            </w:r>
          </w:p>
        </w:tc>
        <w:tc>
          <w:tcPr>
            <w:tcW w:w="1040" w:type="dxa"/>
            <w:tcBorders>
              <w:top w:val="nil"/>
              <w:left w:val="nil"/>
              <w:bottom w:val="single" w:sz="4" w:space="0" w:color="auto"/>
              <w:right w:val="single" w:sz="4" w:space="0" w:color="auto"/>
            </w:tcBorders>
            <w:shd w:val="clear" w:color="auto" w:fill="auto"/>
            <w:noWrap/>
            <w:vAlign w:val="bottom"/>
            <w:hideMark/>
          </w:tcPr>
          <w:p w14:paraId="08ED3024"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8</w:t>
            </w:r>
          </w:p>
        </w:tc>
        <w:tc>
          <w:tcPr>
            <w:tcW w:w="1060" w:type="dxa"/>
            <w:tcBorders>
              <w:top w:val="nil"/>
              <w:left w:val="nil"/>
              <w:bottom w:val="single" w:sz="4" w:space="0" w:color="auto"/>
              <w:right w:val="single" w:sz="4" w:space="0" w:color="auto"/>
            </w:tcBorders>
            <w:shd w:val="clear" w:color="auto" w:fill="auto"/>
            <w:noWrap/>
            <w:vAlign w:val="bottom"/>
            <w:hideMark/>
          </w:tcPr>
          <w:p w14:paraId="0E5C8243"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8</w:t>
            </w:r>
          </w:p>
        </w:tc>
      </w:tr>
      <w:tr w:rsidR="00795D5E" w:rsidRPr="00795D5E" w14:paraId="10CA41A3" w14:textId="77777777" w:rsidTr="00795D5E">
        <w:trPr>
          <w:trHeight w:val="552"/>
        </w:trPr>
        <w:tc>
          <w:tcPr>
            <w:tcW w:w="1673" w:type="dxa"/>
            <w:tcBorders>
              <w:top w:val="nil"/>
              <w:left w:val="single" w:sz="4" w:space="0" w:color="auto"/>
              <w:bottom w:val="single" w:sz="4" w:space="0" w:color="auto"/>
              <w:right w:val="single" w:sz="4" w:space="0" w:color="auto"/>
            </w:tcBorders>
            <w:shd w:val="clear" w:color="auto" w:fill="auto"/>
            <w:noWrap/>
            <w:vAlign w:val="bottom"/>
            <w:hideMark/>
          </w:tcPr>
          <w:p w14:paraId="6623DB8C" w14:textId="77777777" w:rsidR="00795D5E" w:rsidRPr="00795D5E" w:rsidRDefault="00795D5E" w:rsidP="00795D5E">
            <w:pPr>
              <w:rPr>
                <w:i/>
                <w:iCs/>
                <w:color w:val="000000"/>
                <w:sz w:val="22"/>
                <w:szCs w:val="22"/>
                <w:lang w:val="hr-HR" w:eastAsia="hr-HR"/>
              </w:rPr>
            </w:pPr>
            <w:r w:rsidRPr="00795D5E">
              <w:rPr>
                <w:i/>
                <w:iCs/>
                <w:color w:val="000000"/>
                <w:sz w:val="22"/>
                <w:szCs w:val="22"/>
                <w:lang w:val="hr-HR" w:eastAsia="hr-HR"/>
              </w:rPr>
              <w:t>Aktivnost/projekt</w:t>
            </w:r>
          </w:p>
        </w:tc>
        <w:tc>
          <w:tcPr>
            <w:tcW w:w="6998" w:type="dxa"/>
            <w:gridSpan w:val="6"/>
            <w:tcBorders>
              <w:top w:val="single" w:sz="4" w:space="0" w:color="auto"/>
              <w:left w:val="nil"/>
              <w:bottom w:val="single" w:sz="4" w:space="0" w:color="auto"/>
              <w:right w:val="single" w:sz="4" w:space="0" w:color="auto"/>
            </w:tcBorders>
            <w:shd w:val="clear" w:color="auto" w:fill="auto"/>
            <w:vAlign w:val="center"/>
            <w:hideMark/>
          </w:tcPr>
          <w:p w14:paraId="08AA8558" w14:textId="77777777" w:rsidR="00795D5E" w:rsidRPr="00795D5E" w:rsidRDefault="00795D5E" w:rsidP="00795D5E">
            <w:pPr>
              <w:rPr>
                <w:i/>
                <w:iCs/>
                <w:color w:val="000000"/>
                <w:sz w:val="22"/>
                <w:szCs w:val="22"/>
                <w:lang w:val="hr-HR" w:eastAsia="hr-HR"/>
              </w:rPr>
            </w:pPr>
            <w:r w:rsidRPr="00795D5E">
              <w:rPr>
                <w:i/>
                <w:iCs/>
                <w:color w:val="000000"/>
                <w:sz w:val="22"/>
                <w:szCs w:val="22"/>
                <w:lang w:val="hr-HR" w:eastAsia="hr-HR"/>
              </w:rPr>
              <w:t>Informatizacija upravnih tijela</w:t>
            </w:r>
          </w:p>
        </w:tc>
      </w:tr>
      <w:tr w:rsidR="00795D5E" w:rsidRPr="00795D5E" w14:paraId="66423CBD" w14:textId="77777777" w:rsidTr="00795D5E">
        <w:trPr>
          <w:trHeight w:val="900"/>
        </w:trPr>
        <w:tc>
          <w:tcPr>
            <w:tcW w:w="1673" w:type="dxa"/>
            <w:tcBorders>
              <w:top w:val="nil"/>
              <w:left w:val="single" w:sz="4" w:space="0" w:color="auto"/>
              <w:bottom w:val="single" w:sz="4" w:space="0" w:color="auto"/>
              <w:right w:val="single" w:sz="4" w:space="0" w:color="auto"/>
            </w:tcBorders>
            <w:shd w:val="clear" w:color="auto" w:fill="auto"/>
            <w:noWrap/>
            <w:vAlign w:val="bottom"/>
            <w:hideMark/>
          </w:tcPr>
          <w:p w14:paraId="3A44B453"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Nabavljena računa</w:t>
            </w:r>
          </w:p>
        </w:tc>
        <w:tc>
          <w:tcPr>
            <w:tcW w:w="1974" w:type="dxa"/>
            <w:tcBorders>
              <w:top w:val="nil"/>
              <w:left w:val="nil"/>
              <w:bottom w:val="single" w:sz="4" w:space="0" w:color="auto"/>
              <w:right w:val="single" w:sz="4" w:space="0" w:color="auto"/>
            </w:tcBorders>
            <w:shd w:val="clear" w:color="auto" w:fill="auto"/>
            <w:vAlign w:val="bottom"/>
            <w:hideMark/>
          </w:tcPr>
          <w:p w14:paraId="78C6B123"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Nabavljena računala za uredski rad</w:t>
            </w:r>
          </w:p>
        </w:tc>
        <w:tc>
          <w:tcPr>
            <w:tcW w:w="900" w:type="dxa"/>
            <w:tcBorders>
              <w:top w:val="nil"/>
              <w:left w:val="nil"/>
              <w:bottom w:val="single" w:sz="4" w:space="0" w:color="auto"/>
              <w:right w:val="single" w:sz="4" w:space="0" w:color="auto"/>
            </w:tcBorders>
            <w:shd w:val="clear" w:color="auto" w:fill="auto"/>
            <w:noWrap/>
            <w:vAlign w:val="bottom"/>
            <w:hideMark/>
          </w:tcPr>
          <w:p w14:paraId="79867583"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broj</w:t>
            </w:r>
          </w:p>
        </w:tc>
        <w:tc>
          <w:tcPr>
            <w:tcW w:w="984" w:type="dxa"/>
            <w:tcBorders>
              <w:top w:val="nil"/>
              <w:left w:val="nil"/>
              <w:bottom w:val="single" w:sz="4" w:space="0" w:color="auto"/>
              <w:right w:val="single" w:sz="4" w:space="0" w:color="auto"/>
            </w:tcBorders>
            <w:shd w:val="clear" w:color="auto" w:fill="auto"/>
            <w:noWrap/>
            <w:vAlign w:val="bottom"/>
            <w:hideMark/>
          </w:tcPr>
          <w:p w14:paraId="36570EB6"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8</w:t>
            </w:r>
          </w:p>
        </w:tc>
        <w:tc>
          <w:tcPr>
            <w:tcW w:w="1040" w:type="dxa"/>
            <w:tcBorders>
              <w:top w:val="nil"/>
              <w:left w:val="nil"/>
              <w:bottom w:val="single" w:sz="4" w:space="0" w:color="auto"/>
              <w:right w:val="single" w:sz="4" w:space="0" w:color="auto"/>
            </w:tcBorders>
            <w:shd w:val="clear" w:color="auto" w:fill="auto"/>
            <w:noWrap/>
            <w:vAlign w:val="bottom"/>
            <w:hideMark/>
          </w:tcPr>
          <w:p w14:paraId="44DC3A27"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20</w:t>
            </w:r>
          </w:p>
        </w:tc>
        <w:tc>
          <w:tcPr>
            <w:tcW w:w="1040" w:type="dxa"/>
            <w:tcBorders>
              <w:top w:val="nil"/>
              <w:left w:val="nil"/>
              <w:bottom w:val="single" w:sz="4" w:space="0" w:color="auto"/>
              <w:right w:val="single" w:sz="4" w:space="0" w:color="auto"/>
            </w:tcBorders>
            <w:shd w:val="clear" w:color="auto" w:fill="auto"/>
            <w:noWrap/>
            <w:vAlign w:val="bottom"/>
            <w:hideMark/>
          </w:tcPr>
          <w:p w14:paraId="4FAFC26F"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8</w:t>
            </w:r>
          </w:p>
        </w:tc>
        <w:tc>
          <w:tcPr>
            <w:tcW w:w="1060" w:type="dxa"/>
            <w:tcBorders>
              <w:top w:val="nil"/>
              <w:left w:val="nil"/>
              <w:bottom w:val="single" w:sz="4" w:space="0" w:color="auto"/>
              <w:right w:val="single" w:sz="4" w:space="0" w:color="auto"/>
            </w:tcBorders>
            <w:shd w:val="clear" w:color="auto" w:fill="auto"/>
            <w:noWrap/>
            <w:vAlign w:val="bottom"/>
            <w:hideMark/>
          </w:tcPr>
          <w:p w14:paraId="24C2F51E"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8</w:t>
            </w:r>
          </w:p>
        </w:tc>
      </w:tr>
      <w:tr w:rsidR="00795D5E" w:rsidRPr="00795D5E" w14:paraId="393344F6" w14:textId="77777777" w:rsidTr="00795D5E">
        <w:trPr>
          <w:trHeight w:val="300"/>
        </w:trPr>
        <w:tc>
          <w:tcPr>
            <w:tcW w:w="1673" w:type="dxa"/>
            <w:tcBorders>
              <w:top w:val="nil"/>
              <w:left w:val="single" w:sz="4" w:space="0" w:color="auto"/>
              <w:bottom w:val="single" w:sz="4" w:space="0" w:color="auto"/>
              <w:right w:val="single" w:sz="4" w:space="0" w:color="auto"/>
            </w:tcBorders>
            <w:shd w:val="clear" w:color="auto" w:fill="auto"/>
            <w:noWrap/>
            <w:vAlign w:val="bottom"/>
            <w:hideMark/>
          </w:tcPr>
          <w:p w14:paraId="16210B62" w14:textId="77777777" w:rsidR="00795D5E" w:rsidRPr="00795D5E" w:rsidRDefault="00795D5E" w:rsidP="00795D5E">
            <w:pPr>
              <w:rPr>
                <w:i/>
                <w:iCs/>
                <w:color w:val="000000"/>
                <w:sz w:val="22"/>
                <w:szCs w:val="22"/>
                <w:lang w:val="hr-HR" w:eastAsia="hr-HR"/>
              </w:rPr>
            </w:pPr>
            <w:r w:rsidRPr="00795D5E">
              <w:rPr>
                <w:i/>
                <w:iCs/>
                <w:color w:val="000000"/>
                <w:sz w:val="22"/>
                <w:szCs w:val="22"/>
                <w:lang w:val="hr-HR" w:eastAsia="hr-HR"/>
              </w:rPr>
              <w:t>Aktivnost/projekt</w:t>
            </w:r>
          </w:p>
        </w:tc>
        <w:tc>
          <w:tcPr>
            <w:tcW w:w="1974" w:type="dxa"/>
            <w:tcBorders>
              <w:top w:val="nil"/>
              <w:left w:val="nil"/>
              <w:bottom w:val="single" w:sz="4" w:space="0" w:color="auto"/>
              <w:right w:val="single" w:sz="4" w:space="0" w:color="auto"/>
            </w:tcBorders>
            <w:shd w:val="clear" w:color="auto" w:fill="auto"/>
            <w:noWrap/>
            <w:vAlign w:val="bottom"/>
            <w:hideMark/>
          </w:tcPr>
          <w:p w14:paraId="0CBE7796" w14:textId="77777777" w:rsidR="00795D5E" w:rsidRPr="00795D5E" w:rsidRDefault="00795D5E" w:rsidP="00795D5E">
            <w:pPr>
              <w:rPr>
                <w:i/>
                <w:iCs/>
                <w:color w:val="000000"/>
                <w:sz w:val="22"/>
                <w:szCs w:val="22"/>
                <w:lang w:val="hr-HR" w:eastAsia="hr-HR"/>
              </w:rPr>
            </w:pPr>
            <w:r w:rsidRPr="00795D5E">
              <w:rPr>
                <w:i/>
                <w:iCs/>
                <w:color w:val="000000"/>
                <w:sz w:val="22"/>
                <w:szCs w:val="22"/>
                <w:lang w:val="hr-HR" w:eastAsia="hr-HR"/>
              </w:rPr>
              <w:t>Obnova voznog parka</w:t>
            </w:r>
          </w:p>
        </w:tc>
        <w:tc>
          <w:tcPr>
            <w:tcW w:w="900" w:type="dxa"/>
            <w:tcBorders>
              <w:top w:val="nil"/>
              <w:left w:val="nil"/>
              <w:bottom w:val="single" w:sz="4" w:space="0" w:color="auto"/>
              <w:right w:val="single" w:sz="4" w:space="0" w:color="auto"/>
            </w:tcBorders>
            <w:shd w:val="clear" w:color="auto" w:fill="auto"/>
            <w:noWrap/>
            <w:vAlign w:val="bottom"/>
            <w:hideMark/>
          </w:tcPr>
          <w:p w14:paraId="01FE65D3"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 </w:t>
            </w:r>
          </w:p>
        </w:tc>
        <w:tc>
          <w:tcPr>
            <w:tcW w:w="984" w:type="dxa"/>
            <w:tcBorders>
              <w:top w:val="nil"/>
              <w:left w:val="nil"/>
              <w:bottom w:val="single" w:sz="4" w:space="0" w:color="auto"/>
              <w:right w:val="single" w:sz="4" w:space="0" w:color="auto"/>
            </w:tcBorders>
            <w:shd w:val="clear" w:color="auto" w:fill="auto"/>
            <w:noWrap/>
            <w:vAlign w:val="bottom"/>
            <w:hideMark/>
          </w:tcPr>
          <w:p w14:paraId="17950933"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 </w:t>
            </w:r>
          </w:p>
        </w:tc>
        <w:tc>
          <w:tcPr>
            <w:tcW w:w="1040" w:type="dxa"/>
            <w:tcBorders>
              <w:top w:val="nil"/>
              <w:left w:val="nil"/>
              <w:bottom w:val="single" w:sz="4" w:space="0" w:color="auto"/>
              <w:right w:val="single" w:sz="4" w:space="0" w:color="auto"/>
            </w:tcBorders>
            <w:shd w:val="clear" w:color="auto" w:fill="auto"/>
            <w:noWrap/>
            <w:vAlign w:val="bottom"/>
            <w:hideMark/>
          </w:tcPr>
          <w:p w14:paraId="4B8EB030"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 </w:t>
            </w:r>
          </w:p>
        </w:tc>
        <w:tc>
          <w:tcPr>
            <w:tcW w:w="1040" w:type="dxa"/>
            <w:tcBorders>
              <w:top w:val="nil"/>
              <w:left w:val="nil"/>
              <w:bottom w:val="single" w:sz="4" w:space="0" w:color="auto"/>
              <w:right w:val="single" w:sz="4" w:space="0" w:color="auto"/>
            </w:tcBorders>
            <w:shd w:val="clear" w:color="auto" w:fill="auto"/>
            <w:noWrap/>
            <w:vAlign w:val="bottom"/>
            <w:hideMark/>
          </w:tcPr>
          <w:p w14:paraId="3C09F6EE"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 </w:t>
            </w:r>
          </w:p>
        </w:tc>
        <w:tc>
          <w:tcPr>
            <w:tcW w:w="1060" w:type="dxa"/>
            <w:tcBorders>
              <w:top w:val="nil"/>
              <w:left w:val="nil"/>
              <w:bottom w:val="single" w:sz="4" w:space="0" w:color="auto"/>
              <w:right w:val="single" w:sz="4" w:space="0" w:color="auto"/>
            </w:tcBorders>
            <w:shd w:val="clear" w:color="auto" w:fill="auto"/>
            <w:noWrap/>
            <w:vAlign w:val="bottom"/>
            <w:hideMark/>
          </w:tcPr>
          <w:p w14:paraId="6552EBF7"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 </w:t>
            </w:r>
          </w:p>
        </w:tc>
      </w:tr>
      <w:tr w:rsidR="00795D5E" w:rsidRPr="00795D5E" w14:paraId="502BD882" w14:textId="77777777" w:rsidTr="00795D5E">
        <w:trPr>
          <w:trHeight w:val="872"/>
        </w:trPr>
        <w:tc>
          <w:tcPr>
            <w:tcW w:w="1673" w:type="dxa"/>
            <w:tcBorders>
              <w:top w:val="nil"/>
              <w:left w:val="single" w:sz="4" w:space="0" w:color="auto"/>
              <w:bottom w:val="single" w:sz="4" w:space="0" w:color="auto"/>
              <w:right w:val="single" w:sz="4" w:space="0" w:color="auto"/>
            </w:tcBorders>
            <w:shd w:val="clear" w:color="auto" w:fill="auto"/>
            <w:vAlign w:val="bottom"/>
            <w:hideMark/>
          </w:tcPr>
          <w:p w14:paraId="7EE97039"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Vozila pod leasing Ugovorima</w:t>
            </w:r>
          </w:p>
        </w:tc>
        <w:tc>
          <w:tcPr>
            <w:tcW w:w="1974" w:type="dxa"/>
            <w:tcBorders>
              <w:top w:val="nil"/>
              <w:left w:val="nil"/>
              <w:bottom w:val="single" w:sz="4" w:space="0" w:color="auto"/>
              <w:right w:val="single" w:sz="4" w:space="0" w:color="auto"/>
            </w:tcBorders>
            <w:shd w:val="clear" w:color="auto" w:fill="auto"/>
            <w:vAlign w:val="bottom"/>
            <w:hideMark/>
          </w:tcPr>
          <w:p w14:paraId="5C833942"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Vozila koja se koriste po principu leasing ugovora</w:t>
            </w:r>
          </w:p>
        </w:tc>
        <w:tc>
          <w:tcPr>
            <w:tcW w:w="900" w:type="dxa"/>
            <w:tcBorders>
              <w:top w:val="nil"/>
              <w:left w:val="nil"/>
              <w:bottom w:val="single" w:sz="4" w:space="0" w:color="auto"/>
              <w:right w:val="single" w:sz="4" w:space="0" w:color="auto"/>
            </w:tcBorders>
            <w:shd w:val="clear" w:color="auto" w:fill="auto"/>
            <w:noWrap/>
            <w:vAlign w:val="bottom"/>
            <w:hideMark/>
          </w:tcPr>
          <w:p w14:paraId="3138913D"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broj</w:t>
            </w:r>
          </w:p>
        </w:tc>
        <w:tc>
          <w:tcPr>
            <w:tcW w:w="984" w:type="dxa"/>
            <w:tcBorders>
              <w:top w:val="nil"/>
              <w:left w:val="nil"/>
              <w:bottom w:val="single" w:sz="4" w:space="0" w:color="auto"/>
              <w:right w:val="single" w:sz="4" w:space="0" w:color="auto"/>
            </w:tcBorders>
            <w:shd w:val="clear" w:color="auto" w:fill="auto"/>
            <w:noWrap/>
            <w:vAlign w:val="bottom"/>
            <w:hideMark/>
          </w:tcPr>
          <w:p w14:paraId="62289917"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4</w:t>
            </w:r>
          </w:p>
        </w:tc>
        <w:tc>
          <w:tcPr>
            <w:tcW w:w="1040" w:type="dxa"/>
            <w:tcBorders>
              <w:top w:val="nil"/>
              <w:left w:val="nil"/>
              <w:bottom w:val="single" w:sz="4" w:space="0" w:color="auto"/>
              <w:right w:val="single" w:sz="4" w:space="0" w:color="auto"/>
            </w:tcBorders>
            <w:shd w:val="clear" w:color="auto" w:fill="auto"/>
            <w:noWrap/>
            <w:vAlign w:val="bottom"/>
            <w:hideMark/>
          </w:tcPr>
          <w:p w14:paraId="4A85EF95"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4</w:t>
            </w:r>
          </w:p>
        </w:tc>
        <w:tc>
          <w:tcPr>
            <w:tcW w:w="1040" w:type="dxa"/>
            <w:tcBorders>
              <w:top w:val="nil"/>
              <w:left w:val="nil"/>
              <w:bottom w:val="single" w:sz="4" w:space="0" w:color="auto"/>
              <w:right w:val="single" w:sz="4" w:space="0" w:color="auto"/>
            </w:tcBorders>
            <w:shd w:val="clear" w:color="auto" w:fill="auto"/>
            <w:noWrap/>
            <w:vAlign w:val="bottom"/>
            <w:hideMark/>
          </w:tcPr>
          <w:p w14:paraId="0F44F402"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4</w:t>
            </w:r>
          </w:p>
        </w:tc>
        <w:tc>
          <w:tcPr>
            <w:tcW w:w="1060" w:type="dxa"/>
            <w:tcBorders>
              <w:top w:val="nil"/>
              <w:left w:val="nil"/>
              <w:bottom w:val="single" w:sz="4" w:space="0" w:color="auto"/>
              <w:right w:val="single" w:sz="4" w:space="0" w:color="auto"/>
            </w:tcBorders>
            <w:shd w:val="clear" w:color="auto" w:fill="auto"/>
            <w:noWrap/>
            <w:vAlign w:val="bottom"/>
            <w:hideMark/>
          </w:tcPr>
          <w:p w14:paraId="6351B223"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4</w:t>
            </w:r>
          </w:p>
        </w:tc>
      </w:tr>
      <w:tr w:rsidR="00795D5E" w:rsidRPr="00795D5E" w14:paraId="6068C3C8" w14:textId="77777777" w:rsidTr="00795D5E">
        <w:trPr>
          <w:trHeight w:val="300"/>
        </w:trPr>
        <w:tc>
          <w:tcPr>
            <w:tcW w:w="1673" w:type="dxa"/>
            <w:tcBorders>
              <w:top w:val="nil"/>
              <w:left w:val="single" w:sz="4" w:space="0" w:color="auto"/>
              <w:bottom w:val="single" w:sz="4" w:space="0" w:color="auto"/>
              <w:right w:val="single" w:sz="4" w:space="0" w:color="auto"/>
            </w:tcBorders>
            <w:shd w:val="clear" w:color="auto" w:fill="auto"/>
            <w:noWrap/>
            <w:vAlign w:val="bottom"/>
            <w:hideMark/>
          </w:tcPr>
          <w:p w14:paraId="3D1DCD5E" w14:textId="77777777" w:rsidR="00795D5E" w:rsidRPr="00795D5E" w:rsidRDefault="00795D5E" w:rsidP="00795D5E">
            <w:pPr>
              <w:rPr>
                <w:i/>
                <w:iCs/>
                <w:color w:val="000000"/>
                <w:sz w:val="22"/>
                <w:szCs w:val="22"/>
                <w:lang w:val="hr-HR" w:eastAsia="hr-HR"/>
              </w:rPr>
            </w:pPr>
            <w:r w:rsidRPr="00795D5E">
              <w:rPr>
                <w:i/>
                <w:iCs/>
                <w:color w:val="000000"/>
                <w:sz w:val="22"/>
                <w:szCs w:val="22"/>
                <w:lang w:val="hr-HR" w:eastAsia="hr-HR"/>
              </w:rPr>
              <w:t>Aktivnost/projekt</w:t>
            </w:r>
          </w:p>
        </w:tc>
        <w:tc>
          <w:tcPr>
            <w:tcW w:w="6998" w:type="dxa"/>
            <w:gridSpan w:val="6"/>
            <w:tcBorders>
              <w:top w:val="single" w:sz="4" w:space="0" w:color="auto"/>
              <w:left w:val="nil"/>
              <w:bottom w:val="single" w:sz="4" w:space="0" w:color="auto"/>
              <w:right w:val="single" w:sz="4" w:space="0" w:color="auto"/>
            </w:tcBorders>
            <w:shd w:val="clear" w:color="auto" w:fill="auto"/>
            <w:noWrap/>
            <w:vAlign w:val="bottom"/>
            <w:hideMark/>
          </w:tcPr>
          <w:p w14:paraId="3B5C5655" w14:textId="77777777" w:rsidR="00795D5E" w:rsidRPr="00795D5E" w:rsidRDefault="00795D5E" w:rsidP="00795D5E">
            <w:pPr>
              <w:rPr>
                <w:i/>
                <w:iCs/>
                <w:color w:val="000000"/>
                <w:sz w:val="22"/>
                <w:szCs w:val="22"/>
                <w:lang w:val="hr-HR" w:eastAsia="hr-HR"/>
              </w:rPr>
            </w:pPr>
            <w:r w:rsidRPr="00795D5E">
              <w:rPr>
                <w:i/>
                <w:iCs/>
                <w:color w:val="000000"/>
                <w:sz w:val="22"/>
                <w:szCs w:val="22"/>
                <w:lang w:val="hr-HR" w:eastAsia="hr-HR"/>
              </w:rPr>
              <w:t>Uspostava sustava upravljanja kvalitetom</w:t>
            </w:r>
          </w:p>
        </w:tc>
      </w:tr>
      <w:tr w:rsidR="00795D5E" w:rsidRPr="00795D5E" w14:paraId="3D6BCDB4" w14:textId="77777777" w:rsidTr="00795D5E">
        <w:trPr>
          <w:trHeight w:val="1200"/>
        </w:trPr>
        <w:tc>
          <w:tcPr>
            <w:tcW w:w="1673" w:type="dxa"/>
            <w:tcBorders>
              <w:top w:val="nil"/>
              <w:left w:val="single" w:sz="4" w:space="0" w:color="auto"/>
              <w:bottom w:val="single" w:sz="4" w:space="0" w:color="auto"/>
              <w:right w:val="single" w:sz="4" w:space="0" w:color="auto"/>
            </w:tcBorders>
            <w:shd w:val="clear" w:color="auto" w:fill="auto"/>
            <w:vAlign w:val="bottom"/>
            <w:hideMark/>
          </w:tcPr>
          <w:p w14:paraId="2E2BC5BF" w14:textId="77777777" w:rsidR="00795D5E" w:rsidRPr="00795D5E" w:rsidRDefault="00795D5E" w:rsidP="00795D5E">
            <w:pPr>
              <w:rPr>
                <w:i/>
                <w:iCs/>
                <w:color w:val="000000"/>
                <w:sz w:val="22"/>
                <w:szCs w:val="22"/>
                <w:lang w:val="hr-HR" w:eastAsia="hr-HR"/>
              </w:rPr>
            </w:pPr>
            <w:r w:rsidRPr="00795D5E">
              <w:rPr>
                <w:i/>
                <w:iCs/>
                <w:color w:val="000000"/>
                <w:sz w:val="22"/>
                <w:szCs w:val="22"/>
                <w:lang w:val="hr-HR" w:eastAsia="hr-HR"/>
              </w:rPr>
              <w:t>Održavanje sustava kvalitete</w:t>
            </w:r>
          </w:p>
        </w:tc>
        <w:tc>
          <w:tcPr>
            <w:tcW w:w="1974" w:type="dxa"/>
            <w:tcBorders>
              <w:top w:val="nil"/>
              <w:left w:val="nil"/>
              <w:bottom w:val="single" w:sz="4" w:space="0" w:color="auto"/>
              <w:right w:val="single" w:sz="4" w:space="0" w:color="auto"/>
            </w:tcBorders>
            <w:shd w:val="clear" w:color="auto" w:fill="auto"/>
            <w:vAlign w:val="bottom"/>
            <w:hideMark/>
          </w:tcPr>
          <w:p w14:paraId="604DEE0D"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Broj ISO certifikata za održavanje kvalitete</w:t>
            </w:r>
          </w:p>
        </w:tc>
        <w:tc>
          <w:tcPr>
            <w:tcW w:w="900" w:type="dxa"/>
            <w:tcBorders>
              <w:top w:val="nil"/>
              <w:left w:val="nil"/>
              <w:bottom w:val="single" w:sz="4" w:space="0" w:color="auto"/>
              <w:right w:val="single" w:sz="4" w:space="0" w:color="auto"/>
            </w:tcBorders>
            <w:shd w:val="clear" w:color="auto" w:fill="auto"/>
            <w:noWrap/>
            <w:vAlign w:val="bottom"/>
            <w:hideMark/>
          </w:tcPr>
          <w:p w14:paraId="28B2555F" w14:textId="77777777" w:rsidR="00795D5E" w:rsidRPr="00795D5E" w:rsidRDefault="00795D5E" w:rsidP="00795D5E">
            <w:pPr>
              <w:rPr>
                <w:color w:val="000000"/>
                <w:sz w:val="22"/>
                <w:szCs w:val="22"/>
                <w:lang w:val="hr-HR" w:eastAsia="hr-HR"/>
              </w:rPr>
            </w:pPr>
            <w:r w:rsidRPr="00795D5E">
              <w:rPr>
                <w:color w:val="000000"/>
                <w:sz w:val="22"/>
                <w:szCs w:val="22"/>
                <w:lang w:val="hr-HR" w:eastAsia="hr-HR"/>
              </w:rPr>
              <w:t>broj</w:t>
            </w:r>
          </w:p>
        </w:tc>
        <w:tc>
          <w:tcPr>
            <w:tcW w:w="984" w:type="dxa"/>
            <w:tcBorders>
              <w:top w:val="nil"/>
              <w:left w:val="nil"/>
              <w:bottom w:val="single" w:sz="4" w:space="0" w:color="auto"/>
              <w:right w:val="single" w:sz="4" w:space="0" w:color="auto"/>
            </w:tcBorders>
            <w:shd w:val="clear" w:color="auto" w:fill="auto"/>
            <w:noWrap/>
            <w:vAlign w:val="bottom"/>
            <w:hideMark/>
          </w:tcPr>
          <w:p w14:paraId="5C81DF86"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1</w:t>
            </w:r>
          </w:p>
        </w:tc>
        <w:tc>
          <w:tcPr>
            <w:tcW w:w="1040" w:type="dxa"/>
            <w:tcBorders>
              <w:top w:val="nil"/>
              <w:left w:val="nil"/>
              <w:bottom w:val="single" w:sz="4" w:space="0" w:color="auto"/>
              <w:right w:val="single" w:sz="4" w:space="0" w:color="auto"/>
            </w:tcBorders>
            <w:shd w:val="clear" w:color="auto" w:fill="auto"/>
            <w:noWrap/>
            <w:vAlign w:val="bottom"/>
            <w:hideMark/>
          </w:tcPr>
          <w:p w14:paraId="7D68F27D"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1</w:t>
            </w:r>
          </w:p>
        </w:tc>
        <w:tc>
          <w:tcPr>
            <w:tcW w:w="1040" w:type="dxa"/>
            <w:tcBorders>
              <w:top w:val="nil"/>
              <w:left w:val="nil"/>
              <w:bottom w:val="single" w:sz="4" w:space="0" w:color="auto"/>
              <w:right w:val="single" w:sz="4" w:space="0" w:color="auto"/>
            </w:tcBorders>
            <w:shd w:val="clear" w:color="auto" w:fill="auto"/>
            <w:noWrap/>
            <w:vAlign w:val="bottom"/>
            <w:hideMark/>
          </w:tcPr>
          <w:p w14:paraId="3E2BAB4F"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1</w:t>
            </w:r>
          </w:p>
        </w:tc>
        <w:tc>
          <w:tcPr>
            <w:tcW w:w="1060" w:type="dxa"/>
            <w:tcBorders>
              <w:top w:val="nil"/>
              <w:left w:val="nil"/>
              <w:bottom w:val="single" w:sz="4" w:space="0" w:color="auto"/>
              <w:right w:val="single" w:sz="4" w:space="0" w:color="auto"/>
            </w:tcBorders>
            <w:shd w:val="clear" w:color="auto" w:fill="auto"/>
            <w:noWrap/>
            <w:vAlign w:val="bottom"/>
            <w:hideMark/>
          </w:tcPr>
          <w:p w14:paraId="2C57BFF4" w14:textId="77777777" w:rsidR="00795D5E" w:rsidRPr="00795D5E" w:rsidRDefault="00795D5E" w:rsidP="00795D5E">
            <w:pPr>
              <w:jc w:val="right"/>
              <w:rPr>
                <w:color w:val="000000"/>
                <w:sz w:val="22"/>
                <w:szCs w:val="22"/>
                <w:lang w:val="hr-HR" w:eastAsia="hr-HR"/>
              </w:rPr>
            </w:pPr>
            <w:r w:rsidRPr="00795D5E">
              <w:rPr>
                <w:color w:val="000000"/>
                <w:sz w:val="22"/>
                <w:szCs w:val="22"/>
                <w:lang w:val="hr-HR" w:eastAsia="hr-HR"/>
              </w:rPr>
              <w:t>1</w:t>
            </w:r>
          </w:p>
        </w:tc>
      </w:tr>
    </w:tbl>
    <w:p w14:paraId="31B5BA38" w14:textId="22F1BDFC" w:rsidR="00391B5E" w:rsidRDefault="00391B5E"/>
    <w:p w14:paraId="2F1238E6" w14:textId="5E768F09" w:rsidR="00795D5E" w:rsidRDefault="00795D5E"/>
    <w:tbl>
      <w:tblPr>
        <w:tblW w:w="9258" w:type="dxa"/>
        <w:jc w:val="center"/>
        <w:tblLayout w:type="fixed"/>
        <w:tblLook w:val="04A0" w:firstRow="1" w:lastRow="0" w:firstColumn="1" w:lastColumn="0" w:noHBand="0" w:noVBand="1"/>
      </w:tblPr>
      <w:tblGrid>
        <w:gridCol w:w="9258"/>
      </w:tblGrid>
      <w:tr w:rsidR="00081710" w:rsidRPr="005E7894" w14:paraId="3705799E"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528AEF26" w14:textId="77777777" w:rsidR="00081710" w:rsidRPr="005E7894" w:rsidRDefault="00081710" w:rsidP="00231515">
            <w:pPr>
              <w:spacing w:before="240" w:line="360" w:lineRule="auto"/>
              <w:ind w:right="142"/>
              <w:rPr>
                <w:b/>
                <w:bCs/>
                <w:color w:val="000000"/>
              </w:rPr>
            </w:pPr>
            <w:r w:rsidRPr="005E7894">
              <w:rPr>
                <w:b/>
                <w:bCs/>
                <w:i/>
                <w:iCs/>
                <w:lang w:eastAsia="hr-HR"/>
              </w:rPr>
              <w:t xml:space="preserve">PROGRAM: </w:t>
            </w:r>
            <w:r>
              <w:rPr>
                <w:b/>
                <w:bCs/>
                <w:color w:val="000000"/>
                <w:lang w:eastAsia="hr-HR"/>
              </w:rPr>
              <w:t>DJELOVANJE NACIONALNIH MANJINA</w:t>
            </w:r>
          </w:p>
        </w:tc>
      </w:tr>
      <w:tr w:rsidR="00081710" w:rsidRPr="0043555C" w14:paraId="25296DD6"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6817830E" w14:textId="77777777" w:rsidR="00081710" w:rsidRPr="0043555C" w:rsidRDefault="00081710" w:rsidP="00231515">
            <w:pPr>
              <w:ind w:right="142"/>
              <w:jc w:val="both"/>
              <w:rPr>
                <w:color w:val="000000"/>
                <w:lang w:eastAsia="hr-HR"/>
              </w:rPr>
            </w:pPr>
            <w:r w:rsidRPr="0043555C">
              <w:rPr>
                <w:b/>
                <w:color w:val="000000"/>
                <w:lang w:eastAsia="hr-HR"/>
              </w:rPr>
              <w:t>Opis programa</w:t>
            </w:r>
            <w:r w:rsidRPr="0043555C">
              <w:rPr>
                <w:color w:val="000000"/>
                <w:lang w:eastAsia="hr-HR"/>
              </w:rPr>
              <w:t>:</w:t>
            </w:r>
          </w:p>
          <w:p w14:paraId="690B9610" w14:textId="77777777" w:rsidR="00081710" w:rsidRPr="00951C36" w:rsidRDefault="00081710" w:rsidP="00231515">
            <w:pPr>
              <w:ind w:right="142"/>
              <w:jc w:val="both"/>
              <w:rPr>
                <w:rFonts w:cstheme="minorHAnsi"/>
                <w:color w:val="000000"/>
                <w:lang w:eastAsia="hr-HR"/>
              </w:rPr>
            </w:pPr>
            <w:r w:rsidRPr="00951C36">
              <w:rPr>
                <w:rFonts w:cstheme="minorHAnsi"/>
                <w:color w:val="000000"/>
                <w:lang w:eastAsia="hr-HR"/>
              </w:rPr>
              <w:t xml:space="preserve">Program </w:t>
            </w:r>
            <w:r>
              <w:rPr>
                <w:rFonts w:cstheme="minorHAnsi"/>
                <w:color w:val="000000"/>
                <w:lang w:eastAsia="hr-HR"/>
              </w:rPr>
              <w:t>Djelovanje nacionalnih manjina obuhvaća provedbu jedne aktivnosti, i to aktivnost Djelovanje Vijeća srpske nacionalne manjine.</w:t>
            </w:r>
          </w:p>
          <w:p w14:paraId="7C88C5D1" w14:textId="77777777" w:rsidR="00081710" w:rsidRDefault="00081710" w:rsidP="00231515">
            <w:pPr>
              <w:ind w:right="142"/>
              <w:jc w:val="both"/>
              <w:rPr>
                <w:rFonts w:eastAsia="Calibri" w:cstheme="minorHAnsi"/>
              </w:rPr>
            </w:pPr>
            <w:r w:rsidRPr="00951C36">
              <w:rPr>
                <w:rFonts w:eastAsia="Calibri" w:cstheme="minorHAnsi"/>
              </w:rPr>
              <w:t>U okviru ovog aktivnost</w:t>
            </w:r>
            <w:r>
              <w:rPr>
                <w:rFonts w:eastAsia="Calibri" w:cstheme="minorHAnsi"/>
              </w:rPr>
              <w:t>i obuhvaćeni su</w:t>
            </w:r>
            <w:r w:rsidRPr="00951C36">
              <w:rPr>
                <w:rFonts w:eastAsia="Calibri" w:cstheme="minorHAnsi"/>
              </w:rPr>
              <w:t xml:space="preserve"> rashodi </w:t>
            </w:r>
            <w:r>
              <w:rPr>
                <w:rFonts w:eastAsia="Calibri" w:cstheme="minorHAnsi"/>
              </w:rPr>
              <w:t xml:space="preserve">poslovanja za redovno obavljanje djelatnosti Vijeća. </w:t>
            </w:r>
            <w:r w:rsidRPr="00951C36">
              <w:rPr>
                <w:rFonts w:eastAsia="Calibri" w:cstheme="minorHAnsi"/>
              </w:rPr>
              <w:t xml:space="preserve">Program je financiran iz </w:t>
            </w:r>
            <w:r>
              <w:rPr>
                <w:rFonts w:eastAsia="Calibri" w:cstheme="minorHAnsi"/>
              </w:rPr>
              <w:t xml:space="preserve">prihoda od poreza te </w:t>
            </w:r>
            <w:r w:rsidRPr="00951C36">
              <w:rPr>
                <w:rFonts w:eastAsia="Calibri" w:cstheme="minorHAnsi"/>
              </w:rPr>
              <w:t>obuhvaća aktivnost</w:t>
            </w:r>
            <w:r>
              <w:rPr>
                <w:rFonts w:eastAsia="Calibri" w:cstheme="minorHAnsi"/>
              </w:rPr>
              <w:t>i</w:t>
            </w:r>
            <w:r w:rsidRPr="00951C36">
              <w:rPr>
                <w:rFonts w:eastAsia="Calibri" w:cstheme="minorHAnsi"/>
              </w:rPr>
              <w:t xml:space="preserve"> koj</w:t>
            </w:r>
            <w:r>
              <w:rPr>
                <w:rFonts w:eastAsia="Calibri" w:cstheme="minorHAnsi"/>
              </w:rPr>
              <w:t>ima</w:t>
            </w:r>
            <w:r w:rsidRPr="00951C36">
              <w:rPr>
                <w:rFonts w:eastAsia="Calibri" w:cstheme="minorHAnsi"/>
              </w:rPr>
              <w:t xml:space="preserve"> se osiguravaju sredstva za redovno financiranje koja se odnose na prava </w:t>
            </w:r>
            <w:r>
              <w:rPr>
                <w:rFonts w:eastAsia="Calibri" w:cstheme="minorHAnsi"/>
              </w:rPr>
              <w:t>članova Vijeća</w:t>
            </w:r>
            <w:r w:rsidRPr="00951C36">
              <w:rPr>
                <w:rFonts w:eastAsia="Calibri" w:cstheme="minorHAnsi"/>
              </w:rPr>
              <w:t xml:space="preserve"> te aktivnosti za podmirivanje materijalnih i financijskih rashoda </w:t>
            </w:r>
            <w:r>
              <w:rPr>
                <w:rFonts w:eastAsia="Calibri" w:cstheme="minorHAnsi"/>
              </w:rPr>
              <w:t>Vijeća srpske nacionalne manjine</w:t>
            </w:r>
            <w:r w:rsidRPr="00951C36">
              <w:rPr>
                <w:rFonts w:eastAsia="Calibri" w:cstheme="minorHAnsi"/>
              </w:rPr>
              <w:t>.</w:t>
            </w:r>
          </w:p>
          <w:p w14:paraId="2619D33F" w14:textId="77777777" w:rsidR="00081710" w:rsidRPr="0043555C" w:rsidRDefault="00081710" w:rsidP="00231515">
            <w:pPr>
              <w:ind w:right="142"/>
              <w:jc w:val="both"/>
            </w:pPr>
          </w:p>
          <w:p w14:paraId="47C9D627" w14:textId="77777777" w:rsidR="00081710" w:rsidRPr="0043555C" w:rsidRDefault="00081710" w:rsidP="00231515">
            <w:pPr>
              <w:ind w:right="142"/>
              <w:jc w:val="both"/>
              <w:rPr>
                <w:color w:val="000000"/>
                <w:lang w:eastAsia="hr-HR"/>
              </w:rPr>
            </w:pPr>
          </w:p>
        </w:tc>
      </w:tr>
      <w:tr w:rsidR="00081710" w:rsidRPr="0043555C" w14:paraId="5EAD3894"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1677226" w14:textId="77777777" w:rsidR="00081710" w:rsidRPr="0043555C" w:rsidRDefault="00081710" w:rsidP="00231515">
            <w:pPr>
              <w:ind w:right="142"/>
              <w:rPr>
                <w:color w:val="000000"/>
                <w:lang w:eastAsia="hr-HR"/>
              </w:rPr>
            </w:pPr>
            <w:r w:rsidRPr="0043555C">
              <w:rPr>
                <w:b/>
                <w:color w:val="000000"/>
                <w:lang w:eastAsia="hr-HR"/>
              </w:rPr>
              <w:t>Zakonske i druge pravne osnove programa</w:t>
            </w:r>
            <w:r w:rsidRPr="0043555C">
              <w:rPr>
                <w:color w:val="000000"/>
                <w:lang w:eastAsia="hr-HR"/>
              </w:rPr>
              <w:t>:</w:t>
            </w:r>
          </w:p>
          <w:p w14:paraId="3892F99E" w14:textId="77777777" w:rsidR="00081710" w:rsidRDefault="00081710" w:rsidP="00081710">
            <w:pPr>
              <w:pStyle w:val="Odlomakpopisa"/>
              <w:numPr>
                <w:ilvl w:val="0"/>
                <w:numId w:val="5"/>
              </w:numPr>
              <w:ind w:right="142"/>
              <w:jc w:val="both"/>
              <w:rPr>
                <w:color w:val="000000"/>
                <w:lang w:eastAsia="hr-HR"/>
              </w:rPr>
            </w:pPr>
            <w:r>
              <w:rPr>
                <w:color w:val="000000"/>
                <w:lang w:eastAsia="hr-HR"/>
              </w:rPr>
              <w:t>Ustavni zakon o pravima nacionalnih manjina</w:t>
            </w:r>
          </w:p>
          <w:p w14:paraId="797EE5C1" w14:textId="77777777" w:rsidR="00081710" w:rsidRDefault="00081710" w:rsidP="00081710">
            <w:pPr>
              <w:pStyle w:val="Odlomakpopisa"/>
              <w:numPr>
                <w:ilvl w:val="0"/>
                <w:numId w:val="5"/>
              </w:numPr>
              <w:ind w:right="142"/>
              <w:jc w:val="both"/>
              <w:rPr>
                <w:color w:val="000000"/>
                <w:lang w:eastAsia="hr-HR"/>
              </w:rPr>
            </w:pPr>
            <w:r>
              <w:rPr>
                <w:color w:val="000000"/>
                <w:lang w:eastAsia="hr-HR"/>
              </w:rPr>
              <w:lastRenderedPageBreak/>
              <w:t>Zakon o lokalnoj i područnoj (regionalnoj) samoupravi</w:t>
            </w:r>
          </w:p>
          <w:p w14:paraId="144128A2" w14:textId="77777777" w:rsidR="00081710" w:rsidRDefault="00081710" w:rsidP="00081710">
            <w:pPr>
              <w:pStyle w:val="Odlomakpopisa"/>
              <w:numPr>
                <w:ilvl w:val="0"/>
                <w:numId w:val="5"/>
              </w:numPr>
              <w:ind w:right="142"/>
              <w:jc w:val="both"/>
              <w:rPr>
                <w:color w:val="000000"/>
                <w:lang w:eastAsia="hr-HR"/>
              </w:rPr>
            </w:pPr>
            <w:r>
              <w:rPr>
                <w:color w:val="000000"/>
                <w:lang w:eastAsia="hr-HR"/>
              </w:rPr>
              <w:t>Opći akti Gradskog vijeća i Gradonačelnika</w:t>
            </w:r>
          </w:p>
          <w:p w14:paraId="22C08AB9" w14:textId="77777777" w:rsidR="00081710" w:rsidRPr="00857DB5" w:rsidRDefault="00081710" w:rsidP="00231515">
            <w:pPr>
              <w:pStyle w:val="Odlomakpopisa"/>
              <w:ind w:right="142"/>
              <w:jc w:val="both"/>
              <w:rPr>
                <w:color w:val="000000"/>
                <w:lang w:eastAsia="hr-HR"/>
              </w:rPr>
            </w:pPr>
          </w:p>
          <w:p w14:paraId="4F9693B4" w14:textId="77777777" w:rsidR="00081710" w:rsidRPr="0043555C" w:rsidRDefault="00081710" w:rsidP="00231515">
            <w:pPr>
              <w:pStyle w:val="Odlomakpopisa"/>
              <w:ind w:left="0" w:right="142"/>
              <w:rPr>
                <w:color w:val="000000"/>
                <w:lang w:eastAsia="hr-HR"/>
              </w:rPr>
            </w:pPr>
          </w:p>
        </w:tc>
      </w:tr>
      <w:tr w:rsidR="00081710" w:rsidRPr="0043555C" w14:paraId="7F1F924A"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36607DF4" w14:textId="77777777" w:rsidR="00081710" w:rsidRPr="0043555C" w:rsidRDefault="00081710" w:rsidP="00231515">
            <w:pPr>
              <w:ind w:right="142"/>
              <w:rPr>
                <w:b/>
                <w:color w:val="000000"/>
                <w:lang w:eastAsia="hr-HR"/>
              </w:rPr>
            </w:pPr>
            <w:r w:rsidRPr="0043555C">
              <w:rPr>
                <w:b/>
                <w:color w:val="000000"/>
                <w:lang w:eastAsia="hr-HR"/>
              </w:rPr>
              <w:lastRenderedPageBreak/>
              <w:t>Ciljevi provedbe programa u razdoblju 2021.-2023.</w:t>
            </w:r>
          </w:p>
          <w:p w14:paraId="2ECCBA9B" w14:textId="77777777" w:rsidR="00081710" w:rsidRPr="0043555C" w:rsidRDefault="00081710" w:rsidP="00231515">
            <w:pPr>
              <w:autoSpaceDE w:val="0"/>
              <w:autoSpaceDN w:val="0"/>
              <w:adjustRightInd w:val="0"/>
              <w:ind w:right="142"/>
              <w:jc w:val="both"/>
              <w:rPr>
                <w:color w:val="000000"/>
                <w:lang w:eastAsia="hr-HR"/>
              </w:rPr>
            </w:pPr>
            <w:r w:rsidRPr="0043555C">
              <w:t>Cilj</w:t>
            </w:r>
            <w:r>
              <w:t xml:space="preserve"> programa je promicanje prava nacionalnih zajednica i manjina, poticanje očuvanja etničkog, kulturnog i jezičnog identiteta i održavanje dostignutih razina ostvarivanja etničkih prava koja su značajna za pripadnike nacionalnih manjina te unapređenje, očuvanje i zaštitu položaja nacionalnih manjina.</w:t>
            </w:r>
          </w:p>
        </w:tc>
      </w:tr>
    </w:tbl>
    <w:p w14:paraId="055A2C1B" w14:textId="66DDDE78" w:rsidR="00795D5E" w:rsidRDefault="00795D5E"/>
    <w:p w14:paraId="68AC8D57" w14:textId="3EB72416" w:rsidR="00DA6825" w:rsidRDefault="00DA6825"/>
    <w:p w14:paraId="26B63D3B" w14:textId="77777777" w:rsidR="00DA6825" w:rsidRDefault="00DA6825" w:rsidP="00DA6825">
      <w:r>
        <w:t>Financiranje</w:t>
      </w:r>
    </w:p>
    <w:p w14:paraId="3857CE82" w14:textId="77777777" w:rsidR="00DA6825" w:rsidRDefault="00DA6825" w:rsidP="00DA6825"/>
    <w:tbl>
      <w:tblPr>
        <w:tblW w:w="9258" w:type="dxa"/>
        <w:jc w:val="center"/>
        <w:tblLook w:val="04A0" w:firstRow="1" w:lastRow="0" w:firstColumn="1" w:lastColumn="0" w:noHBand="0" w:noVBand="1"/>
      </w:tblPr>
      <w:tblGrid>
        <w:gridCol w:w="3701"/>
        <w:gridCol w:w="1417"/>
        <w:gridCol w:w="1409"/>
        <w:gridCol w:w="1316"/>
        <w:gridCol w:w="1415"/>
      </w:tblGrid>
      <w:tr w:rsidR="00DA6825" w:rsidRPr="00B228A1" w14:paraId="68D32C30"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9A3569" w14:textId="77777777" w:rsidR="00DA6825" w:rsidRPr="00B228A1" w:rsidRDefault="00DA6825" w:rsidP="00231515">
            <w:pPr>
              <w:ind w:right="142"/>
              <w:jc w:val="center"/>
              <w:rPr>
                <w:color w:val="000000"/>
                <w:sz w:val="22"/>
                <w:lang w:eastAsia="hr-HR"/>
              </w:rPr>
            </w:pPr>
            <w:r w:rsidRPr="00B228A1">
              <w:rPr>
                <w:color w:val="000000"/>
                <w:sz w:val="22"/>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5FFAB01" w14:textId="77777777" w:rsidR="00DA6825" w:rsidRPr="00B228A1" w:rsidRDefault="00DA6825" w:rsidP="00231515">
            <w:pPr>
              <w:ind w:right="142"/>
              <w:jc w:val="center"/>
              <w:rPr>
                <w:color w:val="000000"/>
                <w:sz w:val="22"/>
                <w:lang w:eastAsia="hr-HR"/>
              </w:rPr>
            </w:pPr>
            <w:r w:rsidRPr="00B228A1">
              <w:rPr>
                <w:color w:val="000000"/>
                <w:sz w:val="22"/>
                <w:lang w:eastAsia="hr-HR"/>
              </w:rPr>
              <w:t xml:space="preserve">Proračun </w:t>
            </w:r>
          </w:p>
          <w:p w14:paraId="3C4FFF22" w14:textId="77777777" w:rsidR="00DA6825" w:rsidRPr="00B228A1" w:rsidRDefault="00DA6825" w:rsidP="00231515">
            <w:pPr>
              <w:ind w:right="142"/>
              <w:jc w:val="center"/>
              <w:rPr>
                <w:color w:val="000000"/>
                <w:sz w:val="22"/>
                <w:lang w:eastAsia="hr-HR"/>
              </w:rPr>
            </w:pPr>
            <w:r w:rsidRPr="00B228A1">
              <w:rPr>
                <w:color w:val="000000"/>
                <w:sz w:val="22"/>
                <w:lang w:eastAsia="hr-HR"/>
              </w:rPr>
              <w:t>2020.</w:t>
            </w:r>
          </w:p>
        </w:tc>
        <w:tc>
          <w:tcPr>
            <w:tcW w:w="1409" w:type="dxa"/>
            <w:tcBorders>
              <w:top w:val="single" w:sz="4" w:space="0" w:color="auto"/>
              <w:left w:val="nil"/>
              <w:bottom w:val="single" w:sz="4" w:space="0" w:color="auto"/>
              <w:right w:val="single" w:sz="4" w:space="0" w:color="auto"/>
            </w:tcBorders>
            <w:shd w:val="clear" w:color="auto" w:fill="auto"/>
            <w:vAlign w:val="center"/>
            <w:hideMark/>
          </w:tcPr>
          <w:p w14:paraId="63FB96E9" w14:textId="77777777" w:rsidR="00DA6825" w:rsidRPr="00B228A1" w:rsidRDefault="00DA6825" w:rsidP="00231515">
            <w:pPr>
              <w:ind w:right="142"/>
              <w:jc w:val="center"/>
              <w:rPr>
                <w:color w:val="000000"/>
                <w:sz w:val="22"/>
                <w:lang w:eastAsia="hr-HR"/>
              </w:rPr>
            </w:pPr>
            <w:r w:rsidRPr="00B228A1">
              <w:rPr>
                <w:color w:val="000000"/>
                <w:sz w:val="22"/>
                <w:lang w:eastAsia="hr-HR"/>
              </w:rPr>
              <w:t>Plan</w:t>
            </w:r>
          </w:p>
          <w:p w14:paraId="45D96780" w14:textId="77777777" w:rsidR="00DA6825" w:rsidRPr="00B228A1" w:rsidRDefault="00DA6825" w:rsidP="00231515">
            <w:pPr>
              <w:ind w:right="142"/>
              <w:jc w:val="center"/>
              <w:rPr>
                <w:color w:val="000000"/>
                <w:sz w:val="22"/>
                <w:lang w:eastAsia="hr-HR"/>
              </w:rPr>
            </w:pPr>
            <w:r w:rsidRPr="00B228A1">
              <w:rPr>
                <w:color w:val="000000"/>
                <w:sz w:val="22"/>
                <w:lang w:eastAsia="hr-HR"/>
              </w:rPr>
              <w:t>2021.</w:t>
            </w:r>
          </w:p>
        </w:tc>
        <w:tc>
          <w:tcPr>
            <w:tcW w:w="1316" w:type="dxa"/>
            <w:tcBorders>
              <w:top w:val="single" w:sz="4" w:space="0" w:color="auto"/>
              <w:left w:val="nil"/>
              <w:bottom w:val="single" w:sz="4" w:space="0" w:color="auto"/>
              <w:right w:val="single" w:sz="4" w:space="0" w:color="auto"/>
            </w:tcBorders>
            <w:shd w:val="clear" w:color="auto" w:fill="auto"/>
            <w:vAlign w:val="center"/>
            <w:hideMark/>
          </w:tcPr>
          <w:p w14:paraId="406460D5" w14:textId="77777777" w:rsidR="00DA6825" w:rsidRPr="00B228A1" w:rsidRDefault="00DA6825" w:rsidP="00231515">
            <w:pPr>
              <w:ind w:right="142"/>
              <w:jc w:val="center"/>
              <w:rPr>
                <w:color w:val="000000"/>
                <w:sz w:val="22"/>
                <w:lang w:eastAsia="hr-HR"/>
              </w:rPr>
            </w:pPr>
            <w:r w:rsidRPr="00B228A1">
              <w:rPr>
                <w:color w:val="000000"/>
                <w:sz w:val="22"/>
                <w:lang w:eastAsia="hr-HR"/>
              </w:rPr>
              <w:t>Projekcija 2022.</w:t>
            </w:r>
          </w:p>
        </w:tc>
        <w:tc>
          <w:tcPr>
            <w:tcW w:w="1415" w:type="dxa"/>
            <w:tcBorders>
              <w:top w:val="single" w:sz="4" w:space="0" w:color="auto"/>
              <w:left w:val="nil"/>
              <w:bottom w:val="single" w:sz="4" w:space="0" w:color="auto"/>
              <w:right w:val="single" w:sz="4" w:space="0" w:color="auto"/>
            </w:tcBorders>
            <w:vAlign w:val="center"/>
          </w:tcPr>
          <w:p w14:paraId="65E3A238" w14:textId="77777777" w:rsidR="00DA6825" w:rsidRPr="00B228A1" w:rsidRDefault="00DA6825" w:rsidP="00231515">
            <w:pPr>
              <w:ind w:right="142"/>
              <w:jc w:val="center"/>
              <w:rPr>
                <w:color w:val="000000"/>
                <w:sz w:val="22"/>
                <w:lang w:eastAsia="hr-HR"/>
              </w:rPr>
            </w:pPr>
            <w:r w:rsidRPr="00B228A1">
              <w:rPr>
                <w:color w:val="000000"/>
                <w:sz w:val="22"/>
                <w:lang w:eastAsia="hr-HR"/>
              </w:rPr>
              <w:t>Projekcija 2023.</w:t>
            </w:r>
          </w:p>
        </w:tc>
      </w:tr>
      <w:tr w:rsidR="00DA6825" w:rsidRPr="00B228A1" w14:paraId="3D6C67F7"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531238" w14:textId="77777777" w:rsidR="00DA6825" w:rsidRPr="00B228A1" w:rsidRDefault="00DA6825" w:rsidP="00231515">
            <w:pPr>
              <w:ind w:right="142"/>
              <w:rPr>
                <w:color w:val="000000"/>
                <w:sz w:val="22"/>
                <w:lang w:eastAsia="hr-HR"/>
              </w:rPr>
            </w:pPr>
            <w:r w:rsidRPr="00B228A1">
              <w:rPr>
                <w:color w:val="000000"/>
                <w:sz w:val="22"/>
                <w:lang w:eastAsia="hr-HR"/>
              </w:rPr>
              <w:t>Djelovanje vijeća srpske nacionalne manjine</w:t>
            </w:r>
          </w:p>
        </w:tc>
        <w:tc>
          <w:tcPr>
            <w:tcW w:w="1417" w:type="dxa"/>
            <w:tcBorders>
              <w:top w:val="nil"/>
              <w:left w:val="nil"/>
              <w:bottom w:val="single" w:sz="4" w:space="0" w:color="auto"/>
              <w:right w:val="single" w:sz="4" w:space="0" w:color="auto"/>
            </w:tcBorders>
            <w:shd w:val="clear" w:color="auto" w:fill="auto"/>
            <w:noWrap/>
            <w:vAlign w:val="center"/>
            <w:hideMark/>
          </w:tcPr>
          <w:p w14:paraId="75EEAD95" w14:textId="77777777" w:rsidR="00DA6825" w:rsidRPr="00B228A1" w:rsidRDefault="00DA6825" w:rsidP="00231515">
            <w:pPr>
              <w:ind w:right="142"/>
              <w:rPr>
                <w:color w:val="000000"/>
                <w:sz w:val="22"/>
                <w:lang w:eastAsia="hr-HR"/>
              </w:rPr>
            </w:pPr>
            <w:r w:rsidRPr="00B228A1">
              <w:rPr>
                <w:color w:val="000000"/>
                <w:sz w:val="22"/>
                <w:lang w:eastAsia="hr-HR"/>
              </w:rPr>
              <w:t>45.000,00</w:t>
            </w:r>
          </w:p>
        </w:tc>
        <w:tc>
          <w:tcPr>
            <w:tcW w:w="1409" w:type="dxa"/>
            <w:tcBorders>
              <w:top w:val="nil"/>
              <w:left w:val="nil"/>
              <w:bottom w:val="single" w:sz="4" w:space="0" w:color="auto"/>
              <w:right w:val="single" w:sz="4" w:space="0" w:color="auto"/>
            </w:tcBorders>
            <w:shd w:val="clear" w:color="auto" w:fill="auto"/>
            <w:noWrap/>
            <w:vAlign w:val="center"/>
            <w:hideMark/>
          </w:tcPr>
          <w:p w14:paraId="608612A8" w14:textId="77777777" w:rsidR="00DA6825" w:rsidRPr="00B228A1" w:rsidRDefault="00DA6825" w:rsidP="00231515">
            <w:pPr>
              <w:ind w:right="142"/>
              <w:rPr>
                <w:color w:val="000000"/>
                <w:sz w:val="22"/>
                <w:lang w:eastAsia="hr-HR"/>
              </w:rPr>
            </w:pPr>
            <w:r w:rsidRPr="00B228A1">
              <w:rPr>
                <w:color w:val="000000"/>
                <w:sz w:val="22"/>
                <w:lang w:eastAsia="hr-HR"/>
              </w:rPr>
              <w:t>45.000,00</w:t>
            </w:r>
          </w:p>
        </w:tc>
        <w:tc>
          <w:tcPr>
            <w:tcW w:w="1316" w:type="dxa"/>
            <w:tcBorders>
              <w:top w:val="nil"/>
              <w:left w:val="nil"/>
              <w:bottom w:val="single" w:sz="4" w:space="0" w:color="auto"/>
              <w:right w:val="single" w:sz="4" w:space="0" w:color="auto"/>
            </w:tcBorders>
            <w:shd w:val="clear" w:color="auto" w:fill="auto"/>
            <w:noWrap/>
            <w:vAlign w:val="center"/>
            <w:hideMark/>
          </w:tcPr>
          <w:p w14:paraId="128695AB" w14:textId="77777777" w:rsidR="00DA6825" w:rsidRPr="00B228A1" w:rsidRDefault="00DA6825" w:rsidP="00231515">
            <w:pPr>
              <w:ind w:right="142"/>
              <w:rPr>
                <w:color w:val="000000"/>
                <w:sz w:val="22"/>
                <w:lang w:eastAsia="hr-HR"/>
              </w:rPr>
            </w:pPr>
            <w:r w:rsidRPr="00B228A1">
              <w:rPr>
                <w:color w:val="000000"/>
                <w:sz w:val="22"/>
                <w:lang w:eastAsia="hr-HR"/>
              </w:rPr>
              <w:t>45.000,00</w:t>
            </w:r>
          </w:p>
        </w:tc>
        <w:tc>
          <w:tcPr>
            <w:tcW w:w="1415" w:type="dxa"/>
            <w:tcBorders>
              <w:top w:val="nil"/>
              <w:left w:val="nil"/>
              <w:bottom w:val="single" w:sz="4" w:space="0" w:color="auto"/>
              <w:right w:val="single" w:sz="4" w:space="0" w:color="auto"/>
            </w:tcBorders>
            <w:vAlign w:val="center"/>
          </w:tcPr>
          <w:p w14:paraId="50288468" w14:textId="77777777" w:rsidR="00DA6825" w:rsidRPr="00B228A1" w:rsidRDefault="00DA6825" w:rsidP="00231515">
            <w:pPr>
              <w:ind w:right="142"/>
              <w:rPr>
                <w:color w:val="000000"/>
                <w:sz w:val="22"/>
                <w:lang w:eastAsia="hr-HR"/>
              </w:rPr>
            </w:pPr>
            <w:r w:rsidRPr="00B228A1">
              <w:rPr>
                <w:color w:val="000000"/>
                <w:sz w:val="22"/>
                <w:lang w:eastAsia="hr-HR"/>
              </w:rPr>
              <w:t>45.000,00</w:t>
            </w:r>
          </w:p>
        </w:tc>
      </w:tr>
      <w:tr w:rsidR="00DA6825" w:rsidRPr="00B228A1" w14:paraId="4ACEA7AC"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DD54F0" w14:textId="77777777" w:rsidR="00DA6825" w:rsidRPr="00B228A1" w:rsidRDefault="00DA6825" w:rsidP="00231515">
            <w:pPr>
              <w:ind w:right="142"/>
              <w:rPr>
                <w:color w:val="000000"/>
                <w:sz w:val="22"/>
                <w:lang w:eastAsia="hr-HR"/>
              </w:rPr>
            </w:pPr>
            <w:r w:rsidRPr="00B228A1">
              <w:rPr>
                <w:color w:val="000000"/>
                <w:sz w:val="22"/>
                <w:lang w:eastAsia="hr-HR"/>
              </w:rPr>
              <w:t>Ukupno program:</w:t>
            </w:r>
          </w:p>
        </w:tc>
        <w:tc>
          <w:tcPr>
            <w:tcW w:w="1417" w:type="dxa"/>
            <w:tcBorders>
              <w:top w:val="nil"/>
              <w:left w:val="nil"/>
              <w:bottom w:val="single" w:sz="4" w:space="0" w:color="auto"/>
              <w:right w:val="single" w:sz="4" w:space="0" w:color="auto"/>
            </w:tcBorders>
            <w:shd w:val="clear" w:color="auto" w:fill="auto"/>
            <w:noWrap/>
            <w:vAlign w:val="center"/>
            <w:hideMark/>
          </w:tcPr>
          <w:p w14:paraId="00102560" w14:textId="77777777" w:rsidR="00DA6825" w:rsidRPr="00B228A1" w:rsidRDefault="00DA6825" w:rsidP="00231515">
            <w:pPr>
              <w:ind w:right="142"/>
              <w:rPr>
                <w:color w:val="000000"/>
                <w:sz w:val="22"/>
                <w:lang w:eastAsia="hr-HR"/>
              </w:rPr>
            </w:pPr>
            <w:r w:rsidRPr="00B228A1">
              <w:rPr>
                <w:color w:val="000000"/>
                <w:sz w:val="22"/>
                <w:lang w:eastAsia="hr-HR"/>
              </w:rPr>
              <w:t>45.000,00</w:t>
            </w:r>
          </w:p>
        </w:tc>
        <w:tc>
          <w:tcPr>
            <w:tcW w:w="1409" w:type="dxa"/>
            <w:tcBorders>
              <w:top w:val="nil"/>
              <w:left w:val="nil"/>
              <w:bottom w:val="single" w:sz="4" w:space="0" w:color="auto"/>
              <w:right w:val="single" w:sz="4" w:space="0" w:color="auto"/>
            </w:tcBorders>
            <w:shd w:val="clear" w:color="auto" w:fill="auto"/>
            <w:noWrap/>
            <w:vAlign w:val="center"/>
            <w:hideMark/>
          </w:tcPr>
          <w:p w14:paraId="06769179" w14:textId="77777777" w:rsidR="00DA6825" w:rsidRPr="00B228A1" w:rsidRDefault="00DA6825" w:rsidP="00231515">
            <w:pPr>
              <w:ind w:right="142"/>
              <w:rPr>
                <w:color w:val="000000"/>
                <w:sz w:val="22"/>
                <w:lang w:eastAsia="hr-HR"/>
              </w:rPr>
            </w:pPr>
            <w:r w:rsidRPr="00B228A1">
              <w:rPr>
                <w:color w:val="000000"/>
                <w:sz w:val="22"/>
                <w:lang w:eastAsia="hr-HR"/>
              </w:rPr>
              <w:t>45.000,00</w:t>
            </w:r>
          </w:p>
        </w:tc>
        <w:tc>
          <w:tcPr>
            <w:tcW w:w="1316" w:type="dxa"/>
            <w:tcBorders>
              <w:top w:val="nil"/>
              <w:left w:val="nil"/>
              <w:bottom w:val="single" w:sz="4" w:space="0" w:color="auto"/>
              <w:right w:val="single" w:sz="4" w:space="0" w:color="auto"/>
            </w:tcBorders>
            <w:shd w:val="clear" w:color="auto" w:fill="auto"/>
            <w:noWrap/>
            <w:vAlign w:val="center"/>
            <w:hideMark/>
          </w:tcPr>
          <w:p w14:paraId="0DB77EE9" w14:textId="77777777" w:rsidR="00DA6825" w:rsidRPr="00B228A1" w:rsidRDefault="00DA6825" w:rsidP="00231515">
            <w:pPr>
              <w:ind w:right="142"/>
              <w:rPr>
                <w:color w:val="000000"/>
                <w:sz w:val="22"/>
                <w:lang w:eastAsia="hr-HR"/>
              </w:rPr>
            </w:pPr>
            <w:r w:rsidRPr="00B228A1">
              <w:rPr>
                <w:color w:val="000000"/>
                <w:sz w:val="22"/>
                <w:lang w:eastAsia="hr-HR"/>
              </w:rPr>
              <w:t>45.000,00</w:t>
            </w:r>
          </w:p>
        </w:tc>
        <w:tc>
          <w:tcPr>
            <w:tcW w:w="1415" w:type="dxa"/>
            <w:tcBorders>
              <w:top w:val="nil"/>
              <w:left w:val="nil"/>
              <w:bottom w:val="single" w:sz="4" w:space="0" w:color="auto"/>
              <w:right w:val="single" w:sz="4" w:space="0" w:color="auto"/>
            </w:tcBorders>
            <w:vAlign w:val="center"/>
          </w:tcPr>
          <w:p w14:paraId="538C5CBD" w14:textId="77777777" w:rsidR="00DA6825" w:rsidRPr="00B228A1" w:rsidRDefault="00DA6825" w:rsidP="00231515">
            <w:pPr>
              <w:ind w:right="142"/>
              <w:rPr>
                <w:color w:val="000000"/>
                <w:sz w:val="22"/>
                <w:lang w:eastAsia="hr-HR"/>
              </w:rPr>
            </w:pPr>
            <w:r w:rsidRPr="00B228A1">
              <w:rPr>
                <w:color w:val="000000"/>
                <w:sz w:val="22"/>
                <w:lang w:eastAsia="hr-HR"/>
              </w:rPr>
              <w:t>45.000,00</w:t>
            </w:r>
          </w:p>
        </w:tc>
      </w:tr>
    </w:tbl>
    <w:p w14:paraId="1991C09F" w14:textId="0797587A" w:rsidR="007D594D" w:rsidRDefault="007D594D"/>
    <w:p w14:paraId="3503FD7F" w14:textId="75AAE4F2" w:rsidR="007D594D" w:rsidRDefault="007D594D"/>
    <w:p w14:paraId="71AA9572" w14:textId="77777777" w:rsidR="007D594D" w:rsidRDefault="007D594D" w:rsidP="007D594D">
      <w:pPr>
        <w:pStyle w:val="Naslov1"/>
      </w:pPr>
      <w:r>
        <w:t>UPRAVNI ODJEL ZA IMOVINSKE I PRAVNE POSLOVE</w:t>
      </w:r>
    </w:p>
    <w:p w14:paraId="38341A5F" w14:textId="77777777" w:rsidR="007D594D" w:rsidRDefault="007D594D" w:rsidP="007D594D"/>
    <w:p w14:paraId="41E46DFA" w14:textId="77777777" w:rsidR="007D594D" w:rsidRDefault="007D594D" w:rsidP="007D594D">
      <w:pPr>
        <w:pStyle w:val="Naslov2"/>
      </w:pPr>
      <w:r>
        <w:t>Osnovna zadaća</w:t>
      </w:r>
    </w:p>
    <w:p w14:paraId="735BE3E3" w14:textId="77777777" w:rsidR="007D594D" w:rsidRDefault="007D594D" w:rsidP="007D594D"/>
    <w:p w14:paraId="27427407" w14:textId="77777777" w:rsidR="007D594D" w:rsidRPr="00463735" w:rsidRDefault="007D594D" w:rsidP="007D594D">
      <w:pPr>
        <w:spacing w:after="200" w:line="276" w:lineRule="auto"/>
        <w:ind w:right="142"/>
        <w:jc w:val="both"/>
        <w:rPr>
          <w:rFonts w:eastAsia="Calibri"/>
        </w:rPr>
      </w:pPr>
      <w:r>
        <w:rPr>
          <w:rFonts w:eastAsia="Calibri"/>
        </w:rPr>
        <w:t>Sukladno</w:t>
      </w:r>
      <w:r w:rsidRPr="00463735">
        <w:rPr>
          <w:rFonts w:eastAsia="Calibri"/>
        </w:rPr>
        <w:t xml:space="preserve"> Pravilniku o unutarnjem redu </w:t>
      </w:r>
      <w:r>
        <w:rPr>
          <w:rFonts w:eastAsia="Calibri"/>
        </w:rPr>
        <w:t>Upravnog odjela za imovinske i pravne poslove</w:t>
      </w:r>
      <w:r w:rsidRPr="00463735">
        <w:rPr>
          <w:rFonts w:eastAsia="Calibri"/>
        </w:rPr>
        <w:t xml:space="preserve"> („Službeni vjesnik Grada Virovitice“ broj 10/20), </w:t>
      </w:r>
      <w:r>
        <w:rPr>
          <w:rFonts w:eastAsia="Calibri"/>
        </w:rPr>
        <w:t>Upravni odjel za imovinske i pravne poslove</w:t>
      </w:r>
      <w:r w:rsidRPr="00463735">
        <w:rPr>
          <w:rFonts w:eastAsia="Calibri"/>
        </w:rPr>
        <w:t xml:space="preserve"> je </w:t>
      </w:r>
      <w:r>
        <w:rPr>
          <w:rFonts w:eastAsia="Calibri"/>
        </w:rPr>
        <w:t>upravno tijelo</w:t>
      </w:r>
      <w:r w:rsidRPr="00463735">
        <w:rPr>
          <w:rFonts w:eastAsia="Calibri"/>
        </w:rPr>
        <w:t xml:space="preserve"> Grada Virovitice u kojem se obavljaju </w:t>
      </w:r>
      <w:r>
        <w:rPr>
          <w:rFonts w:eastAsia="Calibri"/>
        </w:rPr>
        <w:t>imovinsko</w:t>
      </w:r>
      <w:r w:rsidRPr="00463735">
        <w:rPr>
          <w:rFonts w:eastAsia="Calibri"/>
        </w:rPr>
        <w:t>-pravni</w:t>
      </w:r>
      <w:r>
        <w:rPr>
          <w:rFonts w:eastAsia="Calibri"/>
        </w:rPr>
        <w:t>, upravno-pravni</w:t>
      </w:r>
      <w:r w:rsidRPr="00463735">
        <w:rPr>
          <w:rFonts w:eastAsia="Calibri"/>
        </w:rPr>
        <w:t>, analitičko-informativni</w:t>
      </w:r>
      <w:r>
        <w:rPr>
          <w:rFonts w:eastAsia="Calibri"/>
        </w:rPr>
        <w:t xml:space="preserve"> </w:t>
      </w:r>
      <w:r w:rsidRPr="00463735">
        <w:rPr>
          <w:rFonts w:eastAsia="Calibri"/>
        </w:rPr>
        <w:t>i drugi opći</w:t>
      </w:r>
      <w:r>
        <w:rPr>
          <w:rFonts w:eastAsia="Calibri"/>
        </w:rPr>
        <w:t xml:space="preserve"> i</w:t>
      </w:r>
      <w:r w:rsidRPr="00463735">
        <w:rPr>
          <w:rFonts w:eastAsia="Calibri"/>
        </w:rPr>
        <w:t xml:space="preserve"> stručni</w:t>
      </w:r>
      <w:r>
        <w:rPr>
          <w:rFonts w:eastAsia="Calibri"/>
        </w:rPr>
        <w:t xml:space="preserve"> poslovi u svezi stvari, činidaba i imovine Grada Virovitice i ostali poslovi utvrđeni posebnim zakonima, Statutom</w:t>
      </w:r>
      <w:r w:rsidRPr="00463735">
        <w:rPr>
          <w:rFonts w:eastAsia="Calibri"/>
        </w:rPr>
        <w:t xml:space="preserve"> Grada</w:t>
      </w:r>
      <w:r>
        <w:rPr>
          <w:rFonts w:eastAsia="Calibri"/>
        </w:rPr>
        <w:t xml:space="preserve">, Odlukom o ustrojstvu upravnih tijela Grada, odlukama Gradskog vijeća i Gradonačelnika te drugim propisima. </w:t>
      </w:r>
      <w:r w:rsidRPr="00463735">
        <w:rPr>
          <w:rFonts w:eastAsia="Calibri"/>
        </w:rPr>
        <w:t xml:space="preserve">Radi obavljanja poslova i zadaća iz samoupravnog djelokruga Grada u </w:t>
      </w:r>
      <w:r>
        <w:rPr>
          <w:rFonts w:eastAsia="Calibri"/>
        </w:rPr>
        <w:t>Upravnom odjelu</w:t>
      </w:r>
      <w:r w:rsidRPr="00463735">
        <w:rPr>
          <w:rFonts w:eastAsia="Calibri"/>
        </w:rPr>
        <w:t xml:space="preserve"> se općenito:</w:t>
      </w:r>
    </w:p>
    <w:p w14:paraId="3B69EE0F"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organizira provođenje i neposredno izvršavanje zakona i drugih propisa te akata Gradskog vijeća i Gradonačelnika,</w:t>
      </w:r>
    </w:p>
    <w:p w14:paraId="69DE9428"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provodi sustav unutarnjih kontrola koji obuhvaća sve poslovne procese u skladu sa zakonima i drugim propisima, štiteći imovinu i sredstva od gubitka, zlouporabe i štete, i koristeći ih pravilno, etično, ekonomično, djelotvorno i učinkovito,</w:t>
      </w:r>
    </w:p>
    <w:p w14:paraId="1AE6B327"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kod neposrednog provođenja odluka iz samoupravnog djelokruga Grada provodi odgovarajući postupak i donosi rješenja i druge akte,</w:t>
      </w:r>
    </w:p>
    <w:p w14:paraId="1F7392DF"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izvješćuje Gradsko vijeće i Gradonačelnika o provedbi donijetih akata,</w:t>
      </w:r>
    </w:p>
    <w:p w14:paraId="2FD6353A"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pomaže drugim nadležnim upravnim tijelima po obavijesti istih i samostalno poduzimaju aktivnosti na području imovinskih odnosa, te izrađuju stručne podloge u svrhu stvaranja uvjeta za društveno-gospodarski razvitak, naročito na području imovinsko-pravnih odnosa,</w:t>
      </w:r>
    </w:p>
    <w:p w14:paraId="47C4BF19"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lastRenderedPageBreak/>
        <w:t>pomaže u pripremi po obavijesti drugih nadležnih upravnih tijela te samostalno pripremaju, vode i izvršavaju poslovi iz svoje nadležnosti u svezi prava vlasništva, stjecanja prava vlasništva te posjedovanja, uporabe, korištenja i raspolaganja nekretninama u vlasništvu Grada koje nisu u nadležnosti drugih upravnih tijela, zatim poslova koji se regulira pravo služnosti, založno pravo, pravo stvarnog tereta i pravo građenja u svezi stvari u vlasništvu Grada koje nisu u nadležnosti drugih upravnih tijela, kao i ugovornih i izvanugovornih odnosa u okviru nadležnosti Grada kao jedinice lokalne samouprave u skladu sa zakonom, podzakonskim propisima i aktima Grada koji nisu u nadležnosti drugih upravnih tijela, a radi sveobuhvatne zaštite imovine Grada,</w:t>
      </w:r>
    </w:p>
    <w:p w14:paraId="61E3F16E"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rješava u prvostupanjskom upravnom postupku kada je na to ovlašten zakonom ili drugim propisom,</w:t>
      </w:r>
    </w:p>
    <w:p w14:paraId="00B1F084"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obavljaju poslovi zastupanja u sudskim i upravnim sporovima pri nadležnim upravnim i pravosudnim tijelima po posebnoj ili generalnoj punomoći,</w:t>
      </w:r>
    </w:p>
    <w:p w14:paraId="4564AC7A"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izvršavaju poslovi iz djelokruga državne uprave u područjima iz svoje nadležnosti, ako su ti poslovi prenijeti na Grad kao jedinicu lokalne samouprave,</w:t>
      </w:r>
    </w:p>
    <w:p w14:paraId="4239AAD3"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prati stanje u područjima iz samoupravnog djelokruga koja su u nadležnosti Upravnog odjela, te pripremaju akte za Gradsko vijeće i Gradonačelnika,</w:t>
      </w:r>
    </w:p>
    <w:p w14:paraId="395B322D"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upozorava Gradonačelnika o nezakonitim radnjama subjekata iz svoje nadležnosti i predlažu mjere za njihovo uklanjanje,</w:t>
      </w:r>
    </w:p>
    <w:p w14:paraId="7AA0B3CC"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ostvaruje suradnja sa pravnim subjektima, ustanovama, znanstvenim i stručnim organizacijama, državnim institucijama i službama,</w:t>
      </w:r>
    </w:p>
    <w:p w14:paraId="021E95F2"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obavlja poslove vođenja i održavanja informacijski sustav tržišta nekretnina (u daljnjem tekstu: eNekretnine),</w:t>
      </w:r>
    </w:p>
    <w:p w14:paraId="6A6B09B4"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obavljaju stručni i administrativno-tehnički poslove za potrebe Procjeniteljskog povjerenstva grada Virovitice,</w:t>
      </w:r>
    </w:p>
    <w:p w14:paraId="27601F5A"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 xml:space="preserve">obavljaju poslovi vođenja registra nekretnina u vlasništvu Grada, </w:t>
      </w:r>
    </w:p>
    <w:p w14:paraId="2D9F8BD3" w14:textId="77777777" w:rsidR="007D594D" w:rsidRPr="004A64D8" w:rsidRDefault="007D594D" w:rsidP="007D594D">
      <w:pPr>
        <w:pStyle w:val="Odlomakpopisa"/>
        <w:numPr>
          <w:ilvl w:val="0"/>
          <w:numId w:val="6"/>
        </w:numPr>
        <w:spacing w:after="200" w:line="276" w:lineRule="auto"/>
        <w:ind w:right="142"/>
        <w:jc w:val="both"/>
        <w:rPr>
          <w:rFonts w:eastAsia="Calibri"/>
        </w:rPr>
      </w:pPr>
      <w:r w:rsidRPr="004A64D8">
        <w:t>obavljaju i drugi poslovi u djelatnostima iz nadležnosti Upravnog odjela.</w:t>
      </w:r>
    </w:p>
    <w:p w14:paraId="381DFE1E" w14:textId="756004DC" w:rsidR="007D594D" w:rsidRDefault="007D594D"/>
    <w:tbl>
      <w:tblPr>
        <w:tblW w:w="9258" w:type="dxa"/>
        <w:jc w:val="center"/>
        <w:tblLayout w:type="fixed"/>
        <w:tblLook w:val="04A0" w:firstRow="1" w:lastRow="0" w:firstColumn="1" w:lastColumn="0" w:noHBand="0" w:noVBand="1"/>
      </w:tblPr>
      <w:tblGrid>
        <w:gridCol w:w="9258"/>
      </w:tblGrid>
      <w:tr w:rsidR="004C368B" w:rsidRPr="00463735" w14:paraId="4165FA4F"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49E2109" w14:textId="77777777" w:rsidR="004C368B" w:rsidRPr="00463735" w:rsidRDefault="004C368B" w:rsidP="00231515">
            <w:pPr>
              <w:spacing w:before="240" w:line="360" w:lineRule="auto"/>
              <w:ind w:right="142"/>
              <w:rPr>
                <w:b/>
                <w:bCs/>
                <w:color w:val="000000"/>
              </w:rPr>
            </w:pPr>
            <w:r>
              <w:rPr>
                <w:b/>
                <w:bCs/>
                <w:color w:val="000000"/>
              </w:rPr>
              <w:t>GLAVA: UPRAVNI ODJEL ZA IMOVINSKE I PRAVNE ODNOSE</w:t>
            </w:r>
          </w:p>
        </w:tc>
      </w:tr>
      <w:tr w:rsidR="004C368B" w:rsidRPr="00463735" w14:paraId="47FC015D"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tcPr>
          <w:p w14:paraId="004090B4" w14:textId="77777777" w:rsidR="004C368B" w:rsidRPr="00463735" w:rsidRDefault="004C368B" w:rsidP="00231515">
            <w:pPr>
              <w:spacing w:before="240" w:line="360" w:lineRule="auto"/>
              <w:ind w:right="142"/>
              <w:rPr>
                <w:b/>
                <w:bCs/>
                <w:i/>
                <w:iCs/>
                <w:lang w:eastAsia="hr-HR"/>
              </w:rPr>
            </w:pPr>
            <w:r w:rsidRPr="00463735">
              <w:rPr>
                <w:b/>
                <w:bCs/>
                <w:i/>
                <w:iCs/>
                <w:lang w:eastAsia="hr-HR"/>
              </w:rPr>
              <w:t xml:space="preserve">PROGRAM: </w:t>
            </w:r>
            <w:r w:rsidRPr="00463735">
              <w:rPr>
                <w:b/>
                <w:bCs/>
                <w:color w:val="000000"/>
                <w:lang w:eastAsia="hr-HR"/>
              </w:rPr>
              <w:t xml:space="preserve">REDOVNA DJELATNOST </w:t>
            </w:r>
            <w:r>
              <w:rPr>
                <w:b/>
                <w:bCs/>
                <w:color w:val="000000"/>
                <w:lang w:eastAsia="hr-HR"/>
              </w:rPr>
              <w:t>UO ZA IMOVINSKE I PRAVNE POSLOVE</w:t>
            </w:r>
          </w:p>
        </w:tc>
      </w:tr>
      <w:tr w:rsidR="004C368B" w:rsidRPr="00463735" w14:paraId="09B7AA0B"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9CD1A90" w14:textId="77777777" w:rsidR="004C368B" w:rsidRPr="00463735" w:rsidRDefault="004C368B" w:rsidP="00231515">
            <w:pPr>
              <w:ind w:right="142"/>
              <w:jc w:val="both"/>
              <w:rPr>
                <w:b/>
                <w:color w:val="000000"/>
                <w:lang w:eastAsia="hr-HR"/>
              </w:rPr>
            </w:pPr>
          </w:p>
          <w:p w14:paraId="3C80DD01" w14:textId="77777777" w:rsidR="004C368B" w:rsidRPr="00151DF4" w:rsidRDefault="004C368B" w:rsidP="00231515">
            <w:pPr>
              <w:ind w:right="142"/>
              <w:jc w:val="both"/>
              <w:rPr>
                <w:color w:val="000000"/>
                <w:lang w:eastAsia="hr-HR"/>
              </w:rPr>
            </w:pPr>
            <w:r w:rsidRPr="00151DF4">
              <w:rPr>
                <w:b/>
                <w:color w:val="000000"/>
                <w:lang w:eastAsia="hr-HR"/>
              </w:rPr>
              <w:t>Opis programa</w:t>
            </w:r>
            <w:r w:rsidRPr="00151DF4">
              <w:rPr>
                <w:color w:val="000000"/>
                <w:lang w:eastAsia="hr-HR"/>
              </w:rPr>
              <w:t>:</w:t>
            </w:r>
          </w:p>
          <w:p w14:paraId="36AB4F46" w14:textId="77777777" w:rsidR="004C368B" w:rsidRPr="003340DD" w:rsidRDefault="004C368B" w:rsidP="00231515">
            <w:pPr>
              <w:ind w:right="142"/>
              <w:jc w:val="both"/>
              <w:rPr>
                <w:rFonts w:eastAsia="Calibri"/>
              </w:rPr>
            </w:pPr>
            <w:r w:rsidRPr="00151DF4">
              <w:rPr>
                <w:color w:val="000000"/>
                <w:lang w:eastAsia="hr-HR"/>
              </w:rPr>
              <w:t xml:space="preserve">Program Redovna djelatnost UO za imovinske i pravne poslove odnosi </w:t>
            </w:r>
            <w:r>
              <w:rPr>
                <w:color w:val="000000"/>
                <w:lang w:eastAsia="hr-HR"/>
              </w:rPr>
              <w:t xml:space="preserve">se na osiguravanje osnovnih sredstava za materijalne neophodne za redovno </w:t>
            </w:r>
            <w:r w:rsidRPr="00151DF4">
              <w:rPr>
                <w:color w:val="000000"/>
                <w:lang w:eastAsia="hr-HR"/>
              </w:rPr>
              <w:t xml:space="preserve">funkcioniranje Upravnog odjela za imovinske i pravne odnose. </w:t>
            </w:r>
            <w:r w:rsidRPr="00151DF4">
              <w:rPr>
                <w:rFonts w:eastAsia="Calibri"/>
              </w:rPr>
              <w:t xml:space="preserve">Program je financiran iz prihoda od poreza te </w:t>
            </w:r>
            <w:r>
              <w:rPr>
                <w:rFonts w:eastAsia="Calibri"/>
              </w:rPr>
              <w:t xml:space="preserve">ostalih </w:t>
            </w:r>
            <w:r w:rsidRPr="00151DF4">
              <w:rPr>
                <w:rFonts w:eastAsia="Calibri"/>
              </w:rPr>
              <w:t>općih prihoda i primitaka.</w:t>
            </w:r>
            <w:r w:rsidRPr="00463735">
              <w:rPr>
                <w:rFonts w:eastAsia="Calibri"/>
              </w:rPr>
              <w:t xml:space="preserve"> </w:t>
            </w:r>
            <w:r>
              <w:rPr>
                <w:rFonts w:eastAsia="Calibri"/>
              </w:rPr>
              <w:t xml:space="preserve">U sklopu programa financiraju se </w:t>
            </w:r>
            <w:r w:rsidRPr="00A44EDA">
              <w:rPr>
                <w:color w:val="000000"/>
                <w:lang w:eastAsia="hr-HR"/>
              </w:rPr>
              <w:t>materijaln</w:t>
            </w:r>
            <w:r>
              <w:rPr>
                <w:color w:val="000000"/>
                <w:lang w:eastAsia="hr-HR"/>
              </w:rPr>
              <w:t>i</w:t>
            </w:r>
            <w:r w:rsidRPr="00A44EDA">
              <w:rPr>
                <w:color w:val="000000"/>
                <w:lang w:eastAsia="hr-HR"/>
              </w:rPr>
              <w:t xml:space="preserve"> rashod</w:t>
            </w:r>
            <w:r>
              <w:rPr>
                <w:color w:val="000000"/>
                <w:lang w:eastAsia="hr-HR"/>
              </w:rPr>
              <w:t>i</w:t>
            </w:r>
            <w:r w:rsidRPr="00A44EDA">
              <w:rPr>
                <w:color w:val="000000"/>
                <w:lang w:eastAsia="hr-HR"/>
              </w:rPr>
              <w:t xml:space="preserve"> za naknade, usluge vještačenja, etažiranje poslovnih prostora, izrada plana posebnog dijela nekretnine, </w:t>
            </w:r>
            <w:r w:rsidRPr="00A44EDA">
              <w:rPr>
                <w:color w:val="000000"/>
                <w:lang w:eastAsia="hr-HR"/>
              </w:rPr>
              <w:lastRenderedPageBreak/>
              <w:t xml:space="preserve">održavanje programa registar nekretnina, upravne, administrativne, sudske i javnobilježničke pristojbe. </w:t>
            </w:r>
          </w:p>
          <w:p w14:paraId="650CF716" w14:textId="77777777" w:rsidR="004C368B" w:rsidRPr="00463735" w:rsidRDefault="004C368B" w:rsidP="00231515">
            <w:pPr>
              <w:ind w:right="142"/>
              <w:jc w:val="both"/>
            </w:pPr>
          </w:p>
          <w:p w14:paraId="3D6FEBD9" w14:textId="77777777" w:rsidR="004C368B" w:rsidRPr="00463735" w:rsidRDefault="004C368B" w:rsidP="00231515">
            <w:pPr>
              <w:ind w:right="142"/>
              <w:jc w:val="both"/>
              <w:rPr>
                <w:color w:val="000000"/>
                <w:lang w:eastAsia="hr-HR"/>
              </w:rPr>
            </w:pPr>
          </w:p>
        </w:tc>
      </w:tr>
      <w:tr w:rsidR="004C368B" w:rsidRPr="00463735" w14:paraId="3ACC8BE2"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6603230A" w14:textId="77777777" w:rsidR="004C368B" w:rsidRPr="00463735" w:rsidRDefault="004C368B" w:rsidP="00231515">
            <w:pPr>
              <w:ind w:right="142"/>
              <w:rPr>
                <w:b/>
                <w:color w:val="000000"/>
                <w:lang w:eastAsia="hr-HR"/>
              </w:rPr>
            </w:pPr>
          </w:p>
          <w:p w14:paraId="21641592" w14:textId="77777777" w:rsidR="004C368B" w:rsidRPr="00463735" w:rsidRDefault="004C368B" w:rsidP="00231515">
            <w:pPr>
              <w:ind w:right="142"/>
              <w:rPr>
                <w:color w:val="000000"/>
                <w:lang w:eastAsia="hr-HR"/>
              </w:rPr>
            </w:pPr>
            <w:r w:rsidRPr="00463735">
              <w:rPr>
                <w:b/>
                <w:color w:val="000000"/>
                <w:lang w:eastAsia="hr-HR"/>
              </w:rPr>
              <w:t>Zakonske i druge pravne osnove programa</w:t>
            </w:r>
            <w:r w:rsidRPr="00463735">
              <w:rPr>
                <w:color w:val="000000"/>
                <w:lang w:eastAsia="hr-HR"/>
              </w:rPr>
              <w:t>:</w:t>
            </w:r>
          </w:p>
          <w:p w14:paraId="179C3AD6" w14:textId="77777777" w:rsidR="004C368B" w:rsidRDefault="004C368B" w:rsidP="004C368B">
            <w:pPr>
              <w:pStyle w:val="Odlomakpopisa"/>
              <w:numPr>
                <w:ilvl w:val="0"/>
                <w:numId w:val="5"/>
              </w:numPr>
              <w:ind w:right="142"/>
              <w:jc w:val="both"/>
              <w:rPr>
                <w:color w:val="000000"/>
                <w:lang w:eastAsia="hr-HR"/>
              </w:rPr>
            </w:pPr>
            <w:r w:rsidRPr="00463735">
              <w:rPr>
                <w:color w:val="000000"/>
                <w:lang w:eastAsia="hr-HR"/>
              </w:rPr>
              <w:t>Zakon o lokalnoj i područnoj (regionalnoj) samoupravi</w:t>
            </w:r>
          </w:p>
          <w:p w14:paraId="5F89F171" w14:textId="77777777" w:rsidR="004C368B" w:rsidRDefault="004C368B" w:rsidP="004C368B">
            <w:pPr>
              <w:pStyle w:val="Odlomakpopisa"/>
              <w:numPr>
                <w:ilvl w:val="0"/>
                <w:numId w:val="5"/>
              </w:numPr>
              <w:ind w:right="142"/>
              <w:jc w:val="both"/>
              <w:rPr>
                <w:color w:val="000000"/>
                <w:lang w:eastAsia="hr-HR"/>
              </w:rPr>
            </w:pPr>
            <w:r>
              <w:rPr>
                <w:color w:val="000000"/>
                <w:lang w:eastAsia="hr-HR"/>
              </w:rPr>
              <w:t>Zakon o vlasništvu i drugim stvarnim pravima</w:t>
            </w:r>
          </w:p>
          <w:p w14:paraId="4A0063C0" w14:textId="77777777" w:rsidR="004C368B" w:rsidRDefault="004C368B" w:rsidP="004C368B">
            <w:pPr>
              <w:pStyle w:val="Odlomakpopisa"/>
              <w:numPr>
                <w:ilvl w:val="0"/>
                <w:numId w:val="5"/>
              </w:numPr>
              <w:ind w:right="142"/>
              <w:jc w:val="both"/>
              <w:rPr>
                <w:color w:val="000000"/>
                <w:lang w:eastAsia="hr-HR"/>
              </w:rPr>
            </w:pPr>
            <w:r>
              <w:rPr>
                <w:color w:val="000000"/>
                <w:lang w:eastAsia="hr-HR"/>
              </w:rPr>
              <w:t>Zakon o državnoj izmjeri i katastru nekretnine</w:t>
            </w:r>
          </w:p>
          <w:p w14:paraId="0BFFA594" w14:textId="77777777" w:rsidR="004C368B" w:rsidRDefault="004C368B" w:rsidP="004C368B">
            <w:pPr>
              <w:pStyle w:val="Odlomakpopisa"/>
              <w:numPr>
                <w:ilvl w:val="0"/>
                <w:numId w:val="5"/>
              </w:numPr>
              <w:ind w:right="142"/>
              <w:jc w:val="both"/>
              <w:rPr>
                <w:color w:val="000000"/>
                <w:lang w:eastAsia="hr-HR"/>
              </w:rPr>
            </w:pPr>
            <w:r>
              <w:rPr>
                <w:color w:val="000000"/>
                <w:lang w:eastAsia="hr-HR"/>
              </w:rPr>
              <w:t>Zakon o upravljanju državnom imovinom</w:t>
            </w:r>
          </w:p>
          <w:p w14:paraId="697FD6A9" w14:textId="77777777" w:rsidR="004C368B" w:rsidRPr="00463735" w:rsidRDefault="004C368B" w:rsidP="004C368B">
            <w:pPr>
              <w:pStyle w:val="Odlomakpopisa"/>
              <w:numPr>
                <w:ilvl w:val="0"/>
                <w:numId w:val="5"/>
              </w:numPr>
              <w:ind w:right="142"/>
              <w:jc w:val="both"/>
              <w:rPr>
                <w:color w:val="000000"/>
                <w:lang w:eastAsia="hr-HR"/>
              </w:rPr>
            </w:pPr>
            <w:r>
              <w:rPr>
                <w:color w:val="000000"/>
                <w:lang w:eastAsia="hr-HR"/>
              </w:rPr>
              <w:t>Zakon o središnjem registru državne imovine</w:t>
            </w:r>
          </w:p>
          <w:p w14:paraId="685AFE90" w14:textId="77777777" w:rsidR="004C368B" w:rsidRDefault="004C368B" w:rsidP="004C368B">
            <w:pPr>
              <w:pStyle w:val="Odlomakpopisa"/>
              <w:numPr>
                <w:ilvl w:val="0"/>
                <w:numId w:val="5"/>
              </w:numPr>
              <w:ind w:right="142"/>
              <w:jc w:val="both"/>
              <w:rPr>
                <w:color w:val="000000"/>
                <w:lang w:eastAsia="hr-HR"/>
              </w:rPr>
            </w:pPr>
            <w:r>
              <w:rPr>
                <w:color w:val="000000"/>
                <w:lang w:eastAsia="hr-HR"/>
              </w:rPr>
              <w:t>Zakon o službenicima i namještenicima u lokalnoj i područnoj samoupravi</w:t>
            </w:r>
          </w:p>
          <w:p w14:paraId="05E4CD1B" w14:textId="77777777" w:rsidR="004C368B" w:rsidRDefault="004C368B" w:rsidP="004C368B">
            <w:pPr>
              <w:pStyle w:val="Odlomakpopisa"/>
              <w:numPr>
                <w:ilvl w:val="0"/>
                <w:numId w:val="5"/>
              </w:numPr>
              <w:ind w:right="142"/>
              <w:jc w:val="both"/>
              <w:rPr>
                <w:color w:val="000000"/>
                <w:lang w:eastAsia="hr-HR"/>
              </w:rPr>
            </w:pPr>
            <w:r>
              <w:rPr>
                <w:color w:val="000000"/>
                <w:lang w:eastAsia="hr-HR"/>
              </w:rPr>
              <w:t>Kolektivni ugovor za službenike i namještenike u upravnim tijelima Grada Virovitice</w:t>
            </w:r>
          </w:p>
          <w:p w14:paraId="359D42C6" w14:textId="77777777" w:rsidR="004C368B" w:rsidRPr="00463735" w:rsidRDefault="004C368B" w:rsidP="004C368B">
            <w:pPr>
              <w:pStyle w:val="Odlomakpopisa"/>
              <w:numPr>
                <w:ilvl w:val="0"/>
                <w:numId w:val="5"/>
              </w:numPr>
              <w:ind w:right="142"/>
              <w:jc w:val="both"/>
              <w:rPr>
                <w:color w:val="000000"/>
                <w:lang w:eastAsia="hr-HR"/>
              </w:rPr>
            </w:pPr>
            <w:r>
              <w:rPr>
                <w:color w:val="000000"/>
                <w:lang w:eastAsia="hr-HR"/>
              </w:rPr>
              <w:t>Strategija raspolaganja nekretninama u vlasništvu Grada Virovitice</w:t>
            </w:r>
          </w:p>
          <w:p w14:paraId="6D178815" w14:textId="77777777" w:rsidR="004C368B" w:rsidRPr="004A03BA" w:rsidRDefault="004C368B" w:rsidP="00231515">
            <w:pPr>
              <w:ind w:left="360" w:right="142"/>
              <w:jc w:val="both"/>
              <w:rPr>
                <w:color w:val="000000"/>
                <w:lang w:eastAsia="hr-HR"/>
              </w:rPr>
            </w:pPr>
          </w:p>
        </w:tc>
      </w:tr>
      <w:tr w:rsidR="004C368B" w:rsidRPr="00463735" w14:paraId="627B3D33"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541F397D" w14:textId="77777777" w:rsidR="004C368B" w:rsidRPr="00463735" w:rsidRDefault="004C368B" w:rsidP="00231515">
            <w:pPr>
              <w:ind w:right="142"/>
              <w:rPr>
                <w:b/>
                <w:color w:val="000000"/>
                <w:lang w:eastAsia="hr-HR"/>
              </w:rPr>
            </w:pPr>
          </w:p>
          <w:p w14:paraId="4CED48D3" w14:textId="77777777" w:rsidR="004C368B" w:rsidRPr="00463735" w:rsidRDefault="004C368B" w:rsidP="00231515">
            <w:pPr>
              <w:ind w:right="142"/>
              <w:rPr>
                <w:b/>
                <w:color w:val="000000"/>
                <w:lang w:eastAsia="hr-HR"/>
              </w:rPr>
            </w:pPr>
            <w:r w:rsidRPr="00463735">
              <w:rPr>
                <w:b/>
                <w:color w:val="000000"/>
                <w:lang w:eastAsia="hr-HR"/>
              </w:rPr>
              <w:t>Ciljevi provedbe programa u razdoblju 2021.-2023.</w:t>
            </w:r>
          </w:p>
          <w:p w14:paraId="460FAD61" w14:textId="77777777" w:rsidR="004C368B" w:rsidRPr="004A03BA" w:rsidRDefault="004C368B" w:rsidP="00231515">
            <w:pPr>
              <w:autoSpaceDE w:val="0"/>
              <w:autoSpaceDN w:val="0"/>
              <w:adjustRightInd w:val="0"/>
              <w:ind w:right="142"/>
              <w:jc w:val="both"/>
            </w:pPr>
            <w:r w:rsidRPr="00463735">
              <w:t>Cilj programa je</w:t>
            </w:r>
            <w:r>
              <w:t xml:space="preserve"> osigurati uvjete za uspješno</w:t>
            </w:r>
            <w:r w:rsidRPr="00463735">
              <w:t xml:space="preserve"> </w:t>
            </w:r>
            <w:r>
              <w:t>obavljanje imovinsko-pravnih, upravnih i drugih stručnih poslova u svezi imovine Grada Virovitice.</w:t>
            </w:r>
          </w:p>
        </w:tc>
      </w:tr>
    </w:tbl>
    <w:p w14:paraId="7FA774E3" w14:textId="311AB1A3" w:rsidR="00EF0B08" w:rsidRDefault="00EF0B08"/>
    <w:p w14:paraId="681D7F12" w14:textId="229D0757" w:rsidR="004C368B" w:rsidRDefault="004C368B"/>
    <w:p w14:paraId="7D2F5138" w14:textId="1B4BCF87" w:rsidR="00116FF9" w:rsidRDefault="00116FF9"/>
    <w:p w14:paraId="46651D06" w14:textId="301744C0" w:rsidR="00116FF9" w:rsidRDefault="00116FF9"/>
    <w:p w14:paraId="07B53DDD" w14:textId="728855CC" w:rsidR="00116FF9" w:rsidRDefault="00116FF9">
      <w:r>
        <w:t>Financiranje</w:t>
      </w:r>
    </w:p>
    <w:p w14:paraId="7350666C" w14:textId="77777777" w:rsidR="00116FF9" w:rsidRDefault="00116FF9"/>
    <w:p w14:paraId="0ACA507C" w14:textId="0E7E571A" w:rsidR="004C368B" w:rsidRDefault="004C368B"/>
    <w:tbl>
      <w:tblPr>
        <w:tblW w:w="7781" w:type="dxa"/>
        <w:tblLook w:val="04A0" w:firstRow="1" w:lastRow="0" w:firstColumn="1" w:lastColumn="0" w:noHBand="0" w:noVBand="1"/>
      </w:tblPr>
      <w:tblGrid>
        <w:gridCol w:w="2160"/>
        <w:gridCol w:w="1826"/>
        <w:gridCol w:w="1265"/>
        <w:gridCol w:w="1265"/>
        <w:gridCol w:w="1265"/>
      </w:tblGrid>
      <w:tr w:rsidR="00116FF9" w:rsidRPr="00116FF9" w14:paraId="38394EB5" w14:textId="77777777" w:rsidTr="00116FF9">
        <w:trPr>
          <w:trHeight w:val="300"/>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9D2416" w14:textId="77777777" w:rsidR="00116FF9" w:rsidRPr="00116FF9" w:rsidRDefault="00116FF9" w:rsidP="00116FF9">
            <w:pPr>
              <w:rPr>
                <w:b/>
                <w:bCs/>
                <w:color w:val="000000"/>
                <w:sz w:val="22"/>
                <w:szCs w:val="22"/>
                <w:lang w:val="hr-HR" w:eastAsia="hr-HR"/>
              </w:rPr>
            </w:pPr>
            <w:r w:rsidRPr="00116FF9">
              <w:rPr>
                <w:b/>
                <w:bCs/>
                <w:color w:val="000000"/>
                <w:sz w:val="22"/>
                <w:szCs w:val="22"/>
                <w:lang w:val="hr-HR" w:eastAsia="hr-HR"/>
              </w:rPr>
              <w:t xml:space="preserve">Program </w:t>
            </w:r>
          </w:p>
        </w:tc>
        <w:tc>
          <w:tcPr>
            <w:tcW w:w="5621" w:type="dxa"/>
            <w:gridSpan w:val="4"/>
            <w:tcBorders>
              <w:top w:val="single" w:sz="4" w:space="0" w:color="auto"/>
              <w:left w:val="nil"/>
              <w:bottom w:val="single" w:sz="4" w:space="0" w:color="auto"/>
              <w:right w:val="single" w:sz="4" w:space="0" w:color="auto"/>
            </w:tcBorders>
            <w:shd w:val="clear" w:color="auto" w:fill="auto"/>
            <w:noWrap/>
            <w:vAlign w:val="center"/>
            <w:hideMark/>
          </w:tcPr>
          <w:p w14:paraId="187E16B1" w14:textId="77777777" w:rsidR="00116FF9" w:rsidRPr="00116FF9" w:rsidRDefault="00116FF9" w:rsidP="00116FF9">
            <w:pPr>
              <w:jc w:val="center"/>
              <w:rPr>
                <w:b/>
                <w:bCs/>
                <w:color w:val="000000"/>
                <w:sz w:val="22"/>
                <w:szCs w:val="22"/>
                <w:lang w:val="hr-HR" w:eastAsia="hr-HR"/>
              </w:rPr>
            </w:pPr>
            <w:r w:rsidRPr="00116FF9">
              <w:rPr>
                <w:b/>
                <w:bCs/>
                <w:color w:val="000000"/>
                <w:sz w:val="22"/>
                <w:szCs w:val="22"/>
                <w:lang w:val="hr-HR" w:eastAsia="hr-HR"/>
              </w:rPr>
              <w:t>Redovna djelatnost UO za imovinske i pravne poslove</w:t>
            </w:r>
          </w:p>
        </w:tc>
      </w:tr>
      <w:tr w:rsidR="00116FF9" w:rsidRPr="00116FF9" w14:paraId="53EBD9F1" w14:textId="77777777" w:rsidTr="00116FF9">
        <w:trPr>
          <w:trHeight w:val="300"/>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098D3765" w14:textId="77777777" w:rsidR="00116FF9" w:rsidRPr="00116FF9" w:rsidRDefault="00116FF9" w:rsidP="00116FF9">
            <w:pPr>
              <w:rPr>
                <w:b/>
                <w:bCs/>
                <w:color w:val="000000"/>
                <w:sz w:val="22"/>
                <w:szCs w:val="22"/>
                <w:lang w:val="hr-HR" w:eastAsia="hr-HR"/>
              </w:rPr>
            </w:pPr>
            <w:r w:rsidRPr="00116FF9">
              <w:rPr>
                <w:b/>
                <w:bCs/>
                <w:color w:val="000000"/>
                <w:sz w:val="22"/>
                <w:szCs w:val="22"/>
                <w:lang w:val="hr-HR" w:eastAsia="hr-HR"/>
              </w:rPr>
              <w:t>Aktivnost/Projekt</w:t>
            </w:r>
          </w:p>
        </w:tc>
        <w:tc>
          <w:tcPr>
            <w:tcW w:w="1826" w:type="dxa"/>
            <w:tcBorders>
              <w:top w:val="nil"/>
              <w:left w:val="nil"/>
              <w:bottom w:val="single" w:sz="4" w:space="0" w:color="auto"/>
              <w:right w:val="single" w:sz="4" w:space="0" w:color="auto"/>
            </w:tcBorders>
            <w:shd w:val="clear" w:color="auto" w:fill="auto"/>
            <w:noWrap/>
            <w:vAlign w:val="center"/>
            <w:hideMark/>
          </w:tcPr>
          <w:p w14:paraId="0992D5AB" w14:textId="77777777" w:rsidR="00116FF9" w:rsidRPr="00116FF9" w:rsidRDefault="00116FF9" w:rsidP="00116FF9">
            <w:pPr>
              <w:jc w:val="center"/>
              <w:rPr>
                <w:b/>
                <w:bCs/>
                <w:color w:val="000000"/>
                <w:sz w:val="22"/>
                <w:szCs w:val="22"/>
                <w:lang w:val="hr-HR" w:eastAsia="hr-HR"/>
              </w:rPr>
            </w:pPr>
            <w:r w:rsidRPr="00116FF9">
              <w:rPr>
                <w:b/>
                <w:bCs/>
                <w:color w:val="000000"/>
                <w:sz w:val="22"/>
                <w:szCs w:val="22"/>
                <w:lang w:val="hr-HR" w:eastAsia="hr-HR"/>
              </w:rPr>
              <w:t>Proračun 2020.</w:t>
            </w:r>
          </w:p>
        </w:tc>
        <w:tc>
          <w:tcPr>
            <w:tcW w:w="1265" w:type="dxa"/>
            <w:tcBorders>
              <w:top w:val="nil"/>
              <w:left w:val="nil"/>
              <w:bottom w:val="single" w:sz="4" w:space="0" w:color="auto"/>
              <w:right w:val="single" w:sz="4" w:space="0" w:color="auto"/>
            </w:tcBorders>
            <w:shd w:val="clear" w:color="auto" w:fill="auto"/>
            <w:noWrap/>
            <w:vAlign w:val="center"/>
            <w:hideMark/>
          </w:tcPr>
          <w:p w14:paraId="611BA888" w14:textId="77777777" w:rsidR="00116FF9" w:rsidRPr="00116FF9" w:rsidRDefault="00116FF9" w:rsidP="00116FF9">
            <w:pPr>
              <w:jc w:val="center"/>
              <w:rPr>
                <w:b/>
                <w:bCs/>
                <w:color w:val="000000"/>
                <w:sz w:val="22"/>
                <w:szCs w:val="22"/>
                <w:lang w:val="hr-HR" w:eastAsia="hr-HR"/>
              </w:rPr>
            </w:pPr>
            <w:r w:rsidRPr="00116FF9">
              <w:rPr>
                <w:b/>
                <w:bCs/>
                <w:color w:val="000000"/>
                <w:sz w:val="22"/>
                <w:szCs w:val="22"/>
                <w:lang w:val="hr-HR" w:eastAsia="hr-HR"/>
              </w:rPr>
              <w:t>Plan 2021</w:t>
            </w:r>
          </w:p>
        </w:tc>
        <w:tc>
          <w:tcPr>
            <w:tcW w:w="1265" w:type="dxa"/>
            <w:tcBorders>
              <w:top w:val="nil"/>
              <w:left w:val="nil"/>
              <w:bottom w:val="single" w:sz="4" w:space="0" w:color="auto"/>
              <w:right w:val="single" w:sz="4" w:space="0" w:color="auto"/>
            </w:tcBorders>
            <w:shd w:val="clear" w:color="auto" w:fill="auto"/>
            <w:noWrap/>
            <w:vAlign w:val="center"/>
            <w:hideMark/>
          </w:tcPr>
          <w:p w14:paraId="7D1D5812" w14:textId="77777777" w:rsidR="00116FF9" w:rsidRPr="00116FF9" w:rsidRDefault="00116FF9" w:rsidP="00116FF9">
            <w:pPr>
              <w:jc w:val="center"/>
              <w:rPr>
                <w:b/>
                <w:bCs/>
                <w:color w:val="000000"/>
                <w:sz w:val="22"/>
                <w:szCs w:val="22"/>
                <w:lang w:val="hr-HR" w:eastAsia="hr-HR"/>
              </w:rPr>
            </w:pPr>
            <w:r w:rsidRPr="00116FF9">
              <w:rPr>
                <w:b/>
                <w:bCs/>
                <w:color w:val="000000"/>
                <w:sz w:val="22"/>
                <w:szCs w:val="22"/>
                <w:lang w:val="hr-HR" w:eastAsia="hr-HR"/>
              </w:rPr>
              <w:t>Plan 2022.</w:t>
            </w:r>
          </w:p>
        </w:tc>
        <w:tc>
          <w:tcPr>
            <w:tcW w:w="1265" w:type="dxa"/>
            <w:tcBorders>
              <w:top w:val="nil"/>
              <w:left w:val="nil"/>
              <w:bottom w:val="single" w:sz="4" w:space="0" w:color="auto"/>
              <w:right w:val="single" w:sz="4" w:space="0" w:color="auto"/>
            </w:tcBorders>
            <w:shd w:val="clear" w:color="auto" w:fill="auto"/>
            <w:noWrap/>
            <w:vAlign w:val="center"/>
            <w:hideMark/>
          </w:tcPr>
          <w:p w14:paraId="69C8B59B" w14:textId="77777777" w:rsidR="00116FF9" w:rsidRPr="00116FF9" w:rsidRDefault="00116FF9" w:rsidP="00116FF9">
            <w:pPr>
              <w:jc w:val="center"/>
              <w:rPr>
                <w:b/>
                <w:bCs/>
                <w:color w:val="000000"/>
                <w:sz w:val="22"/>
                <w:szCs w:val="22"/>
                <w:lang w:val="hr-HR" w:eastAsia="hr-HR"/>
              </w:rPr>
            </w:pPr>
            <w:r w:rsidRPr="00116FF9">
              <w:rPr>
                <w:b/>
                <w:bCs/>
                <w:color w:val="000000"/>
                <w:sz w:val="22"/>
                <w:szCs w:val="22"/>
                <w:lang w:val="hr-HR" w:eastAsia="hr-HR"/>
              </w:rPr>
              <w:t>Plan 2023.</w:t>
            </w:r>
          </w:p>
        </w:tc>
      </w:tr>
      <w:tr w:rsidR="00116FF9" w:rsidRPr="00116FF9" w14:paraId="44F7D9EB" w14:textId="77777777" w:rsidTr="00116FF9">
        <w:trPr>
          <w:trHeight w:val="900"/>
        </w:trPr>
        <w:tc>
          <w:tcPr>
            <w:tcW w:w="2160" w:type="dxa"/>
            <w:tcBorders>
              <w:top w:val="nil"/>
              <w:left w:val="single" w:sz="4" w:space="0" w:color="auto"/>
              <w:bottom w:val="single" w:sz="4" w:space="0" w:color="auto"/>
              <w:right w:val="single" w:sz="4" w:space="0" w:color="auto"/>
            </w:tcBorders>
            <w:shd w:val="clear" w:color="auto" w:fill="auto"/>
            <w:vAlign w:val="bottom"/>
            <w:hideMark/>
          </w:tcPr>
          <w:p w14:paraId="1A14DC34" w14:textId="77777777" w:rsidR="00116FF9" w:rsidRPr="00116FF9" w:rsidRDefault="00116FF9" w:rsidP="00116FF9">
            <w:pPr>
              <w:rPr>
                <w:color w:val="000000"/>
                <w:sz w:val="22"/>
                <w:szCs w:val="22"/>
                <w:lang w:val="hr-HR" w:eastAsia="hr-HR"/>
              </w:rPr>
            </w:pPr>
            <w:r w:rsidRPr="00116FF9">
              <w:rPr>
                <w:color w:val="000000"/>
                <w:sz w:val="22"/>
                <w:szCs w:val="22"/>
                <w:lang w:val="hr-HR" w:eastAsia="hr-HR"/>
              </w:rPr>
              <w:t>Redovna djelatnost UO za imovinske i pravne poslove</w:t>
            </w:r>
          </w:p>
        </w:tc>
        <w:tc>
          <w:tcPr>
            <w:tcW w:w="1826" w:type="dxa"/>
            <w:tcBorders>
              <w:top w:val="nil"/>
              <w:left w:val="nil"/>
              <w:bottom w:val="single" w:sz="4" w:space="0" w:color="auto"/>
              <w:right w:val="single" w:sz="4" w:space="0" w:color="auto"/>
            </w:tcBorders>
            <w:shd w:val="clear" w:color="auto" w:fill="auto"/>
            <w:noWrap/>
            <w:vAlign w:val="bottom"/>
            <w:hideMark/>
          </w:tcPr>
          <w:p w14:paraId="2D506EB7" w14:textId="77777777" w:rsidR="00116FF9" w:rsidRPr="00116FF9" w:rsidRDefault="00116FF9" w:rsidP="00116FF9">
            <w:pPr>
              <w:jc w:val="right"/>
              <w:rPr>
                <w:color w:val="000000"/>
                <w:sz w:val="22"/>
                <w:szCs w:val="22"/>
                <w:lang w:val="hr-HR" w:eastAsia="hr-HR"/>
              </w:rPr>
            </w:pPr>
            <w:r w:rsidRPr="00116FF9">
              <w:rPr>
                <w:color w:val="000000"/>
                <w:sz w:val="22"/>
                <w:szCs w:val="22"/>
                <w:lang w:val="hr-HR" w:eastAsia="hr-HR"/>
              </w:rPr>
              <w:t>666.360,00</w:t>
            </w:r>
          </w:p>
        </w:tc>
        <w:tc>
          <w:tcPr>
            <w:tcW w:w="1265" w:type="dxa"/>
            <w:tcBorders>
              <w:top w:val="nil"/>
              <w:left w:val="nil"/>
              <w:bottom w:val="single" w:sz="4" w:space="0" w:color="auto"/>
              <w:right w:val="single" w:sz="4" w:space="0" w:color="auto"/>
            </w:tcBorders>
            <w:shd w:val="clear" w:color="auto" w:fill="auto"/>
            <w:noWrap/>
            <w:vAlign w:val="bottom"/>
            <w:hideMark/>
          </w:tcPr>
          <w:p w14:paraId="01B42253" w14:textId="77777777" w:rsidR="00116FF9" w:rsidRPr="00116FF9" w:rsidRDefault="00116FF9" w:rsidP="00116FF9">
            <w:pPr>
              <w:jc w:val="right"/>
              <w:rPr>
                <w:color w:val="000000"/>
                <w:sz w:val="22"/>
                <w:szCs w:val="22"/>
                <w:lang w:val="hr-HR" w:eastAsia="hr-HR"/>
              </w:rPr>
            </w:pPr>
            <w:r w:rsidRPr="00116FF9">
              <w:rPr>
                <w:color w:val="000000"/>
                <w:sz w:val="22"/>
                <w:szCs w:val="22"/>
                <w:lang w:val="hr-HR" w:eastAsia="hr-HR"/>
              </w:rPr>
              <w:t>158.660,00</w:t>
            </w:r>
          </w:p>
        </w:tc>
        <w:tc>
          <w:tcPr>
            <w:tcW w:w="1265" w:type="dxa"/>
            <w:tcBorders>
              <w:top w:val="nil"/>
              <w:left w:val="nil"/>
              <w:bottom w:val="single" w:sz="4" w:space="0" w:color="auto"/>
              <w:right w:val="single" w:sz="4" w:space="0" w:color="auto"/>
            </w:tcBorders>
            <w:shd w:val="clear" w:color="auto" w:fill="auto"/>
            <w:noWrap/>
            <w:vAlign w:val="bottom"/>
            <w:hideMark/>
          </w:tcPr>
          <w:p w14:paraId="76957455" w14:textId="77777777" w:rsidR="00116FF9" w:rsidRPr="00116FF9" w:rsidRDefault="00116FF9" w:rsidP="00116FF9">
            <w:pPr>
              <w:jc w:val="right"/>
              <w:rPr>
                <w:color w:val="000000"/>
                <w:sz w:val="22"/>
                <w:szCs w:val="22"/>
                <w:lang w:val="hr-HR" w:eastAsia="hr-HR"/>
              </w:rPr>
            </w:pPr>
            <w:r w:rsidRPr="00116FF9">
              <w:rPr>
                <w:color w:val="000000"/>
                <w:sz w:val="22"/>
                <w:szCs w:val="22"/>
                <w:lang w:val="hr-HR" w:eastAsia="hr-HR"/>
              </w:rPr>
              <w:t>158.660,00</w:t>
            </w:r>
          </w:p>
        </w:tc>
        <w:tc>
          <w:tcPr>
            <w:tcW w:w="1265" w:type="dxa"/>
            <w:tcBorders>
              <w:top w:val="nil"/>
              <w:left w:val="nil"/>
              <w:bottom w:val="single" w:sz="4" w:space="0" w:color="auto"/>
              <w:right w:val="single" w:sz="4" w:space="0" w:color="auto"/>
            </w:tcBorders>
            <w:shd w:val="clear" w:color="auto" w:fill="auto"/>
            <w:noWrap/>
            <w:vAlign w:val="bottom"/>
            <w:hideMark/>
          </w:tcPr>
          <w:p w14:paraId="5E9CEB33" w14:textId="77777777" w:rsidR="00116FF9" w:rsidRPr="00116FF9" w:rsidRDefault="00116FF9" w:rsidP="00116FF9">
            <w:pPr>
              <w:jc w:val="right"/>
              <w:rPr>
                <w:color w:val="000000"/>
                <w:sz w:val="22"/>
                <w:szCs w:val="22"/>
                <w:lang w:val="hr-HR" w:eastAsia="hr-HR"/>
              </w:rPr>
            </w:pPr>
            <w:r w:rsidRPr="00116FF9">
              <w:rPr>
                <w:color w:val="000000"/>
                <w:sz w:val="22"/>
                <w:szCs w:val="22"/>
                <w:lang w:val="hr-HR" w:eastAsia="hr-HR"/>
              </w:rPr>
              <w:t>158.660,00</w:t>
            </w:r>
          </w:p>
        </w:tc>
      </w:tr>
      <w:tr w:rsidR="00116FF9" w:rsidRPr="00116FF9" w14:paraId="18B99530" w14:textId="77777777" w:rsidTr="00116FF9">
        <w:trPr>
          <w:trHeight w:val="2100"/>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736FF6C4" w14:textId="77777777" w:rsidR="00116FF9" w:rsidRPr="00116FF9" w:rsidRDefault="00116FF9" w:rsidP="00116FF9">
            <w:pPr>
              <w:rPr>
                <w:color w:val="000000"/>
                <w:sz w:val="22"/>
                <w:szCs w:val="22"/>
                <w:lang w:val="hr-HR" w:eastAsia="hr-HR"/>
              </w:rPr>
            </w:pPr>
            <w:r w:rsidRPr="00116FF9">
              <w:rPr>
                <w:color w:val="000000"/>
                <w:sz w:val="22"/>
                <w:szCs w:val="22"/>
                <w:lang w:val="hr-HR" w:eastAsia="hr-HR"/>
              </w:rPr>
              <w:t> </w:t>
            </w:r>
          </w:p>
        </w:tc>
        <w:tc>
          <w:tcPr>
            <w:tcW w:w="5621" w:type="dxa"/>
            <w:gridSpan w:val="4"/>
            <w:tcBorders>
              <w:top w:val="single" w:sz="4" w:space="0" w:color="auto"/>
              <w:left w:val="nil"/>
              <w:bottom w:val="single" w:sz="4" w:space="0" w:color="auto"/>
              <w:right w:val="single" w:sz="4" w:space="0" w:color="auto"/>
            </w:tcBorders>
            <w:shd w:val="clear" w:color="auto" w:fill="auto"/>
            <w:hideMark/>
          </w:tcPr>
          <w:p w14:paraId="295ABAB6" w14:textId="77777777" w:rsidR="00116FF9" w:rsidRPr="00116FF9" w:rsidRDefault="00116FF9" w:rsidP="00116FF9">
            <w:pPr>
              <w:rPr>
                <w:color w:val="000000"/>
                <w:sz w:val="22"/>
                <w:szCs w:val="22"/>
                <w:lang w:val="hr-HR" w:eastAsia="hr-HR"/>
              </w:rPr>
            </w:pPr>
            <w:r w:rsidRPr="00116FF9">
              <w:rPr>
                <w:color w:val="000000"/>
                <w:sz w:val="22"/>
                <w:szCs w:val="22"/>
                <w:lang w:val="hr-HR" w:eastAsia="hr-HR"/>
              </w:rPr>
              <w:t>Aktivnost Redovna djelatnost UO za imovinske i pravne poslove obuhvaća materijalne rashode za naknade, usluge vještačenja, etažiranje poslovnih prostora, izrada plana posebnog dijela nekretnine, održavanje programa registar nekretnina, upravne, administrativne, sudske i javnobilježničke pristojbe. Pokazatelj rezultata: redovito podmirivati sve obveze prema isporuci roba i usluga.</w:t>
            </w:r>
          </w:p>
        </w:tc>
      </w:tr>
    </w:tbl>
    <w:p w14:paraId="1FE040D0" w14:textId="79232029" w:rsidR="004C368B" w:rsidRDefault="004C368B"/>
    <w:tbl>
      <w:tblPr>
        <w:tblW w:w="9258" w:type="dxa"/>
        <w:jc w:val="center"/>
        <w:tblLayout w:type="fixed"/>
        <w:tblLook w:val="04A0" w:firstRow="1" w:lastRow="0" w:firstColumn="1" w:lastColumn="0" w:noHBand="0" w:noVBand="1"/>
      </w:tblPr>
      <w:tblGrid>
        <w:gridCol w:w="9258"/>
      </w:tblGrid>
      <w:tr w:rsidR="00C56920" w:rsidRPr="00463735" w14:paraId="5AD6F3FB"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55EC070A" w14:textId="77777777" w:rsidR="00C56920" w:rsidRPr="00463735" w:rsidRDefault="00C56920" w:rsidP="00231515">
            <w:pPr>
              <w:spacing w:before="240" w:line="360" w:lineRule="auto"/>
              <w:ind w:right="142"/>
              <w:rPr>
                <w:b/>
                <w:bCs/>
                <w:color w:val="000000"/>
              </w:rPr>
            </w:pPr>
            <w:r>
              <w:rPr>
                <w:b/>
                <w:bCs/>
                <w:color w:val="000000"/>
              </w:rPr>
              <w:t>GLAVA: UPRAVNI ODJEL ZA IMOVINSKE I PRAVNE ODNOSE</w:t>
            </w:r>
          </w:p>
        </w:tc>
      </w:tr>
      <w:tr w:rsidR="00C56920" w:rsidRPr="00463735" w14:paraId="4D71E43F"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tcPr>
          <w:p w14:paraId="035ACCDD" w14:textId="77777777" w:rsidR="00C56920" w:rsidRPr="00463735" w:rsidRDefault="00C56920" w:rsidP="00231515">
            <w:pPr>
              <w:spacing w:before="240" w:line="360" w:lineRule="auto"/>
              <w:ind w:right="142"/>
              <w:rPr>
                <w:b/>
                <w:bCs/>
                <w:i/>
                <w:iCs/>
                <w:lang w:eastAsia="hr-HR"/>
              </w:rPr>
            </w:pPr>
            <w:r w:rsidRPr="00463735">
              <w:rPr>
                <w:b/>
                <w:bCs/>
                <w:i/>
                <w:iCs/>
                <w:lang w:eastAsia="hr-HR"/>
              </w:rPr>
              <w:t xml:space="preserve">PROGRAM: </w:t>
            </w:r>
            <w:r>
              <w:rPr>
                <w:b/>
                <w:bCs/>
                <w:color w:val="000000"/>
                <w:lang w:eastAsia="hr-HR"/>
              </w:rPr>
              <w:t>IMOVINSKO – PRAVNI POSLOVI</w:t>
            </w:r>
          </w:p>
        </w:tc>
      </w:tr>
      <w:tr w:rsidR="00C56920" w:rsidRPr="00463735" w14:paraId="6D3F1569"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54E13F0" w14:textId="77777777" w:rsidR="00C56920" w:rsidRPr="00151DF4" w:rsidRDefault="00C56920" w:rsidP="00231515">
            <w:pPr>
              <w:ind w:right="142"/>
              <w:jc w:val="both"/>
              <w:rPr>
                <w:color w:val="000000"/>
                <w:lang w:eastAsia="hr-HR"/>
              </w:rPr>
            </w:pPr>
            <w:r w:rsidRPr="00151DF4">
              <w:rPr>
                <w:b/>
                <w:color w:val="000000"/>
                <w:lang w:eastAsia="hr-HR"/>
              </w:rPr>
              <w:t>Opis programa</w:t>
            </w:r>
            <w:r w:rsidRPr="00151DF4">
              <w:rPr>
                <w:color w:val="000000"/>
                <w:lang w:eastAsia="hr-HR"/>
              </w:rPr>
              <w:t>:</w:t>
            </w:r>
          </w:p>
          <w:p w14:paraId="3F5FA9DE" w14:textId="77777777" w:rsidR="00C56920" w:rsidRPr="00463735" w:rsidRDefault="00C56920" w:rsidP="00231515">
            <w:pPr>
              <w:ind w:right="142"/>
              <w:jc w:val="both"/>
              <w:rPr>
                <w:color w:val="000000"/>
                <w:lang w:eastAsia="hr-HR"/>
              </w:rPr>
            </w:pPr>
            <w:r w:rsidRPr="00151DF4">
              <w:rPr>
                <w:color w:val="000000"/>
                <w:lang w:eastAsia="hr-HR"/>
              </w:rPr>
              <w:t xml:space="preserve">Program </w:t>
            </w:r>
            <w:r>
              <w:rPr>
                <w:color w:val="000000"/>
                <w:lang w:eastAsia="hr-HR"/>
              </w:rPr>
              <w:t>Imovinsko – pravi poslovi</w:t>
            </w:r>
            <w:r w:rsidRPr="00151DF4">
              <w:rPr>
                <w:color w:val="000000"/>
                <w:lang w:eastAsia="hr-HR"/>
              </w:rPr>
              <w:t xml:space="preserve"> odnosi </w:t>
            </w:r>
            <w:r>
              <w:rPr>
                <w:color w:val="000000"/>
                <w:lang w:eastAsia="hr-HR"/>
              </w:rPr>
              <w:t xml:space="preserve">se na </w:t>
            </w:r>
            <w:r w:rsidRPr="00151DF4">
              <w:rPr>
                <w:color w:val="000000"/>
                <w:lang w:eastAsia="hr-HR"/>
              </w:rPr>
              <w:t xml:space="preserve">stvaranje preduvjeta za izgradnju komunalne infrastrukture i poboljšanje uvjeta stanovanja izradom katastarskih karata. U okviru ovog programa osiguravaju se sredstva za geodetsko-katastarske usluge, nasljeđivanje imovine, </w:t>
            </w:r>
            <w:r w:rsidRPr="00151DF4">
              <w:rPr>
                <w:color w:val="000000"/>
                <w:lang w:eastAsia="hr-HR"/>
              </w:rPr>
              <w:lastRenderedPageBreak/>
              <w:t xml:space="preserve">sudske postupke te katastarske izmjere zemljišta i reambulacija. Program obuhvaća aktivnost </w:t>
            </w:r>
            <w:r>
              <w:rPr>
                <w:color w:val="000000"/>
                <w:lang w:eastAsia="hr-HR"/>
              </w:rPr>
              <w:t>Geodetsko katastarske usluge, Nasljeđivanje imovine, Sudski postupci i Katastarska izmjera zemljišta i reambulacija</w:t>
            </w:r>
            <w:r w:rsidRPr="00151DF4">
              <w:rPr>
                <w:color w:val="000000"/>
                <w:lang w:eastAsia="hr-HR"/>
              </w:rPr>
              <w:t xml:space="preserve">. </w:t>
            </w:r>
            <w:r w:rsidRPr="00151DF4">
              <w:rPr>
                <w:rFonts w:eastAsia="Calibri"/>
              </w:rPr>
              <w:t>Program je financiran iz prihoda od poreza</w:t>
            </w:r>
            <w:r>
              <w:rPr>
                <w:rFonts w:eastAsia="Calibri"/>
              </w:rPr>
              <w:t>, prihoda od prodaje ili zamjene nefinancijske imovine.</w:t>
            </w:r>
            <w:r w:rsidRPr="00151DF4">
              <w:rPr>
                <w:rFonts w:eastAsia="Calibri"/>
              </w:rPr>
              <w:t xml:space="preserve"> </w:t>
            </w:r>
          </w:p>
          <w:p w14:paraId="54046EA8" w14:textId="77777777" w:rsidR="00C56920" w:rsidRPr="00463735" w:rsidRDefault="00C56920" w:rsidP="00231515">
            <w:pPr>
              <w:ind w:right="142"/>
              <w:jc w:val="both"/>
            </w:pPr>
          </w:p>
          <w:p w14:paraId="49160809" w14:textId="77777777" w:rsidR="00C56920" w:rsidRPr="00463735" w:rsidRDefault="00C56920" w:rsidP="00231515">
            <w:pPr>
              <w:ind w:right="142"/>
              <w:jc w:val="both"/>
              <w:rPr>
                <w:color w:val="000000"/>
                <w:lang w:eastAsia="hr-HR"/>
              </w:rPr>
            </w:pPr>
          </w:p>
        </w:tc>
      </w:tr>
      <w:tr w:rsidR="00C56920" w:rsidRPr="004A03BA" w14:paraId="04C29F6F"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8255CAD" w14:textId="77777777" w:rsidR="00C56920" w:rsidRPr="00463735" w:rsidRDefault="00C56920" w:rsidP="00231515">
            <w:pPr>
              <w:ind w:right="142"/>
              <w:rPr>
                <w:b/>
                <w:color w:val="000000"/>
                <w:lang w:eastAsia="hr-HR"/>
              </w:rPr>
            </w:pPr>
          </w:p>
          <w:p w14:paraId="3C611251" w14:textId="77777777" w:rsidR="00C56920" w:rsidRPr="00463735" w:rsidRDefault="00C56920" w:rsidP="00231515">
            <w:pPr>
              <w:ind w:right="142"/>
              <w:rPr>
                <w:color w:val="000000"/>
                <w:lang w:eastAsia="hr-HR"/>
              </w:rPr>
            </w:pPr>
            <w:r w:rsidRPr="00463735">
              <w:rPr>
                <w:b/>
                <w:color w:val="000000"/>
                <w:lang w:eastAsia="hr-HR"/>
              </w:rPr>
              <w:t>Zakonske i druge pravne osnove programa</w:t>
            </w:r>
            <w:r w:rsidRPr="00463735">
              <w:rPr>
                <w:color w:val="000000"/>
                <w:lang w:eastAsia="hr-HR"/>
              </w:rPr>
              <w:t>:</w:t>
            </w:r>
          </w:p>
          <w:p w14:paraId="7308937A" w14:textId="77777777" w:rsidR="00C56920" w:rsidRPr="00463735" w:rsidRDefault="00C56920" w:rsidP="00C56920">
            <w:pPr>
              <w:pStyle w:val="Odlomakpopisa"/>
              <w:numPr>
                <w:ilvl w:val="0"/>
                <w:numId w:val="5"/>
              </w:numPr>
              <w:ind w:right="142"/>
              <w:jc w:val="both"/>
              <w:rPr>
                <w:color w:val="000000"/>
                <w:lang w:eastAsia="hr-HR"/>
              </w:rPr>
            </w:pPr>
            <w:r w:rsidRPr="00463735">
              <w:rPr>
                <w:color w:val="000000"/>
                <w:lang w:eastAsia="hr-HR"/>
              </w:rPr>
              <w:t>Zakon o lokalnoj i područnoj (regionalnoj) samoupravi</w:t>
            </w:r>
          </w:p>
          <w:p w14:paraId="2B0E984C" w14:textId="77777777" w:rsidR="00C56920" w:rsidRDefault="00C56920" w:rsidP="00C56920">
            <w:pPr>
              <w:pStyle w:val="Odlomakpopisa"/>
              <w:numPr>
                <w:ilvl w:val="0"/>
                <w:numId w:val="5"/>
              </w:numPr>
              <w:ind w:right="142"/>
              <w:jc w:val="both"/>
              <w:rPr>
                <w:color w:val="000000"/>
                <w:lang w:eastAsia="hr-HR"/>
              </w:rPr>
            </w:pPr>
            <w:r>
              <w:rPr>
                <w:color w:val="000000"/>
                <w:lang w:eastAsia="hr-HR"/>
              </w:rPr>
              <w:t>Zakon o vlasništvu i drugim stvarnim pravima</w:t>
            </w:r>
          </w:p>
          <w:p w14:paraId="69F56184" w14:textId="77777777" w:rsidR="00C56920" w:rsidRDefault="00C56920" w:rsidP="00C56920">
            <w:pPr>
              <w:pStyle w:val="Odlomakpopisa"/>
              <w:numPr>
                <w:ilvl w:val="0"/>
                <w:numId w:val="5"/>
              </w:numPr>
              <w:ind w:right="142"/>
              <w:jc w:val="both"/>
              <w:rPr>
                <w:color w:val="000000"/>
                <w:lang w:eastAsia="hr-HR"/>
              </w:rPr>
            </w:pPr>
            <w:r>
              <w:rPr>
                <w:color w:val="000000"/>
                <w:lang w:eastAsia="hr-HR"/>
              </w:rPr>
              <w:t>Zakon o procjeni vrijednosti nekretnine</w:t>
            </w:r>
          </w:p>
          <w:p w14:paraId="05AAF0DB" w14:textId="77777777" w:rsidR="00C56920" w:rsidRDefault="00C56920" w:rsidP="00C56920">
            <w:pPr>
              <w:pStyle w:val="Odlomakpopisa"/>
              <w:numPr>
                <w:ilvl w:val="0"/>
                <w:numId w:val="5"/>
              </w:numPr>
              <w:ind w:right="142"/>
              <w:jc w:val="both"/>
              <w:rPr>
                <w:color w:val="000000"/>
                <w:lang w:eastAsia="hr-HR"/>
              </w:rPr>
            </w:pPr>
            <w:r>
              <w:rPr>
                <w:color w:val="000000"/>
                <w:lang w:eastAsia="hr-HR"/>
              </w:rPr>
              <w:t>Zakon o izvlaštenju i određivanja naknada</w:t>
            </w:r>
          </w:p>
          <w:p w14:paraId="09E6A441" w14:textId="77777777" w:rsidR="00C56920" w:rsidRDefault="00C56920" w:rsidP="00C56920">
            <w:pPr>
              <w:pStyle w:val="Odlomakpopisa"/>
              <w:numPr>
                <w:ilvl w:val="0"/>
                <w:numId w:val="5"/>
              </w:numPr>
              <w:ind w:right="142"/>
              <w:jc w:val="both"/>
              <w:rPr>
                <w:color w:val="000000"/>
                <w:lang w:eastAsia="hr-HR"/>
              </w:rPr>
            </w:pPr>
            <w:r>
              <w:rPr>
                <w:color w:val="000000"/>
                <w:lang w:eastAsia="hr-HR"/>
              </w:rPr>
              <w:t>Zakon o državnoj izmjeri i katastru nekretnine</w:t>
            </w:r>
          </w:p>
          <w:p w14:paraId="703808E8" w14:textId="77777777" w:rsidR="00C56920" w:rsidRPr="00463735" w:rsidRDefault="00C56920" w:rsidP="00231515">
            <w:pPr>
              <w:pStyle w:val="Odlomakpopisa"/>
              <w:ind w:right="142"/>
              <w:jc w:val="both"/>
              <w:rPr>
                <w:color w:val="000000"/>
                <w:lang w:eastAsia="hr-HR"/>
              </w:rPr>
            </w:pPr>
          </w:p>
          <w:p w14:paraId="30BAAE6F" w14:textId="77777777" w:rsidR="00C56920" w:rsidRPr="004A03BA" w:rsidRDefault="00C56920" w:rsidP="00231515">
            <w:pPr>
              <w:ind w:left="360" w:right="142"/>
              <w:jc w:val="both"/>
              <w:rPr>
                <w:color w:val="000000"/>
                <w:lang w:eastAsia="hr-HR"/>
              </w:rPr>
            </w:pPr>
          </w:p>
        </w:tc>
      </w:tr>
      <w:tr w:rsidR="00C56920" w:rsidRPr="004A03BA" w14:paraId="2A2456BD"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396B2743" w14:textId="77777777" w:rsidR="00C56920" w:rsidRPr="00463735" w:rsidRDefault="00C56920" w:rsidP="00231515">
            <w:pPr>
              <w:ind w:right="142"/>
              <w:rPr>
                <w:b/>
                <w:color w:val="000000"/>
                <w:lang w:eastAsia="hr-HR"/>
              </w:rPr>
            </w:pPr>
          </w:p>
          <w:p w14:paraId="5ECE092F" w14:textId="77777777" w:rsidR="00C56920" w:rsidRPr="00463735" w:rsidRDefault="00C56920" w:rsidP="00231515">
            <w:pPr>
              <w:ind w:right="142"/>
              <w:rPr>
                <w:b/>
                <w:color w:val="000000"/>
                <w:lang w:eastAsia="hr-HR"/>
              </w:rPr>
            </w:pPr>
            <w:r w:rsidRPr="00463735">
              <w:rPr>
                <w:b/>
                <w:color w:val="000000"/>
                <w:lang w:eastAsia="hr-HR"/>
              </w:rPr>
              <w:t>Ciljevi provedbe programa u razdoblju 2021.-2023.</w:t>
            </w:r>
          </w:p>
          <w:p w14:paraId="214333BB" w14:textId="77777777" w:rsidR="00C56920" w:rsidRPr="004A03BA" w:rsidRDefault="00C56920" w:rsidP="00231515">
            <w:pPr>
              <w:autoSpaceDE w:val="0"/>
              <w:autoSpaceDN w:val="0"/>
              <w:adjustRightInd w:val="0"/>
              <w:ind w:right="142"/>
              <w:jc w:val="both"/>
            </w:pPr>
            <w:r w:rsidRPr="00463735">
              <w:t xml:space="preserve">Cilj programa je </w:t>
            </w:r>
            <w:r>
              <w:t>osigurati neometano rješavanje imovinskih pravnih odnosa radi gospodarskog razvoja Grada, zastupanje u sudskim i upravnim sporovima pri nadležnim upravnim i pravosudnim tijelima, vođenje evidencije imovine Grada, provođenje postupka katastarske izmjere zemljišta i reambulacija na području Grada Virovitice, te vođenje i održavanje Registra imovine Grada.</w:t>
            </w:r>
          </w:p>
        </w:tc>
      </w:tr>
    </w:tbl>
    <w:p w14:paraId="45965411" w14:textId="6CF89FAF" w:rsidR="004C368B" w:rsidRDefault="004C368B"/>
    <w:p w14:paraId="1912E1CE" w14:textId="046D5E9A" w:rsidR="00C56920" w:rsidRDefault="00C56920"/>
    <w:p w14:paraId="72D2E759" w14:textId="353995F7" w:rsidR="00C56920" w:rsidRDefault="00C56920">
      <w:r>
        <w:t>Financiranje</w:t>
      </w:r>
    </w:p>
    <w:p w14:paraId="7D3AECA9" w14:textId="5895F79E" w:rsidR="00C56920" w:rsidRDefault="00C56920"/>
    <w:tbl>
      <w:tblPr>
        <w:tblW w:w="7893" w:type="dxa"/>
        <w:tblLook w:val="04A0" w:firstRow="1" w:lastRow="0" w:firstColumn="1" w:lastColumn="0" w:noHBand="0" w:noVBand="1"/>
      </w:tblPr>
      <w:tblGrid>
        <w:gridCol w:w="2160"/>
        <w:gridCol w:w="1473"/>
        <w:gridCol w:w="1420"/>
        <w:gridCol w:w="1500"/>
        <w:gridCol w:w="1340"/>
      </w:tblGrid>
      <w:tr w:rsidR="0018683E" w:rsidRPr="0018683E" w14:paraId="45DCEC87" w14:textId="77777777" w:rsidTr="0018683E">
        <w:trPr>
          <w:trHeight w:val="300"/>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3C75C0" w14:textId="77777777" w:rsidR="0018683E" w:rsidRPr="0018683E" w:rsidRDefault="0018683E" w:rsidP="0018683E">
            <w:pPr>
              <w:rPr>
                <w:b/>
                <w:bCs/>
                <w:color w:val="000000"/>
                <w:sz w:val="22"/>
                <w:szCs w:val="22"/>
                <w:lang w:val="hr-HR" w:eastAsia="hr-HR"/>
              </w:rPr>
            </w:pPr>
            <w:r w:rsidRPr="0018683E">
              <w:rPr>
                <w:b/>
                <w:bCs/>
                <w:color w:val="000000"/>
                <w:sz w:val="22"/>
                <w:szCs w:val="22"/>
                <w:lang w:val="hr-HR" w:eastAsia="hr-HR"/>
              </w:rPr>
              <w:t>Program</w:t>
            </w:r>
          </w:p>
        </w:tc>
        <w:tc>
          <w:tcPr>
            <w:tcW w:w="1473" w:type="dxa"/>
            <w:tcBorders>
              <w:top w:val="single" w:sz="4" w:space="0" w:color="auto"/>
              <w:left w:val="nil"/>
              <w:bottom w:val="single" w:sz="4" w:space="0" w:color="auto"/>
              <w:right w:val="single" w:sz="4" w:space="0" w:color="auto"/>
            </w:tcBorders>
            <w:shd w:val="clear" w:color="auto" w:fill="auto"/>
            <w:noWrap/>
            <w:vAlign w:val="bottom"/>
            <w:hideMark/>
          </w:tcPr>
          <w:p w14:paraId="5D7E2ADA" w14:textId="77777777" w:rsidR="0018683E" w:rsidRPr="0018683E" w:rsidRDefault="0018683E" w:rsidP="0018683E">
            <w:pPr>
              <w:rPr>
                <w:b/>
                <w:bCs/>
                <w:color w:val="000000"/>
                <w:sz w:val="22"/>
                <w:szCs w:val="22"/>
                <w:lang w:val="hr-HR" w:eastAsia="hr-HR"/>
              </w:rPr>
            </w:pPr>
            <w:r w:rsidRPr="0018683E">
              <w:rPr>
                <w:b/>
                <w:bCs/>
                <w:color w:val="000000"/>
                <w:sz w:val="22"/>
                <w:szCs w:val="22"/>
                <w:lang w:val="hr-HR" w:eastAsia="hr-HR"/>
              </w:rPr>
              <w:t>Imovinsko-pravni poslovi</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4C3EE0CF" w14:textId="77777777" w:rsidR="0018683E" w:rsidRPr="0018683E" w:rsidRDefault="0018683E" w:rsidP="0018683E">
            <w:pPr>
              <w:rPr>
                <w:b/>
                <w:bCs/>
                <w:color w:val="000000"/>
                <w:sz w:val="22"/>
                <w:szCs w:val="22"/>
                <w:lang w:val="hr-HR" w:eastAsia="hr-HR"/>
              </w:rPr>
            </w:pPr>
            <w:r w:rsidRPr="0018683E">
              <w:rPr>
                <w:b/>
                <w:bCs/>
                <w:color w:val="000000"/>
                <w:sz w:val="22"/>
                <w:szCs w:val="22"/>
                <w:lang w:val="hr-HR" w:eastAsia="hr-HR"/>
              </w:rPr>
              <w:t> </w:t>
            </w:r>
          </w:p>
        </w:tc>
        <w:tc>
          <w:tcPr>
            <w:tcW w:w="1500" w:type="dxa"/>
            <w:tcBorders>
              <w:top w:val="single" w:sz="4" w:space="0" w:color="auto"/>
              <w:left w:val="nil"/>
              <w:bottom w:val="single" w:sz="4" w:space="0" w:color="auto"/>
              <w:right w:val="single" w:sz="4" w:space="0" w:color="auto"/>
            </w:tcBorders>
            <w:shd w:val="clear" w:color="auto" w:fill="auto"/>
            <w:noWrap/>
            <w:vAlign w:val="bottom"/>
            <w:hideMark/>
          </w:tcPr>
          <w:p w14:paraId="23434975" w14:textId="77777777" w:rsidR="0018683E" w:rsidRPr="0018683E" w:rsidRDefault="0018683E" w:rsidP="0018683E">
            <w:pPr>
              <w:rPr>
                <w:b/>
                <w:bCs/>
                <w:color w:val="000000"/>
                <w:sz w:val="22"/>
                <w:szCs w:val="22"/>
                <w:lang w:val="hr-HR" w:eastAsia="hr-HR"/>
              </w:rPr>
            </w:pPr>
            <w:r w:rsidRPr="0018683E">
              <w:rPr>
                <w:b/>
                <w:bCs/>
                <w:color w:val="000000"/>
                <w:sz w:val="22"/>
                <w:szCs w:val="22"/>
                <w:lang w:val="hr-HR" w:eastAsia="hr-HR"/>
              </w:rPr>
              <w:t>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6765C254" w14:textId="77777777" w:rsidR="0018683E" w:rsidRPr="0018683E" w:rsidRDefault="0018683E" w:rsidP="0018683E">
            <w:pPr>
              <w:rPr>
                <w:b/>
                <w:bCs/>
                <w:color w:val="000000"/>
                <w:sz w:val="22"/>
                <w:szCs w:val="22"/>
                <w:lang w:val="hr-HR" w:eastAsia="hr-HR"/>
              </w:rPr>
            </w:pPr>
            <w:r w:rsidRPr="0018683E">
              <w:rPr>
                <w:b/>
                <w:bCs/>
                <w:color w:val="000000"/>
                <w:sz w:val="22"/>
                <w:szCs w:val="22"/>
                <w:lang w:val="hr-HR" w:eastAsia="hr-HR"/>
              </w:rPr>
              <w:t> </w:t>
            </w:r>
          </w:p>
        </w:tc>
      </w:tr>
      <w:tr w:rsidR="0018683E" w:rsidRPr="0018683E" w14:paraId="33709F9D" w14:textId="77777777" w:rsidTr="0018683E">
        <w:trPr>
          <w:trHeight w:val="420"/>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476AD2FB" w14:textId="77777777" w:rsidR="0018683E" w:rsidRPr="0018683E" w:rsidRDefault="0018683E" w:rsidP="0018683E">
            <w:pPr>
              <w:rPr>
                <w:b/>
                <w:bCs/>
                <w:color w:val="000000"/>
                <w:sz w:val="22"/>
                <w:szCs w:val="22"/>
                <w:lang w:val="hr-HR" w:eastAsia="hr-HR"/>
              </w:rPr>
            </w:pPr>
            <w:r w:rsidRPr="0018683E">
              <w:rPr>
                <w:b/>
                <w:bCs/>
                <w:color w:val="000000"/>
                <w:sz w:val="22"/>
                <w:szCs w:val="22"/>
                <w:lang w:val="hr-HR" w:eastAsia="hr-HR"/>
              </w:rPr>
              <w:t>Aktivnost/Projekt</w:t>
            </w:r>
          </w:p>
        </w:tc>
        <w:tc>
          <w:tcPr>
            <w:tcW w:w="1473" w:type="dxa"/>
            <w:tcBorders>
              <w:top w:val="nil"/>
              <w:left w:val="nil"/>
              <w:bottom w:val="single" w:sz="4" w:space="0" w:color="auto"/>
              <w:right w:val="single" w:sz="4" w:space="0" w:color="auto"/>
            </w:tcBorders>
            <w:shd w:val="clear" w:color="auto" w:fill="auto"/>
            <w:noWrap/>
            <w:vAlign w:val="center"/>
            <w:hideMark/>
          </w:tcPr>
          <w:p w14:paraId="682CBC26" w14:textId="77777777" w:rsidR="0018683E" w:rsidRPr="0018683E" w:rsidRDefault="0018683E" w:rsidP="0018683E">
            <w:pPr>
              <w:jc w:val="center"/>
              <w:rPr>
                <w:b/>
                <w:bCs/>
                <w:color w:val="000000"/>
                <w:sz w:val="22"/>
                <w:szCs w:val="22"/>
                <w:lang w:val="hr-HR" w:eastAsia="hr-HR"/>
              </w:rPr>
            </w:pPr>
            <w:r w:rsidRPr="0018683E">
              <w:rPr>
                <w:b/>
                <w:bCs/>
                <w:color w:val="000000"/>
                <w:sz w:val="22"/>
                <w:szCs w:val="22"/>
                <w:lang w:val="hr-HR" w:eastAsia="hr-HR"/>
              </w:rPr>
              <w:t>Proračun 2020.</w:t>
            </w:r>
          </w:p>
        </w:tc>
        <w:tc>
          <w:tcPr>
            <w:tcW w:w="1420" w:type="dxa"/>
            <w:tcBorders>
              <w:top w:val="nil"/>
              <w:left w:val="nil"/>
              <w:bottom w:val="single" w:sz="4" w:space="0" w:color="auto"/>
              <w:right w:val="single" w:sz="4" w:space="0" w:color="auto"/>
            </w:tcBorders>
            <w:shd w:val="clear" w:color="auto" w:fill="auto"/>
            <w:noWrap/>
            <w:vAlign w:val="center"/>
            <w:hideMark/>
          </w:tcPr>
          <w:p w14:paraId="173AFD43" w14:textId="77777777" w:rsidR="0018683E" w:rsidRPr="0018683E" w:rsidRDefault="0018683E" w:rsidP="0018683E">
            <w:pPr>
              <w:jc w:val="center"/>
              <w:rPr>
                <w:b/>
                <w:bCs/>
                <w:color w:val="000000"/>
                <w:sz w:val="22"/>
                <w:szCs w:val="22"/>
                <w:lang w:val="hr-HR" w:eastAsia="hr-HR"/>
              </w:rPr>
            </w:pPr>
            <w:r w:rsidRPr="0018683E">
              <w:rPr>
                <w:b/>
                <w:bCs/>
                <w:color w:val="000000"/>
                <w:sz w:val="22"/>
                <w:szCs w:val="22"/>
                <w:lang w:val="hr-HR" w:eastAsia="hr-HR"/>
              </w:rPr>
              <w:t>Plan 2021</w:t>
            </w:r>
          </w:p>
        </w:tc>
        <w:tc>
          <w:tcPr>
            <w:tcW w:w="1500" w:type="dxa"/>
            <w:tcBorders>
              <w:top w:val="nil"/>
              <w:left w:val="nil"/>
              <w:bottom w:val="single" w:sz="4" w:space="0" w:color="auto"/>
              <w:right w:val="single" w:sz="4" w:space="0" w:color="auto"/>
            </w:tcBorders>
            <w:shd w:val="clear" w:color="auto" w:fill="auto"/>
            <w:noWrap/>
            <w:vAlign w:val="center"/>
            <w:hideMark/>
          </w:tcPr>
          <w:p w14:paraId="4D12A5B1" w14:textId="77777777" w:rsidR="0018683E" w:rsidRPr="0018683E" w:rsidRDefault="0018683E" w:rsidP="0018683E">
            <w:pPr>
              <w:jc w:val="center"/>
              <w:rPr>
                <w:b/>
                <w:bCs/>
                <w:color w:val="000000"/>
                <w:sz w:val="22"/>
                <w:szCs w:val="22"/>
                <w:lang w:val="hr-HR" w:eastAsia="hr-HR"/>
              </w:rPr>
            </w:pPr>
            <w:r w:rsidRPr="0018683E">
              <w:rPr>
                <w:b/>
                <w:bCs/>
                <w:color w:val="000000"/>
                <w:sz w:val="22"/>
                <w:szCs w:val="22"/>
                <w:lang w:val="hr-HR" w:eastAsia="hr-HR"/>
              </w:rPr>
              <w:t>Plan 2022.</w:t>
            </w:r>
          </w:p>
        </w:tc>
        <w:tc>
          <w:tcPr>
            <w:tcW w:w="1340" w:type="dxa"/>
            <w:tcBorders>
              <w:top w:val="nil"/>
              <w:left w:val="nil"/>
              <w:bottom w:val="single" w:sz="4" w:space="0" w:color="auto"/>
              <w:right w:val="single" w:sz="4" w:space="0" w:color="auto"/>
            </w:tcBorders>
            <w:shd w:val="clear" w:color="auto" w:fill="auto"/>
            <w:noWrap/>
            <w:vAlign w:val="center"/>
            <w:hideMark/>
          </w:tcPr>
          <w:p w14:paraId="5F6B5389" w14:textId="77777777" w:rsidR="0018683E" w:rsidRPr="0018683E" w:rsidRDefault="0018683E" w:rsidP="0018683E">
            <w:pPr>
              <w:jc w:val="center"/>
              <w:rPr>
                <w:b/>
                <w:bCs/>
                <w:color w:val="000000"/>
                <w:sz w:val="22"/>
                <w:szCs w:val="22"/>
                <w:lang w:val="hr-HR" w:eastAsia="hr-HR"/>
              </w:rPr>
            </w:pPr>
            <w:r w:rsidRPr="0018683E">
              <w:rPr>
                <w:b/>
                <w:bCs/>
                <w:color w:val="000000"/>
                <w:sz w:val="22"/>
                <w:szCs w:val="22"/>
                <w:lang w:val="hr-HR" w:eastAsia="hr-HR"/>
              </w:rPr>
              <w:t>Plan 2023.</w:t>
            </w:r>
          </w:p>
        </w:tc>
      </w:tr>
      <w:tr w:rsidR="0018683E" w:rsidRPr="0018683E" w14:paraId="34661A1E" w14:textId="77777777" w:rsidTr="0018683E">
        <w:trPr>
          <w:trHeight w:val="600"/>
        </w:trPr>
        <w:tc>
          <w:tcPr>
            <w:tcW w:w="2160" w:type="dxa"/>
            <w:tcBorders>
              <w:top w:val="nil"/>
              <w:left w:val="single" w:sz="4" w:space="0" w:color="auto"/>
              <w:bottom w:val="single" w:sz="4" w:space="0" w:color="auto"/>
              <w:right w:val="single" w:sz="4" w:space="0" w:color="auto"/>
            </w:tcBorders>
            <w:shd w:val="clear" w:color="auto" w:fill="auto"/>
            <w:vAlign w:val="bottom"/>
            <w:hideMark/>
          </w:tcPr>
          <w:p w14:paraId="02A812A5" w14:textId="77777777" w:rsidR="0018683E" w:rsidRPr="0018683E" w:rsidRDefault="0018683E" w:rsidP="0018683E">
            <w:pPr>
              <w:rPr>
                <w:color w:val="000000"/>
                <w:sz w:val="22"/>
                <w:szCs w:val="22"/>
                <w:lang w:val="hr-HR" w:eastAsia="hr-HR"/>
              </w:rPr>
            </w:pPr>
            <w:r w:rsidRPr="0018683E">
              <w:rPr>
                <w:color w:val="000000"/>
                <w:sz w:val="22"/>
                <w:szCs w:val="22"/>
                <w:lang w:val="hr-HR" w:eastAsia="hr-HR"/>
              </w:rPr>
              <w:t>Geodetske-katastarske usluge</w:t>
            </w:r>
          </w:p>
        </w:tc>
        <w:tc>
          <w:tcPr>
            <w:tcW w:w="1473" w:type="dxa"/>
            <w:tcBorders>
              <w:top w:val="nil"/>
              <w:left w:val="nil"/>
              <w:bottom w:val="single" w:sz="4" w:space="0" w:color="auto"/>
              <w:right w:val="single" w:sz="4" w:space="0" w:color="auto"/>
            </w:tcBorders>
            <w:shd w:val="clear" w:color="auto" w:fill="auto"/>
            <w:noWrap/>
            <w:vAlign w:val="bottom"/>
            <w:hideMark/>
          </w:tcPr>
          <w:p w14:paraId="04DFF7CC"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30.000,00</w:t>
            </w:r>
          </w:p>
        </w:tc>
        <w:tc>
          <w:tcPr>
            <w:tcW w:w="1420" w:type="dxa"/>
            <w:tcBorders>
              <w:top w:val="nil"/>
              <w:left w:val="nil"/>
              <w:bottom w:val="single" w:sz="4" w:space="0" w:color="auto"/>
              <w:right w:val="single" w:sz="4" w:space="0" w:color="auto"/>
            </w:tcBorders>
            <w:shd w:val="clear" w:color="auto" w:fill="auto"/>
            <w:noWrap/>
            <w:vAlign w:val="bottom"/>
            <w:hideMark/>
          </w:tcPr>
          <w:p w14:paraId="1F31F4E7"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30.000,00</w:t>
            </w:r>
          </w:p>
        </w:tc>
        <w:tc>
          <w:tcPr>
            <w:tcW w:w="1500" w:type="dxa"/>
            <w:tcBorders>
              <w:top w:val="nil"/>
              <w:left w:val="nil"/>
              <w:bottom w:val="single" w:sz="4" w:space="0" w:color="auto"/>
              <w:right w:val="single" w:sz="4" w:space="0" w:color="auto"/>
            </w:tcBorders>
            <w:shd w:val="clear" w:color="auto" w:fill="auto"/>
            <w:noWrap/>
            <w:vAlign w:val="bottom"/>
            <w:hideMark/>
          </w:tcPr>
          <w:p w14:paraId="5A8CF755"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30.000,00</w:t>
            </w:r>
          </w:p>
        </w:tc>
        <w:tc>
          <w:tcPr>
            <w:tcW w:w="1340" w:type="dxa"/>
            <w:tcBorders>
              <w:top w:val="nil"/>
              <w:left w:val="nil"/>
              <w:bottom w:val="single" w:sz="4" w:space="0" w:color="auto"/>
              <w:right w:val="single" w:sz="4" w:space="0" w:color="auto"/>
            </w:tcBorders>
            <w:shd w:val="clear" w:color="auto" w:fill="auto"/>
            <w:noWrap/>
            <w:vAlign w:val="bottom"/>
            <w:hideMark/>
          </w:tcPr>
          <w:p w14:paraId="6CF95606"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30.000,00</w:t>
            </w:r>
          </w:p>
        </w:tc>
      </w:tr>
      <w:tr w:rsidR="0018683E" w:rsidRPr="0018683E" w14:paraId="56146984" w14:textId="77777777" w:rsidTr="0018683E">
        <w:trPr>
          <w:trHeight w:val="443"/>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4C04C724" w14:textId="77777777" w:rsidR="0018683E" w:rsidRPr="0018683E" w:rsidRDefault="0018683E" w:rsidP="0018683E">
            <w:pPr>
              <w:rPr>
                <w:color w:val="000000"/>
                <w:sz w:val="22"/>
                <w:szCs w:val="22"/>
                <w:lang w:val="hr-HR" w:eastAsia="hr-HR"/>
              </w:rPr>
            </w:pPr>
            <w:r w:rsidRPr="0018683E">
              <w:rPr>
                <w:color w:val="000000"/>
                <w:sz w:val="22"/>
                <w:szCs w:val="22"/>
                <w:lang w:val="hr-HR" w:eastAsia="hr-HR"/>
              </w:rPr>
              <w:t> </w:t>
            </w:r>
          </w:p>
        </w:tc>
        <w:tc>
          <w:tcPr>
            <w:tcW w:w="5733" w:type="dxa"/>
            <w:gridSpan w:val="4"/>
            <w:tcBorders>
              <w:top w:val="single" w:sz="4" w:space="0" w:color="auto"/>
              <w:left w:val="nil"/>
              <w:bottom w:val="single" w:sz="4" w:space="0" w:color="auto"/>
              <w:right w:val="single" w:sz="4" w:space="0" w:color="auto"/>
            </w:tcBorders>
            <w:shd w:val="clear" w:color="auto" w:fill="auto"/>
            <w:noWrap/>
            <w:hideMark/>
          </w:tcPr>
          <w:p w14:paraId="6E588C8A" w14:textId="77777777" w:rsidR="0018683E" w:rsidRPr="0018683E" w:rsidRDefault="0018683E" w:rsidP="0018683E">
            <w:pPr>
              <w:rPr>
                <w:color w:val="000000"/>
                <w:sz w:val="22"/>
                <w:szCs w:val="22"/>
                <w:lang w:val="hr-HR" w:eastAsia="hr-HR"/>
              </w:rPr>
            </w:pPr>
            <w:r w:rsidRPr="0018683E">
              <w:rPr>
                <w:color w:val="000000"/>
                <w:sz w:val="22"/>
                <w:szCs w:val="22"/>
                <w:lang w:val="hr-HR" w:eastAsia="hr-HR"/>
              </w:rPr>
              <w:t>Aktivnost obuhvaća rashode za geodetsko-katastarske usluge</w:t>
            </w:r>
          </w:p>
        </w:tc>
      </w:tr>
      <w:tr w:rsidR="0018683E" w:rsidRPr="0018683E" w14:paraId="5DCDE9E6" w14:textId="77777777" w:rsidTr="0018683E">
        <w:trPr>
          <w:trHeight w:val="300"/>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6820CFA2" w14:textId="77777777" w:rsidR="0018683E" w:rsidRPr="0018683E" w:rsidRDefault="0018683E" w:rsidP="0018683E">
            <w:pPr>
              <w:rPr>
                <w:color w:val="000000"/>
                <w:sz w:val="22"/>
                <w:szCs w:val="22"/>
                <w:lang w:val="hr-HR" w:eastAsia="hr-HR"/>
              </w:rPr>
            </w:pPr>
            <w:r w:rsidRPr="0018683E">
              <w:rPr>
                <w:color w:val="000000"/>
                <w:sz w:val="22"/>
                <w:szCs w:val="22"/>
                <w:lang w:val="hr-HR" w:eastAsia="hr-HR"/>
              </w:rPr>
              <w:t>Nasljeđivanje imovine</w:t>
            </w:r>
          </w:p>
        </w:tc>
        <w:tc>
          <w:tcPr>
            <w:tcW w:w="1473" w:type="dxa"/>
            <w:tcBorders>
              <w:top w:val="nil"/>
              <w:left w:val="nil"/>
              <w:bottom w:val="single" w:sz="4" w:space="0" w:color="auto"/>
              <w:right w:val="single" w:sz="4" w:space="0" w:color="auto"/>
            </w:tcBorders>
            <w:shd w:val="clear" w:color="auto" w:fill="auto"/>
            <w:noWrap/>
            <w:vAlign w:val="bottom"/>
            <w:hideMark/>
          </w:tcPr>
          <w:p w14:paraId="4DCA5C28"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30.000,00</w:t>
            </w:r>
          </w:p>
        </w:tc>
        <w:tc>
          <w:tcPr>
            <w:tcW w:w="1420" w:type="dxa"/>
            <w:tcBorders>
              <w:top w:val="nil"/>
              <w:left w:val="nil"/>
              <w:bottom w:val="single" w:sz="4" w:space="0" w:color="auto"/>
              <w:right w:val="single" w:sz="4" w:space="0" w:color="auto"/>
            </w:tcBorders>
            <w:shd w:val="clear" w:color="auto" w:fill="auto"/>
            <w:noWrap/>
            <w:vAlign w:val="bottom"/>
            <w:hideMark/>
          </w:tcPr>
          <w:p w14:paraId="673E505B"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30.000,00</w:t>
            </w:r>
          </w:p>
        </w:tc>
        <w:tc>
          <w:tcPr>
            <w:tcW w:w="1500" w:type="dxa"/>
            <w:tcBorders>
              <w:top w:val="nil"/>
              <w:left w:val="nil"/>
              <w:bottom w:val="single" w:sz="4" w:space="0" w:color="auto"/>
              <w:right w:val="single" w:sz="4" w:space="0" w:color="auto"/>
            </w:tcBorders>
            <w:shd w:val="clear" w:color="auto" w:fill="auto"/>
            <w:noWrap/>
            <w:vAlign w:val="bottom"/>
            <w:hideMark/>
          </w:tcPr>
          <w:p w14:paraId="5C9DAD7D"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30.000,00</w:t>
            </w:r>
          </w:p>
        </w:tc>
        <w:tc>
          <w:tcPr>
            <w:tcW w:w="1340" w:type="dxa"/>
            <w:tcBorders>
              <w:top w:val="nil"/>
              <w:left w:val="nil"/>
              <w:bottom w:val="single" w:sz="4" w:space="0" w:color="auto"/>
              <w:right w:val="single" w:sz="4" w:space="0" w:color="auto"/>
            </w:tcBorders>
            <w:shd w:val="clear" w:color="auto" w:fill="auto"/>
            <w:noWrap/>
            <w:vAlign w:val="bottom"/>
            <w:hideMark/>
          </w:tcPr>
          <w:p w14:paraId="28158CF9"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30.000,00</w:t>
            </w:r>
          </w:p>
        </w:tc>
      </w:tr>
      <w:tr w:rsidR="0018683E" w:rsidRPr="0018683E" w14:paraId="7EC7FE3C" w14:textId="77777777" w:rsidTr="0018683E">
        <w:trPr>
          <w:trHeight w:val="638"/>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3F92F44C" w14:textId="77777777" w:rsidR="0018683E" w:rsidRPr="0018683E" w:rsidRDefault="0018683E" w:rsidP="0018683E">
            <w:pPr>
              <w:rPr>
                <w:color w:val="000000"/>
                <w:sz w:val="22"/>
                <w:szCs w:val="22"/>
                <w:lang w:val="hr-HR" w:eastAsia="hr-HR"/>
              </w:rPr>
            </w:pPr>
            <w:r w:rsidRPr="0018683E">
              <w:rPr>
                <w:color w:val="000000"/>
                <w:sz w:val="22"/>
                <w:szCs w:val="22"/>
                <w:lang w:val="hr-HR" w:eastAsia="hr-HR"/>
              </w:rPr>
              <w:t> </w:t>
            </w:r>
          </w:p>
        </w:tc>
        <w:tc>
          <w:tcPr>
            <w:tcW w:w="5733" w:type="dxa"/>
            <w:gridSpan w:val="4"/>
            <w:tcBorders>
              <w:top w:val="single" w:sz="4" w:space="0" w:color="auto"/>
              <w:left w:val="nil"/>
              <w:bottom w:val="single" w:sz="4" w:space="0" w:color="auto"/>
              <w:right w:val="single" w:sz="4" w:space="0" w:color="auto"/>
            </w:tcBorders>
            <w:shd w:val="clear" w:color="auto" w:fill="auto"/>
            <w:hideMark/>
          </w:tcPr>
          <w:p w14:paraId="03B2D5FD" w14:textId="77777777" w:rsidR="0018683E" w:rsidRPr="0018683E" w:rsidRDefault="0018683E" w:rsidP="0018683E">
            <w:pPr>
              <w:rPr>
                <w:color w:val="000000"/>
                <w:sz w:val="22"/>
                <w:szCs w:val="22"/>
                <w:lang w:val="hr-HR" w:eastAsia="hr-HR"/>
              </w:rPr>
            </w:pPr>
            <w:r w:rsidRPr="0018683E">
              <w:rPr>
                <w:color w:val="000000"/>
                <w:sz w:val="22"/>
                <w:szCs w:val="22"/>
                <w:lang w:val="hr-HR" w:eastAsia="hr-HR"/>
              </w:rPr>
              <w:t>Aktivnost Nasljeđivanje imovine obuhvaća materijalne rashode vezane uz postupke nasljeđivanja imovine</w:t>
            </w:r>
          </w:p>
        </w:tc>
      </w:tr>
      <w:tr w:rsidR="0018683E" w:rsidRPr="0018683E" w14:paraId="2350CF9B" w14:textId="77777777" w:rsidTr="0018683E">
        <w:trPr>
          <w:trHeight w:val="300"/>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59712DE5" w14:textId="77777777" w:rsidR="0018683E" w:rsidRPr="0018683E" w:rsidRDefault="0018683E" w:rsidP="0018683E">
            <w:pPr>
              <w:rPr>
                <w:color w:val="000000"/>
                <w:sz w:val="22"/>
                <w:szCs w:val="22"/>
                <w:lang w:val="hr-HR" w:eastAsia="hr-HR"/>
              </w:rPr>
            </w:pPr>
            <w:r w:rsidRPr="0018683E">
              <w:rPr>
                <w:color w:val="000000"/>
                <w:sz w:val="22"/>
                <w:szCs w:val="22"/>
                <w:lang w:val="hr-HR" w:eastAsia="hr-HR"/>
              </w:rPr>
              <w:t>Sudski postupci</w:t>
            </w:r>
          </w:p>
        </w:tc>
        <w:tc>
          <w:tcPr>
            <w:tcW w:w="1473" w:type="dxa"/>
            <w:tcBorders>
              <w:top w:val="nil"/>
              <w:left w:val="nil"/>
              <w:bottom w:val="single" w:sz="4" w:space="0" w:color="auto"/>
              <w:right w:val="single" w:sz="4" w:space="0" w:color="auto"/>
            </w:tcBorders>
            <w:shd w:val="clear" w:color="auto" w:fill="auto"/>
            <w:noWrap/>
            <w:vAlign w:val="bottom"/>
            <w:hideMark/>
          </w:tcPr>
          <w:p w14:paraId="65FA8BD2"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108.000,00</w:t>
            </w:r>
          </w:p>
        </w:tc>
        <w:tc>
          <w:tcPr>
            <w:tcW w:w="1420" w:type="dxa"/>
            <w:tcBorders>
              <w:top w:val="nil"/>
              <w:left w:val="nil"/>
              <w:bottom w:val="single" w:sz="4" w:space="0" w:color="auto"/>
              <w:right w:val="single" w:sz="4" w:space="0" w:color="auto"/>
            </w:tcBorders>
            <w:shd w:val="clear" w:color="auto" w:fill="auto"/>
            <w:noWrap/>
            <w:vAlign w:val="bottom"/>
            <w:hideMark/>
          </w:tcPr>
          <w:p w14:paraId="57D2EB21"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258.000,00</w:t>
            </w:r>
          </w:p>
        </w:tc>
        <w:tc>
          <w:tcPr>
            <w:tcW w:w="1500" w:type="dxa"/>
            <w:tcBorders>
              <w:top w:val="nil"/>
              <w:left w:val="nil"/>
              <w:bottom w:val="single" w:sz="4" w:space="0" w:color="auto"/>
              <w:right w:val="single" w:sz="4" w:space="0" w:color="auto"/>
            </w:tcBorders>
            <w:shd w:val="clear" w:color="auto" w:fill="auto"/>
            <w:noWrap/>
            <w:vAlign w:val="bottom"/>
            <w:hideMark/>
          </w:tcPr>
          <w:p w14:paraId="519323C9"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210.000,00</w:t>
            </w:r>
          </w:p>
        </w:tc>
        <w:tc>
          <w:tcPr>
            <w:tcW w:w="1340" w:type="dxa"/>
            <w:tcBorders>
              <w:top w:val="nil"/>
              <w:left w:val="nil"/>
              <w:bottom w:val="single" w:sz="4" w:space="0" w:color="auto"/>
              <w:right w:val="single" w:sz="4" w:space="0" w:color="auto"/>
            </w:tcBorders>
            <w:shd w:val="clear" w:color="auto" w:fill="auto"/>
            <w:noWrap/>
            <w:vAlign w:val="bottom"/>
            <w:hideMark/>
          </w:tcPr>
          <w:p w14:paraId="14D0A4D9"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210.000,00</w:t>
            </w:r>
          </w:p>
        </w:tc>
      </w:tr>
      <w:tr w:rsidR="0018683E" w:rsidRPr="0018683E" w14:paraId="5099BA24" w14:textId="77777777" w:rsidTr="0018683E">
        <w:trPr>
          <w:trHeight w:val="900"/>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6E393EAE" w14:textId="77777777" w:rsidR="0018683E" w:rsidRPr="0018683E" w:rsidRDefault="0018683E" w:rsidP="0018683E">
            <w:pPr>
              <w:rPr>
                <w:color w:val="000000"/>
                <w:sz w:val="22"/>
                <w:szCs w:val="22"/>
                <w:lang w:val="hr-HR" w:eastAsia="hr-HR"/>
              </w:rPr>
            </w:pPr>
            <w:r w:rsidRPr="0018683E">
              <w:rPr>
                <w:color w:val="000000"/>
                <w:sz w:val="22"/>
                <w:szCs w:val="22"/>
                <w:lang w:val="hr-HR" w:eastAsia="hr-HR"/>
              </w:rPr>
              <w:t> </w:t>
            </w:r>
          </w:p>
        </w:tc>
        <w:tc>
          <w:tcPr>
            <w:tcW w:w="5733" w:type="dxa"/>
            <w:gridSpan w:val="4"/>
            <w:tcBorders>
              <w:top w:val="single" w:sz="4" w:space="0" w:color="auto"/>
              <w:left w:val="nil"/>
              <w:bottom w:val="single" w:sz="4" w:space="0" w:color="auto"/>
              <w:right w:val="single" w:sz="4" w:space="0" w:color="auto"/>
            </w:tcBorders>
            <w:shd w:val="clear" w:color="auto" w:fill="auto"/>
            <w:vAlign w:val="bottom"/>
            <w:hideMark/>
          </w:tcPr>
          <w:p w14:paraId="25267D18" w14:textId="77777777" w:rsidR="0018683E" w:rsidRPr="0018683E" w:rsidRDefault="0018683E" w:rsidP="0018683E">
            <w:pPr>
              <w:rPr>
                <w:color w:val="000000"/>
                <w:sz w:val="22"/>
                <w:szCs w:val="22"/>
                <w:lang w:val="hr-HR" w:eastAsia="hr-HR"/>
              </w:rPr>
            </w:pPr>
            <w:r w:rsidRPr="0018683E">
              <w:rPr>
                <w:color w:val="000000"/>
                <w:sz w:val="22"/>
                <w:szCs w:val="22"/>
                <w:lang w:val="hr-HR" w:eastAsia="hr-HR"/>
              </w:rPr>
              <w:t>Aktivnost Sudski postupci obuhvaća materijalne rashode za odvjetničke usluge, troškove postupka izvlaštenja i vođenje sudskih postupaka</w:t>
            </w:r>
          </w:p>
        </w:tc>
      </w:tr>
      <w:tr w:rsidR="0018683E" w:rsidRPr="0018683E" w14:paraId="2461E453" w14:textId="77777777" w:rsidTr="0018683E">
        <w:trPr>
          <w:trHeight w:val="600"/>
        </w:trPr>
        <w:tc>
          <w:tcPr>
            <w:tcW w:w="2160" w:type="dxa"/>
            <w:tcBorders>
              <w:top w:val="nil"/>
              <w:left w:val="single" w:sz="4" w:space="0" w:color="auto"/>
              <w:bottom w:val="single" w:sz="4" w:space="0" w:color="auto"/>
              <w:right w:val="single" w:sz="4" w:space="0" w:color="auto"/>
            </w:tcBorders>
            <w:shd w:val="clear" w:color="auto" w:fill="auto"/>
            <w:vAlign w:val="bottom"/>
            <w:hideMark/>
          </w:tcPr>
          <w:p w14:paraId="3486C84D" w14:textId="77777777" w:rsidR="0018683E" w:rsidRPr="0018683E" w:rsidRDefault="0018683E" w:rsidP="0018683E">
            <w:pPr>
              <w:rPr>
                <w:color w:val="000000"/>
                <w:sz w:val="22"/>
                <w:szCs w:val="22"/>
                <w:lang w:val="hr-HR" w:eastAsia="hr-HR"/>
              </w:rPr>
            </w:pPr>
            <w:r w:rsidRPr="0018683E">
              <w:rPr>
                <w:color w:val="000000"/>
                <w:sz w:val="22"/>
                <w:szCs w:val="22"/>
                <w:lang w:val="hr-HR" w:eastAsia="hr-HR"/>
              </w:rPr>
              <w:t>Katastarska izmjera zemljišta i reambulacija</w:t>
            </w:r>
          </w:p>
        </w:tc>
        <w:tc>
          <w:tcPr>
            <w:tcW w:w="1473" w:type="dxa"/>
            <w:tcBorders>
              <w:top w:val="nil"/>
              <w:left w:val="nil"/>
              <w:bottom w:val="single" w:sz="4" w:space="0" w:color="auto"/>
              <w:right w:val="single" w:sz="4" w:space="0" w:color="auto"/>
            </w:tcBorders>
            <w:shd w:val="clear" w:color="auto" w:fill="auto"/>
            <w:noWrap/>
            <w:vAlign w:val="bottom"/>
            <w:hideMark/>
          </w:tcPr>
          <w:p w14:paraId="31BF07EB"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129.000,00</w:t>
            </w:r>
          </w:p>
        </w:tc>
        <w:tc>
          <w:tcPr>
            <w:tcW w:w="1420" w:type="dxa"/>
            <w:tcBorders>
              <w:top w:val="nil"/>
              <w:left w:val="nil"/>
              <w:bottom w:val="single" w:sz="4" w:space="0" w:color="auto"/>
              <w:right w:val="single" w:sz="4" w:space="0" w:color="auto"/>
            </w:tcBorders>
            <w:shd w:val="clear" w:color="auto" w:fill="auto"/>
            <w:noWrap/>
            <w:vAlign w:val="bottom"/>
            <w:hideMark/>
          </w:tcPr>
          <w:p w14:paraId="089F82F7"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204.000,00</w:t>
            </w:r>
          </w:p>
        </w:tc>
        <w:tc>
          <w:tcPr>
            <w:tcW w:w="1500" w:type="dxa"/>
            <w:tcBorders>
              <w:top w:val="nil"/>
              <w:left w:val="nil"/>
              <w:bottom w:val="single" w:sz="4" w:space="0" w:color="auto"/>
              <w:right w:val="single" w:sz="4" w:space="0" w:color="auto"/>
            </w:tcBorders>
            <w:shd w:val="clear" w:color="auto" w:fill="auto"/>
            <w:noWrap/>
            <w:vAlign w:val="bottom"/>
            <w:hideMark/>
          </w:tcPr>
          <w:p w14:paraId="6A6FE0DF"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204.000,00</w:t>
            </w:r>
          </w:p>
        </w:tc>
        <w:tc>
          <w:tcPr>
            <w:tcW w:w="1340" w:type="dxa"/>
            <w:tcBorders>
              <w:top w:val="nil"/>
              <w:left w:val="nil"/>
              <w:bottom w:val="single" w:sz="4" w:space="0" w:color="auto"/>
              <w:right w:val="single" w:sz="4" w:space="0" w:color="auto"/>
            </w:tcBorders>
            <w:shd w:val="clear" w:color="auto" w:fill="auto"/>
            <w:noWrap/>
            <w:vAlign w:val="bottom"/>
            <w:hideMark/>
          </w:tcPr>
          <w:p w14:paraId="6112AC1E" w14:textId="77777777" w:rsidR="0018683E" w:rsidRPr="0018683E" w:rsidRDefault="0018683E" w:rsidP="0018683E">
            <w:pPr>
              <w:jc w:val="right"/>
              <w:rPr>
                <w:color w:val="000000"/>
                <w:sz w:val="22"/>
                <w:szCs w:val="22"/>
                <w:lang w:val="hr-HR" w:eastAsia="hr-HR"/>
              </w:rPr>
            </w:pPr>
            <w:r w:rsidRPr="0018683E">
              <w:rPr>
                <w:color w:val="000000"/>
                <w:sz w:val="22"/>
                <w:szCs w:val="22"/>
                <w:lang w:val="hr-HR" w:eastAsia="hr-HR"/>
              </w:rPr>
              <w:t>204.000,00</w:t>
            </w:r>
          </w:p>
        </w:tc>
      </w:tr>
      <w:tr w:rsidR="0018683E" w:rsidRPr="0018683E" w14:paraId="5C123577" w14:textId="77777777" w:rsidTr="0018683E">
        <w:trPr>
          <w:trHeight w:val="1272"/>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5A810D6E" w14:textId="77777777" w:rsidR="0018683E" w:rsidRPr="0018683E" w:rsidRDefault="0018683E" w:rsidP="0018683E">
            <w:pPr>
              <w:rPr>
                <w:color w:val="000000"/>
                <w:sz w:val="22"/>
                <w:szCs w:val="22"/>
                <w:lang w:val="hr-HR" w:eastAsia="hr-HR"/>
              </w:rPr>
            </w:pPr>
            <w:r w:rsidRPr="0018683E">
              <w:rPr>
                <w:color w:val="000000"/>
                <w:sz w:val="22"/>
                <w:szCs w:val="22"/>
                <w:lang w:val="hr-HR" w:eastAsia="hr-HR"/>
              </w:rPr>
              <w:lastRenderedPageBreak/>
              <w:t> </w:t>
            </w:r>
          </w:p>
        </w:tc>
        <w:tc>
          <w:tcPr>
            <w:tcW w:w="5733" w:type="dxa"/>
            <w:gridSpan w:val="4"/>
            <w:tcBorders>
              <w:top w:val="single" w:sz="4" w:space="0" w:color="auto"/>
              <w:left w:val="nil"/>
              <w:bottom w:val="single" w:sz="4" w:space="0" w:color="auto"/>
              <w:right w:val="single" w:sz="4" w:space="0" w:color="auto"/>
            </w:tcBorders>
            <w:shd w:val="clear" w:color="auto" w:fill="auto"/>
            <w:vAlign w:val="bottom"/>
            <w:hideMark/>
          </w:tcPr>
          <w:p w14:paraId="23ED2787" w14:textId="77777777" w:rsidR="0018683E" w:rsidRPr="0018683E" w:rsidRDefault="0018683E" w:rsidP="0018683E">
            <w:pPr>
              <w:rPr>
                <w:color w:val="000000"/>
                <w:sz w:val="22"/>
                <w:szCs w:val="22"/>
                <w:lang w:val="hr-HR" w:eastAsia="hr-HR"/>
              </w:rPr>
            </w:pPr>
            <w:r w:rsidRPr="0018683E">
              <w:rPr>
                <w:color w:val="000000"/>
                <w:sz w:val="22"/>
                <w:szCs w:val="22"/>
                <w:lang w:val="hr-HR" w:eastAsia="hr-HR"/>
              </w:rPr>
              <w:t xml:space="preserve">Aktivnost Katastarska izmjera zemljišta i reambulacija obuhvaća materijalne rashode za troškove rada povjerenstva za k. o. Petrovac te katastarske izmjere zemljišta i reambulaciju unutar grada </w:t>
            </w:r>
          </w:p>
        </w:tc>
      </w:tr>
      <w:tr w:rsidR="0018683E" w:rsidRPr="0018683E" w14:paraId="71A88FD8" w14:textId="77777777" w:rsidTr="0018683E">
        <w:trPr>
          <w:trHeight w:val="300"/>
        </w:trPr>
        <w:tc>
          <w:tcPr>
            <w:tcW w:w="2160" w:type="dxa"/>
            <w:tcBorders>
              <w:top w:val="nil"/>
              <w:left w:val="single" w:sz="4" w:space="0" w:color="auto"/>
              <w:bottom w:val="single" w:sz="4" w:space="0" w:color="auto"/>
              <w:right w:val="single" w:sz="4" w:space="0" w:color="auto"/>
            </w:tcBorders>
            <w:shd w:val="clear" w:color="auto" w:fill="auto"/>
            <w:noWrap/>
            <w:vAlign w:val="bottom"/>
            <w:hideMark/>
          </w:tcPr>
          <w:p w14:paraId="419A04C0" w14:textId="77777777" w:rsidR="0018683E" w:rsidRPr="0018683E" w:rsidRDefault="0018683E" w:rsidP="0018683E">
            <w:pPr>
              <w:rPr>
                <w:b/>
                <w:bCs/>
                <w:color w:val="000000"/>
                <w:sz w:val="22"/>
                <w:szCs w:val="22"/>
                <w:lang w:val="hr-HR" w:eastAsia="hr-HR"/>
              </w:rPr>
            </w:pPr>
            <w:r w:rsidRPr="0018683E">
              <w:rPr>
                <w:b/>
                <w:bCs/>
                <w:color w:val="000000"/>
                <w:sz w:val="22"/>
                <w:szCs w:val="22"/>
                <w:lang w:val="hr-HR" w:eastAsia="hr-HR"/>
              </w:rPr>
              <w:t>UKUPNO</w:t>
            </w:r>
          </w:p>
        </w:tc>
        <w:tc>
          <w:tcPr>
            <w:tcW w:w="1473" w:type="dxa"/>
            <w:tcBorders>
              <w:top w:val="nil"/>
              <w:left w:val="nil"/>
              <w:bottom w:val="single" w:sz="4" w:space="0" w:color="auto"/>
              <w:right w:val="single" w:sz="4" w:space="0" w:color="auto"/>
            </w:tcBorders>
            <w:shd w:val="clear" w:color="auto" w:fill="auto"/>
            <w:noWrap/>
            <w:vAlign w:val="bottom"/>
            <w:hideMark/>
          </w:tcPr>
          <w:p w14:paraId="4CB51084" w14:textId="77777777" w:rsidR="0018683E" w:rsidRPr="0018683E" w:rsidRDefault="0018683E" w:rsidP="0018683E">
            <w:pPr>
              <w:jc w:val="right"/>
              <w:rPr>
                <w:b/>
                <w:bCs/>
                <w:color w:val="000000"/>
                <w:sz w:val="22"/>
                <w:szCs w:val="22"/>
                <w:lang w:val="hr-HR" w:eastAsia="hr-HR"/>
              </w:rPr>
            </w:pPr>
            <w:r w:rsidRPr="0018683E">
              <w:rPr>
                <w:b/>
                <w:bCs/>
                <w:color w:val="000000"/>
                <w:sz w:val="22"/>
                <w:szCs w:val="22"/>
                <w:lang w:val="hr-HR" w:eastAsia="hr-HR"/>
              </w:rPr>
              <w:t>297.000,00</w:t>
            </w:r>
          </w:p>
        </w:tc>
        <w:tc>
          <w:tcPr>
            <w:tcW w:w="1420" w:type="dxa"/>
            <w:tcBorders>
              <w:top w:val="nil"/>
              <w:left w:val="nil"/>
              <w:bottom w:val="single" w:sz="4" w:space="0" w:color="auto"/>
              <w:right w:val="single" w:sz="4" w:space="0" w:color="auto"/>
            </w:tcBorders>
            <w:shd w:val="clear" w:color="auto" w:fill="auto"/>
            <w:noWrap/>
            <w:vAlign w:val="bottom"/>
            <w:hideMark/>
          </w:tcPr>
          <w:p w14:paraId="59477ED4" w14:textId="77777777" w:rsidR="0018683E" w:rsidRPr="0018683E" w:rsidRDefault="0018683E" w:rsidP="0018683E">
            <w:pPr>
              <w:jc w:val="right"/>
              <w:rPr>
                <w:b/>
                <w:bCs/>
                <w:color w:val="000000"/>
                <w:sz w:val="22"/>
                <w:szCs w:val="22"/>
                <w:lang w:val="hr-HR" w:eastAsia="hr-HR"/>
              </w:rPr>
            </w:pPr>
            <w:r w:rsidRPr="0018683E">
              <w:rPr>
                <w:b/>
                <w:bCs/>
                <w:color w:val="000000"/>
                <w:sz w:val="22"/>
                <w:szCs w:val="22"/>
                <w:lang w:val="hr-HR" w:eastAsia="hr-HR"/>
              </w:rPr>
              <w:t>522.000,00</w:t>
            </w:r>
          </w:p>
        </w:tc>
        <w:tc>
          <w:tcPr>
            <w:tcW w:w="1500" w:type="dxa"/>
            <w:tcBorders>
              <w:top w:val="nil"/>
              <w:left w:val="nil"/>
              <w:bottom w:val="single" w:sz="4" w:space="0" w:color="auto"/>
              <w:right w:val="single" w:sz="4" w:space="0" w:color="auto"/>
            </w:tcBorders>
            <w:shd w:val="clear" w:color="auto" w:fill="auto"/>
            <w:noWrap/>
            <w:vAlign w:val="bottom"/>
            <w:hideMark/>
          </w:tcPr>
          <w:p w14:paraId="26D973EB" w14:textId="77777777" w:rsidR="0018683E" w:rsidRPr="0018683E" w:rsidRDefault="0018683E" w:rsidP="0018683E">
            <w:pPr>
              <w:jc w:val="right"/>
              <w:rPr>
                <w:b/>
                <w:bCs/>
                <w:color w:val="000000"/>
                <w:sz w:val="22"/>
                <w:szCs w:val="22"/>
                <w:lang w:val="hr-HR" w:eastAsia="hr-HR"/>
              </w:rPr>
            </w:pPr>
            <w:r w:rsidRPr="0018683E">
              <w:rPr>
                <w:b/>
                <w:bCs/>
                <w:color w:val="000000"/>
                <w:sz w:val="22"/>
                <w:szCs w:val="22"/>
                <w:lang w:val="hr-HR" w:eastAsia="hr-HR"/>
              </w:rPr>
              <w:t>474.000,00</w:t>
            </w:r>
          </w:p>
        </w:tc>
        <w:tc>
          <w:tcPr>
            <w:tcW w:w="1340" w:type="dxa"/>
            <w:tcBorders>
              <w:top w:val="nil"/>
              <w:left w:val="nil"/>
              <w:bottom w:val="single" w:sz="4" w:space="0" w:color="auto"/>
              <w:right w:val="single" w:sz="4" w:space="0" w:color="auto"/>
            </w:tcBorders>
            <w:shd w:val="clear" w:color="auto" w:fill="auto"/>
            <w:noWrap/>
            <w:vAlign w:val="bottom"/>
            <w:hideMark/>
          </w:tcPr>
          <w:p w14:paraId="7F40BD3B" w14:textId="77777777" w:rsidR="0018683E" w:rsidRPr="0018683E" w:rsidRDefault="0018683E" w:rsidP="0018683E">
            <w:pPr>
              <w:jc w:val="right"/>
              <w:rPr>
                <w:b/>
                <w:bCs/>
                <w:color w:val="000000"/>
                <w:sz w:val="22"/>
                <w:szCs w:val="22"/>
                <w:lang w:val="hr-HR" w:eastAsia="hr-HR"/>
              </w:rPr>
            </w:pPr>
            <w:r w:rsidRPr="0018683E">
              <w:rPr>
                <w:b/>
                <w:bCs/>
                <w:color w:val="000000"/>
                <w:sz w:val="22"/>
                <w:szCs w:val="22"/>
                <w:lang w:val="hr-HR" w:eastAsia="hr-HR"/>
              </w:rPr>
              <w:t>474.000,00</w:t>
            </w:r>
          </w:p>
        </w:tc>
      </w:tr>
    </w:tbl>
    <w:p w14:paraId="0C495BB7" w14:textId="77777777" w:rsidR="00C56920" w:rsidRDefault="00C56920"/>
    <w:p w14:paraId="2C33AFCD" w14:textId="77777777" w:rsidR="00C56920" w:rsidRDefault="00C56920"/>
    <w:p w14:paraId="32EC8982" w14:textId="6AA344C8" w:rsidR="00116FF9" w:rsidRDefault="00775563">
      <w:r>
        <w:t>Pokazatelji</w:t>
      </w:r>
    </w:p>
    <w:p w14:paraId="14929B7A" w14:textId="57636399" w:rsidR="0018683E" w:rsidRDefault="0018683E"/>
    <w:p w14:paraId="1AF0BAFA" w14:textId="77777777" w:rsidR="0018683E" w:rsidRDefault="0018683E"/>
    <w:p w14:paraId="2A9DA1D0" w14:textId="7C5564A7" w:rsidR="00775563" w:rsidRDefault="00775563"/>
    <w:tbl>
      <w:tblPr>
        <w:tblW w:w="8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1536"/>
        <w:gridCol w:w="999"/>
        <w:gridCol w:w="1170"/>
        <w:gridCol w:w="960"/>
        <w:gridCol w:w="960"/>
        <w:gridCol w:w="1020"/>
      </w:tblGrid>
      <w:tr w:rsidR="00775563" w:rsidRPr="00775563" w14:paraId="7C0ECE9D" w14:textId="77777777" w:rsidTr="0018683E">
        <w:trPr>
          <w:trHeight w:val="855"/>
        </w:trPr>
        <w:tc>
          <w:tcPr>
            <w:tcW w:w="1800" w:type="dxa"/>
            <w:shd w:val="clear" w:color="auto" w:fill="auto"/>
            <w:vAlign w:val="center"/>
            <w:hideMark/>
          </w:tcPr>
          <w:p w14:paraId="0B5CFBD1" w14:textId="77777777" w:rsidR="00775563" w:rsidRPr="00775563" w:rsidRDefault="00775563" w:rsidP="00775563">
            <w:pPr>
              <w:jc w:val="center"/>
              <w:rPr>
                <w:b/>
                <w:bCs/>
                <w:color w:val="000000"/>
                <w:sz w:val="22"/>
                <w:szCs w:val="22"/>
                <w:lang w:val="hr-HR" w:eastAsia="hr-HR"/>
              </w:rPr>
            </w:pPr>
            <w:r w:rsidRPr="00775563">
              <w:rPr>
                <w:b/>
                <w:bCs/>
                <w:color w:val="000000"/>
                <w:sz w:val="22"/>
                <w:szCs w:val="22"/>
                <w:lang w:val="hr-HR" w:eastAsia="hr-HR"/>
              </w:rPr>
              <w:t>Pokazatelj rezultata</w:t>
            </w:r>
          </w:p>
        </w:tc>
        <w:tc>
          <w:tcPr>
            <w:tcW w:w="1440" w:type="dxa"/>
            <w:shd w:val="clear" w:color="auto" w:fill="auto"/>
            <w:vAlign w:val="center"/>
            <w:hideMark/>
          </w:tcPr>
          <w:p w14:paraId="09352B1D" w14:textId="77777777" w:rsidR="00775563" w:rsidRPr="00775563" w:rsidRDefault="00775563" w:rsidP="00775563">
            <w:pPr>
              <w:rPr>
                <w:b/>
                <w:bCs/>
                <w:color w:val="000000"/>
                <w:sz w:val="22"/>
                <w:szCs w:val="22"/>
                <w:lang w:val="hr-HR" w:eastAsia="hr-HR"/>
              </w:rPr>
            </w:pPr>
            <w:r w:rsidRPr="00775563">
              <w:rPr>
                <w:b/>
                <w:bCs/>
                <w:color w:val="000000"/>
                <w:sz w:val="22"/>
                <w:szCs w:val="22"/>
                <w:lang w:val="hr-HR" w:eastAsia="hr-HR"/>
              </w:rPr>
              <w:t>Definicija pokazatelja</w:t>
            </w:r>
          </w:p>
        </w:tc>
        <w:tc>
          <w:tcPr>
            <w:tcW w:w="960" w:type="dxa"/>
            <w:shd w:val="clear" w:color="auto" w:fill="auto"/>
            <w:noWrap/>
            <w:vAlign w:val="center"/>
            <w:hideMark/>
          </w:tcPr>
          <w:p w14:paraId="57C3B520" w14:textId="77777777" w:rsidR="00775563" w:rsidRPr="00775563" w:rsidRDefault="00775563" w:rsidP="00775563">
            <w:pPr>
              <w:rPr>
                <w:b/>
                <w:bCs/>
                <w:color w:val="000000"/>
                <w:sz w:val="22"/>
                <w:szCs w:val="22"/>
                <w:lang w:val="hr-HR" w:eastAsia="hr-HR"/>
              </w:rPr>
            </w:pPr>
            <w:r w:rsidRPr="00775563">
              <w:rPr>
                <w:b/>
                <w:bCs/>
                <w:color w:val="000000"/>
                <w:sz w:val="22"/>
                <w:szCs w:val="22"/>
                <w:lang w:val="hr-HR" w:eastAsia="hr-HR"/>
              </w:rPr>
              <w:t>Jedinica</w:t>
            </w:r>
          </w:p>
        </w:tc>
        <w:tc>
          <w:tcPr>
            <w:tcW w:w="1040" w:type="dxa"/>
            <w:shd w:val="clear" w:color="auto" w:fill="auto"/>
            <w:vAlign w:val="center"/>
            <w:hideMark/>
          </w:tcPr>
          <w:p w14:paraId="0A08724E" w14:textId="77777777" w:rsidR="00775563" w:rsidRPr="00775563" w:rsidRDefault="00775563" w:rsidP="00775563">
            <w:pPr>
              <w:rPr>
                <w:b/>
                <w:bCs/>
                <w:color w:val="000000"/>
                <w:sz w:val="22"/>
                <w:szCs w:val="22"/>
                <w:lang w:val="hr-HR" w:eastAsia="hr-HR"/>
              </w:rPr>
            </w:pPr>
            <w:r w:rsidRPr="00775563">
              <w:rPr>
                <w:b/>
                <w:bCs/>
                <w:color w:val="000000"/>
                <w:sz w:val="22"/>
                <w:szCs w:val="22"/>
                <w:lang w:val="hr-HR" w:eastAsia="hr-HR"/>
              </w:rPr>
              <w:t>Polazna vrijednost 2020.</w:t>
            </w:r>
          </w:p>
        </w:tc>
        <w:tc>
          <w:tcPr>
            <w:tcW w:w="960" w:type="dxa"/>
            <w:shd w:val="clear" w:color="auto" w:fill="auto"/>
            <w:noWrap/>
            <w:vAlign w:val="center"/>
            <w:hideMark/>
          </w:tcPr>
          <w:p w14:paraId="0115E079" w14:textId="77777777" w:rsidR="00775563" w:rsidRPr="00775563" w:rsidRDefault="00775563" w:rsidP="00775563">
            <w:pPr>
              <w:rPr>
                <w:b/>
                <w:bCs/>
                <w:color w:val="000000"/>
                <w:sz w:val="22"/>
                <w:szCs w:val="22"/>
                <w:lang w:val="hr-HR" w:eastAsia="hr-HR"/>
              </w:rPr>
            </w:pPr>
            <w:r w:rsidRPr="00775563">
              <w:rPr>
                <w:b/>
                <w:bCs/>
                <w:color w:val="000000"/>
                <w:sz w:val="22"/>
                <w:szCs w:val="22"/>
                <w:lang w:val="hr-HR" w:eastAsia="hr-HR"/>
              </w:rPr>
              <w:t>Plan 2021.</w:t>
            </w:r>
          </w:p>
        </w:tc>
        <w:tc>
          <w:tcPr>
            <w:tcW w:w="960" w:type="dxa"/>
            <w:shd w:val="clear" w:color="auto" w:fill="auto"/>
            <w:noWrap/>
            <w:vAlign w:val="center"/>
            <w:hideMark/>
          </w:tcPr>
          <w:p w14:paraId="3F513608" w14:textId="77777777" w:rsidR="00775563" w:rsidRPr="00775563" w:rsidRDefault="00775563" w:rsidP="00775563">
            <w:pPr>
              <w:rPr>
                <w:b/>
                <w:bCs/>
                <w:color w:val="000000"/>
                <w:sz w:val="22"/>
                <w:szCs w:val="22"/>
                <w:lang w:val="hr-HR" w:eastAsia="hr-HR"/>
              </w:rPr>
            </w:pPr>
            <w:r w:rsidRPr="00775563">
              <w:rPr>
                <w:b/>
                <w:bCs/>
                <w:color w:val="000000"/>
                <w:sz w:val="22"/>
                <w:szCs w:val="22"/>
                <w:lang w:val="hr-HR" w:eastAsia="hr-HR"/>
              </w:rPr>
              <w:t>Plan 2022.</w:t>
            </w:r>
          </w:p>
        </w:tc>
        <w:tc>
          <w:tcPr>
            <w:tcW w:w="1020" w:type="dxa"/>
            <w:shd w:val="clear" w:color="auto" w:fill="auto"/>
            <w:noWrap/>
            <w:vAlign w:val="center"/>
            <w:hideMark/>
          </w:tcPr>
          <w:p w14:paraId="2992B3F7" w14:textId="77777777" w:rsidR="00775563" w:rsidRPr="00775563" w:rsidRDefault="00775563" w:rsidP="00775563">
            <w:pPr>
              <w:rPr>
                <w:b/>
                <w:bCs/>
                <w:color w:val="000000"/>
                <w:sz w:val="22"/>
                <w:szCs w:val="22"/>
                <w:lang w:val="hr-HR" w:eastAsia="hr-HR"/>
              </w:rPr>
            </w:pPr>
            <w:r w:rsidRPr="00775563">
              <w:rPr>
                <w:b/>
                <w:bCs/>
                <w:color w:val="000000"/>
                <w:sz w:val="22"/>
                <w:szCs w:val="22"/>
                <w:lang w:val="hr-HR" w:eastAsia="hr-HR"/>
              </w:rPr>
              <w:t>Plan 2023.</w:t>
            </w:r>
          </w:p>
        </w:tc>
      </w:tr>
      <w:tr w:rsidR="00775563" w:rsidRPr="00775563" w14:paraId="5B0AD6E9" w14:textId="77777777" w:rsidTr="0018683E">
        <w:trPr>
          <w:trHeight w:val="300"/>
        </w:trPr>
        <w:tc>
          <w:tcPr>
            <w:tcW w:w="1800" w:type="dxa"/>
            <w:shd w:val="clear" w:color="auto" w:fill="auto"/>
            <w:vAlign w:val="center"/>
            <w:hideMark/>
          </w:tcPr>
          <w:p w14:paraId="5F194C9A" w14:textId="77777777" w:rsidR="00775563" w:rsidRPr="00775563" w:rsidRDefault="00775563" w:rsidP="00775563">
            <w:pPr>
              <w:rPr>
                <w:i/>
                <w:iCs/>
                <w:color w:val="000000"/>
                <w:sz w:val="22"/>
                <w:szCs w:val="22"/>
                <w:lang w:val="hr-HR" w:eastAsia="hr-HR"/>
              </w:rPr>
            </w:pPr>
            <w:r w:rsidRPr="00775563">
              <w:rPr>
                <w:i/>
                <w:iCs/>
                <w:color w:val="000000"/>
                <w:sz w:val="22"/>
                <w:szCs w:val="22"/>
                <w:lang w:val="hr-HR" w:eastAsia="hr-HR"/>
              </w:rPr>
              <w:t>Aktivnost/projekt</w:t>
            </w:r>
          </w:p>
        </w:tc>
        <w:tc>
          <w:tcPr>
            <w:tcW w:w="6380" w:type="dxa"/>
            <w:gridSpan w:val="6"/>
            <w:shd w:val="clear" w:color="auto" w:fill="auto"/>
            <w:vAlign w:val="center"/>
            <w:hideMark/>
          </w:tcPr>
          <w:p w14:paraId="689C9B9D" w14:textId="77777777" w:rsidR="00775563" w:rsidRPr="00775563" w:rsidRDefault="00775563" w:rsidP="00775563">
            <w:pPr>
              <w:rPr>
                <w:i/>
                <w:iCs/>
                <w:color w:val="000000"/>
                <w:sz w:val="22"/>
                <w:szCs w:val="22"/>
                <w:lang w:val="hr-HR" w:eastAsia="hr-HR"/>
              </w:rPr>
            </w:pPr>
            <w:r w:rsidRPr="00775563">
              <w:rPr>
                <w:i/>
                <w:iCs/>
                <w:color w:val="000000"/>
                <w:sz w:val="22"/>
                <w:szCs w:val="22"/>
                <w:lang w:val="hr-HR" w:eastAsia="hr-HR"/>
              </w:rPr>
              <w:t>Geodetske-katastarske usluge</w:t>
            </w:r>
          </w:p>
        </w:tc>
      </w:tr>
      <w:tr w:rsidR="00775563" w:rsidRPr="00775563" w14:paraId="0E180CF9" w14:textId="77777777" w:rsidTr="0018683E">
        <w:trPr>
          <w:trHeight w:val="1898"/>
        </w:trPr>
        <w:tc>
          <w:tcPr>
            <w:tcW w:w="1800" w:type="dxa"/>
            <w:shd w:val="clear" w:color="auto" w:fill="auto"/>
            <w:vAlign w:val="center"/>
            <w:hideMark/>
          </w:tcPr>
          <w:p w14:paraId="49E392AB" w14:textId="77777777" w:rsidR="00775563" w:rsidRPr="00775563" w:rsidRDefault="00775563" w:rsidP="00775563">
            <w:pPr>
              <w:rPr>
                <w:color w:val="000000"/>
                <w:sz w:val="22"/>
                <w:szCs w:val="22"/>
                <w:lang w:val="hr-HR" w:eastAsia="hr-HR"/>
              </w:rPr>
            </w:pPr>
            <w:r w:rsidRPr="00775563">
              <w:rPr>
                <w:color w:val="000000"/>
                <w:sz w:val="22"/>
                <w:szCs w:val="22"/>
                <w:lang w:val="hr-HR" w:eastAsia="hr-HR"/>
              </w:rPr>
              <w:t>Ugovorene usluge</w:t>
            </w:r>
          </w:p>
        </w:tc>
        <w:tc>
          <w:tcPr>
            <w:tcW w:w="1440" w:type="dxa"/>
            <w:shd w:val="clear" w:color="auto" w:fill="auto"/>
            <w:vAlign w:val="center"/>
            <w:hideMark/>
          </w:tcPr>
          <w:p w14:paraId="3A7E84C9" w14:textId="77777777" w:rsidR="00775563" w:rsidRPr="00775563" w:rsidRDefault="00775563" w:rsidP="00775563">
            <w:pPr>
              <w:jc w:val="center"/>
              <w:rPr>
                <w:color w:val="000000"/>
                <w:sz w:val="22"/>
                <w:szCs w:val="22"/>
                <w:lang w:val="hr-HR" w:eastAsia="hr-HR"/>
              </w:rPr>
            </w:pPr>
            <w:r w:rsidRPr="00775563">
              <w:rPr>
                <w:color w:val="000000"/>
                <w:sz w:val="22"/>
                <w:szCs w:val="22"/>
                <w:lang w:val="hr-HR" w:eastAsia="hr-HR"/>
              </w:rPr>
              <w:t>Broj izrađenih geodetskih eleborata</w:t>
            </w:r>
          </w:p>
        </w:tc>
        <w:tc>
          <w:tcPr>
            <w:tcW w:w="960" w:type="dxa"/>
            <w:shd w:val="clear" w:color="auto" w:fill="auto"/>
            <w:noWrap/>
            <w:vAlign w:val="bottom"/>
            <w:hideMark/>
          </w:tcPr>
          <w:p w14:paraId="22B8E49E" w14:textId="77777777" w:rsidR="00775563" w:rsidRPr="00775563" w:rsidRDefault="00775563" w:rsidP="00775563">
            <w:pPr>
              <w:rPr>
                <w:color w:val="000000"/>
                <w:sz w:val="22"/>
                <w:szCs w:val="22"/>
                <w:lang w:val="hr-HR" w:eastAsia="hr-HR"/>
              </w:rPr>
            </w:pPr>
            <w:r w:rsidRPr="00775563">
              <w:rPr>
                <w:color w:val="000000"/>
                <w:sz w:val="22"/>
                <w:szCs w:val="22"/>
                <w:lang w:val="hr-HR" w:eastAsia="hr-HR"/>
              </w:rPr>
              <w:t>broj</w:t>
            </w:r>
          </w:p>
        </w:tc>
        <w:tc>
          <w:tcPr>
            <w:tcW w:w="1040" w:type="dxa"/>
            <w:shd w:val="clear" w:color="auto" w:fill="auto"/>
            <w:noWrap/>
            <w:vAlign w:val="bottom"/>
            <w:hideMark/>
          </w:tcPr>
          <w:p w14:paraId="2A2753D2"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1</w:t>
            </w:r>
          </w:p>
        </w:tc>
        <w:tc>
          <w:tcPr>
            <w:tcW w:w="960" w:type="dxa"/>
            <w:shd w:val="clear" w:color="auto" w:fill="auto"/>
            <w:noWrap/>
            <w:vAlign w:val="bottom"/>
            <w:hideMark/>
          </w:tcPr>
          <w:p w14:paraId="41C771A3"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2</w:t>
            </w:r>
          </w:p>
        </w:tc>
        <w:tc>
          <w:tcPr>
            <w:tcW w:w="960" w:type="dxa"/>
            <w:shd w:val="clear" w:color="auto" w:fill="auto"/>
            <w:noWrap/>
            <w:vAlign w:val="bottom"/>
            <w:hideMark/>
          </w:tcPr>
          <w:p w14:paraId="1B5F4598"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3</w:t>
            </w:r>
          </w:p>
        </w:tc>
        <w:tc>
          <w:tcPr>
            <w:tcW w:w="1020" w:type="dxa"/>
            <w:shd w:val="clear" w:color="auto" w:fill="auto"/>
            <w:noWrap/>
            <w:vAlign w:val="bottom"/>
            <w:hideMark/>
          </w:tcPr>
          <w:p w14:paraId="30FDA7B8"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3</w:t>
            </w:r>
          </w:p>
        </w:tc>
      </w:tr>
      <w:tr w:rsidR="00775563" w:rsidRPr="00775563" w14:paraId="50C29D06" w14:textId="77777777" w:rsidTr="0018683E">
        <w:trPr>
          <w:trHeight w:val="300"/>
        </w:trPr>
        <w:tc>
          <w:tcPr>
            <w:tcW w:w="1800" w:type="dxa"/>
            <w:shd w:val="clear" w:color="auto" w:fill="auto"/>
            <w:vAlign w:val="center"/>
            <w:hideMark/>
          </w:tcPr>
          <w:p w14:paraId="4BB658BD" w14:textId="77777777" w:rsidR="00775563" w:rsidRPr="00775563" w:rsidRDefault="00775563" w:rsidP="00775563">
            <w:pPr>
              <w:rPr>
                <w:i/>
                <w:iCs/>
                <w:color w:val="000000"/>
                <w:sz w:val="22"/>
                <w:szCs w:val="22"/>
                <w:lang w:val="hr-HR" w:eastAsia="hr-HR"/>
              </w:rPr>
            </w:pPr>
            <w:r w:rsidRPr="00775563">
              <w:rPr>
                <w:i/>
                <w:iCs/>
                <w:color w:val="000000"/>
                <w:sz w:val="22"/>
                <w:szCs w:val="22"/>
                <w:lang w:val="hr-HR" w:eastAsia="hr-HR"/>
              </w:rPr>
              <w:t>Aktivnost/projekt</w:t>
            </w:r>
          </w:p>
        </w:tc>
        <w:tc>
          <w:tcPr>
            <w:tcW w:w="6380" w:type="dxa"/>
            <w:gridSpan w:val="6"/>
            <w:shd w:val="clear" w:color="auto" w:fill="auto"/>
            <w:vAlign w:val="bottom"/>
            <w:hideMark/>
          </w:tcPr>
          <w:p w14:paraId="2D7731EA" w14:textId="77777777" w:rsidR="00775563" w:rsidRPr="00775563" w:rsidRDefault="00775563" w:rsidP="00775563">
            <w:pPr>
              <w:rPr>
                <w:i/>
                <w:iCs/>
                <w:color w:val="000000"/>
                <w:sz w:val="22"/>
                <w:szCs w:val="22"/>
                <w:lang w:val="hr-HR" w:eastAsia="hr-HR"/>
              </w:rPr>
            </w:pPr>
            <w:r w:rsidRPr="00775563">
              <w:rPr>
                <w:i/>
                <w:iCs/>
                <w:color w:val="000000"/>
                <w:sz w:val="22"/>
                <w:szCs w:val="22"/>
                <w:lang w:val="hr-HR" w:eastAsia="hr-HR"/>
              </w:rPr>
              <w:t>Nasljeđivanje imovine</w:t>
            </w:r>
          </w:p>
        </w:tc>
      </w:tr>
      <w:tr w:rsidR="00775563" w:rsidRPr="00775563" w14:paraId="232A0026" w14:textId="77777777" w:rsidTr="0018683E">
        <w:trPr>
          <w:trHeight w:val="1549"/>
        </w:trPr>
        <w:tc>
          <w:tcPr>
            <w:tcW w:w="1800" w:type="dxa"/>
            <w:shd w:val="clear" w:color="auto" w:fill="auto"/>
            <w:vAlign w:val="center"/>
            <w:hideMark/>
          </w:tcPr>
          <w:p w14:paraId="550EBFCD" w14:textId="77777777" w:rsidR="00775563" w:rsidRPr="00775563" w:rsidRDefault="00775563" w:rsidP="00775563">
            <w:pPr>
              <w:jc w:val="center"/>
              <w:rPr>
                <w:color w:val="000000"/>
                <w:sz w:val="22"/>
                <w:szCs w:val="22"/>
                <w:lang w:val="hr-HR" w:eastAsia="hr-HR"/>
              </w:rPr>
            </w:pPr>
            <w:r w:rsidRPr="00775563">
              <w:rPr>
                <w:color w:val="000000"/>
                <w:sz w:val="22"/>
                <w:szCs w:val="22"/>
                <w:lang w:val="hr-HR" w:eastAsia="hr-HR"/>
              </w:rPr>
              <w:t>Nasljeđivanje</w:t>
            </w:r>
          </w:p>
        </w:tc>
        <w:tc>
          <w:tcPr>
            <w:tcW w:w="1440" w:type="dxa"/>
            <w:shd w:val="clear" w:color="auto" w:fill="auto"/>
            <w:vAlign w:val="center"/>
            <w:hideMark/>
          </w:tcPr>
          <w:p w14:paraId="31E10666" w14:textId="77777777" w:rsidR="00775563" w:rsidRPr="00775563" w:rsidRDefault="00775563" w:rsidP="00775563">
            <w:pPr>
              <w:jc w:val="center"/>
              <w:rPr>
                <w:color w:val="000000"/>
                <w:sz w:val="22"/>
                <w:szCs w:val="22"/>
                <w:lang w:val="hr-HR" w:eastAsia="hr-HR"/>
              </w:rPr>
            </w:pPr>
            <w:r w:rsidRPr="00775563">
              <w:rPr>
                <w:color w:val="000000"/>
                <w:sz w:val="22"/>
                <w:szCs w:val="22"/>
                <w:lang w:val="hr-HR" w:eastAsia="hr-HR"/>
              </w:rPr>
              <w:t xml:space="preserve">Broj nasljeđenih katstarskih čestica </w:t>
            </w:r>
          </w:p>
        </w:tc>
        <w:tc>
          <w:tcPr>
            <w:tcW w:w="960" w:type="dxa"/>
            <w:shd w:val="clear" w:color="auto" w:fill="auto"/>
            <w:noWrap/>
            <w:vAlign w:val="bottom"/>
            <w:hideMark/>
          </w:tcPr>
          <w:p w14:paraId="20BF3240" w14:textId="77777777" w:rsidR="00775563" w:rsidRPr="00775563" w:rsidRDefault="00775563" w:rsidP="00775563">
            <w:pPr>
              <w:rPr>
                <w:color w:val="000000"/>
                <w:sz w:val="22"/>
                <w:szCs w:val="22"/>
                <w:lang w:val="hr-HR" w:eastAsia="hr-HR"/>
              </w:rPr>
            </w:pPr>
            <w:r w:rsidRPr="00775563">
              <w:rPr>
                <w:color w:val="000000"/>
                <w:sz w:val="22"/>
                <w:szCs w:val="22"/>
                <w:lang w:val="hr-HR" w:eastAsia="hr-HR"/>
              </w:rPr>
              <w:t>broj</w:t>
            </w:r>
          </w:p>
        </w:tc>
        <w:tc>
          <w:tcPr>
            <w:tcW w:w="1040" w:type="dxa"/>
            <w:shd w:val="clear" w:color="auto" w:fill="auto"/>
            <w:noWrap/>
            <w:vAlign w:val="bottom"/>
            <w:hideMark/>
          </w:tcPr>
          <w:p w14:paraId="61F787C1"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1</w:t>
            </w:r>
          </w:p>
        </w:tc>
        <w:tc>
          <w:tcPr>
            <w:tcW w:w="960" w:type="dxa"/>
            <w:shd w:val="clear" w:color="auto" w:fill="auto"/>
            <w:noWrap/>
            <w:vAlign w:val="bottom"/>
            <w:hideMark/>
          </w:tcPr>
          <w:p w14:paraId="701FF464"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2</w:t>
            </w:r>
          </w:p>
        </w:tc>
        <w:tc>
          <w:tcPr>
            <w:tcW w:w="960" w:type="dxa"/>
            <w:shd w:val="clear" w:color="auto" w:fill="auto"/>
            <w:noWrap/>
            <w:vAlign w:val="bottom"/>
            <w:hideMark/>
          </w:tcPr>
          <w:p w14:paraId="14EF9525"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2</w:t>
            </w:r>
          </w:p>
        </w:tc>
        <w:tc>
          <w:tcPr>
            <w:tcW w:w="1020" w:type="dxa"/>
            <w:shd w:val="clear" w:color="auto" w:fill="auto"/>
            <w:noWrap/>
            <w:vAlign w:val="bottom"/>
            <w:hideMark/>
          </w:tcPr>
          <w:p w14:paraId="463966CF"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2</w:t>
            </w:r>
          </w:p>
        </w:tc>
      </w:tr>
      <w:tr w:rsidR="00775563" w:rsidRPr="00775563" w14:paraId="67709080" w14:textId="77777777" w:rsidTr="0018683E">
        <w:trPr>
          <w:trHeight w:val="300"/>
        </w:trPr>
        <w:tc>
          <w:tcPr>
            <w:tcW w:w="1800" w:type="dxa"/>
            <w:shd w:val="clear" w:color="auto" w:fill="auto"/>
            <w:noWrap/>
            <w:vAlign w:val="bottom"/>
            <w:hideMark/>
          </w:tcPr>
          <w:p w14:paraId="1D546954" w14:textId="77777777" w:rsidR="00775563" w:rsidRPr="00775563" w:rsidRDefault="00775563" w:rsidP="00775563">
            <w:pPr>
              <w:rPr>
                <w:i/>
                <w:iCs/>
                <w:color w:val="000000"/>
                <w:sz w:val="22"/>
                <w:szCs w:val="22"/>
                <w:lang w:val="hr-HR" w:eastAsia="hr-HR"/>
              </w:rPr>
            </w:pPr>
            <w:r w:rsidRPr="00775563">
              <w:rPr>
                <w:i/>
                <w:iCs/>
                <w:color w:val="000000"/>
                <w:sz w:val="22"/>
                <w:szCs w:val="22"/>
                <w:lang w:val="hr-HR" w:eastAsia="hr-HR"/>
              </w:rPr>
              <w:t>Aktivnost/projekt</w:t>
            </w:r>
          </w:p>
        </w:tc>
        <w:tc>
          <w:tcPr>
            <w:tcW w:w="6380" w:type="dxa"/>
            <w:gridSpan w:val="6"/>
            <w:shd w:val="clear" w:color="auto" w:fill="auto"/>
            <w:noWrap/>
            <w:vAlign w:val="bottom"/>
            <w:hideMark/>
          </w:tcPr>
          <w:p w14:paraId="4A5985D8" w14:textId="77777777" w:rsidR="00775563" w:rsidRPr="00775563" w:rsidRDefault="00775563" w:rsidP="00775563">
            <w:pPr>
              <w:rPr>
                <w:i/>
                <w:iCs/>
                <w:color w:val="000000"/>
                <w:sz w:val="22"/>
                <w:szCs w:val="22"/>
                <w:lang w:val="hr-HR" w:eastAsia="hr-HR"/>
              </w:rPr>
            </w:pPr>
            <w:r w:rsidRPr="00775563">
              <w:rPr>
                <w:i/>
                <w:iCs/>
                <w:color w:val="000000"/>
                <w:sz w:val="22"/>
                <w:szCs w:val="22"/>
                <w:lang w:val="hr-HR" w:eastAsia="hr-HR"/>
              </w:rPr>
              <w:t>Sudski postupci</w:t>
            </w:r>
          </w:p>
        </w:tc>
      </w:tr>
      <w:tr w:rsidR="00775563" w:rsidRPr="00775563" w14:paraId="5FF8F3B3" w14:textId="77777777" w:rsidTr="0018683E">
        <w:trPr>
          <w:trHeight w:val="900"/>
        </w:trPr>
        <w:tc>
          <w:tcPr>
            <w:tcW w:w="1800" w:type="dxa"/>
            <w:shd w:val="clear" w:color="auto" w:fill="auto"/>
            <w:vAlign w:val="center"/>
            <w:hideMark/>
          </w:tcPr>
          <w:p w14:paraId="646460F4" w14:textId="77777777" w:rsidR="00775563" w:rsidRPr="00775563" w:rsidRDefault="00775563" w:rsidP="00775563">
            <w:pPr>
              <w:rPr>
                <w:color w:val="000000"/>
                <w:sz w:val="22"/>
                <w:szCs w:val="22"/>
                <w:lang w:val="hr-HR" w:eastAsia="hr-HR"/>
              </w:rPr>
            </w:pPr>
            <w:r w:rsidRPr="00775563">
              <w:rPr>
                <w:color w:val="000000"/>
                <w:sz w:val="22"/>
                <w:szCs w:val="22"/>
                <w:lang w:val="hr-HR" w:eastAsia="hr-HR"/>
              </w:rPr>
              <w:t>Završeni sudski postupci</w:t>
            </w:r>
          </w:p>
        </w:tc>
        <w:tc>
          <w:tcPr>
            <w:tcW w:w="1440" w:type="dxa"/>
            <w:shd w:val="clear" w:color="auto" w:fill="auto"/>
            <w:vAlign w:val="center"/>
            <w:hideMark/>
          </w:tcPr>
          <w:p w14:paraId="79E86467" w14:textId="77777777" w:rsidR="00775563" w:rsidRPr="00775563" w:rsidRDefault="00775563" w:rsidP="00775563">
            <w:pPr>
              <w:rPr>
                <w:color w:val="000000"/>
                <w:sz w:val="22"/>
                <w:szCs w:val="22"/>
                <w:lang w:val="hr-HR" w:eastAsia="hr-HR"/>
              </w:rPr>
            </w:pPr>
            <w:r w:rsidRPr="00775563">
              <w:rPr>
                <w:color w:val="000000"/>
                <w:sz w:val="22"/>
                <w:szCs w:val="22"/>
                <w:lang w:val="hr-HR" w:eastAsia="hr-HR"/>
              </w:rPr>
              <w:t>Broj završenih sudskih postupaka</w:t>
            </w:r>
          </w:p>
        </w:tc>
        <w:tc>
          <w:tcPr>
            <w:tcW w:w="960" w:type="dxa"/>
            <w:shd w:val="clear" w:color="auto" w:fill="auto"/>
            <w:noWrap/>
            <w:vAlign w:val="bottom"/>
            <w:hideMark/>
          </w:tcPr>
          <w:p w14:paraId="6360B59B" w14:textId="77777777" w:rsidR="00775563" w:rsidRPr="00775563" w:rsidRDefault="00775563" w:rsidP="00775563">
            <w:pPr>
              <w:rPr>
                <w:color w:val="000000"/>
                <w:sz w:val="22"/>
                <w:szCs w:val="22"/>
                <w:lang w:val="hr-HR" w:eastAsia="hr-HR"/>
              </w:rPr>
            </w:pPr>
            <w:r w:rsidRPr="00775563">
              <w:rPr>
                <w:color w:val="000000"/>
                <w:sz w:val="22"/>
                <w:szCs w:val="22"/>
                <w:lang w:val="hr-HR" w:eastAsia="hr-HR"/>
              </w:rPr>
              <w:t>broj</w:t>
            </w:r>
          </w:p>
        </w:tc>
        <w:tc>
          <w:tcPr>
            <w:tcW w:w="1040" w:type="dxa"/>
            <w:shd w:val="clear" w:color="auto" w:fill="auto"/>
            <w:noWrap/>
            <w:vAlign w:val="bottom"/>
            <w:hideMark/>
          </w:tcPr>
          <w:p w14:paraId="1023F49F"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8</w:t>
            </w:r>
          </w:p>
        </w:tc>
        <w:tc>
          <w:tcPr>
            <w:tcW w:w="960" w:type="dxa"/>
            <w:shd w:val="clear" w:color="auto" w:fill="auto"/>
            <w:noWrap/>
            <w:vAlign w:val="bottom"/>
            <w:hideMark/>
          </w:tcPr>
          <w:p w14:paraId="4E6C2E29"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9</w:t>
            </w:r>
          </w:p>
        </w:tc>
        <w:tc>
          <w:tcPr>
            <w:tcW w:w="960" w:type="dxa"/>
            <w:shd w:val="clear" w:color="auto" w:fill="auto"/>
            <w:noWrap/>
            <w:vAlign w:val="bottom"/>
            <w:hideMark/>
          </w:tcPr>
          <w:p w14:paraId="2733AFCA"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9</w:t>
            </w:r>
          </w:p>
        </w:tc>
        <w:tc>
          <w:tcPr>
            <w:tcW w:w="1020" w:type="dxa"/>
            <w:shd w:val="clear" w:color="auto" w:fill="auto"/>
            <w:noWrap/>
            <w:vAlign w:val="bottom"/>
            <w:hideMark/>
          </w:tcPr>
          <w:p w14:paraId="04EBAA82"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9</w:t>
            </w:r>
          </w:p>
        </w:tc>
      </w:tr>
      <w:tr w:rsidR="00775563" w:rsidRPr="00775563" w14:paraId="0A5F174E" w14:textId="77777777" w:rsidTr="0018683E">
        <w:trPr>
          <w:trHeight w:val="300"/>
        </w:trPr>
        <w:tc>
          <w:tcPr>
            <w:tcW w:w="1800" w:type="dxa"/>
            <w:shd w:val="clear" w:color="auto" w:fill="auto"/>
            <w:noWrap/>
            <w:vAlign w:val="bottom"/>
            <w:hideMark/>
          </w:tcPr>
          <w:p w14:paraId="6CA9F5E3" w14:textId="77777777" w:rsidR="00775563" w:rsidRPr="00775563" w:rsidRDefault="00775563" w:rsidP="00775563">
            <w:pPr>
              <w:rPr>
                <w:i/>
                <w:iCs/>
                <w:color w:val="000000"/>
                <w:sz w:val="22"/>
                <w:szCs w:val="22"/>
                <w:lang w:val="hr-HR" w:eastAsia="hr-HR"/>
              </w:rPr>
            </w:pPr>
            <w:r w:rsidRPr="00775563">
              <w:rPr>
                <w:i/>
                <w:iCs/>
                <w:color w:val="000000"/>
                <w:sz w:val="22"/>
                <w:szCs w:val="22"/>
                <w:lang w:val="hr-HR" w:eastAsia="hr-HR"/>
              </w:rPr>
              <w:t>Aktivnost/projekt</w:t>
            </w:r>
          </w:p>
        </w:tc>
        <w:tc>
          <w:tcPr>
            <w:tcW w:w="6380" w:type="dxa"/>
            <w:gridSpan w:val="6"/>
            <w:shd w:val="clear" w:color="auto" w:fill="auto"/>
            <w:vAlign w:val="center"/>
            <w:hideMark/>
          </w:tcPr>
          <w:p w14:paraId="4F4AF9D4" w14:textId="77777777" w:rsidR="00775563" w:rsidRPr="00775563" w:rsidRDefault="00775563" w:rsidP="00775563">
            <w:pPr>
              <w:rPr>
                <w:i/>
                <w:iCs/>
                <w:color w:val="000000"/>
                <w:sz w:val="22"/>
                <w:szCs w:val="22"/>
                <w:lang w:val="hr-HR" w:eastAsia="hr-HR"/>
              </w:rPr>
            </w:pPr>
            <w:r w:rsidRPr="00775563">
              <w:rPr>
                <w:i/>
                <w:iCs/>
                <w:color w:val="000000"/>
                <w:sz w:val="22"/>
                <w:szCs w:val="22"/>
                <w:lang w:val="hr-HR" w:eastAsia="hr-HR"/>
              </w:rPr>
              <w:t>Katastarska izmjera zemljišta i reambulacija</w:t>
            </w:r>
          </w:p>
        </w:tc>
      </w:tr>
      <w:tr w:rsidR="00775563" w:rsidRPr="00775563" w14:paraId="301800A7" w14:textId="77777777" w:rsidTr="0018683E">
        <w:trPr>
          <w:trHeight w:val="900"/>
        </w:trPr>
        <w:tc>
          <w:tcPr>
            <w:tcW w:w="1800" w:type="dxa"/>
            <w:shd w:val="clear" w:color="auto" w:fill="auto"/>
            <w:vAlign w:val="bottom"/>
            <w:hideMark/>
          </w:tcPr>
          <w:p w14:paraId="7D0DC447" w14:textId="77777777" w:rsidR="00775563" w:rsidRPr="00775563" w:rsidRDefault="00775563" w:rsidP="00775563">
            <w:pPr>
              <w:rPr>
                <w:color w:val="000000"/>
                <w:sz w:val="22"/>
                <w:szCs w:val="22"/>
                <w:lang w:val="hr-HR" w:eastAsia="hr-HR"/>
              </w:rPr>
            </w:pPr>
            <w:r w:rsidRPr="00775563">
              <w:rPr>
                <w:color w:val="000000"/>
                <w:sz w:val="22"/>
                <w:szCs w:val="22"/>
                <w:lang w:val="hr-HR" w:eastAsia="hr-HR"/>
              </w:rPr>
              <w:t>Novoosnovane zemljišne knjige</w:t>
            </w:r>
          </w:p>
        </w:tc>
        <w:tc>
          <w:tcPr>
            <w:tcW w:w="1440" w:type="dxa"/>
            <w:shd w:val="clear" w:color="auto" w:fill="auto"/>
            <w:vAlign w:val="center"/>
            <w:hideMark/>
          </w:tcPr>
          <w:p w14:paraId="142FD9CC" w14:textId="77777777" w:rsidR="00775563" w:rsidRPr="00775563" w:rsidRDefault="00775563" w:rsidP="00775563">
            <w:pPr>
              <w:rPr>
                <w:color w:val="000000"/>
                <w:sz w:val="22"/>
                <w:szCs w:val="22"/>
                <w:lang w:val="hr-HR" w:eastAsia="hr-HR"/>
              </w:rPr>
            </w:pPr>
            <w:r w:rsidRPr="00775563">
              <w:rPr>
                <w:color w:val="000000"/>
                <w:sz w:val="22"/>
                <w:szCs w:val="22"/>
                <w:lang w:val="hr-HR" w:eastAsia="hr-HR"/>
              </w:rPr>
              <w:t>Novoosnovane zemljišne knjige</w:t>
            </w:r>
          </w:p>
        </w:tc>
        <w:tc>
          <w:tcPr>
            <w:tcW w:w="960" w:type="dxa"/>
            <w:shd w:val="clear" w:color="auto" w:fill="auto"/>
            <w:noWrap/>
            <w:vAlign w:val="bottom"/>
            <w:hideMark/>
          </w:tcPr>
          <w:p w14:paraId="0AC32049" w14:textId="77777777" w:rsidR="00775563" w:rsidRPr="00775563" w:rsidRDefault="00775563" w:rsidP="00775563">
            <w:pPr>
              <w:rPr>
                <w:color w:val="000000"/>
                <w:sz w:val="22"/>
                <w:szCs w:val="22"/>
                <w:lang w:val="hr-HR" w:eastAsia="hr-HR"/>
              </w:rPr>
            </w:pPr>
            <w:r w:rsidRPr="00775563">
              <w:rPr>
                <w:color w:val="000000"/>
                <w:sz w:val="22"/>
                <w:szCs w:val="22"/>
                <w:lang w:val="hr-HR" w:eastAsia="hr-HR"/>
              </w:rPr>
              <w:t>broj</w:t>
            </w:r>
          </w:p>
        </w:tc>
        <w:tc>
          <w:tcPr>
            <w:tcW w:w="1040" w:type="dxa"/>
            <w:shd w:val="clear" w:color="auto" w:fill="auto"/>
            <w:noWrap/>
            <w:vAlign w:val="bottom"/>
            <w:hideMark/>
          </w:tcPr>
          <w:p w14:paraId="7ABA3455"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0</w:t>
            </w:r>
          </w:p>
        </w:tc>
        <w:tc>
          <w:tcPr>
            <w:tcW w:w="960" w:type="dxa"/>
            <w:shd w:val="clear" w:color="auto" w:fill="auto"/>
            <w:noWrap/>
            <w:vAlign w:val="bottom"/>
            <w:hideMark/>
          </w:tcPr>
          <w:p w14:paraId="54769A56"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1</w:t>
            </w:r>
          </w:p>
        </w:tc>
        <w:tc>
          <w:tcPr>
            <w:tcW w:w="960" w:type="dxa"/>
            <w:shd w:val="clear" w:color="auto" w:fill="auto"/>
            <w:noWrap/>
            <w:vAlign w:val="bottom"/>
            <w:hideMark/>
          </w:tcPr>
          <w:p w14:paraId="650BC003"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0</w:t>
            </w:r>
          </w:p>
        </w:tc>
        <w:tc>
          <w:tcPr>
            <w:tcW w:w="1020" w:type="dxa"/>
            <w:shd w:val="clear" w:color="auto" w:fill="auto"/>
            <w:noWrap/>
            <w:vAlign w:val="bottom"/>
            <w:hideMark/>
          </w:tcPr>
          <w:p w14:paraId="0ED22D14" w14:textId="77777777" w:rsidR="00775563" w:rsidRPr="00775563" w:rsidRDefault="00775563" w:rsidP="00775563">
            <w:pPr>
              <w:jc w:val="right"/>
              <w:rPr>
                <w:color w:val="000000"/>
                <w:sz w:val="22"/>
                <w:szCs w:val="22"/>
                <w:lang w:val="hr-HR" w:eastAsia="hr-HR"/>
              </w:rPr>
            </w:pPr>
            <w:r w:rsidRPr="00775563">
              <w:rPr>
                <w:color w:val="000000"/>
                <w:sz w:val="22"/>
                <w:szCs w:val="22"/>
                <w:lang w:val="hr-HR" w:eastAsia="hr-HR"/>
              </w:rPr>
              <w:t>1</w:t>
            </w:r>
          </w:p>
        </w:tc>
      </w:tr>
    </w:tbl>
    <w:p w14:paraId="73034E6E" w14:textId="23DDDCD6" w:rsidR="00775563" w:rsidRDefault="00775563"/>
    <w:p w14:paraId="6272D434" w14:textId="77777777" w:rsidR="00775563" w:rsidRDefault="00775563"/>
    <w:p w14:paraId="0628725C" w14:textId="5DEBD476" w:rsidR="004C368B" w:rsidRDefault="004C368B"/>
    <w:p w14:paraId="3B42ABE1" w14:textId="07C897A1" w:rsidR="007B1FEB" w:rsidRDefault="007B1FEB"/>
    <w:p w14:paraId="356DBA81" w14:textId="38D8AFBD" w:rsidR="007B1FEB" w:rsidRDefault="007B1FEB"/>
    <w:p w14:paraId="6BDAAFC3" w14:textId="77777777" w:rsidR="00262D54" w:rsidRDefault="00262D54"/>
    <w:p w14:paraId="65A484BB" w14:textId="77777777" w:rsidR="0015711A" w:rsidRDefault="0015711A" w:rsidP="0015711A">
      <w:pPr>
        <w:pStyle w:val="Naslov1"/>
      </w:pPr>
      <w:r>
        <w:lastRenderedPageBreak/>
        <w:t>UPRAVNI ODJEL ZA KOMUNALNE POSLOVE, PROSTORNO UREĐENJE I GRADITELJSTVO</w:t>
      </w:r>
    </w:p>
    <w:p w14:paraId="7384E29B" w14:textId="77777777" w:rsidR="0015711A" w:rsidRDefault="0015711A" w:rsidP="0015711A"/>
    <w:p w14:paraId="4BF64AFF" w14:textId="77777777" w:rsidR="0015711A" w:rsidRDefault="0015711A" w:rsidP="0015711A">
      <w:pPr>
        <w:pStyle w:val="Naslov2"/>
      </w:pPr>
      <w:r>
        <w:t>Osnovna zadaća</w:t>
      </w:r>
    </w:p>
    <w:p w14:paraId="42A7E7B0" w14:textId="77777777" w:rsidR="0015711A" w:rsidRDefault="0015711A" w:rsidP="0015711A"/>
    <w:p w14:paraId="3E70169E" w14:textId="77777777" w:rsidR="0015711A" w:rsidRPr="000D1831" w:rsidRDefault="0015711A" w:rsidP="0015711A">
      <w:pPr>
        <w:pStyle w:val="Odlomakpopisa"/>
        <w:numPr>
          <w:ilvl w:val="0"/>
          <w:numId w:val="8"/>
        </w:numPr>
        <w:spacing w:line="276" w:lineRule="auto"/>
        <w:rPr>
          <w:b/>
        </w:rPr>
      </w:pPr>
      <w:r w:rsidRPr="000D1831">
        <w:rPr>
          <w:b/>
        </w:rPr>
        <w:t>UVOD</w:t>
      </w:r>
    </w:p>
    <w:p w14:paraId="6D207068" w14:textId="77777777" w:rsidR="0015711A" w:rsidRPr="00973575" w:rsidRDefault="0015711A" w:rsidP="0015711A">
      <w:pPr>
        <w:pStyle w:val="Odlomakpopisa"/>
        <w:ind w:firstLine="696"/>
        <w:jc w:val="both"/>
      </w:pPr>
      <w:r w:rsidRPr="00973575">
        <w:t xml:space="preserve">Odlukom o ustrojstvu upravnih tijela Grada Virovitice (Službeni vjesnik Grada Virovitice 13/17) utvrđen je </w:t>
      </w:r>
      <w:r w:rsidRPr="00973575">
        <w:rPr>
          <w:b/>
          <w:bCs/>
        </w:rPr>
        <w:t>Upravni odjel za komunalne poslove, prostorno uređenje i graditeljstvo</w:t>
      </w:r>
      <w:r w:rsidRPr="00973575">
        <w:t xml:space="preserve"> kao upravno tijelo u kojem se obavljaju  upravno-pravni,  analitičko-informativni, informacijski, planski i drugi opći, stručni i administrativni poslovi iz samoupravnog djelokruga Grada utvrđeni posebnim zakonima,  Statutom Grada, Odlukom o ustrojstvu i djelokrugu upravnih tijela Grada, odlukama Gradskog vijeća i Gradonačelnika te drugim propisima., a koji se odnose osobito na ova upravna područja: graditeljstvo, održavanje objekata u vlasništvu Grada, komunalno i vodno gospodarstvo, zaštitu okoliša, promet i veze, komunalno, prometno i poljoprivredno redarstvo, imovinsko-pravne poslove vezane za djelatnosti upravnog odjela, prostorno  planiranje  i  uređivanje  prostora,  geodetske poslove, gradnju te na ostale stručne poslove iz ovog upravnog područja.</w:t>
      </w:r>
    </w:p>
    <w:p w14:paraId="10852ACA" w14:textId="77777777" w:rsidR="0015711A" w:rsidRPr="00973575" w:rsidRDefault="0015711A" w:rsidP="0015711A">
      <w:pPr>
        <w:pStyle w:val="Odlomakpopisa"/>
        <w:ind w:firstLine="696"/>
        <w:jc w:val="both"/>
      </w:pPr>
      <w:r w:rsidRPr="00973575">
        <w:t>U organizacijskom smislu Upravni odjel čine dvije unutarnje ustrojstvene jedinice (nadalje: Odsjek) i to:</w:t>
      </w:r>
    </w:p>
    <w:p w14:paraId="5FC7352A" w14:textId="77777777" w:rsidR="0015711A" w:rsidRPr="00973575" w:rsidRDefault="0015711A" w:rsidP="0015711A">
      <w:pPr>
        <w:pStyle w:val="Odlomakpopisa"/>
        <w:jc w:val="both"/>
      </w:pPr>
      <w:r w:rsidRPr="00973575">
        <w:t xml:space="preserve">1.    Odsjek </w:t>
      </w:r>
      <w:proofErr w:type="gramStart"/>
      <w:r w:rsidRPr="00973575">
        <w:t>za  komunalne</w:t>
      </w:r>
      <w:proofErr w:type="gramEnd"/>
      <w:r w:rsidRPr="00973575">
        <w:t xml:space="preserve"> poslove i graditeljstvo</w:t>
      </w:r>
    </w:p>
    <w:p w14:paraId="784F656B" w14:textId="77777777" w:rsidR="0015711A" w:rsidRPr="00973575" w:rsidRDefault="0015711A" w:rsidP="0015711A">
      <w:pPr>
        <w:pStyle w:val="Odlomakpopisa"/>
        <w:jc w:val="both"/>
      </w:pPr>
      <w:r w:rsidRPr="00973575">
        <w:t>2.    Odsjek za prostorno uređenje</w:t>
      </w:r>
    </w:p>
    <w:p w14:paraId="18F2BFEC" w14:textId="77777777" w:rsidR="0015711A" w:rsidRDefault="0015711A" w:rsidP="0015711A">
      <w:pPr>
        <w:pStyle w:val="Odlomakpopisa"/>
        <w:jc w:val="both"/>
        <w:rPr>
          <w:b/>
          <w:bCs/>
        </w:rPr>
      </w:pPr>
    </w:p>
    <w:p w14:paraId="33B97290" w14:textId="77777777" w:rsidR="0015711A" w:rsidRPr="00973575" w:rsidRDefault="0015711A" w:rsidP="0015711A">
      <w:pPr>
        <w:pStyle w:val="Odlomakpopisa"/>
        <w:jc w:val="both"/>
      </w:pPr>
      <w:proofErr w:type="gramStart"/>
      <w:r w:rsidRPr="00973575">
        <w:rPr>
          <w:b/>
          <w:bCs/>
        </w:rPr>
        <w:t>Odsjek  za</w:t>
      </w:r>
      <w:proofErr w:type="gramEnd"/>
      <w:r w:rsidRPr="00973575">
        <w:rPr>
          <w:b/>
          <w:bCs/>
        </w:rPr>
        <w:t xml:space="preserve">  komunalne  poslove  i  graditeljstvo</w:t>
      </w:r>
      <w:r w:rsidRPr="00973575">
        <w:t xml:space="preserve"> obavlja  poslove  i  zadatke  iz  sustava  komunalnog gospodarstva i graditeljstva u okviru samoupravnog djelokruga Grada, a naročito:</w:t>
      </w:r>
    </w:p>
    <w:p w14:paraId="6C6CD022" w14:textId="77777777" w:rsidR="0015711A" w:rsidRPr="00973575" w:rsidRDefault="0015711A" w:rsidP="0015711A">
      <w:pPr>
        <w:pStyle w:val="Odlomakpopisa"/>
        <w:ind w:firstLine="696"/>
        <w:jc w:val="both"/>
      </w:pPr>
      <w:r w:rsidRPr="00973575">
        <w:t xml:space="preserve">1.   </w:t>
      </w:r>
      <w:proofErr w:type="gramStart"/>
      <w:r w:rsidRPr="00973575">
        <w:t>poslove  na</w:t>
      </w:r>
      <w:proofErr w:type="gramEnd"/>
      <w:r w:rsidRPr="00973575">
        <w:t xml:space="preserve">  uređenju  građevinskog  zemljišta,  a  naročito  osiguranje  sredstava  za  uređenje građevinskog zemljišta,</w:t>
      </w:r>
    </w:p>
    <w:p w14:paraId="25798FAE" w14:textId="77777777" w:rsidR="0015711A" w:rsidRPr="00973575" w:rsidRDefault="0015711A" w:rsidP="0015711A">
      <w:pPr>
        <w:pStyle w:val="Odlomakpopisa"/>
        <w:ind w:firstLine="696"/>
        <w:jc w:val="both"/>
      </w:pPr>
      <w:r w:rsidRPr="00973575">
        <w:t>2.   pribavlja projekte i drugu dokumentaciju,</w:t>
      </w:r>
    </w:p>
    <w:p w14:paraId="4389CC45" w14:textId="77777777" w:rsidR="0015711A" w:rsidRPr="00973575" w:rsidRDefault="0015711A" w:rsidP="0015711A">
      <w:pPr>
        <w:pStyle w:val="Odlomakpopisa"/>
        <w:ind w:firstLine="696"/>
        <w:jc w:val="both"/>
      </w:pPr>
      <w:r w:rsidRPr="00973575">
        <w:t>3.   rješava imovinsko-pravne odnose u okviru svoje nadležnosti,</w:t>
      </w:r>
    </w:p>
    <w:p w14:paraId="186E468A" w14:textId="77777777" w:rsidR="0015711A" w:rsidRPr="00973575" w:rsidRDefault="0015711A" w:rsidP="0015711A">
      <w:pPr>
        <w:pStyle w:val="Odlomakpopisa"/>
        <w:ind w:firstLine="696"/>
        <w:jc w:val="both"/>
      </w:pPr>
      <w:r w:rsidRPr="00973575">
        <w:t>4.   građenje u svrhu proširenja i poboljšanja komunalne i druge infrastrukture,</w:t>
      </w:r>
    </w:p>
    <w:p w14:paraId="5994DCF2" w14:textId="77777777" w:rsidR="0015711A" w:rsidRPr="00973575" w:rsidRDefault="0015711A" w:rsidP="0015711A">
      <w:pPr>
        <w:pStyle w:val="Odlomakpopisa"/>
        <w:ind w:firstLine="696"/>
        <w:jc w:val="both"/>
      </w:pPr>
      <w:r w:rsidRPr="00973575">
        <w:t>5.   sanaciju terena, te poticanje i organizaciju suradnje u svrhu koordinacije gradnje pravnih osoba s javnim ovlastima i drugih subjekata na izgradnji infrastrukture i građevina od općeg interesa, a u cilju poboljšanja uvjeta života i rada,</w:t>
      </w:r>
    </w:p>
    <w:p w14:paraId="3EED0E53" w14:textId="77777777" w:rsidR="0015711A" w:rsidRPr="00973575" w:rsidRDefault="0015711A" w:rsidP="0015711A">
      <w:pPr>
        <w:pStyle w:val="Odlomakpopisa"/>
        <w:ind w:firstLine="696"/>
        <w:jc w:val="both"/>
      </w:pPr>
      <w:r w:rsidRPr="00973575">
        <w:t>6.   stambeno zbrinjavanje izgradnjom i održavanjem stanova,</w:t>
      </w:r>
    </w:p>
    <w:p w14:paraId="274B5AE6" w14:textId="77777777" w:rsidR="0015711A" w:rsidRPr="00973575" w:rsidRDefault="0015711A" w:rsidP="0015711A">
      <w:pPr>
        <w:pStyle w:val="Odlomakpopisa"/>
        <w:ind w:firstLine="696"/>
        <w:jc w:val="both"/>
      </w:pPr>
      <w:r w:rsidRPr="00973575">
        <w:t xml:space="preserve">7.   vodi brigu o uređenju naselja, o kvaliteti i unapređenju stanovanja obavljajući poslove uređenja naselja (uređenjem javnih i zelenih površina, </w:t>
      </w:r>
      <w:proofErr w:type="gramStart"/>
      <w:r w:rsidRPr="00973575">
        <w:t>prometnica,  pješačkih</w:t>
      </w:r>
      <w:proofErr w:type="gramEnd"/>
      <w:r w:rsidRPr="00973575">
        <w:t xml:space="preserve">  komunikacija,  groblja,  fon-tana i sl.), kao i izgradnje svih građevina kojih je investitor Grad Virovitica,</w:t>
      </w:r>
    </w:p>
    <w:p w14:paraId="10EAEDBE" w14:textId="77777777" w:rsidR="0015711A" w:rsidRPr="00973575" w:rsidRDefault="0015711A" w:rsidP="0015711A">
      <w:pPr>
        <w:pStyle w:val="Odlomakpopisa"/>
        <w:ind w:firstLine="696"/>
        <w:jc w:val="both"/>
      </w:pPr>
      <w:r w:rsidRPr="00973575">
        <w:t>8.   poslovne koordinacije i nadzora rada kao i sudjelovanja u izradi i izvršenju poslovnih planova za potrebe rada trgovačkih društava u komunalnom gospodarstvu,</w:t>
      </w:r>
    </w:p>
    <w:p w14:paraId="1FAF50BE" w14:textId="77777777" w:rsidR="0015711A" w:rsidRPr="00973575" w:rsidRDefault="0015711A" w:rsidP="0015711A">
      <w:pPr>
        <w:pStyle w:val="Odlomakpopisa"/>
        <w:ind w:firstLine="696"/>
        <w:jc w:val="both"/>
      </w:pPr>
      <w:r w:rsidRPr="00973575">
        <w:t xml:space="preserve">9.   </w:t>
      </w:r>
      <w:proofErr w:type="gramStart"/>
      <w:r w:rsidRPr="00973575">
        <w:t>poslove  utvrđivanja</w:t>
      </w:r>
      <w:proofErr w:type="gramEnd"/>
      <w:r w:rsidRPr="00973575">
        <w:t xml:space="preserve">  obveze  komunalnog  doprinosa, komunalne naknade, naknade za priključenje i spomeničke rente,</w:t>
      </w:r>
    </w:p>
    <w:p w14:paraId="23B93DC6" w14:textId="77777777" w:rsidR="0015711A" w:rsidRPr="00973575" w:rsidRDefault="0015711A" w:rsidP="0015711A">
      <w:pPr>
        <w:pStyle w:val="Odlomakpopisa"/>
        <w:ind w:firstLine="696"/>
        <w:jc w:val="both"/>
      </w:pPr>
      <w:r w:rsidRPr="00973575">
        <w:t xml:space="preserve">10.   poslove komunalnog, poljoprivrednog i prometnog redarstva,  </w:t>
      </w:r>
    </w:p>
    <w:p w14:paraId="1483A9FA" w14:textId="77777777" w:rsidR="0015711A" w:rsidRPr="00973575" w:rsidRDefault="0015711A" w:rsidP="0015711A">
      <w:pPr>
        <w:pStyle w:val="Odlomakpopisa"/>
        <w:ind w:firstLine="696"/>
        <w:jc w:val="both"/>
      </w:pPr>
      <w:r w:rsidRPr="00973575">
        <w:t xml:space="preserve">11.   poslove vezane za promet, a naročito: inicira prometne studije, provodi istraživanja, koordinira i određuje dinamiku izvođenja intervencija u prometnom </w:t>
      </w:r>
      <w:proofErr w:type="gramStart"/>
      <w:r w:rsidRPr="00973575">
        <w:t xml:space="preserve">sustavu,  </w:t>
      </w:r>
      <w:r w:rsidRPr="00973575">
        <w:lastRenderedPageBreak/>
        <w:t>planira</w:t>
      </w:r>
      <w:proofErr w:type="gramEnd"/>
      <w:r w:rsidRPr="00973575">
        <w:t xml:space="preserve"> investicije  prometnih objekata,  izrađuje  planove  i  prati  njihovu  realizaciju u cilju sustavnog upravljanja i unapređenja prometa,</w:t>
      </w:r>
    </w:p>
    <w:p w14:paraId="1A1C9585" w14:textId="77777777" w:rsidR="0015711A" w:rsidRPr="00973575" w:rsidRDefault="0015711A" w:rsidP="0015711A">
      <w:pPr>
        <w:pStyle w:val="Odlomakpopisa"/>
        <w:ind w:firstLine="696"/>
        <w:jc w:val="both"/>
      </w:pPr>
      <w:r w:rsidRPr="00973575">
        <w:t>12.   vodi, prati i ažurira evidencije podataka iz svoje nadležnosti,</w:t>
      </w:r>
    </w:p>
    <w:p w14:paraId="55A0BD8C" w14:textId="77777777" w:rsidR="0015711A" w:rsidRPr="00973575" w:rsidRDefault="0015711A" w:rsidP="0015711A">
      <w:pPr>
        <w:pStyle w:val="Odlomakpopisa"/>
        <w:ind w:firstLine="696"/>
        <w:jc w:val="both"/>
      </w:pPr>
      <w:r w:rsidRPr="00973575">
        <w:t>13.   izvješćuje nadležna tijela o provedbi akata i izvršavanja poslova iz svoje nadležnosti,</w:t>
      </w:r>
    </w:p>
    <w:p w14:paraId="12948079" w14:textId="77777777" w:rsidR="0015711A" w:rsidRPr="00973575" w:rsidRDefault="0015711A" w:rsidP="0015711A">
      <w:pPr>
        <w:pStyle w:val="Odlomakpopisa"/>
        <w:ind w:firstLine="696"/>
        <w:jc w:val="both"/>
      </w:pPr>
      <w:r w:rsidRPr="00973575">
        <w:t>14.   i druge poslove koji temeljem pozitivnih propisa ili po svojoj prirodi spadaju u njegov djelokrug.</w:t>
      </w:r>
    </w:p>
    <w:p w14:paraId="661168EA" w14:textId="77777777" w:rsidR="0015711A" w:rsidRPr="00973575" w:rsidRDefault="0015711A" w:rsidP="0015711A">
      <w:pPr>
        <w:pStyle w:val="Odlomakpopisa"/>
        <w:jc w:val="both"/>
      </w:pPr>
    </w:p>
    <w:p w14:paraId="44F2B35F" w14:textId="77777777" w:rsidR="0015711A" w:rsidRPr="00973575" w:rsidRDefault="0015711A" w:rsidP="0015711A">
      <w:pPr>
        <w:pStyle w:val="Odlomakpopisa"/>
        <w:jc w:val="both"/>
      </w:pPr>
      <w:r w:rsidRPr="00973575">
        <w:rPr>
          <w:b/>
          <w:bCs/>
        </w:rPr>
        <w:t>Odsjek za prostorno uređenje</w:t>
      </w:r>
      <w:r w:rsidRPr="00973575">
        <w:t xml:space="preserve"> obavlja poslove i zadatke iz sustava prostornog uređenja i </w:t>
      </w:r>
      <w:proofErr w:type="gramStart"/>
      <w:r w:rsidRPr="00973575">
        <w:t>gradnje  u</w:t>
      </w:r>
      <w:proofErr w:type="gramEnd"/>
      <w:r w:rsidRPr="00973575">
        <w:t xml:space="preserve"> okviru samoupravnog djelokruga Grada, a naročito:</w:t>
      </w:r>
    </w:p>
    <w:p w14:paraId="2DD81F9A" w14:textId="77777777" w:rsidR="0015711A" w:rsidRPr="00973575" w:rsidRDefault="0015711A" w:rsidP="0015711A">
      <w:pPr>
        <w:pStyle w:val="Odlomakpopisa"/>
        <w:ind w:firstLine="696"/>
        <w:jc w:val="both"/>
      </w:pPr>
      <w:r w:rsidRPr="00973575">
        <w:t>1.   prati stanje u prostoru na području Grada u cilju ostvarenja ravnomjernog prostornog uređenja te promicanja dobrog projektiranja i građenja,</w:t>
      </w:r>
    </w:p>
    <w:p w14:paraId="5741137C" w14:textId="77777777" w:rsidR="0015711A" w:rsidRPr="00973575" w:rsidRDefault="0015711A" w:rsidP="0015711A">
      <w:pPr>
        <w:pStyle w:val="Odlomakpopisa"/>
        <w:ind w:firstLine="696"/>
        <w:jc w:val="both"/>
      </w:pPr>
      <w:r w:rsidRPr="00973575">
        <w:t xml:space="preserve">2.   priprema, izrađuje, donosi i provodi dokumente, </w:t>
      </w:r>
      <w:proofErr w:type="gramStart"/>
      <w:r w:rsidRPr="00973575">
        <w:t>akte  i</w:t>
      </w:r>
      <w:proofErr w:type="gramEnd"/>
      <w:r w:rsidRPr="00973575">
        <w:t xml:space="preserve">  postupke  kojima  se  osigurava  praćenje stanja u prostoru, određivanje uvjeta i načina izrade istih,</w:t>
      </w:r>
    </w:p>
    <w:p w14:paraId="76957341" w14:textId="77777777" w:rsidR="0015711A" w:rsidRPr="00973575" w:rsidRDefault="0015711A" w:rsidP="0015711A">
      <w:pPr>
        <w:pStyle w:val="Odlomakpopisa"/>
        <w:ind w:firstLine="696"/>
        <w:jc w:val="both"/>
      </w:pPr>
      <w:r w:rsidRPr="00973575">
        <w:t xml:space="preserve">3.   </w:t>
      </w:r>
      <w:proofErr w:type="gramStart"/>
      <w:r w:rsidRPr="00973575">
        <w:t>donosi,  provodi</w:t>
      </w:r>
      <w:proofErr w:type="gramEnd"/>
      <w:r w:rsidRPr="00973575">
        <w:t xml:space="preserve">  razvojne  strategije,  planove i  programe  prostornog  uređenja  te  uređen-ja  građevinskog  zemljišta,  sukladno  zakonu, podzakonskim propisima, hrvatskim normama i pravilima struke,</w:t>
      </w:r>
    </w:p>
    <w:p w14:paraId="5E738470" w14:textId="77777777" w:rsidR="0015711A" w:rsidRPr="00973575" w:rsidRDefault="0015711A" w:rsidP="0015711A">
      <w:pPr>
        <w:pStyle w:val="Odlomakpopisa"/>
        <w:ind w:firstLine="696"/>
        <w:jc w:val="both"/>
      </w:pPr>
      <w:r w:rsidRPr="00973575">
        <w:t xml:space="preserve">4.   </w:t>
      </w:r>
      <w:proofErr w:type="gramStart"/>
      <w:r w:rsidRPr="00973575">
        <w:t>provodi  postupke</w:t>
      </w:r>
      <w:proofErr w:type="gramEnd"/>
      <w:r w:rsidRPr="00973575">
        <w:t xml:space="preserve">  izdavanja  dozvola,  potvrda  i rješenja sukladno zakonu i podzakonskim propisima,</w:t>
      </w:r>
    </w:p>
    <w:p w14:paraId="10ACB866" w14:textId="77777777" w:rsidR="0015711A" w:rsidRPr="00973575" w:rsidRDefault="0015711A" w:rsidP="0015711A">
      <w:pPr>
        <w:pStyle w:val="Odlomakpopisa"/>
        <w:ind w:firstLine="696"/>
        <w:jc w:val="both"/>
      </w:pPr>
      <w:r w:rsidRPr="00973575">
        <w:t>5.   omogućavaju pravo sudjelovanja javnosti u postupcima izrade i donošenja dokumenata prostornog uređenja sukladno zakonu i podzakonskim propisima,</w:t>
      </w:r>
    </w:p>
    <w:p w14:paraId="4D2AD042" w14:textId="77777777" w:rsidR="0015711A" w:rsidRPr="00973575" w:rsidRDefault="0015711A" w:rsidP="0015711A">
      <w:pPr>
        <w:pStyle w:val="Odlomakpopisa"/>
        <w:ind w:firstLine="696"/>
        <w:jc w:val="both"/>
      </w:pPr>
      <w:r w:rsidRPr="00973575">
        <w:t>6.   vodi, prati i ažurira evidencije podataka iz svoje nadležnosti,</w:t>
      </w:r>
    </w:p>
    <w:p w14:paraId="7E845E72" w14:textId="77777777" w:rsidR="0015711A" w:rsidRPr="00973575" w:rsidRDefault="0015711A" w:rsidP="0015711A">
      <w:pPr>
        <w:pStyle w:val="Odlomakpopisa"/>
        <w:ind w:firstLine="696"/>
        <w:jc w:val="both"/>
      </w:pPr>
      <w:r w:rsidRPr="00973575">
        <w:t>7.   izvješćuje nadležna tijela o provedbi akata i izvršavanja poslova iz svoje nadležnosti,</w:t>
      </w:r>
    </w:p>
    <w:p w14:paraId="37283FE3" w14:textId="77777777" w:rsidR="0015711A" w:rsidRDefault="0015711A" w:rsidP="0015711A">
      <w:pPr>
        <w:pStyle w:val="Odlomakpopisa"/>
        <w:ind w:firstLine="696"/>
        <w:jc w:val="both"/>
      </w:pPr>
      <w:r w:rsidRPr="00973575">
        <w:t>8.   te druge poslove koji temeljem pozitivnih propisa ili po svojoj prirodi spadaju u njegov djelokrug.</w:t>
      </w:r>
    </w:p>
    <w:p w14:paraId="1E27C6B3" w14:textId="77777777" w:rsidR="0015711A" w:rsidRDefault="0015711A" w:rsidP="0015711A">
      <w:pPr>
        <w:pStyle w:val="Odlomakpopisa"/>
        <w:ind w:firstLine="696"/>
        <w:jc w:val="both"/>
      </w:pPr>
    </w:p>
    <w:p w14:paraId="76FE95B1" w14:textId="77777777" w:rsidR="0015711A" w:rsidRDefault="0015711A" w:rsidP="0015711A">
      <w:pPr>
        <w:jc w:val="both"/>
      </w:pPr>
    </w:p>
    <w:p w14:paraId="1FC1B13F" w14:textId="77777777" w:rsidR="0015711A" w:rsidRPr="006D2840" w:rsidRDefault="0015711A" w:rsidP="0015711A">
      <w:pPr>
        <w:pBdr>
          <w:top w:val="single" w:sz="4" w:space="1" w:color="auto"/>
          <w:left w:val="single" w:sz="4" w:space="4" w:color="auto"/>
          <w:bottom w:val="single" w:sz="4" w:space="1" w:color="auto"/>
          <w:right w:val="single" w:sz="4" w:space="4" w:color="auto"/>
        </w:pBdr>
        <w:jc w:val="both"/>
        <w:rPr>
          <w:b/>
          <w:bCs/>
        </w:rPr>
      </w:pPr>
      <w:r w:rsidRPr="00583526">
        <w:rPr>
          <w:b/>
          <w:bCs/>
        </w:rPr>
        <w:t>PLAN RASHODA/IZDATAKA UPRAVNOG TIJELA ZA 2020 – 2022. GODINU</w:t>
      </w:r>
    </w:p>
    <w:p w14:paraId="64B980CC" w14:textId="77777777" w:rsidR="0015711A" w:rsidRPr="002F7257" w:rsidRDefault="0015711A" w:rsidP="0015711A">
      <w:pPr>
        <w:ind w:firstLine="708"/>
        <w:jc w:val="both"/>
      </w:pPr>
      <w:r w:rsidRPr="002F7257">
        <w:t>Plan rashoda/izdataka zasniva se na važećim zakonskim propisima kojima su utvrđeni izvori financiranja i pripadnost pojedinih prihoda za financiranje djelokruga poslova iz nadležnosti lokalne i područne (regionalne) samouprave.</w:t>
      </w:r>
    </w:p>
    <w:p w14:paraId="3B8EF3D1" w14:textId="77777777" w:rsidR="0015711A" w:rsidRDefault="0015711A" w:rsidP="0015711A">
      <w:pPr>
        <w:ind w:firstLine="708"/>
        <w:jc w:val="both"/>
      </w:pPr>
      <w:r>
        <w:t>Sukladno i organizacijskoj podjeli Upravnog odjela na Odsjeke, određena je podjela financijskih sredstava po glavama unutar koje su određeni pojedini programi odnosno aktivnosti. Uz organizacijsku podjelu, ovom Upravnom tijelu dodijeljena je i Glava: Mjesna samouprava. Podjela Upravnog odjela za komunalne poslove, prostorno uređenje i graditeljstvo je:</w:t>
      </w:r>
    </w:p>
    <w:p w14:paraId="762C6D5E" w14:textId="77777777" w:rsidR="0015711A" w:rsidRPr="002F7257" w:rsidRDefault="0015711A" w:rsidP="0015711A">
      <w:pPr>
        <w:ind w:firstLine="708"/>
        <w:jc w:val="both"/>
      </w:pPr>
      <w:r w:rsidRPr="002F7257">
        <w:t>GLAVA 1: Odsjek za komunalne poslove i graditeljstvo</w:t>
      </w:r>
    </w:p>
    <w:p w14:paraId="216CA430" w14:textId="77777777" w:rsidR="0015711A" w:rsidRPr="002F7257" w:rsidRDefault="0015711A" w:rsidP="0015711A">
      <w:pPr>
        <w:ind w:firstLine="708"/>
        <w:jc w:val="both"/>
      </w:pPr>
      <w:r w:rsidRPr="002F7257">
        <w:t>GLAVA 2: Odsjek za prostorno uređenje</w:t>
      </w:r>
    </w:p>
    <w:p w14:paraId="5FE394C9" w14:textId="77777777" w:rsidR="0015711A" w:rsidRDefault="0015711A" w:rsidP="0015711A">
      <w:pPr>
        <w:ind w:firstLine="708"/>
        <w:jc w:val="both"/>
      </w:pPr>
      <w:r w:rsidRPr="002F7257">
        <w:t>GLAVA 3: Mjesna samouprava</w:t>
      </w:r>
    </w:p>
    <w:p w14:paraId="38CFCA92" w14:textId="77777777" w:rsidR="0015711A" w:rsidRDefault="0015711A" w:rsidP="0015711A">
      <w:pPr>
        <w:ind w:firstLine="708"/>
        <w:jc w:val="both"/>
      </w:pPr>
    </w:p>
    <w:p w14:paraId="169B1DEE" w14:textId="77777777" w:rsidR="0015711A" w:rsidRDefault="0015711A" w:rsidP="0015711A">
      <w:pPr>
        <w:ind w:firstLine="708"/>
        <w:jc w:val="both"/>
      </w:pPr>
    </w:p>
    <w:p w14:paraId="57D7F399" w14:textId="77777777" w:rsidR="0015711A" w:rsidRDefault="0015711A" w:rsidP="0015711A">
      <w:pPr>
        <w:ind w:firstLine="708"/>
        <w:jc w:val="both"/>
      </w:pPr>
    </w:p>
    <w:p w14:paraId="12A92102" w14:textId="77777777" w:rsidR="0015711A" w:rsidRDefault="0015711A" w:rsidP="0015711A">
      <w:pPr>
        <w:jc w:val="both"/>
      </w:pPr>
    </w:p>
    <w:p w14:paraId="7D63F6D4" w14:textId="77777777" w:rsidR="0015711A" w:rsidRPr="006D2840" w:rsidRDefault="0015711A" w:rsidP="0015711A">
      <w:pPr>
        <w:jc w:val="both"/>
      </w:pPr>
      <w:r>
        <w:tab/>
        <w:t>Daje se pregled financijskih sredstava po glavama:</w:t>
      </w:r>
    </w:p>
    <w:tbl>
      <w:tblPr>
        <w:tblW w:w="9229" w:type="dxa"/>
        <w:jc w:val="center"/>
        <w:tblLook w:val="04A0" w:firstRow="1" w:lastRow="0" w:firstColumn="1" w:lastColumn="0" w:noHBand="0" w:noVBand="1"/>
      </w:tblPr>
      <w:tblGrid>
        <w:gridCol w:w="3701"/>
        <w:gridCol w:w="1417"/>
        <w:gridCol w:w="1383"/>
        <w:gridCol w:w="1366"/>
        <w:gridCol w:w="1366"/>
      </w:tblGrid>
      <w:tr w:rsidR="0015711A" w:rsidRPr="003E2D5C" w14:paraId="40AC6894"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01308D" w14:textId="77777777" w:rsidR="0015711A" w:rsidRPr="003E2D5C" w:rsidRDefault="0015711A" w:rsidP="00231515">
            <w:pPr>
              <w:jc w:val="center"/>
              <w:rPr>
                <w:color w:val="000000"/>
                <w:sz w:val="20"/>
                <w:szCs w:val="20"/>
                <w:lang w:eastAsia="hr-HR"/>
              </w:rPr>
            </w:pPr>
            <w:r>
              <w:rPr>
                <w:color w:val="000000"/>
                <w:sz w:val="20"/>
                <w:szCs w:val="20"/>
                <w:lang w:eastAsia="hr-HR"/>
              </w:rPr>
              <w:t>Razdjel/glava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BB09611" w14:textId="77777777" w:rsidR="0015711A" w:rsidRPr="003E2D5C" w:rsidRDefault="0015711A" w:rsidP="00231515">
            <w:pPr>
              <w:jc w:val="center"/>
              <w:rPr>
                <w:color w:val="000000"/>
                <w:sz w:val="20"/>
                <w:szCs w:val="20"/>
                <w:lang w:eastAsia="hr-HR"/>
              </w:rPr>
            </w:pPr>
            <w:r>
              <w:rPr>
                <w:color w:val="000000"/>
                <w:sz w:val="20"/>
                <w:szCs w:val="20"/>
                <w:lang w:eastAsia="hr-HR"/>
              </w:rPr>
              <w:t>Proračun 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707A0C53" w14:textId="77777777" w:rsidR="0015711A" w:rsidRDefault="0015711A" w:rsidP="00231515">
            <w:pPr>
              <w:jc w:val="center"/>
              <w:rPr>
                <w:color w:val="000000"/>
                <w:sz w:val="20"/>
                <w:szCs w:val="20"/>
                <w:lang w:eastAsia="hr-HR"/>
              </w:rPr>
            </w:pPr>
            <w:r>
              <w:rPr>
                <w:color w:val="000000"/>
                <w:sz w:val="20"/>
                <w:szCs w:val="20"/>
                <w:lang w:eastAsia="hr-HR"/>
              </w:rPr>
              <w:t>Plan</w:t>
            </w:r>
          </w:p>
          <w:p w14:paraId="1537B9A0"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15D8F124" w14:textId="77777777" w:rsidR="0015711A" w:rsidRPr="003E2D5C" w:rsidRDefault="0015711A" w:rsidP="00231515">
            <w:pPr>
              <w:jc w:val="center"/>
              <w:rPr>
                <w:color w:val="000000"/>
                <w:sz w:val="20"/>
                <w:szCs w:val="20"/>
                <w:lang w:eastAsia="hr-HR"/>
              </w:rPr>
            </w:pPr>
            <w:r>
              <w:rPr>
                <w:color w:val="000000"/>
                <w:sz w:val="20"/>
                <w:szCs w:val="20"/>
                <w:lang w:eastAsia="hr-HR"/>
              </w:rPr>
              <w:t>Projekcija 2022</w:t>
            </w:r>
            <w:r w:rsidRPr="003E2D5C">
              <w:rPr>
                <w:color w:val="000000"/>
                <w:sz w:val="20"/>
                <w:szCs w:val="20"/>
                <w:lang w:eastAsia="hr-HR"/>
              </w:rPr>
              <w:t>.</w:t>
            </w:r>
          </w:p>
        </w:tc>
        <w:tc>
          <w:tcPr>
            <w:tcW w:w="1417" w:type="dxa"/>
            <w:tcBorders>
              <w:top w:val="single" w:sz="4" w:space="0" w:color="auto"/>
              <w:left w:val="nil"/>
              <w:bottom w:val="single" w:sz="4" w:space="0" w:color="auto"/>
              <w:right w:val="single" w:sz="4" w:space="0" w:color="auto"/>
            </w:tcBorders>
            <w:vAlign w:val="center"/>
          </w:tcPr>
          <w:p w14:paraId="3EA7A687" w14:textId="77777777" w:rsidR="0015711A" w:rsidRPr="003E2D5C" w:rsidRDefault="0015711A" w:rsidP="00231515">
            <w:pPr>
              <w:jc w:val="center"/>
              <w:rPr>
                <w:color w:val="000000"/>
                <w:sz w:val="20"/>
                <w:szCs w:val="20"/>
                <w:lang w:eastAsia="hr-HR"/>
              </w:rPr>
            </w:pPr>
            <w:r w:rsidRPr="003E2D5C">
              <w:rPr>
                <w:color w:val="000000"/>
                <w:sz w:val="20"/>
                <w:szCs w:val="20"/>
                <w:lang w:eastAsia="hr-HR"/>
              </w:rPr>
              <w:t>Projekcija 20</w:t>
            </w:r>
            <w:r>
              <w:rPr>
                <w:color w:val="000000"/>
                <w:sz w:val="20"/>
                <w:szCs w:val="20"/>
                <w:lang w:eastAsia="hr-HR"/>
              </w:rPr>
              <w:t>23</w:t>
            </w:r>
            <w:r w:rsidRPr="003E2D5C">
              <w:rPr>
                <w:color w:val="000000"/>
                <w:sz w:val="20"/>
                <w:szCs w:val="20"/>
                <w:lang w:eastAsia="hr-HR"/>
              </w:rPr>
              <w:t>.</w:t>
            </w:r>
          </w:p>
        </w:tc>
      </w:tr>
      <w:tr w:rsidR="0015711A" w:rsidRPr="003E2D5C" w14:paraId="0E935C0F"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3134BFF2" w14:textId="77777777" w:rsidR="0015711A" w:rsidRPr="003E2D5C" w:rsidRDefault="0015711A" w:rsidP="00231515">
            <w:pPr>
              <w:rPr>
                <w:color w:val="000000"/>
                <w:sz w:val="20"/>
                <w:szCs w:val="20"/>
                <w:lang w:eastAsia="hr-HR"/>
              </w:rPr>
            </w:pPr>
            <w:r>
              <w:rPr>
                <w:color w:val="000000"/>
                <w:sz w:val="20"/>
                <w:szCs w:val="20"/>
                <w:lang w:eastAsia="hr-HR"/>
              </w:rPr>
              <w:t>Glava 00601 Odsjek za komunalne djelatnosti i graditeljstvo</w:t>
            </w:r>
          </w:p>
        </w:tc>
        <w:tc>
          <w:tcPr>
            <w:tcW w:w="1417" w:type="dxa"/>
            <w:tcBorders>
              <w:top w:val="nil"/>
              <w:left w:val="nil"/>
              <w:bottom w:val="single" w:sz="4" w:space="0" w:color="auto"/>
              <w:right w:val="single" w:sz="4" w:space="0" w:color="auto"/>
            </w:tcBorders>
            <w:shd w:val="clear" w:color="auto" w:fill="auto"/>
            <w:noWrap/>
            <w:vAlign w:val="bottom"/>
            <w:hideMark/>
          </w:tcPr>
          <w:p w14:paraId="4FB47A02" w14:textId="77777777" w:rsidR="0015711A" w:rsidRPr="003E2D5C" w:rsidRDefault="0015711A" w:rsidP="00231515">
            <w:pPr>
              <w:jc w:val="right"/>
              <w:rPr>
                <w:color w:val="000000"/>
                <w:sz w:val="20"/>
                <w:szCs w:val="20"/>
                <w:lang w:eastAsia="hr-HR"/>
              </w:rPr>
            </w:pPr>
            <w:r>
              <w:rPr>
                <w:color w:val="000000"/>
                <w:sz w:val="20"/>
                <w:szCs w:val="20"/>
                <w:lang w:eastAsia="hr-HR"/>
              </w:rPr>
              <w:t>46.137.921,00</w:t>
            </w:r>
            <w:r w:rsidRPr="003E2D5C">
              <w:rPr>
                <w:color w:val="000000"/>
                <w:sz w:val="20"/>
                <w:szCs w:val="2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59B9896C" w14:textId="77777777" w:rsidR="0015711A" w:rsidRPr="003E2D5C" w:rsidRDefault="0015711A" w:rsidP="00231515">
            <w:pPr>
              <w:jc w:val="right"/>
              <w:rPr>
                <w:color w:val="000000"/>
                <w:sz w:val="20"/>
                <w:szCs w:val="20"/>
                <w:lang w:eastAsia="hr-HR"/>
              </w:rPr>
            </w:pPr>
            <w:r>
              <w:rPr>
                <w:color w:val="000000"/>
                <w:sz w:val="20"/>
                <w:szCs w:val="20"/>
                <w:lang w:eastAsia="hr-HR"/>
              </w:rPr>
              <w:t>46.987.839,00</w:t>
            </w:r>
          </w:p>
        </w:tc>
        <w:tc>
          <w:tcPr>
            <w:tcW w:w="1311" w:type="dxa"/>
            <w:tcBorders>
              <w:top w:val="nil"/>
              <w:left w:val="nil"/>
              <w:bottom w:val="single" w:sz="4" w:space="0" w:color="auto"/>
              <w:right w:val="single" w:sz="4" w:space="0" w:color="auto"/>
            </w:tcBorders>
            <w:shd w:val="clear" w:color="auto" w:fill="auto"/>
            <w:noWrap/>
            <w:vAlign w:val="bottom"/>
            <w:hideMark/>
          </w:tcPr>
          <w:p w14:paraId="3DD9E740" w14:textId="77777777" w:rsidR="0015711A" w:rsidRPr="003E2D5C" w:rsidRDefault="0015711A" w:rsidP="00231515">
            <w:pPr>
              <w:jc w:val="right"/>
              <w:rPr>
                <w:color w:val="000000"/>
                <w:sz w:val="20"/>
                <w:szCs w:val="20"/>
                <w:lang w:eastAsia="hr-HR"/>
              </w:rPr>
            </w:pPr>
            <w:r>
              <w:rPr>
                <w:color w:val="000000"/>
                <w:sz w:val="20"/>
                <w:szCs w:val="20"/>
                <w:lang w:eastAsia="hr-HR"/>
              </w:rPr>
              <w:t>18.366.200,00</w:t>
            </w:r>
          </w:p>
        </w:tc>
        <w:tc>
          <w:tcPr>
            <w:tcW w:w="1417" w:type="dxa"/>
            <w:tcBorders>
              <w:top w:val="nil"/>
              <w:left w:val="nil"/>
              <w:bottom w:val="single" w:sz="4" w:space="0" w:color="auto"/>
              <w:right w:val="single" w:sz="4" w:space="0" w:color="auto"/>
            </w:tcBorders>
            <w:vAlign w:val="bottom"/>
          </w:tcPr>
          <w:p w14:paraId="6B89551E" w14:textId="77777777" w:rsidR="0015711A" w:rsidRPr="003E2D5C" w:rsidRDefault="0015711A" w:rsidP="00231515">
            <w:pPr>
              <w:jc w:val="right"/>
              <w:rPr>
                <w:color w:val="000000"/>
                <w:sz w:val="20"/>
                <w:szCs w:val="20"/>
                <w:lang w:eastAsia="hr-HR"/>
              </w:rPr>
            </w:pPr>
            <w:r>
              <w:rPr>
                <w:color w:val="000000"/>
                <w:sz w:val="20"/>
                <w:szCs w:val="20"/>
                <w:lang w:eastAsia="hr-HR"/>
              </w:rPr>
              <w:t>18.338.000,00</w:t>
            </w:r>
          </w:p>
        </w:tc>
      </w:tr>
      <w:tr w:rsidR="0015711A" w:rsidRPr="003E2D5C" w14:paraId="4DDA052B"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463F5E2D" w14:textId="77777777" w:rsidR="0015711A" w:rsidRPr="003E2D5C" w:rsidRDefault="0015711A" w:rsidP="00231515">
            <w:pPr>
              <w:rPr>
                <w:color w:val="000000"/>
                <w:sz w:val="20"/>
                <w:szCs w:val="20"/>
                <w:lang w:eastAsia="hr-HR"/>
              </w:rPr>
            </w:pPr>
            <w:r>
              <w:rPr>
                <w:color w:val="000000"/>
                <w:sz w:val="20"/>
                <w:szCs w:val="20"/>
                <w:lang w:eastAsia="hr-HR"/>
              </w:rPr>
              <w:lastRenderedPageBreak/>
              <w:t>Glava 00602 Odsjek za prostorno uređenje</w:t>
            </w:r>
          </w:p>
        </w:tc>
        <w:tc>
          <w:tcPr>
            <w:tcW w:w="1417" w:type="dxa"/>
            <w:tcBorders>
              <w:top w:val="nil"/>
              <w:left w:val="nil"/>
              <w:bottom w:val="single" w:sz="4" w:space="0" w:color="auto"/>
              <w:right w:val="single" w:sz="4" w:space="0" w:color="auto"/>
            </w:tcBorders>
            <w:shd w:val="clear" w:color="auto" w:fill="auto"/>
            <w:noWrap/>
            <w:vAlign w:val="bottom"/>
            <w:hideMark/>
          </w:tcPr>
          <w:p w14:paraId="080CBD11" w14:textId="77777777" w:rsidR="0015711A" w:rsidRPr="003E2D5C" w:rsidRDefault="0015711A" w:rsidP="00231515">
            <w:pPr>
              <w:jc w:val="right"/>
              <w:rPr>
                <w:color w:val="000000"/>
                <w:sz w:val="20"/>
                <w:szCs w:val="20"/>
                <w:lang w:eastAsia="hr-HR"/>
              </w:rPr>
            </w:pPr>
            <w:r>
              <w:rPr>
                <w:color w:val="000000"/>
                <w:sz w:val="20"/>
                <w:szCs w:val="20"/>
                <w:lang w:eastAsia="hr-HR"/>
              </w:rPr>
              <w:t>0,00</w:t>
            </w:r>
            <w:r w:rsidRPr="003E2D5C">
              <w:rPr>
                <w:color w:val="000000"/>
                <w:sz w:val="20"/>
                <w:szCs w:val="2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6BBDEB0C" w14:textId="77777777" w:rsidR="0015711A" w:rsidRPr="003E2D5C" w:rsidRDefault="0015711A" w:rsidP="00231515">
            <w:pPr>
              <w:jc w:val="right"/>
              <w:rPr>
                <w:color w:val="000000"/>
                <w:sz w:val="20"/>
                <w:szCs w:val="20"/>
                <w:lang w:eastAsia="hr-HR"/>
              </w:rPr>
            </w:pPr>
            <w:r>
              <w:rPr>
                <w:color w:val="000000"/>
                <w:sz w:val="20"/>
                <w:szCs w:val="20"/>
                <w:lang w:eastAsia="hr-HR"/>
              </w:rPr>
              <w:t>300.000,00</w:t>
            </w:r>
          </w:p>
        </w:tc>
        <w:tc>
          <w:tcPr>
            <w:tcW w:w="1311" w:type="dxa"/>
            <w:tcBorders>
              <w:top w:val="nil"/>
              <w:left w:val="nil"/>
              <w:bottom w:val="single" w:sz="4" w:space="0" w:color="auto"/>
              <w:right w:val="single" w:sz="4" w:space="0" w:color="auto"/>
            </w:tcBorders>
            <w:shd w:val="clear" w:color="auto" w:fill="auto"/>
            <w:noWrap/>
            <w:vAlign w:val="bottom"/>
            <w:hideMark/>
          </w:tcPr>
          <w:p w14:paraId="6FEF1C33" w14:textId="77777777" w:rsidR="0015711A" w:rsidRPr="003E2D5C" w:rsidRDefault="0015711A" w:rsidP="00231515">
            <w:pPr>
              <w:jc w:val="right"/>
              <w:rPr>
                <w:color w:val="000000"/>
                <w:sz w:val="20"/>
                <w:szCs w:val="20"/>
                <w:lang w:eastAsia="hr-HR"/>
              </w:rPr>
            </w:pPr>
            <w:r>
              <w:rPr>
                <w:color w:val="000000"/>
                <w:sz w:val="20"/>
                <w:szCs w:val="20"/>
                <w:lang w:eastAsia="hr-HR"/>
              </w:rPr>
              <w:t>100.000,00</w:t>
            </w:r>
          </w:p>
        </w:tc>
        <w:tc>
          <w:tcPr>
            <w:tcW w:w="1417" w:type="dxa"/>
            <w:tcBorders>
              <w:top w:val="nil"/>
              <w:left w:val="nil"/>
              <w:bottom w:val="single" w:sz="4" w:space="0" w:color="auto"/>
              <w:right w:val="single" w:sz="4" w:space="0" w:color="auto"/>
            </w:tcBorders>
            <w:vAlign w:val="bottom"/>
          </w:tcPr>
          <w:p w14:paraId="4319BFA5" w14:textId="77777777" w:rsidR="0015711A" w:rsidRPr="003E2D5C" w:rsidRDefault="0015711A" w:rsidP="00231515">
            <w:pPr>
              <w:jc w:val="right"/>
              <w:rPr>
                <w:color w:val="000000"/>
                <w:sz w:val="20"/>
                <w:szCs w:val="20"/>
                <w:lang w:eastAsia="hr-HR"/>
              </w:rPr>
            </w:pPr>
            <w:r>
              <w:rPr>
                <w:color w:val="000000"/>
                <w:sz w:val="20"/>
                <w:szCs w:val="20"/>
                <w:lang w:eastAsia="hr-HR"/>
              </w:rPr>
              <w:t>100.000,00</w:t>
            </w:r>
          </w:p>
        </w:tc>
      </w:tr>
      <w:tr w:rsidR="0015711A" w:rsidRPr="003E2D5C" w14:paraId="4416BF6F"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40050F7F" w14:textId="77777777" w:rsidR="0015711A" w:rsidRDefault="0015711A" w:rsidP="00231515">
            <w:pPr>
              <w:rPr>
                <w:color w:val="000000"/>
                <w:sz w:val="20"/>
                <w:szCs w:val="20"/>
                <w:lang w:eastAsia="hr-HR"/>
              </w:rPr>
            </w:pPr>
            <w:r>
              <w:rPr>
                <w:color w:val="000000"/>
                <w:sz w:val="20"/>
                <w:szCs w:val="20"/>
                <w:lang w:eastAsia="hr-HR"/>
              </w:rPr>
              <w:t>Glava 00603 Mjesna samouprava</w:t>
            </w:r>
          </w:p>
        </w:tc>
        <w:tc>
          <w:tcPr>
            <w:tcW w:w="1417" w:type="dxa"/>
            <w:tcBorders>
              <w:top w:val="nil"/>
              <w:left w:val="nil"/>
              <w:bottom w:val="single" w:sz="4" w:space="0" w:color="auto"/>
              <w:right w:val="single" w:sz="4" w:space="0" w:color="auto"/>
            </w:tcBorders>
            <w:shd w:val="clear" w:color="auto" w:fill="auto"/>
            <w:noWrap/>
            <w:vAlign w:val="bottom"/>
          </w:tcPr>
          <w:p w14:paraId="1D3062EA" w14:textId="77777777" w:rsidR="0015711A" w:rsidRPr="003E2D5C" w:rsidRDefault="0015711A" w:rsidP="00231515">
            <w:pPr>
              <w:jc w:val="right"/>
              <w:rPr>
                <w:color w:val="000000"/>
                <w:sz w:val="20"/>
                <w:szCs w:val="20"/>
                <w:lang w:eastAsia="hr-HR"/>
              </w:rPr>
            </w:pPr>
            <w:r>
              <w:rPr>
                <w:color w:val="000000"/>
                <w:sz w:val="20"/>
                <w:szCs w:val="20"/>
                <w:lang w:eastAsia="hr-HR"/>
              </w:rPr>
              <w:t>695.000,00</w:t>
            </w:r>
          </w:p>
        </w:tc>
        <w:tc>
          <w:tcPr>
            <w:tcW w:w="1383" w:type="dxa"/>
            <w:tcBorders>
              <w:top w:val="nil"/>
              <w:left w:val="nil"/>
              <w:bottom w:val="single" w:sz="4" w:space="0" w:color="auto"/>
              <w:right w:val="single" w:sz="4" w:space="0" w:color="auto"/>
            </w:tcBorders>
            <w:shd w:val="clear" w:color="auto" w:fill="auto"/>
            <w:noWrap/>
            <w:vAlign w:val="bottom"/>
          </w:tcPr>
          <w:p w14:paraId="644F7470" w14:textId="77777777" w:rsidR="0015711A" w:rsidRPr="003E2D5C" w:rsidRDefault="0015711A" w:rsidP="00231515">
            <w:pPr>
              <w:jc w:val="right"/>
              <w:rPr>
                <w:color w:val="000000"/>
                <w:sz w:val="20"/>
                <w:szCs w:val="20"/>
                <w:lang w:eastAsia="hr-HR"/>
              </w:rPr>
            </w:pPr>
            <w:r>
              <w:rPr>
                <w:color w:val="000000"/>
                <w:sz w:val="20"/>
                <w:szCs w:val="20"/>
                <w:lang w:eastAsia="hr-HR"/>
              </w:rPr>
              <w:t>662.000,00</w:t>
            </w:r>
          </w:p>
        </w:tc>
        <w:tc>
          <w:tcPr>
            <w:tcW w:w="1311" w:type="dxa"/>
            <w:tcBorders>
              <w:top w:val="nil"/>
              <w:left w:val="nil"/>
              <w:bottom w:val="single" w:sz="4" w:space="0" w:color="auto"/>
              <w:right w:val="single" w:sz="4" w:space="0" w:color="auto"/>
            </w:tcBorders>
            <w:shd w:val="clear" w:color="auto" w:fill="auto"/>
            <w:noWrap/>
            <w:vAlign w:val="bottom"/>
          </w:tcPr>
          <w:p w14:paraId="5732C6D3" w14:textId="77777777" w:rsidR="0015711A" w:rsidRPr="003E2D5C" w:rsidRDefault="0015711A" w:rsidP="00231515">
            <w:pPr>
              <w:jc w:val="right"/>
              <w:rPr>
                <w:color w:val="000000"/>
                <w:sz w:val="20"/>
                <w:szCs w:val="20"/>
                <w:lang w:eastAsia="hr-HR"/>
              </w:rPr>
            </w:pPr>
            <w:r>
              <w:rPr>
                <w:color w:val="000000"/>
                <w:sz w:val="20"/>
                <w:szCs w:val="20"/>
                <w:lang w:eastAsia="hr-HR"/>
              </w:rPr>
              <w:t>678.000,00</w:t>
            </w:r>
          </w:p>
        </w:tc>
        <w:tc>
          <w:tcPr>
            <w:tcW w:w="1417" w:type="dxa"/>
            <w:tcBorders>
              <w:top w:val="nil"/>
              <w:left w:val="nil"/>
              <w:bottom w:val="single" w:sz="4" w:space="0" w:color="auto"/>
              <w:right w:val="single" w:sz="4" w:space="0" w:color="auto"/>
            </w:tcBorders>
            <w:vAlign w:val="bottom"/>
          </w:tcPr>
          <w:p w14:paraId="52027A32" w14:textId="77777777" w:rsidR="0015711A" w:rsidRPr="003E2D5C" w:rsidRDefault="0015711A" w:rsidP="00231515">
            <w:pPr>
              <w:jc w:val="right"/>
              <w:rPr>
                <w:color w:val="000000"/>
                <w:sz w:val="20"/>
                <w:szCs w:val="20"/>
                <w:lang w:eastAsia="hr-HR"/>
              </w:rPr>
            </w:pPr>
            <w:r>
              <w:rPr>
                <w:color w:val="000000"/>
                <w:sz w:val="20"/>
                <w:szCs w:val="20"/>
                <w:lang w:eastAsia="hr-HR"/>
              </w:rPr>
              <w:t>678.000,00</w:t>
            </w:r>
          </w:p>
        </w:tc>
      </w:tr>
      <w:tr w:rsidR="0015711A" w:rsidRPr="003E2D5C" w14:paraId="5BDE1E84"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37BAD50C" w14:textId="77777777" w:rsidR="0015711A" w:rsidRPr="003E2D5C" w:rsidRDefault="0015711A" w:rsidP="00231515">
            <w:pPr>
              <w:rPr>
                <w:color w:val="000000"/>
                <w:sz w:val="20"/>
                <w:szCs w:val="20"/>
                <w:lang w:eastAsia="hr-HR"/>
              </w:rPr>
            </w:pPr>
            <w:r>
              <w:rPr>
                <w:color w:val="000000"/>
                <w:sz w:val="20"/>
                <w:szCs w:val="20"/>
                <w:lang w:eastAsia="hr-HR"/>
              </w:rPr>
              <w:t>Ukupno razdjel 006:</w:t>
            </w:r>
          </w:p>
        </w:tc>
        <w:tc>
          <w:tcPr>
            <w:tcW w:w="1417" w:type="dxa"/>
            <w:tcBorders>
              <w:top w:val="nil"/>
              <w:left w:val="nil"/>
              <w:bottom w:val="single" w:sz="4" w:space="0" w:color="auto"/>
              <w:right w:val="single" w:sz="4" w:space="0" w:color="auto"/>
            </w:tcBorders>
            <w:shd w:val="clear" w:color="auto" w:fill="auto"/>
            <w:noWrap/>
            <w:vAlign w:val="bottom"/>
            <w:hideMark/>
          </w:tcPr>
          <w:p w14:paraId="158C1164" w14:textId="77777777" w:rsidR="0015711A" w:rsidRPr="003E2D5C" w:rsidRDefault="0015711A" w:rsidP="00231515">
            <w:pPr>
              <w:jc w:val="right"/>
              <w:rPr>
                <w:color w:val="000000"/>
                <w:sz w:val="20"/>
                <w:szCs w:val="20"/>
                <w:lang w:eastAsia="hr-HR"/>
              </w:rPr>
            </w:pPr>
            <w:r>
              <w:rPr>
                <w:color w:val="000000"/>
                <w:sz w:val="20"/>
                <w:szCs w:val="20"/>
                <w:lang w:eastAsia="hr-HR"/>
              </w:rPr>
              <w:t>46.832.921,00</w:t>
            </w:r>
          </w:p>
        </w:tc>
        <w:tc>
          <w:tcPr>
            <w:tcW w:w="1383" w:type="dxa"/>
            <w:tcBorders>
              <w:top w:val="nil"/>
              <w:left w:val="nil"/>
              <w:bottom w:val="single" w:sz="4" w:space="0" w:color="auto"/>
              <w:right w:val="single" w:sz="4" w:space="0" w:color="auto"/>
            </w:tcBorders>
            <w:shd w:val="clear" w:color="auto" w:fill="auto"/>
            <w:noWrap/>
            <w:vAlign w:val="bottom"/>
            <w:hideMark/>
          </w:tcPr>
          <w:p w14:paraId="3983EF9D" w14:textId="77777777" w:rsidR="0015711A" w:rsidRPr="003E2D5C" w:rsidRDefault="0015711A" w:rsidP="00231515">
            <w:pPr>
              <w:jc w:val="right"/>
              <w:rPr>
                <w:color w:val="000000"/>
                <w:sz w:val="20"/>
                <w:szCs w:val="20"/>
                <w:lang w:eastAsia="hr-HR"/>
              </w:rPr>
            </w:pPr>
            <w:r>
              <w:rPr>
                <w:color w:val="000000"/>
                <w:sz w:val="20"/>
                <w:szCs w:val="20"/>
                <w:lang w:eastAsia="hr-HR"/>
              </w:rPr>
              <w:t>47.683.339,00</w:t>
            </w:r>
          </w:p>
        </w:tc>
        <w:tc>
          <w:tcPr>
            <w:tcW w:w="1311" w:type="dxa"/>
            <w:tcBorders>
              <w:top w:val="nil"/>
              <w:left w:val="nil"/>
              <w:bottom w:val="single" w:sz="4" w:space="0" w:color="auto"/>
              <w:right w:val="single" w:sz="4" w:space="0" w:color="auto"/>
            </w:tcBorders>
            <w:shd w:val="clear" w:color="auto" w:fill="auto"/>
            <w:noWrap/>
            <w:vAlign w:val="bottom"/>
            <w:hideMark/>
          </w:tcPr>
          <w:p w14:paraId="158C1C0D" w14:textId="77777777" w:rsidR="0015711A" w:rsidRPr="003E2D5C" w:rsidRDefault="0015711A" w:rsidP="00231515">
            <w:pPr>
              <w:jc w:val="right"/>
              <w:rPr>
                <w:color w:val="000000"/>
                <w:sz w:val="20"/>
                <w:szCs w:val="20"/>
                <w:lang w:eastAsia="hr-HR"/>
              </w:rPr>
            </w:pPr>
            <w:r>
              <w:rPr>
                <w:color w:val="000000"/>
                <w:sz w:val="20"/>
                <w:szCs w:val="20"/>
                <w:lang w:eastAsia="hr-HR"/>
              </w:rPr>
              <w:t>19.272.700,00</w:t>
            </w:r>
          </w:p>
        </w:tc>
        <w:tc>
          <w:tcPr>
            <w:tcW w:w="1417" w:type="dxa"/>
            <w:tcBorders>
              <w:top w:val="nil"/>
              <w:left w:val="nil"/>
              <w:bottom w:val="single" w:sz="4" w:space="0" w:color="auto"/>
              <w:right w:val="single" w:sz="4" w:space="0" w:color="auto"/>
            </w:tcBorders>
            <w:vAlign w:val="bottom"/>
          </w:tcPr>
          <w:p w14:paraId="3B1CD32C" w14:textId="77777777" w:rsidR="0015711A" w:rsidRPr="003E2D5C" w:rsidRDefault="0015711A" w:rsidP="00231515">
            <w:pPr>
              <w:jc w:val="right"/>
              <w:rPr>
                <w:color w:val="000000"/>
                <w:sz w:val="20"/>
                <w:szCs w:val="20"/>
                <w:lang w:eastAsia="hr-HR"/>
              </w:rPr>
            </w:pPr>
            <w:r>
              <w:rPr>
                <w:color w:val="000000"/>
                <w:sz w:val="20"/>
                <w:szCs w:val="20"/>
                <w:lang w:eastAsia="hr-HR"/>
              </w:rPr>
              <w:t>19.244.500,00</w:t>
            </w:r>
          </w:p>
        </w:tc>
      </w:tr>
    </w:tbl>
    <w:p w14:paraId="73459E7E" w14:textId="77777777" w:rsidR="0015711A" w:rsidRPr="002F7257" w:rsidRDefault="0015711A" w:rsidP="0015711A">
      <w:pPr>
        <w:jc w:val="both"/>
      </w:pPr>
    </w:p>
    <w:p w14:paraId="50DE413B" w14:textId="77777777" w:rsidR="0015711A" w:rsidRPr="000D1831" w:rsidRDefault="0015711A" w:rsidP="0015711A">
      <w:pPr>
        <w:pStyle w:val="Odlomakpopisa"/>
      </w:pPr>
      <w:r w:rsidRPr="000D1831">
        <w:t xml:space="preserve">Daje se </w:t>
      </w:r>
      <w:r>
        <w:t xml:space="preserve">detaljniji </w:t>
      </w:r>
      <w:r w:rsidRPr="000D1831">
        <w:t>pregled financijskih sredstava po programima</w:t>
      </w:r>
      <w:r>
        <w:t xml:space="preserve"> unutar definiranih Glava</w:t>
      </w:r>
      <w:r w:rsidRPr="000D1831">
        <w:t>:</w:t>
      </w:r>
    </w:p>
    <w:tbl>
      <w:tblPr>
        <w:tblW w:w="9233" w:type="dxa"/>
        <w:jc w:val="center"/>
        <w:tblLook w:val="04A0" w:firstRow="1" w:lastRow="0" w:firstColumn="1" w:lastColumn="0" w:noHBand="0" w:noVBand="1"/>
      </w:tblPr>
      <w:tblGrid>
        <w:gridCol w:w="3701"/>
        <w:gridCol w:w="1417"/>
        <w:gridCol w:w="1383"/>
        <w:gridCol w:w="1366"/>
        <w:gridCol w:w="1366"/>
      </w:tblGrid>
      <w:tr w:rsidR="0015711A" w:rsidRPr="003E2D5C" w14:paraId="5CE1DBC5"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795F34" w14:textId="77777777" w:rsidR="0015711A" w:rsidRPr="003E2D5C" w:rsidRDefault="0015711A" w:rsidP="00231515">
            <w:pPr>
              <w:jc w:val="center"/>
              <w:rPr>
                <w:color w:val="000000"/>
                <w:sz w:val="20"/>
                <w:szCs w:val="20"/>
                <w:lang w:eastAsia="hr-HR"/>
              </w:rPr>
            </w:pPr>
            <w:r>
              <w:rPr>
                <w:color w:val="000000"/>
                <w:sz w:val="20"/>
                <w:szCs w:val="20"/>
                <w:lang w:eastAsia="hr-HR"/>
              </w:rPr>
              <w:t>Naziv programa iz Proračuna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04647E0" w14:textId="77777777" w:rsidR="0015711A" w:rsidRDefault="0015711A" w:rsidP="00231515">
            <w:pPr>
              <w:jc w:val="center"/>
              <w:rPr>
                <w:color w:val="000000"/>
                <w:sz w:val="20"/>
                <w:szCs w:val="20"/>
                <w:lang w:eastAsia="hr-HR"/>
              </w:rPr>
            </w:pPr>
            <w:r>
              <w:rPr>
                <w:color w:val="000000"/>
                <w:sz w:val="20"/>
                <w:szCs w:val="20"/>
                <w:lang w:eastAsia="hr-HR"/>
              </w:rPr>
              <w:t>Proračun</w:t>
            </w:r>
          </w:p>
          <w:p w14:paraId="63402B1F" w14:textId="77777777" w:rsidR="0015711A" w:rsidRPr="003E2D5C" w:rsidRDefault="0015711A" w:rsidP="00231515">
            <w:pPr>
              <w:jc w:val="center"/>
              <w:rPr>
                <w:color w:val="000000"/>
                <w:sz w:val="20"/>
                <w:szCs w:val="20"/>
                <w:lang w:eastAsia="hr-HR"/>
              </w:rPr>
            </w:pPr>
            <w:r>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2FC340CB" w14:textId="77777777" w:rsidR="0015711A" w:rsidRDefault="0015711A" w:rsidP="00231515">
            <w:pPr>
              <w:jc w:val="center"/>
              <w:rPr>
                <w:color w:val="000000"/>
                <w:sz w:val="20"/>
                <w:szCs w:val="20"/>
                <w:lang w:eastAsia="hr-HR"/>
              </w:rPr>
            </w:pPr>
            <w:r>
              <w:rPr>
                <w:color w:val="000000"/>
                <w:sz w:val="20"/>
                <w:szCs w:val="20"/>
                <w:lang w:eastAsia="hr-HR"/>
              </w:rPr>
              <w:t>Plan</w:t>
            </w:r>
          </w:p>
          <w:p w14:paraId="7099813D"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366" w:type="dxa"/>
            <w:tcBorders>
              <w:top w:val="single" w:sz="4" w:space="0" w:color="auto"/>
              <w:left w:val="nil"/>
              <w:bottom w:val="single" w:sz="4" w:space="0" w:color="auto"/>
              <w:right w:val="single" w:sz="4" w:space="0" w:color="auto"/>
            </w:tcBorders>
            <w:shd w:val="clear" w:color="auto" w:fill="auto"/>
            <w:vAlign w:val="center"/>
            <w:hideMark/>
          </w:tcPr>
          <w:p w14:paraId="4BFFE4AA" w14:textId="77777777" w:rsidR="0015711A" w:rsidRPr="003E2D5C" w:rsidRDefault="0015711A" w:rsidP="00231515">
            <w:pPr>
              <w:jc w:val="center"/>
              <w:rPr>
                <w:color w:val="000000"/>
                <w:sz w:val="20"/>
                <w:szCs w:val="20"/>
                <w:lang w:eastAsia="hr-HR"/>
              </w:rPr>
            </w:pPr>
            <w:r>
              <w:rPr>
                <w:color w:val="000000"/>
                <w:sz w:val="20"/>
                <w:szCs w:val="20"/>
                <w:lang w:eastAsia="hr-HR"/>
              </w:rPr>
              <w:t>Projekcija 2022</w:t>
            </w:r>
            <w:r w:rsidRPr="003E2D5C">
              <w:rPr>
                <w:color w:val="000000"/>
                <w:sz w:val="20"/>
                <w:szCs w:val="20"/>
                <w:lang w:eastAsia="hr-HR"/>
              </w:rPr>
              <w:t>.</w:t>
            </w:r>
          </w:p>
        </w:tc>
        <w:tc>
          <w:tcPr>
            <w:tcW w:w="1366" w:type="dxa"/>
            <w:tcBorders>
              <w:top w:val="single" w:sz="4" w:space="0" w:color="auto"/>
              <w:left w:val="nil"/>
              <w:bottom w:val="single" w:sz="4" w:space="0" w:color="auto"/>
              <w:right w:val="single" w:sz="4" w:space="0" w:color="auto"/>
            </w:tcBorders>
            <w:vAlign w:val="center"/>
          </w:tcPr>
          <w:p w14:paraId="32F42FFD" w14:textId="77777777" w:rsidR="0015711A" w:rsidRPr="003E2D5C" w:rsidRDefault="0015711A" w:rsidP="00231515">
            <w:pPr>
              <w:jc w:val="center"/>
              <w:rPr>
                <w:color w:val="000000"/>
                <w:sz w:val="20"/>
                <w:szCs w:val="20"/>
                <w:lang w:eastAsia="hr-HR"/>
              </w:rPr>
            </w:pPr>
            <w:r w:rsidRPr="003E2D5C">
              <w:rPr>
                <w:color w:val="000000"/>
                <w:sz w:val="20"/>
                <w:szCs w:val="20"/>
                <w:lang w:eastAsia="hr-HR"/>
              </w:rPr>
              <w:t>Projekcija</w:t>
            </w:r>
            <w:r>
              <w:rPr>
                <w:color w:val="000000"/>
                <w:sz w:val="20"/>
                <w:szCs w:val="20"/>
                <w:lang w:eastAsia="hr-HR"/>
              </w:rPr>
              <w:t xml:space="preserve"> </w:t>
            </w:r>
            <w:r w:rsidRPr="003E2D5C">
              <w:rPr>
                <w:color w:val="000000"/>
                <w:sz w:val="20"/>
                <w:szCs w:val="20"/>
                <w:lang w:eastAsia="hr-HR"/>
              </w:rPr>
              <w:t>20</w:t>
            </w:r>
            <w:r>
              <w:rPr>
                <w:color w:val="000000"/>
                <w:sz w:val="20"/>
                <w:szCs w:val="20"/>
                <w:lang w:eastAsia="hr-HR"/>
              </w:rPr>
              <w:t>23</w:t>
            </w:r>
            <w:r w:rsidRPr="003E2D5C">
              <w:rPr>
                <w:color w:val="000000"/>
                <w:sz w:val="20"/>
                <w:szCs w:val="20"/>
                <w:lang w:eastAsia="hr-HR"/>
              </w:rPr>
              <w:t>.</w:t>
            </w:r>
          </w:p>
        </w:tc>
      </w:tr>
      <w:tr w:rsidR="0015711A" w:rsidRPr="00772A34" w14:paraId="04910B17"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5FB8ECC1" w14:textId="77777777" w:rsidR="0015711A" w:rsidRPr="00772A34" w:rsidRDefault="0015711A" w:rsidP="00231515">
            <w:pPr>
              <w:rPr>
                <w:b/>
                <w:bCs/>
                <w:color w:val="000000"/>
                <w:sz w:val="20"/>
                <w:szCs w:val="20"/>
                <w:lang w:eastAsia="hr-HR"/>
              </w:rPr>
            </w:pPr>
            <w:r w:rsidRPr="00772A34">
              <w:rPr>
                <w:b/>
                <w:bCs/>
                <w:color w:val="000000"/>
                <w:sz w:val="20"/>
                <w:szCs w:val="20"/>
                <w:lang w:eastAsia="hr-HR"/>
              </w:rPr>
              <w:t xml:space="preserve">Glava 00601 Odsjek za komunalne djelatnosti i graditeljstvo  </w:t>
            </w:r>
          </w:p>
        </w:tc>
        <w:tc>
          <w:tcPr>
            <w:tcW w:w="1417" w:type="dxa"/>
            <w:tcBorders>
              <w:top w:val="nil"/>
              <w:left w:val="nil"/>
              <w:bottom w:val="single" w:sz="4" w:space="0" w:color="auto"/>
              <w:right w:val="single" w:sz="4" w:space="0" w:color="auto"/>
            </w:tcBorders>
            <w:shd w:val="clear" w:color="auto" w:fill="auto"/>
            <w:noWrap/>
            <w:vAlign w:val="bottom"/>
            <w:hideMark/>
          </w:tcPr>
          <w:p w14:paraId="545FA04C" w14:textId="77777777" w:rsidR="0015711A" w:rsidRPr="00772A34" w:rsidRDefault="0015711A" w:rsidP="00231515">
            <w:pPr>
              <w:rPr>
                <w:b/>
                <w:bCs/>
                <w:color w:val="000000"/>
                <w:sz w:val="20"/>
                <w:szCs w:val="20"/>
                <w:lang w:eastAsia="hr-HR"/>
              </w:rPr>
            </w:pPr>
            <w:r w:rsidRPr="00772A34">
              <w:rPr>
                <w:b/>
                <w:bCs/>
                <w:color w:val="000000"/>
                <w:sz w:val="20"/>
                <w:szCs w:val="20"/>
                <w:lang w:eastAsia="hr-HR"/>
              </w:rPr>
              <w:t> </w:t>
            </w:r>
            <w:r>
              <w:rPr>
                <w:b/>
                <w:bCs/>
                <w:color w:val="000000"/>
                <w:sz w:val="20"/>
                <w:szCs w:val="20"/>
                <w:lang w:eastAsia="hr-HR"/>
              </w:rPr>
              <w:t>46.137.921,00</w:t>
            </w:r>
          </w:p>
        </w:tc>
        <w:tc>
          <w:tcPr>
            <w:tcW w:w="1383" w:type="dxa"/>
            <w:tcBorders>
              <w:top w:val="nil"/>
              <w:left w:val="nil"/>
              <w:bottom w:val="single" w:sz="4" w:space="0" w:color="auto"/>
              <w:right w:val="single" w:sz="4" w:space="0" w:color="auto"/>
            </w:tcBorders>
            <w:shd w:val="clear" w:color="auto" w:fill="auto"/>
            <w:noWrap/>
            <w:vAlign w:val="bottom"/>
            <w:hideMark/>
          </w:tcPr>
          <w:p w14:paraId="73956AEF" w14:textId="77777777" w:rsidR="0015711A" w:rsidRPr="00772A34" w:rsidRDefault="0015711A" w:rsidP="00231515">
            <w:pPr>
              <w:jc w:val="right"/>
              <w:rPr>
                <w:b/>
                <w:bCs/>
                <w:color w:val="000000"/>
                <w:sz w:val="20"/>
                <w:szCs w:val="20"/>
                <w:lang w:eastAsia="hr-HR"/>
              </w:rPr>
            </w:pPr>
            <w:r w:rsidRPr="00772A34">
              <w:rPr>
                <w:b/>
                <w:bCs/>
                <w:color w:val="000000"/>
                <w:sz w:val="20"/>
                <w:szCs w:val="20"/>
                <w:lang w:eastAsia="hr-HR"/>
              </w:rPr>
              <w:t>46.</w:t>
            </w:r>
            <w:r>
              <w:rPr>
                <w:b/>
                <w:bCs/>
                <w:color w:val="000000"/>
                <w:sz w:val="20"/>
                <w:szCs w:val="20"/>
                <w:lang w:eastAsia="hr-HR"/>
              </w:rPr>
              <w:t>987.839,00</w:t>
            </w:r>
          </w:p>
        </w:tc>
        <w:tc>
          <w:tcPr>
            <w:tcW w:w="1366" w:type="dxa"/>
            <w:tcBorders>
              <w:top w:val="nil"/>
              <w:left w:val="nil"/>
              <w:bottom w:val="single" w:sz="4" w:space="0" w:color="auto"/>
              <w:right w:val="single" w:sz="4" w:space="0" w:color="auto"/>
            </w:tcBorders>
            <w:shd w:val="clear" w:color="auto" w:fill="auto"/>
            <w:noWrap/>
            <w:vAlign w:val="bottom"/>
            <w:hideMark/>
          </w:tcPr>
          <w:p w14:paraId="46343F2C" w14:textId="77777777" w:rsidR="0015711A" w:rsidRPr="00772A34" w:rsidRDefault="0015711A" w:rsidP="00231515">
            <w:pPr>
              <w:jc w:val="right"/>
              <w:rPr>
                <w:b/>
                <w:bCs/>
                <w:color w:val="000000"/>
                <w:sz w:val="20"/>
                <w:szCs w:val="20"/>
                <w:lang w:eastAsia="hr-HR"/>
              </w:rPr>
            </w:pPr>
            <w:r w:rsidRPr="00772A34">
              <w:rPr>
                <w:b/>
                <w:bCs/>
                <w:color w:val="000000"/>
                <w:sz w:val="20"/>
                <w:szCs w:val="20"/>
                <w:lang w:eastAsia="hr-HR"/>
              </w:rPr>
              <w:t>18.</w:t>
            </w:r>
            <w:r>
              <w:rPr>
                <w:b/>
                <w:bCs/>
                <w:color w:val="000000"/>
                <w:sz w:val="20"/>
                <w:szCs w:val="20"/>
                <w:lang w:eastAsia="hr-HR"/>
              </w:rPr>
              <w:t>366</w:t>
            </w:r>
            <w:r w:rsidRPr="00772A34">
              <w:rPr>
                <w:b/>
                <w:bCs/>
                <w:color w:val="000000"/>
                <w:sz w:val="20"/>
                <w:szCs w:val="20"/>
                <w:lang w:eastAsia="hr-HR"/>
              </w:rPr>
              <w:t>.</w:t>
            </w:r>
            <w:r>
              <w:rPr>
                <w:b/>
                <w:bCs/>
                <w:color w:val="000000"/>
                <w:sz w:val="20"/>
                <w:szCs w:val="20"/>
                <w:lang w:eastAsia="hr-HR"/>
              </w:rPr>
              <w:t>2</w:t>
            </w:r>
            <w:r w:rsidRPr="00772A34">
              <w:rPr>
                <w:b/>
                <w:bCs/>
                <w:color w:val="000000"/>
                <w:sz w:val="20"/>
                <w:szCs w:val="20"/>
                <w:lang w:eastAsia="hr-HR"/>
              </w:rPr>
              <w:t>00,00</w:t>
            </w:r>
          </w:p>
        </w:tc>
        <w:tc>
          <w:tcPr>
            <w:tcW w:w="1366" w:type="dxa"/>
            <w:tcBorders>
              <w:top w:val="nil"/>
              <w:left w:val="nil"/>
              <w:bottom w:val="single" w:sz="4" w:space="0" w:color="auto"/>
              <w:right w:val="single" w:sz="4" w:space="0" w:color="auto"/>
            </w:tcBorders>
            <w:vAlign w:val="bottom"/>
          </w:tcPr>
          <w:p w14:paraId="5D6847A2" w14:textId="77777777" w:rsidR="0015711A" w:rsidRPr="00772A34" w:rsidRDefault="0015711A" w:rsidP="00231515">
            <w:pPr>
              <w:jc w:val="right"/>
              <w:rPr>
                <w:b/>
                <w:bCs/>
                <w:color w:val="000000"/>
                <w:sz w:val="20"/>
                <w:szCs w:val="20"/>
                <w:lang w:eastAsia="hr-HR"/>
              </w:rPr>
            </w:pPr>
            <w:r w:rsidRPr="00772A34">
              <w:rPr>
                <w:b/>
                <w:bCs/>
                <w:color w:val="000000"/>
                <w:sz w:val="20"/>
                <w:szCs w:val="20"/>
                <w:lang w:eastAsia="hr-HR"/>
              </w:rPr>
              <w:t>18.</w:t>
            </w:r>
            <w:r>
              <w:rPr>
                <w:b/>
                <w:bCs/>
                <w:color w:val="000000"/>
                <w:sz w:val="20"/>
                <w:szCs w:val="20"/>
                <w:lang w:eastAsia="hr-HR"/>
              </w:rPr>
              <w:t>338</w:t>
            </w:r>
            <w:r w:rsidRPr="00772A34">
              <w:rPr>
                <w:b/>
                <w:bCs/>
                <w:color w:val="000000"/>
                <w:sz w:val="20"/>
                <w:szCs w:val="20"/>
                <w:lang w:eastAsia="hr-HR"/>
              </w:rPr>
              <w:t>.</w:t>
            </w:r>
            <w:r>
              <w:rPr>
                <w:b/>
                <w:bCs/>
                <w:color w:val="000000"/>
                <w:sz w:val="20"/>
                <w:szCs w:val="20"/>
                <w:lang w:eastAsia="hr-HR"/>
              </w:rPr>
              <w:t>0</w:t>
            </w:r>
            <w:r w:rsidRPr="00772A34">
              <w:rPr>
                <w:b/>
                <w:bCs/>
                <w:color w:val="000000"/>
                <w:sz w:val="20"/>
                <w:szCs w:val="20"/>
                <w:lang w:eastAsia="hr-HR"/>
              </w:rPr>
              <w:t>00,00</w:t>
            </w:r>
          </w:p>
        </w:tc>
      </w:tr>
      <w:tr w:rsidR="0015711A" w:rsidRPr="003E2D5C" w14:paraId="4F655D3F"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4B6320C9" w14:textId="77777777" w:rsidR="0015711A" w:rsidRDefault="0015711A" w:rsidP="00231515">
            <w:pPr>
              <w:rPr>
                <w:color w:val="000000"/>
                <w:sz w:val="20"/>
                <w:szCs w:val="20"/>
                <w:lang w:eastAsia="hr-HR"/>
              </w:rPr>
            </w:pPr>
            <w:r>
              <w:rPr>
                <w:color w:val="000000"/>
                <w:sz w:val="20"/>
                <w:szCs w:val="20"/>
                <w:lang w:eastAsia="hr-HR"/>
              </w:rPr>
              <w:t>Redovna djelatnost</w:t>
            </w:r>
          </w:p>
        </w:tc>
        <w:tc>
          <w:tcPr>
            <w:tcW w:w="1417" w:type="dxa"/>
            <w:tcBorders>
              <w:top w:val="nil"/>
              <w:left w:val="nil"/>
              <w:bottom w:val="single" w:sz="4" w:space="0" w:color="auto"/>
              <w:right w:val="single" w:sz="4" w:space="0" w:color="auto"/>
            </w:tcBorders>
            <w:shd w:val="clear" w:color="auto" w:fill="auto"/>
            <w:noWrap/>
            <w:vAlign w:val="bottom"/>
          </w:tcPr>
          <w:p w14:paraId="34ED9809" w14:textId="77777777" w:rsidR="0015711A" w:rsidRPr="003E2D5C" w:rsidRDefault="0015711A" w:rsidP="00231515">
            <w:pPr>
              <w:jc w:val="right"/>
              <w:rPr>
                <w:color w:val="000000"/>
                <w:sz w:val="20"/>
                <w:szCs w:val="20"/>
                <w:lang w:eastAsia="hr-HR"/>
              </w:rPr>
            </w:pPr>
            <w:r>
              <w:rPr>
                <w:color w:val="000000"/>
                <w:sz w:val="20"/>
                <w:szCs w:val="20"/>
                <w:lang w:eastAsia="hr-HR"/>
              </w:rPr>
              <w:t>2.430.759,00</w:t>
            </w:r>
          </w:p>
        </w:tc>
        <w:tc>
          <w:tcPr>
            <w:tcW w:w="1383" w:type="dxa"/>
            <w:tcBorders>
              <w:top w:val="nil"/>
              <w:left w:val="nil"/>
              <w:bottom w:val="single" w:sz="4" w:space="0" w:color="auto"/>
              <w:right w:val="single" w:sz="4" w:space="0" w:color="auto"/>
            </w:tcBorders>
            <w:shd w:val="clear" w:color="auto" w:fill="auto"/>
            <w:noWrap/>
            <w:vAlign w:val="bottom"/>
          </w:tcPr>
          <w:p w14:paraId="19EE6305" w14:textId="77777777" w:rsidR="0015711A" w:rsidRPr="003E2D5C" w:rsidRDefault="0015711A" w:rsidP="00231515">
            <w:pPr>
              <w:jc w:val="right"/>
              <w:rPr>
                <w:color w:val="000000"/>
                <w:sz w:val="20"/>
                <w:szCs w:val="20"/>
                <w:lang w:eastAsia="hr-HR"/>
              </w:rPr>
            </w:pPr>
            <w:r>
              <w:rPr>
                <w:color w:val="000000"/>
                <w:sz w:val="20"/>
                <w:szCs w:val="20"/>
                <w:lang w:eastAsia="hr-HR"/>
              </w:rPr>
              <w:t>1.343.000,00</w:t>
            </w:r>
          </w:p>
        </w:tc>
        <w:tc>
          <w:tcPr>
            <w:tcW w:w="1366" w:type="dxa"/>
            <w:tcBorders>
              <w:top w:val="nil"/>
              <w:left w:val="nil"/>
              <w:bottom w:val="single" w:sz="4" w:space="0" w:color="auto"/>
              <w:right w:val="single" w:sz="4" w:space="0" w:color="auto"/>
            </w:tcBorders>
            <w:shd w:val="clear" w:color="auto" w:fill="auto"/>
            <w:noWrap/>
            <w:vAlign w:val="bottom"/>
          </w:tcPr>
          <w:p w14:paraId="695970CF" w14:textId="77777777" w:rsidR="0015711A" w:rsidRPr="003E2D5C" w:rsidRDefault="0015711A" w:rsidP="00231515">
            <w:pPr>
              <w:jc w:val="right"/>
              <w:rPr>
                <w:color w:val="000000"/>
                <w:sz w:val="20"/>
                <w:szCs w:val="20"/>
                <w:lang w:eastAsia="hr-HR"/>
              </w:rPr>
            </w:pPr>
            <w:r>
              <w:rPr>
                <w:color w:val="000000"/>
                <w:sz w:val="20"/>
                <w:szCs w:val="20"/>
                <w:lang w:eastAsia="hr-HR"/>
              </w:rPr>
              <w:t>1.178.600,00</w:t>
            </w:r>
          </w:p>
        </w:tc>
        <w:tc>
          <w:tcPr>
            <w:tcW w:w="1366" w:type="dxa"/>
            <w:tcBorders>
              <w:top w:val="nil"/>
              <w:left w:val="nil"/>
              <w:bottom w:val="single" w:sz="4" w:space="0" w:color="auto"/>
              <w:right w:val="single" w:sz="4" w:space="0" w:color="auto"/>
            </w:tcBorders>
            <w:vAlign w:val="bottom"/>
          </w:tcPr>
          <w:p w14:paraId="2749A5AB" w14:textId="77777777" w:rsidR="0015711A" w:rsidRPr="003E2D5C" w:rsidRDefault="0015711A" w:rsidP="00231515">
            <w:pPr>
              <w:jc w:val="right"/>
              <w:rPr>
                <w:color w:val="000000"/>
                <w:sz w:val="20"/>
                <w:szCs w:val="20"/>
                <w:lang w:eastAsia="hr-HR"/>
              </w:rPr>
            </w:pPr>
            <w:r>
              <w:rPr>
                <w:color w:val="000000"/>
                <w:sz w:val="20"/>
                <w:szCs w:val="20"/>
                <w:lang w:eastAsia="hr-HR"/>
              </w:rPr>
              <w:t>1.178.600,00</w:t>
            </w:r>
          </w:p>
        </w:tc>
      </w:tr>
      <w:tr w:rsidR="0015711A" w:rsidRPr="003E2D5C" w14:paraId="78395E39"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7EB728B4" w14:textId="77777777" w:rsidR="0015711A" w:rsidRDefault="0015711A" w:rsidP="00231515">
            <w:pPr>
              <w:rPr>
                <w:color w:val="000000"/>
                <w:sz w:val="20"/>
                <w:szCs w:val="20"/>
                <w:lang w:eastAsia="hr-HR"/>
              </w:rPr>
            </w:pPr>
            <w:r>
              <w:rPr>
                <w:color w:val="000000"/>
                <w:sz w:val="20"/>
                <w:szCs w:val="20"/>
                <w:lang w:eastAsia="hr-HR"/>
              </w:rPr>
              <w:t>Izgradnja komunalne infrastrukture</w:t>
            </w:r>
          </w:p>
        </w:tc>
        <w:tc>
          <w:tcPr>
            <w:tcW w:w="1417" w:type="dxa"/>
            <w:tcBorders>
              <w:top w:val="nil"/>
              <w:left w:val="nil"/>
              <w:bottom w:val="single" w:sz="4" w:space="0" w:color="auto"/>
              <w:right w:val="single" w:sz="4" w:space="0" w:color="auto"/>
            </w:tcBorders>
            <w:shd w:val="clear" w:color="auto" w:fill="auto"/>
            <w:noWrap/>
            <w:vAlign w:val="bottom"/>
          </w:tcPr>
          <w:p w14:paraId="53A17408" w14:textId="77777777" w:rsidR="0015711A" w:rsidRPr="003E2D5C" w:rsidRDefault="0015711A" w:rsidP="00231515">
            <w:pPr>
              <w:jc w:val="right"/>
              <w:rPr>
                <w:color w:val="000000"/>
                <w:sz w:val="20"/>
                <w:szCs w:val="20"/>
                <w:lang w:eastAsia="hr-HR"/>
              </w:rPr>
            </w:pPr>
            <w:r>
              <w:rPr>
                <w:color w:val="000000"/>
                <w:sz w:val="20"/>
                <w:szCs w:val="20"/>
                <w:lang w:eastAsia="hr-HR"/>
              </w:rPr>
              <w:t>10.234.281,00</w:t>
            </w:r>
          </w:p>
        </w:tc>
        <w:tc>
          <w:tcPr>
            <w:tcW w:w="1383" w:type="dxa"/>
            <w:tcBorders>
              <w:top w:val="nil"/>
              <w:left w:val="nil"/>
              <w:bottom w:val="single" w:sz="4" w:space="0" w:color="auto"/>
              <w:right w:val="single" w:sz="4" w:space="0" w:color="auto"/>
            </w:tcBorders>
            <w:shd w:val="clear" w:color="auto" w:fill="auto"/>
            <w:noWrap/>
            <w:vAlign w:val="bottom"/>
          </w:tcPr>
          <w:p w14:paraId="73ED2D72" w14:textId="77777777" w:rsidR="0015711A" w:rsidRDefault="0015711A" w:rsidP="00231515">
            <w:pPr>
              <w:jc w:val="right"/>
              <w:rPr>
                <w:color w:val="000000"/>
                <w:sz w:val="20"/>
                <w:szCs w:val="20"/>
                <w:lang w:eastAsia="hr-HR"/>
              </w:rPr>
            </w:pPr>
            <w:r>
              <w:rPr>
                <w:color w:val="000000"/>
                <w:sz w:val="20"/>
                <w:szCs w:val="20"/>
                <w:lang w:eastAsia="hr-HR"/>
              </w:rPr>
              <w:t>27.258.279,00</w:t>
            </w:r>
          </w:p>
        </w:tc>
        <w:tc>
          <w:tcPr>
            <w:tcW w:w="1366" w:type="dxa"/>
            <w:tcBorders>
              <w:top w:val="nil"/>
              <w:left w:val="nil"/>
              <w:bottom w:val="single" w:sz="4" w:space="0" w:color="auto"/>
              <w:right w:val="single" w:sz="4" w:space="0" w:color="auto"/>
            </w:tcBorders>
            <w:shd w:val="clear" w:color="auto" w:fill="auto"/>
            <w:noWrap/>
            <w:vAlign w:val="bottom"/>
          </w:tcPr>
          <w:p w14:paraId="6CF566BF" w14:textId="77777777" w:rsidR="0015711A" w:rsidRDefault="0015711A" w:rsidP="00231515">
            <w:pPr>
              <w:jc w:val="right"/>
              <w:rPr>
                <w:color w:val="000000"/>
                <w:sz w:val="20"/>
                <w:szCs w:val="20"/>
                <w:lang w:eastAsia="hr-HR"/>
              </w:rPr>
            </w:pPr>
            <w:r>
              <w:rPr>
                <w:color w:val="000000"/>
                <w:sz w:val="20"/>
                <w:szCs w:val="20"/>
                <w:lang w:eastAsia="hr-HR"/>
              </w:rPr>
              <w:t>3.561.500,00</w:t>
            </w:r>
          </w:p>
        </w:tc>
        <w:tc>
          <w:tcPr>
            <w:tcW w:w="1366" w:type="dxa"/>
            <w:tcBorders>
              <w:top w:val="nil"/>
              <w:left w:val="nil"/>
              <w:bottom w:val="single" w:sz="4" w:space="0" w:color="auto"/>
              <w:right w:val="single" w:sz="4" w:space="0" w:color="auto"/>
            </w:tcBorders>
            <w:vAlign w:val="bottom"/>
          </w:tcPr>
          <w:p w14:paraId="1D73A2CD" w14:textId="77777777" w:rsidR="0015711A" w:rsidRDefault="0015711A" w:rsidP="00231515">
            <w:pPr>
              <w:jc w:val="right"/>
              <w:rPr>
                <w:color w:val="000000"/>
                <w:sz w:val="20"/>
                <w:szCs w:val="20"/>
                <w:lang w:eastAsia="hr-HR"/>
              </w:rPr>
            </w:pPr>
            <w:r>
              <w:rPr>
                <w:color w:val="000000"/>
                <w:sz w:val="20"/>
                <w:szCs w:val="20"/>
                <w:lang w:eastAsia="hr-HR"/>
              </w:rPr>
              <w:t>3.561.500,00</w:t>
            </w:r>
          </w:p>
        </w:tc>
      </w:tr>
      <w:tr w:rsidR="0015711A" w:rsidRPr="003E2D5C" w14:paraId="41042DC2"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4BE0A30C" w14:textId="77777777" w:rsidR="0015711A" w:rsidRDefault="0015711A" w:rsidP="00231515">
            <w:pPr>
              <w:rPr>
                <w:color w:val="000000"/>
                <w:sz w:val="20"/>
                <w:szCs w:val="20"/>
                <w:lang w:eastAsia="hr-HR"/>
              </w:rPr>
            </w:pPr>
            <w:r>
              <w:rPr>
                <w:color w:val="000000"/>
                <w:sz w:val="20"/>
                <w:szCs w:val="20"/>
                <w:lang w:eastAsia="hr-HR"/>
              </w:rPr>
              <w:t>Održavanje komunalne infrastrukture</w:t>
            </w:r>
          </w:p>
        </w:tc>
        <w:tc>
          <w:tcPr>
            <w:tcW w:w="1417" w:type="dxa"/>
            <w:tcBorders>
              <w:top w:val="nil"/>
              <w:left w:val="nil"/>
              <w:bottom w:val="single" w:sz="4" w:space="0" w:color="auto"/>
              <w:right w:val="single" w:sz="4" w:space="0" w:color="auto"/>
            </w:tcBorders>
            <w:shd w:val="clear" w:color="auto" w:fill="auto"/>
            <w:noWrap/>
            <w:vAlign w:val="bottom"/>
          </w:tcPr>
          <w:p w14:paraId="03DBE465" w14:textId="77777777" w:rsidR="0015711A" w:rsidRPr="003E2D5C" w:rsidRDefault="0015711A" w:rsidP="00231515">
            <w:pPr>
              <w:jc w:val="right"/>
              <w:rPr>
                <w:color w:val="000000"/>
                <w:sz w:val="20"/>
                <w:szCs w:val="20"/>
                <w:lang w:eastAsia="hr-HR"/>
              </w:rPr>
            </w:pPr>
            <w:r>
              <w:rPr>
                <w:color w:val="000000"/>
                <w:sz w:val="20"/>
                <w:szCs w:val="20"/>
                <w:lang w:eastAsia="hr-HR"/>
              </w:rPr>
              <w:t>10.326.000,00</w:t>
            </w:r>
          </w:p>
        </w:tc>
        <w:tc>
          <w:tcPr>
            <w:tcW w:w="1383" w:type="dxa"/>
            <w:tcBorders>
              <w:top w:val="nil"/>
              <w:left w:val="nil"/>
              <w:bottom w:val="single" w:sz="4" w:space="0" w:color="auto"/>
              <w:right w:val="single" w:sz="4" w:space="0" w:color="auto"/>
            </w:tcBorders>
            <w:shd w:val="clear" w:color="auto" w:fill="auto"/>
            <w:noWrap/>
            <w:vAlign w:val="bottom"/>
          </w:tcPr>
          <w:p w14:paraId="25D5B2C9" w14:textId="77777777" w:rsidR="0015711A" w:rsidRDefault="0015711A" w:rsidP="00231515">
            <w:pPr>
              <w:jc w:val="right"/>
              <w:rPr>
                <w:color w:val="000000"/>
                <w:sz w:val="20"/>
                <w:szCs w:val="20"/>
                <w:lang w:eastAsia="hr-HR"/>
              </w:rPr>
            </w:pPr>
            <w:r>
              <w:rPr>
                <w:color w:val="000000"/>
                <w:sz w:val="20"/>
                <w:szCs w:val="20"/>
                <w:lang w:eastAsia="hr-HR"/>
              </w:rPr>
              <w:t>10.806.000,00</w:t>
            </w:r>
          </w:p>
        </w:tc>
        <w:tc>
          <w:tcPr>
            <w:tcW w:w="1366" w:type="dxa"/>
            <w:tcBorders>
              <w:top w:val="nil"/>
              <w:left w:val="nil"/>
              <w:bottom w:val="single" w:sz="4" w:space="0" w:color="auto"/>
              <w:right w:val="single" w:sz="4" w:space="0" w:color="auto"/>
            </w:tcBorders>
            <w:shd w:val="clear" w:color="auto" w:fill="auto"/>
            <w:noWrap/>
            <w:vAlign w:val="bottom"/>
          </w:tcPr>
          <w:p w14:paraId="1238966C" w14:textId="77777777" w:rsidR="0015711A" w:rsidRDefault="0015711A" w:rsidP="00231515">
            <w:pPr>
              <w:jc w:val="right"/>
              <w:rPr>
                <w:color w:val="000000"/>
                <w:sz w:val="20"/>
                <w:szCs w:val="20"/>
                <w:lang w:eastAsia="hr-HR"/>
              </w:rPr>
            </w:pPr>
            <w:r>
              <w:rPr>
                <w:color w:val="000000"/>
                <w:sz w:val="20"/>
                <w:szCs w:val="20"/>
                <w:lang w:eastAsia="hr-HR"/>
              </w:rPr>
              <w:t>10.476.000,00</w:t>
            </w:r>
          </w:p>
        </w:tc>
        <w:tc>
          <w:tcPr>
            <w:tcW w:w="1366" w:type="dxa"/>
            <w:tcBorders>
              <w:top w:val="nil"/>
              <w:left w:val="nil"/>
              <w:bottom w:val="single" w:sz="4" w:space="0" w:color="auto"/>
              <w:right w:val="single" w:sz="4" w:space="0" w:color="auto"/>
            </w:tcBorders>
            <w:vAlign w:val="bottom"/>
          </w:tcPr>
          <w:p w14:paraId="1FEF7910" w14:textId="77777777" w:rsidR="0015711A" w:rsidRDefault="0015711A" w:rsidP="00231515">
            <w:pPr>
              <w:jc w:val="right"/>
              <w:rPr>
                <w:color w:val="000000"/>
                <w:sz w:val="20"/>
                <w:szCs w:val="20"/>
                <w:lang w:eastAsia="hr-HR"/>
              </w:rPr>
            </w:pPr>
            <w:r>
              <w:rPr>
                <w:color w:val="000000"/>
                <w:sz w:val="20"/>
                <w:szCs w:val="20"/>
                <w:lang w:eastAsia="hr-HR"/>
              </w:rPr>
              <w:t>10.476.000,00</w:t>
            </w:r>
          </w:p>
        </w:tc>
      </w:tr>
      <w:tr w:rsidR="0015711A" w:rsidRPr="003E2D5C" w14:paraId="2354AE38"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585C483D" w14:textId="77777777" w:rsidR="0015711A" w:rsidRDefault="0015711A" w:rsidP="00231515">
            <w:pPr>
              <w:rPr>
                <w:color w:val="000000"/>
                <w:sz w:val="20"/>
                <w:szCs w:val="20"/>
                <w:lang w:eastAsia="hr-HR"/>
              </w:rPr>
            </w:pPr>
            <w:r>
              <w:rPr>
                <w:color w:val="000000"/>
                <w:sz w:val="20"/>
                <w:szCs w:val="20"/>
                <w:lang w:eastAsia="hr-HR"/>
              </w:rPr>
              <w:t>Stanovanje i javni objekti</w:t>
            </w:r>
          </w:p>
        </w:tc>
        <w:tc>
          <w:tcPr>
            <w:tcW w:w="1417" w:type="dxa"/>
            <w:tcBorders>
              <w:top w:val="nil"/>
              <w:left w:val="nil"/>
              <w:bottom w:val="single" w:sz="4" w:space="0" w:color="auto"/>
              <w:right w:val="single" w:sz="4" w:space="0" w:color="auto"/>
            </w:tcBorders>
            <w:shd w:val="clear" w:color="auto" w:fill="auto"/>
            <w:noWrap/>
            <w:vAlign w:val="bottom"/>
          </w:tcPr>
          <w:p w14:paraId="674C210D" w14:textId="77777777" w:rsidR="0015711A" w:rsidRPr="003E2D5C" w:rsidRDefault="0015711A" w:rsidP="00231515">
            <w:pPr>
              <w:jc w:val="right"/>
              <w:rPr>
                <w:color w:val="000000"/>
                <w:sz w:val="20"/>
                <w:szCs w:val="20"/>
                <w:lang w:eastAsia="hr-HR"/>
              </w:rPr>
            </w:pPr>
            <w:r>
              <w:rPr>
                <w:color w:val="000000"/>
                <w:sz w:val="20"/>
                <w:szCs w:val="20"/>
                <w:lang w:eastAsia="hr-HR"/>
              </w:rPr>
              <w:t>605.000,00</w:t>
            </w:r>
          </w:p>
        </w:tc>
        <w:tc>
          <w:tcPr>
            <w:tcW w:w="1383" w:type="dxa"/>
            <w:tcBorders>
              <w:top w:val="nil"/>
              <w:left w:val="nil"/>
              <w:bottom w:val="single" w:sz="4" w:space="0" w:color="auto"/>
              <w:right w:val="single" w:sz="4" w:space="0" w:color="auto"/>
            </w:tcBorders>
            <w:shd w:val="clear" w:color="auto" w:fill="auto"/>
            <w:noWrap/>
            <w:vAlign w:val="bottom"/>
          </w:tcPr>
          <w:p w14:paraId="6E9CE834" w14:textId="77777777" w:rsidR="0015711A" w:rsidRDefault="0015711A" w:rsidP="00231515">
            <w:pPr>
              <w:jc w:val="right"/>
              <w:rPr>
                <w:color w:val="000000"/>
                <w:sz w:val="20"/>
                <w:szCs w:val="20"/>
                <w:lang w:eastAsia="hr-HR"/>
              </w:rPr>
            </w:pPr>
            <w:r>
              <w:rPr>
                <w:color w:val="000000"/>
                <w:sz w:val="20"/>
                <w:szCs w:val="20"/>
                <w:lang w:eastAsia="hr-HR"/>
              </w:rPr>
              <w:t>505.000,00</w:t>
            </w:r>
          </w:p>
        </w:tc>
        <w:tc>
          <w:tcPr>
            <w:tcW w:w="1366" w:type="dxa"/>
            <w:tcBorders>
              <w:top w:val="nil"/>
              <w:left w:val="nil"/>
              <w:bottom w:val="single" w:sz="4" w:space="0" w:color="auto"/>
              <w:right w:val="single" w:sz="4" w:space="0" w:color="auto"/>
            </w:tcBorders>
            <w:shd w:val="clear" w:color="auto" w:fill="auto"/>
            <w:noWrap/>
            <w:vAlign w:val="bottom"/>
          </w:tcPr>
          <w:p w14:paraId="14851618" w14:textId="77777777" w:rsidR="0015711A" w:rsidRDefault="0015711A" w:rsidP="00231515">
            <w:pPr>
              <w:jc w:val="right"/>
              <w:rPr>
                <w:color w:val="000000"/>
                <w:sz w:val="20"/>
                <w:szCs w:val="20"/>
                <w:lang w:eastAsia="hr-HR"/>
              </w:rPr>
            </w:pPr>
            <w:r>
              <w:rPr>
                <w:color w:val="000000"/>
                <w:sz w:val="20"/>
                <w:szCs w:val="20"/>
                <w:lang w:eastAsia="hr-HR"/>
              </w:rPr>
              <w:t>605.000,00</w:t>
            </w:r>
          </w:p>
        </w:tc>
        <w:tc>
          <w:tcPr>
            <w:tcW w:w="1366" w:type="dxa"/>
            <w:tcBorders>
              <w:top w:val="nil"/>
              <w:left w:val="nil"/>
              <w:bottom w:val="single" w:sz="4" w:space="0" w:color="auto"/>
              <w:right w:val="single" w:sz="4" w:space="0" w:color="auto"/>
            </w:tcBorders>
            <w:vAlign w:val="bottom"/>
          </w:tcPr>
          <w:p w14:paraId="50AD4C4B" w14:textId="77777777" w:rsidR="0015711A" w:rsidRDefault="0015711A" w:rsidP="00231515">
            <w:pPr>
              <w:jc w:val="right"/>
              <w:rPr>
                <w:color w:val="000000"/>
                <w:sz w:val="20"/>
                <w:szCs w:val="20"/>
                <w:lang w:eastAsia="hr-HR"/>
              </w:rPr>
            </w:pPr>
            <w:r>
              <w:rPr>
                <w:color w:val="000000"/>
                <w:sz w:val="20"/>
                <w:szCs w:val="20"/>
                <w:lang w:eastAsia="hr-HR"/>
              </w:rPr>
              <w:t>605.000,00</w:t>
            </w:r>
          </w:p>
        </w:tc>
      </w:tr>
      <w:tr w:rsidR="0015711A" w:rsidRPr="003E2D5C" w14:paraId="013777AA"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02AC4D13" w14:textId="77777777" w:rsidR="0015711A" w:rsidRDefault="0015711A" w:rsidP="00231515">
            <w:pPr>
              <w:rPr>
                <w:color w:val="000000"/>
                <w:sz w:val="20"/>
                <w:szCs w:val="20"/>
                <w:lang w:eastAsia="hr-HR"/>
              </w:rPr>
            </w:pPr>
            <w:r>
              <w:rPr>
                <w:color w:val="000000"/>
                <w:sz w:val="20"/>
                <w:szCs w:val="20"/>
                <w:lang w:eastAsia="hr-HR"/>
              </w:rPr>
              <w:t>Energetska učinkovitost</w:t>
            </w:r>
          </w:p>
        </w:tc>
        <w:tc>
          <w:tcPr>
            <w:tcW w:w="1417" w:type="dxa"/>
            <w:tcBorders>
              <w:top w:val="nil"/>
              <w:left w:val="nil"/>
              <w:bottom w:val="single" w:sz="4" w:space="0" w:color="auto"/>
              <w:right w:val="single" w:sz="4" w:space="0" w:color="auto"/>
            </w:tcBorders>
            <w:shd w:val="clear" w:color="auto" w:fill="auto"/>
            <w:noWrap/>
            <w:vAlign w:val="bottom"/>
          </w:tcPr>
          <w:p w14:paraId="27158442" w14:textId="77777777" w:rsidR="0015711A" w:rsidRPr="003E2D5C" w:rsidRDefault="0015711A" w:rsidP="00231515">
            <w:pPr>
              <w:jc w:val="right"/>
              <w:rPr>
                <w:color w:val="000000"/>
                <w:sz w:val="20"/>
                <w:szCs w:val="20"/>
                <w:lang w:eastAsia="hr-HR"/>
              </w:rPr>
            </w:pPr>
            <w:r>
              <w:rPr>
                <w:color w:val="000000"/>
                <w:sz w:val="20"/>
                <w:szCs w:val="20"/>
                <w:lang w:eastAsia="hr-HR"/>
              </w:rPr>
              <w:t>11.001.580,00</w:t>
            </w:r>
          </w:p>
        </w:tc>
        <w:tc>
          <w:tcPr>
            <w:tcW w:w="1383" w:type="dxa"/>
            <w:tcBorders>
              <w:top w:val="nil"/>
              <w:left w:val="nil"/>
              <w:bottom w:val="single" w:sz="4" w:space="0" w:color="auto"/>
              <w:right w:val="single" w:sz="4" w:space="0" w:color="auto"/>
            </w:tcBorders>
            <w:shd w:val="clear" w:color="auto" w:fill="auto"/>
            <w:noWrap/>
            <w:vAlign w:val="bottom"/>
          </w:tcPr>
          <w:p w14:paraId="7F7F8DD9" w14:textId="77777777" w:rsidR="0015711A" w:rsidRDefault="0015711A" w:rsidP="00231515">
            <w:pPr>
              <w:jc w:val="right"/>
              <w:rPr>
                <w:color w:val="000000"/>
                <w:sz w:val="20"/>
                <w:szCs w:val="20"/>
                <w:lang w:eastAsia="hr-HR"/>
              </w:rPr>
            </w:pPr>
            <w:r>
              <w:rPr>
                <w:color w:val="000000"/>
                <w:sz w:val="20"/>
                <w:szCs w:val="20"/>
                <w:lang w:eastAsia="hr-HR"/>
              </w:rPr>
              <w:t>2.432.140,00</w:t>
            </w:r>
          </w:p>
        </w:tc>
        <w:tc>
          <w:tcPr>
            <w:tcW w:w="1366" w:type="dxa"/>
            <w:tcBorders>
              <w:top w:val="nil"/>
              <w:left w:val="nil"/>
              <w:bottom w:val="single" w:sz="4" w:space="0" w:color="auto"/>
              <w:right w:val="single" w:sz="4" w:space="0" w:color="auto"/>
            </w:tcBorders>
            <w:shd w:val="clear" w:color="auto" w:fill="auto"/>
            <w:noWrap/>
            <w:vAlign w:val="bottom"/>
          </w:tcPr>
          <w:p w14:paraId="5B71C5AD" w14:textId="77777777" w:rsidR="0015711A" w:rsidRDefault="0015711A" w:rsidP="00231515">
            <w:pPr>
              <w:jc w:val="right"/>
              <w:rPr>
                <w:color w:val="000000"/>
                <w:sz w:val="20"/>
                <w:szCs w:val="20"/>
                <w:lang w:eastAsia="hr-HR"/>
              </w:rPr>
            </w:pPr>
            <w:r>
              <w:rPr>
                <w:color w:val="000000"/>
                <w:sz w:val="20"/>
                <w:szCs w:val="20"/>
                <w:lang w:eastAsia="hr-HR"/>
              </w:rPr>
              <w:t>0,00</w:t>
            </w:r>
          </w:p>
        </w:tc>
        <w:tc>
          <w:tcPr>
            <w:tcW w:w="1366" w:type="dxa"/>
            <w:tcBorders>
              <w:top w:val="nil"/>
              <w:left w:val="nil"/>
              <w:bottom w:val="single" w:sz="4" w:space="0" w:color="auto"/>
              <w:right w:val="single" w:sz="4" w:space="0" w:color="auto"/>
            </w:tcBorders>
            <w:vAlign w:val="bottom"/>
          </w:tcPr>
          <w:p w14:paraId="36B963D3" w14:textId="77777777" w:rsidR="0015711A" w:rsidRDefault="0015711A" w:rsidP="00231515">
            <w:pPr>
              <w:jc w:val="right"/>
              <w:rPr>
                <w:color w:val="000000"/>
                <w:sz w:val="20"/>
                <w:szCs w:val="20"/>
                <w:lang w:eastAsia="hr-HR"/>
              </w:rPr>
            </w:pPr>
            <w:r>
              <w:rPr>
                <w:color w:val="000000"/>
                <w:sz w:val="20"/>
                <w:szCs w:val="20"/>
                <w:lang w:eastAsia="hr-HR"/>
              </w:rPr>
              <w:t>0,00</w:t>
            </w:r>
          </w:p>
        </w:tc>
      </w:tr>
      <w:tr w:rsidR="0015711A" w:rsidRPr="003E2D5C" w14:paraId="09BB0B6A"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47F65859" w14:textId="77777777" w:rsidR="0015711A" w:rsidRDefault="0015711A" w:rsidP="00231515">
            <w:pPr>
              <w:rPr>
                <w:color w:val="000000"/>
                <w:sz w:val="20"/>
                <w:szCs w:val="20"/>
                <w:lang w:eastAsia="hr-HR"/>
              </w:rPr>
            </w:pPr>
            <w:r>
              <w:rPr>
                <w:color w:val="000000"/>
                <w:sz w:val="20"/>
                <w:szCs w:val="20"/>
                <w:lang w:eastAsia="hr-HR"/>
              </w:rPr>
              <w:t>Poljski putevi</w:t>
            </w:r>
          </w:p>
        </w:tc>
        <w:tc>
          <w:tcPr>
            <w:tcW w:w="1417" w:type="dxa"/>
            <w:tcBorders>
              <w:top w:val="nil"/>
              <w:left w:val="nil"/>
              <w:bottom w:val="single" w:sz="4" w:space="0" w:color="auto"/>
              <w:right w:val="single" w:sz="4" w:space="0" w:color="auto"/>
            </w:tcBorders>
            <w:shd w:val="clear" w:color="auto" w:fill="auto"/>
            <w:noWrap/>
            <w:vAlign w:val="bottom"/>
          </w:tcPr>
          <w:p w14:paraId="50A832E3" w14:textId="77777777" w:rsidR="0015711A" w:rsidRPr="003E2D5C" w:rsidRDefault="0015711A" w:rsidP="00231515">
            <w:pPr>
              <w:jc w:val="right"/>
              <w:rPr>
                <w:color w:val="000000"/>
                <w:sz w:val="20"/>
                <w:szCs w:val="20"/>
                <w:lang w:eastAsia="hr-HR"/>
              </w:rPr>
            </w:pPr>
            <w:r>
              <w:rPr>
                <w:color w:val="000000"/>
                <w:sz w:val="20"/>
                <w:szCs w:val="20"/>
                <w:lang w:eastAsia="hr-HR"/>
              </w:rPr>
              <w:t>230.000,00</w:t>
            </w:r>
          </w:p>
        </w:tc>
        <w:tc>
          <w:tcPr>
            <w:tcW w:w="1383" w:type="dxa"/>
            <w:tcBorders>
              <w:top w:val="nil"/>
              <w:left w:val="nil"/>
              <w:bottom w:val="single" w:sz="4" w:space="0" w:color="auto"/>
              <w:right w:val="single" w:sz="4" w:space="0" w:color="auto"/>
            </w:tcBorders>
            <w:shd w:val="clear" w:color="auto" w:fill="auto"/>
            <w:noWrap/>
            <w:vAlign w:val="bottom"/>
          </w:tcPr>
          <w:p w14:paraId="5FB50AA0" w14:textId="77777777" w:rsidR="0015711A" w:rsidRDefault="0015711A" w:rsidP="00231515">
            <w:pPr>
              <w:jc w:val="right"/>
              <w:rPr>
                <w:color w:val="000000"/>
                <w:sz w:val="20"/>
                <w:szCs w:val="20"/>
                <w:lang w:eastAsia="hr-HR"/>
              </w:rPr>
            </w:pPr>
            <w:r>
              <w:rPr>
                <w:color w:val="000000"/>
                <w:sz w:val="20"/>
                <w:szCs w:val="20"/>
                <w:lang w:eastAsia="hr-HR"/>
              </w:rPr>
              <w:t>780.000,00</w:t>
            </w:r>
          </w:p>
        </w:tc>
        <w:tc>
          <w:tcPr>
            <w:tcW w:w="1366" w:type="dxa"/>
            <w:tcBorders>
              <w:top w:val="nil"/>
              <w:left w:val="nil"/>
              <w:bottom w:val="single" w:sz="4" w:space="0" w:color="auto"/>
              <w:right w:val="single" w:sz="4" w:space="0" w:color="auto"/>
            </w:tcBorders>
            <w:shd w:val="clear" w:color="auto" w:fill="auto"/>
            <w:noWrap/>
            <w:vAlign w:val="bottom"/>
          </w:tcPr>
          <w:p w14:paraId="3F658600" w14:textId="77777777" w:rsidR="0015711A" w:rsidRDefault="0015711A" w:rsidP="00231515">
            <w:pPr>
              <w:jc w:val="right"/>
              <w:rPr>
                <w:color w:val="000000"/>
                <w:sz w:val="20"/>
                <w:szCs w:val="20"/>
                <w:lang w:eastAsia="hr-HR"/>
              </w:rPr>
            </w:pPr>
            <w:r>
              <w:rPr>
                <w:color w:val="000000"/>
                <w:sz w:val="20"/>
                <w:szCs w:val="20"/>
                <w:lang w:eastAsia="hr-HR"/>
              </w:rPr>
              <w:t>230.000,00</w:t>
            </w:r>
          </w:p>
        </w:tc>
        <w:tc>
          <w:tcPr>
            <w:tcW w:w="1366" w:type="dxa"/>
            <w:tcBorders>
              <w:top w:val="nil"/>
              <w:left w:val="nil"/>
              <w:bottom w:val="single" w:sz="4" w:space="0" w:color="auto"/>
              <w:right w:val="single" w:sz="4" w:space="0" w:color="auto"/>
            </w:tcBorders>
            <w:vAlign w:val="bottom"/>
          </w:tcPr>
          <w:p w14:paraId="34D27ABA" w14:textId="77777777" w:rsidR="0015711A" w:rsidRDefault="0015711A" w:rsidP="00231515">
            <w:pPr>
              <w:jc w:val="right"/>
              <w:rPr>
                <w:color w:val="000000"/>
                <w:sz w:val="20"/>
                <w:szCs w:val="20"/>
                <w:lang w:eastAsia="hr-HR"/>
              </w:rPr>
            </w:pPr>
            <w:r>
              <w:rPr>
                <w:color w:val="000000"/>
                <w:sz w:val="20"/>
                <w:szCs w:val="20"/>
                <w:lang w:eastAsia="hr-HR"/>
              </w:rPr>
              <w:t>230.000,00</w:t>
            </w:r>
          </w:p>
        </w:tc>
      </w:tr>
      <w:tr w:rsidR="0015711A" w:rsidRPr="003E2D5C" w14:paraId="31EC555F"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67B18CD0" w14:textId="77777777" w:rsidR="0015711A" w:rsidRDefault="0015711A" w:rsidP="00231515">
            <w:pPr>
              <w:rPr>
                <w:color w:val="000000"/>
                <w:sz w:val="20"/>
                <w:szCs w:val="20"/>
                <w:lang w:eastAsia="hr-HR"/>
              </w:rPr>
            </w:pPr>
            <w:r>
              <w:rPr>
                <w:color w:val="000000"/>
                <w:sz w:val="20"/>
                <w:szCs w:val="20"/>
                <w:lang w:eastAsia="hr-HR"/>
              </w:rPr>
              <w:t>Higijena okoliša</w:t>
            </w:r>
          </w:p>
        </w:tc>
        <w:tc>
          <w:tcPr>
            <w:tcW w:w="1417" w:type="dxa"/>
            <w:tcBorders>
              <w:top w:val="nil"/>
              <w:left w:val="nil"/>
              <w:bottom w:val="single" w:sz="4" w:space="0" w:color="auto"/>
              <w:right w:val="single" w:sz="4" w:space="0" w:color="auto"/>
            </w:tcBorders>
            <w:shd w:val="clear" w:color="auto" w:fill="auto"/>
            <w:noWrap/>
            <w:vAlign w:val="bottom"/>
          </w:tcPr>
          <w:p w14:paraId="21740751" w14:textId="77777777" w:rsidR="0015711A" w:rsidRPr="003E2D5C" w:rsidRDefault="0015711A" w:rsidP="00231515">
            <w:pPr>
              <w:jc w:val="right"/>
              <w:rPr>
                <w:color w:val="000000"/>
                <w:sz w:val="20"/>
                <w:szCs w:val="20"/>
                <w:lang w:eastAsia="hr-HR"/>
              </w:rPr>
            </w:pPr>
            <w:r>
              <w:rPr>
                <w:color w:val="000000"/>
                <w:sz w:val="20"/>
                <w:szCs w:val="20"/>
                <w:lang w:eastAsia="hr-HR"/>
              </w:rPr>
              <w:t>0,00</w:t>
            </w:r>
          </w:p>
        </w:tc>
        <w:tc>
          <w:tcPr>
            <w:tcW w:w="1383" w:type="dxa"/>
            <w:tcBorders>
              <w:top w:val="nil"/>
              <w:left w:val="nil"/>
              <w:bottom w:val="single" w:sz="4" w:space="0" w:color="auto"/>
              <w:right w:val="single" w:sz="4" w:space="0" w:color="auto"/>
            </w:tcBorders>
            <w:shd w:val="clear" w:color="auto" w:fill="auto"/>
            <w:noWrap/>
            <w:vAlign w:val="bottom"/>
          </w:tcPr>
          <w:p w14:paraId="7B497CA6" w14:textId="77777777" w:rsidR="0015711A" w:rsidRDefault="0015711A" w:rsidP="00231515">
            <w:pPr>
              <w:jc w:val="right"/>
              <w:rPr>
                <w:color w:val="000000"/>
                <w:sz w:val="20"/>
                <w:szCs w:val="20"/>
                <w:lang w:eastAsia="hr-HR"/>
              </w:rPr>
            </w:pPr>
            <w:r>
              <w:rPr>
                <w:color w:val="000000"/>
                <w:sz w:val="20"/>
                <w:szCs w:val="20"/>
                <w:lang w:eastAsia="hr-HR"/>
              </w:rPr>
              <w:t>20.000,00</w:t>
            </w:r>
          </w:p>
        </w:tc>
        <w:tc>
          <w:tcPr>
            <w:tcW w:w="1366" w:type="dxa"/>
            <w:tcBorders>
              <w:top w:val="nil"/>
              <w:left w:val="nil"/>
              <w:bottom w:val="single" w:sz="4" w:space="0" w:color="auto"/>
              <w:right w:val="single" w:sz="4" w:space="0" w:color="auto"/>
            </w:tcBorders>
            <w:shd w:val="clear" w:color="auto" w:fill="auto"/>
            <w:noWrap/>
            <w:vAlign w:val="bottom"/>
          </w:tcPr>
          <w:p w14:paraId="4D3FDE6C" w14:textId="77777777" w:rsidR="0015711A" w:rsidRDefault="0015711A" w:rsidP="00231515">
            <w:pPr>
              <w:jc w:val="right"/>
              <w:rPr>
                <w:color w:val="000000"/>
                <w:sz w:val="20"/>
                <w:szCs w:val="20"/>
                <w:lang w:eastAsia="hr-HR"/>
              </w:rPr>
            </w:pPr>
            <w:r>
              <w:rPr>
                <w:color w:val="000000"/>
                <w:sz w:val="20"/>
                <w:szCs w:val="20"/>
                <w:lang w:eastAsia="hr-HR"/>
              </w:rPr>
              <w:t>20.000,00</w:t>
            </w:r>
          </w:p>
        </w:tc>
        <w:tc>
          <w:tcPr>
            <w:tcW w:w="1366" w:type="dxa"/>
            <w:tcBorders>
              <w:top w:val="nil"/>
              <w:left w:val="nil"/>
              <w:bottom w:val="single" w:sz="4" w:space="0" w:color="auto"/>
              <w:right w:val="single" w:sz="4" w:space="0" w:color="auto"/>
            </w:tcBorders>
            <w:vAlign w:val="bottom"/>
          </w:tcPr>
          <w:p w14:paraId="2644A14A" w14:textId="77777777" w:rsidR="0015711A" w:rsidRDefault="0015711A" w:rsidP="00231515">
            <w:pPr>
              <w:jc w:val="right"/>
              <w:rPr>
                <w:color w:val="000000"/>
                <w:sz w:val="20"/>
                <w:szCs w:val="20"/>
                <w:lang w:eastAsia="hr-HR"/>
              </w:rPr>
            </w:pPr>
            <w:r>
              <w:rPr>
                <w:color w:val="000000"/>
                <w:sz w:val="20"/>
                <w:szCs w:val="20"/>
                <w:lang w:eastAsia="hr-HR"/>
              </w:rPr>
              <w:t>20.000,00</w:t>
            </w:r>
          </w:p>
        </w:tc>
      </w:tr>
      <w:tr w:rsidR="0015711A" w:rsidRPr="003E2D5C" w14:paraId="50DADCDB"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5293EDE9" w14:textId="77777777" w:rsidR="0015711A" w:rsidRDefault="0015711A" w:rsidP="00231515">
            <w:pPr>
              <w:rPr>
                <w:color w:val="000000"/>
                <w:sz w:val="20"/>
                <w:szCs w:val="20"/>
                <w:lang w:eastAsia="hr-HR"/>
              </w:rPr>
            </w:pPr>
            <w:r>
              <w:rPr>
                <w:color w:val="000000"/>
                <w:sz w:val="20"/>
                <w:szCs w:val="20"/>
                <w:lang w:eastAsia="hr-HR"/>
              </w:rPr>
              <w:t>Zbrinjavanje otpada</w:t>
            </w:r>
          </w:p>
        </w:tc>
        <w:tc>
          <w:tcPr>
            <w:tcW w:w="1417" w:type="dxa"/>
            <w:tcBorders>
              <w:top w:val="nil"/>
              <w:left w:val="nil"/>
              <w:bottom w:val="single" w:sz="4" w:space="0" w:color="auto"/>
              <w:right w:val="single" w:sz="4" w:space="0" w:color="auto"/>
            </w:tcBorders>
            <w:shd w:val="clear" w:color="auto" w:fill="auto"/>
            <w:noWrap/>
            <w:vAlign w:val="bottom"/>
          </w:tcPr>
          <w:p w14:paraId="101AD9AA" w14:textId="77777777" w:rsidR="0015711A" w:rsidRPr="003E2D5C" w:rsidRDefault="0015711A" w:rsidP="00231515">
            <w:pPr>
              <w:jc w:val="right"/>
              <w:rPr>
                <w:color w:val="000000"/>
                <w:sz w:val="20"/>
                <w:szCs w:val="20"/>
                <w:lang w:eastAsia="hr-HR"/>
              </w:rPr>
            </w:pPr>
            <w:r>
              <w:rPr>
                <w:color w:val="000000"/>
                <w:sz w:val="20"/>
                <w:szCs w:val="20"/>
                <w:lang w:eastAsia="hr-HR"/>
              </w:rPr>
              <w:t>7.682.901,00</w:t>
            </w:r>
          </w:p>
        </w:tc>
        <w:tc>
          <w:tcPr>
            <w:tcW w:w="1383" w:type="dxa"/>
            <w:tcBorders>
              <w:top w:val="nil"/>
              <w:left w:val="nil"/>
              <w:bottom w:val="single" w:sz="4" w:space="0" w:color="auto"/>
              <w:right w:val="single" w:sz="4" w:space="0" w:color="auto"/>
            </w:tcBorders>
            <w:shd w:val="clear" w:color="auto" w:fill="auto"/>
            <w:noWrap/>
            <w:vAlign w:val="bottom"/>
          </w:tcPr>
          <w:p w14:paraId="711D1650" w14:textId="77777777" w:rsidR="0015711A" w:rsidRDefault="0015711A" w:rsidP="00231515">
            <w:pPr>
              <w:jc w:val="right"/>
              <w:rPr>
                <w:color w:val="000000"/>
                <w:sz w:val="20"/>
                <w:szCs w:val="20"/>
                <w:lang w:eastAsia="hr-HR"/>
              </w:rPr>
            </w:pPr>
            <w:r>
              <w:rPr>
                <w:color w:val="000000"/>
                <w:sz w:val="20"/>
                <w:szCs w:val="20"/>
                <w:lang w:eastAsia="hr-HR"/>
              </w:rPr>
              <w:t>966.020,00</w:t>
            </w:r>
          </w:p>
        </w:tc>
        <w:tc>
          <w:tcPr>
            <w:tcW w:w="1366" w:type="dxa"/>
            <w:tcBorders>
              <w:top w:val="nil"/>
              <w:left w:val="nil"/>
              <w:bottom w:val="single" w:sz="4" w:space="0" w:color="auto"/>
              <w:right w:val="single" w:sz="4" w:space="0" w:color="auto"/>
            </w:tcBorders>
            <w:shd w:val="clear" w:color="auto" w:fill="auto"/>
            <w:noWrap/>
            <w:vAlign w:val="bottom"/>
          </w:tcPr>
          <w:p w14:paraId="03EDE6D0" w14:textId="77777777" w:rsidR="0015711A" w:rsidRDefault="0015711A" w:rsidP="00231515">
            <w:pPr>
              <w:jc w:val="right"/>
              <w:rPr>
                <w:color w:val="000000"/>
                <w:sz w:val="20"/>
                <w:szCs w:val="20"/>
                <w:lang w:eastAsia="hr-HR"/>
              </w:rPr>
            </w:pPr>
            <w:r>
              <w:rPr>
                <w:color w:val="000000"/>
                <w:sz w:val="20"/>
                <w:szCs w:val="20"/>
                <w:lang w:eastAsia="hr-HR"/>
              </w:rPr>
              <w:t>619.500,00</w:t>
            </w:r>
          </w:p>
        </w:tc>
        <w:tc>
          <w:tcPr>
            <w:tcW w:w="1366" w:type="dxa"/>
            <w:tcBorders>
              <w:top w:val="nil"/>
              <w:left w:val="nil"/>
              <w:bottom w:val="single" w:sz="4" w:space="0" w:color="auto"/>
              <w:right w:val="single" w:sz="4" w:space="0" w:color="auto"/>
            </w:tcBorders>
            <w:vAlign w:val="bottom"/>
          </w:tcPr>
          <w:p w14:paraId="58BC74D4" w14:textId="77777777" w:rsidR="0015711A" w:rsidRDefault="0015711A" w:rsidP="00231515">
            <w:pPr>
              <w:jc w:val="right"/>
              <w:rPr>
                <w:color w:val="000000"/>
                <w:sz w:val="20"/>
                <w:szCs w:val="20"/>
                <w:lang w:eastAsia="hr-HR"/>
              </w:rPr>
            </w:pPr>
            <w:r>
              <w:rPr>
                <w:color w:val="000000"/>
                <w:sz w:val="20"/>
                <w:szCs w:val="20"/>
                <w:lang w:eastAsia="hr-HR"/>
              </w:rPr>
              <w:t>619.500,00</w:t>
            </w:r>
          </w:p>
        </w:tc>
      </w:tr>
      <w:tr w:rsidR="0015711A" w:rsidRPr="003E2D5C" w14:paraId="52AFDF45"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7757905A" w14:textId="77777777" w:rsidR="0015711A" w:rsidRDefault="0015711A" w:rsidP="00231515">
            <w:pPr>
              <w:rPr>
                <w:color w:val="000000"/>
                <w:sz w:val="20"/>
                <w:szCs w:val="20"/>
                <w:lang w:eastAsia="hr-HR"/>
              </w:rPr>
            </w:pPr>
            <w:r>
              <w:rPr>
                <w:color w:val="000000"/>
                <w:sz w:val="20"/>
                <w:szCs w:val="20"/>
                <w:lang w:eastAsia="hr-HR"/>
              </w:rPr>
              <w:t>Javni radovi</w:t>
            </w:r>
          </w:p>
        </w:tc>
        <w:tc>
          <w:tcPr>
            <w:tcW w:w="1417" w:type="dxa"/>
            <w:tcBorders>
              <w:top w:val="nil"/>
              <w:left w:val="nil"/>
              <w:bottom w:val="single" w:sz="4" w:space="0" w:color="auto"/>
              <w:right w:val="single" w:sz="4" w:space="0" w:color="auto"/>
            </w:tcBorders>
            <w:shd w:val="clear" w:color="auto" w:fill="auto"/>
            <w:noWrap/>
            <w:vAlign w:val="bottom"/>
          </w:tcPr>
          <w:p w14:paraId="7549C1E1" w14:textId="77777777" w:rsidR="0015711A" w:rsidRPr="003E2D5C" w:rsidRDefault="0015711A" w:rsidP="00231515">
            <w:pPr>
              <w:jc w:val="right"/>
              <w:rPr>
                <w:color w:val="000000"/>
                <w:sz w:val="20"/>
                <w:szCs w:val="20"/>
                <w:lang w:eastAsia="hr-HR"/>
              </w:rPr>
            </w:pPr>
            <w:r>
              <w:rPr>
                <w:color w:val="000000"/>
                <w:sz w:val="20"/>
                <w:szCs w:val="20"/>
                <w:lang w:eastAsia="hr-HR"/>
              </w:rPr>
              <w:t>1.644.300,00</w:t>
            </w:r>
          </w:p>
        </w:tc>
        <w:tc>
          <w:tcPr>
            <w:tcW w:w="1383" w:type="dxa"/>
            <w:tcBorders>
              <w:top w:val="nil"/>
              <w:left w:val="nil"/>
              <w:bottom w:val="single" w:sz="4" w:space="0" w:color="auto"/>
              <w:right w:val="single" w:sz="4" w:space="0" w:color="auto"/>
            </w:tcBorders>
            <w:shd w:val="clear" w:color="auto" w:fill="auto"/>
            <w:noWrap/>
            <w:vAlign w:val="bottom"/>
          </w:tcPr>
          <w:p w14:paraId="299FD83D" w14:textId="77777777" w:rsidR="0015711A" w:rsidRDefault="0015711A" w:rsidP="00231515">
            <w:pPr>
              <w:jc w:val="right"/>
              <w:rPr>
                <w:color w:val="000000"/>
                <w:sz w:val="20"/>
                <w:szCs w:val="20"/>
                <w:lang w:eastAsia="hr-HR"/>
              </w:rPr>
            </w:pPr>
            <w:r>
              <w:rPr>
                <w:color w:val="000000"/>
                <w:sz w:val="20"/>
                <w:szCs w:val="20"/>
                <w:lang w:eastAsia="hr-HR"/>
              </w:rPr>
              <w:t>1.647.400,00</w:t>
            </w:r>
          </w:p>
        </w:tc>
        <w:tc>
          <w:tcPr>
            <w:tcW w:w="1366" w:type="dxa"/>
            <w:tcBorders>
              <w:top w:val="nil"/>
              <w:left w:val="nil"/>
              <w:bottom w:val="single" w:sz="4" w:space="0" w:color="auto"/>
              <w:right w:val="single" w:sz="4" w:space="0" w:color="auto"/>
            </w:tcBorders>
            <w:shd w:val="clear" w:color="auto" w:fill="auto"/>
            <w:noWrap/>
            <w:vAlign w:val="bottom"/>
          </w:tcPr>
          <w:p w14:paraId="74376D9B" w14:textId="77777777" w:rsidR="0015711A" w:rsidRDefault="0015711A" w:rsidP="00231515">
            <w:pPr>
              <w:jc w:val="right"/>
              <w:rPr>
                <w:color w:val="000000"/>
                <w:sz w:val="20"/>
                <w:szCs w:val="20"/>
                <w:lang w:eastAsia="hr-HR"/>
              </w:rPr>
            </w:pPr>
            <w:r>
              <w:rPr>
                <w:color w:val="000000"/>
                <w:sz w:val="20"/>
                <w:szCs w:val="20"/>
                <w:lang w:eastAsia="hr-HR"/>
              </w:rPr>
              <w:t>1.642.400,00</w:t>
            </w:r>
          </w:p>
        </w:tc>
        <w:tc>
          <w:tcPr>
            <w:tcW w:w="1366" w:type="dxa"/>
            <w:tcBorders>
              <w:top w:val="nil"/>
              <w:left w:val="nil"/>
              <w:bottom w:val="single" w:sz="4" w:space="0" w:color="auto"/>
              <w:right w:val="single" w:sz="4" w:space="0" w:color="auto"/>
            </w:tcBorders>
            <w:vAlign w:val="bottom"/>
          </w:tcPr>
          <w:p w14:paraId="0D74BE29" w14:textId="77777777" w:rsidR="0015711A" w:rsidRDefault="0015711A" w:rsidP="00231515">
            <w:pPr>
              <w:jc w:val="right"/>
              <w:rPr>
                <w:color w:val="000000"/>
                <w:sz w:val="20"/>
                <w:szCs w:val="20"/>
                <w:lang w:eastAsia="hr-HR"/>
              </w:rPr>
            </w:pPr>
            <w:r>
              <w:rPr>
                <w:color w:val="000000"/>
                <w:sz w:val="20"/>
                <w:szCs w:val="20"/>
                <w:lang w:eastAsia="hr-HR"/>
              </w:rPr>
              <w:t>1.642.400,00</w:t>
            </w:r>
          </w:p>
        </w:tc>
      </w:tr>
      <w:tr w:rsidR="0015711A" w:rsidRPr="003E2D5C" w14:paraId="2400F161"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401532A2" w14:textId="77777777" w:rsidR="0015711A" w:rsidRDefault="0015711A" w:rsidP="00231515">
            <w:pPr>
              <w:rPr>
                <w:color w:val="000000"/>
                <w:sz w:val="20"/>
                <w:szCs w:val="20"/>
                <w:lang w:eastAsia="hr-HR"/>
              </w:rPr>
            </w:pPr>
            <w:r>
              <w:rPr>
                <w:color w:val="000000"/>
                <w:sz w:val="20"/>
                <w:szCs w:val="20"/>
                <w:lang w:eastAsia="hr-HR"/>
              </w:rPr>
              <w:t>Interreg V-A Program suradnje Mađarska-Hrvatska 2014-2020</w:t>
            </w:r>
          </w:p>
        </w:tc>
        <w:tc>
          <w:tcPr>
            <w:tcW w:w="1417" w:type="dxa"/>
            <w:tcBorders>
              <w:top w:val="nil"/>
              <w:left w:val="nil"/>
              <w:bottom w:val="single" w:sz="4" w:space="0" w:color="auto"/>
              <w:right w:val="single" w:sz="4" w:space="0" w:color="auto"/>
            </w:tcBorders>
            <w:shd w:val="clear" w:color="auto" w:fill="auto"/>
            <w:noWrap/>
            <w:vAlign w:val="bottom"/>
          </w:tcPr>
          <w:p w14:paraId="08443F28" w14:textId="77777777" w:rsidR="0015711A" w:rsidRPr="003E2D5C" w:rsidRDefault="0015711A" w:rsidP="00231515">
            <w:pPr>
              <w:jc w:val="right"/>
              <w:rPr>
                <w:color w:val="000000"/>
                <w:sz w:val="20"/>
                <w:szCs w:val="20"/>
                <w:lang w:eastAsia="hr-HR"/>
              </w:rPr>
            </w:pPr>
            <w:r>
              <w:rPr>
                <w:color w:val="000000"/>
                <w:sz w:val="20"/>
                <w:szCs w:val="20"/>
                <w:lang w:eastAsia="hr-HR"/>
              </w:rPr>
              <w:t>0,00</w:t>
            </w:r>
          </w:p>
        </w:tc>
        <w:tc>
          <w:tcPr>
            <w:tcW w:w="1383" w:type="dxa"/>
            <w:tcBorders>
              <w:top w:val="nil"/>
              <w:left w:val="nil"/>
              <w:bottom w:val="single" w:sz="4" w:space="0" w:color="auto"/>
              <w:right w:val="single" w:sz="4" w:space="0" w:color="auto"/>
            </w:tcBorders>
            <w:shd w:val="clear" w:color="auto" w:fill="auto"/>
            <w:noWrap/>
            <w:vAlign w:val="bottom"/>
          </w:tcPr>
          <w:p w14:paraId="3D378DE4" w14:textId="77777777" w:rsidR="0015711A" w:rsidRDefault="0015711A" w:rsidP="00231515">
            <w:pPr>
              <w:jc w:val="right"/>
              <w:rPr>
                <w:color w:val="000000"/>
                <w:sz w:val="20"/>
                <w:szCs w:val="20"/>
                <w:lang w:eastAsia="hr-HR"/>
              </w:rPr>
            </w:pPr>
            <w:r>
              <w:rPr>
                <w:color w:val="000000"/>
                <w:sz w:val="20"/>
                <w:szCs w:val="20"/>
                <w:lang w:eastAsia="hr-HR"/>
              </w:rPr>
              <w:t>1.230.000,00</w:t>
            </w:r>
          </w:p>
        </w:tc>
        <w:tc>
          <w:tcPr>
            <w:tcW w:w="1366" w:type="dxa"/>
            <w:tcBorders>
              <w:top w:val="nil"/>
              <w:left w:val="nil"/>
              <w:bottom w:val="single" w:sz="4" w:space="0" w:color="auto"/>
              <w:right w:val="single" w:sz="4" w:space="0" w:color="auto"/>
            </w:tcBorders>
            <w:shd w:val="clear" w:color="auto" w:fill="auto"/>
            <w:noWrap/>
            <w:vAlign w:val="bottom"/>
          </w:tcPr>
          <w:p w14:paraId="174B2BB0" w14:textId="77777777" w:rsidR="0015711A" w:rsidRDefault="0015711A" w:rsidP="00231515">
            <w:pPr>
              <w:jc w:val="right"/>
              <w:rPr>
                <w:color w:val="000000"/>
                <w:sz w:val="20"/>
                <w:szCs w:val="20"/>
                <w:lang w:eastAsia="hr-HR"/>
              </w:rPr>
            </w:pPr>
            <w:r>
              <w:rPr>
                <w:color w:val="000000"/>
                <w:sz w:val="20"/>
                <w:szCs w:val="20"/>
                <w:lang w:eastAsia="hr-HR"/>
              </w:rPr>
              <w:t>28.200,00</w:t>
            </w:r>
          </w:p>
        </w:tc>
        <w:tc>
          <w:tcPr>
            <w:tcW w:w="1366" w:type="dxa"/>
            <w:tcBorders>
              <w:top w:val="nil"/>
              <w:left w:val="nil"/>
              <w:bottom w:val="single" w:sz="4" w:space="0" w:color="auto"/>
              <w:right w:val="single" w:sz="4" w:space="0" w:color="auto"/>
            </w:tcBorders>
            <w:vAlign w:val="bottom"/>
          </w:tcPr>
          <w:p w14:paraId="39D7B9D5" w14:textId="77777777" w:rsidR="0015711A" w:rsidRDefault="0015711A" w:rsidP="00231515">
            <w:pPr>
              <w:jc w:val="right"/>
              <w:rPr>
                <w:color w:val="000000"/>
                <w:sz w:val="20"/>
                <w:szCs w:val="20"/>
                <w:lang w:eastAsia="hr-HR"/>
              </w:rPr>
            </w:pPr>
            <w:r>
              <w:rPr>
                <w:color w:val="000000"/>
                <w:sz w:val="20"/>
                <w:szCs w:val="20"/>
                <w:lang w:eastAsia="hr-HR"/>
              </w:rPr>
              <w:t>0,00</w:t>
            </w:r>
          </w:p>
        </w:tc>
      </w:tr>
      <w:tr w:rsidR="0015711A" w:rsidRPr="00772A34" w14:paraId="5EC0657D"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5338D746" w14:textId="77777777" w:rsidR="0015711A" w:rsidRPr="00772A34" w:rsidRDefault="0015711A" w:rsidP="00231515">
            <w:pPr>
              <w:rPr>
                <w:b/>
                <w:bCs/>
                <w:color w:val="000000"/>
                <w:sz w:val="20"/>
                <w:szCs w:val="20"/>
                <w:lang w:eastAsia="hr-HR"/>
              </w:rPr>
            </w:pPr>
            <w:r w:rsidRPr="00772A34">
              <w:rPr>
                <w:b/>
                <w:bCs/>
                <w:color w:val="000000"/>
                <w:sz w:val="20"/>
                <w:szCs w:val="20"/>
                <w:lang w:eastAsia="hr-HR"/>
              </w:rPr>
              <w:t>Glava 00602 Odsjek za prostorno uređenje</w:t>
            </w:r>
          </w:p>
        </w:tc>
        <w:tc>
          <w:tcPr>
            <w:tcW w:w="1417" w:type="dxa"/>
            <w:tcBorders>
              <w:top w:val="nil"/>
              <w:left w:val="nil"/>
              <w:bottom w:val="single" w:sz="4" w:space="0" w:color="auto"/>
              <w:right w:val="single" w:sz="4" w:space="0" w:color="auto"/>
            </w:tcBorders>
            <w:shd w:val="clear" w:color="auto" w:fill="auto"/>
            <w:noWrap/>
            <w:vAlign w:val="bottom"/>
          </w:tcPr>
          <w:p w14:paraId="46A78BBF" w14:textId="77777777" w:rsidR="0015711A" w:rsidRPr="00772A34" w:rsidRDefault="0015711A" w:rsidP="00231515">
            <w:pPr>
              <w:jc w:val="right"/>
              <w:rPr>
                <w:b/>
                <w:bCs/>
                <w:color w:val="000000"/>
                <w:sz w:val="20"/>
                <w:szCs w:val="20"/>
                <w:lang w:eastAsia="hr-HR"/>
              </w:rPr>
            </w:pPr>
            <w:r>
              <w:rPr>
                <w:b/>
                <w:bCs/>
                <w:color w:val="000000"/>
                <w:sz w:val="20"/>
                <w:szCs w:val="20"/>
                <w:lang w:eastAsia="hr-HR"/>
              </w:rPr>
              <w:t>300.000,00</w:t>
            </w:r>
          </w:p>
        </w:tc>
        <w:tc>
          <w:tcPr>
            <w:tcW w:w="1383" w:type="dxa"/>
            <w:tcBorders>
              <w:top w:val="nil"/>
              <w:left w:val="nil"/>
              <w:bottom w:val="single" w:sz="4" w:space="0" w:color="auto"/>
              <w:right w:val="single" w:sz="4" w:space="0" w:color="auto"/>
            </w:tcBorders>
            <w:shd w:val="clear" w:color="auto" w:fill="auto"/>
            <w:noWrap/>
            <w:vAlign w:val="bottom"/>
          </w:tcPr>
          <w:p w14:paraId="24A8E6C5" w14:textId="77777777" w:rsidR="0015711A" w:rsidRPr="00772A34" w:rsidRDefault="0015711A" w:rsidP="00231515">
            <w:pPr>
              <w:jc w:val="right"/>
              <w:rPr>
                <w:b/>
                <w:bCs/>
                <w:color w:val="000000"/>
                <w:sz w:val="20"/>
                <w:szCs w:val="20"/>
                <w:lang w:eastAsia="hr-HR"/>
              </w:rPr>
            </w:pPr>
            <w:r>
              <w:rPr>
                <w:b/>
                <w:bCs/>
                <w:color w:val="000000"/>
                <w:sz w:val="20"/>
                <w:szCs w:val="20"/>
                <w:lang w:eastAsia="hr-HR"/>
              </w:rPr>
              <w:t>300.000,00</w:t>
            </w:r>
          </w:p>
        </w:tc>
        <w:tc>
          <w:tcPr>
            <w:tcW w:w="1366" w:type="dxa"/>
            <w:tcBorders>
              <w:top w:val="nil"/>
              <w:left w:val="nil"/>
              <w:bottom w:val="single" w:sz="4" w:space="0" w:color="auto"/>
              <w:right w:val="single" w:sz="4" w:space="0" w:color="auto"/>
            </w:tcBorders>
            <w:shd w:val="clear" w:color="auto" w:fill="auto"/>
            <w:noWrap/>
            <w:vAlign w:val="bottom"/>
          </w:tcPr>
          <w:p w14:paraId="7EA9D8DF" w14:textId="77777777" w:rsidR="0015711A" w:rsidRPr="00772A34" w:rsidRDefault="0015711A" w:rsidP="00231515">
            <w:pPr>
              <w:jc w:val="right"/>
              <w:rPr>
                <w:b/>
                <w:bCs/>
                <w:color w:val="000000"/>
                <w:sz w:val="20"/>
                <w:szCs w:val="20"/>
                <w:lang w:eastAsia="hr-HR"/>
              </w:rPr>
            </w:pPr>
            <w:r>
              <w:rPr>
                <w:b/>
                <w:bCs/>
                <w:color w:val="000000"/>
                <w:sz w:val="20"/>
                <w:szCs w:val="20"/>
                <w:lang w:eastAsia="hr-HR"/>
              </w:rPr>
              <w:t>100.000,00</w:t>
            </w:r>
          </w:p>
        </w:tc>
        <w:tc>
          <w:tcPr>
            <w:tcW w:w="1366" w:type="dxa"/>
            <w:tcBorders>
              <w:top w:val="nil"/>
              <w:left w:val="nil"/>
              <w:bottom w:val="single" w:sz="4" w:space="0" w:color="auto"/>
              <w:right w:val="single" w:sz="4" w:space="0" w:color="auto"/>
            </w:tcBorders>
            <w:vAlign w:val="bottom"/>
          </w:tcPr>
          <w:p w14:paraId="54F1E3E3" w14:textId="77777777" w:rsidR="0015711A" w:rsidRPr="00772A34" w:rsidRDefault="0015711A" w:rsidP="00231515">
            <w:pPr>
              <w:jc w:val="right"/>
              <w:rPr>
                <w:b/>
                <w:bCs/>
                <w:color w:val="000000"/>
                <w:sz w:val="20"/>
                <w:szCs w:val="20"/>
                <w:lang w:eastAsia="hr-HR"/>
              </w:rPr>
            </w:pPr>
            <w:r>
              <w:rPr>
                <w:b/>
                <w:bCs/>
                <w:color w:val="000000"/>
                <w:sz w:val="20"/>
                <w:szCs w:val="20"/>
                <w:lang w:eastAsia="hr-HR"/>
              </w:rPr>
              <w:t>100.000,00</w:t>
            </w:r>
          </w:p>
        </w:tc>
      </w:tr>
      <w:tr w:rsidR="0015711A" w:rsidRPr="003E2D5C" w14:paraId="04F2DE3B"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16024714" w14:textId="77777777" w:rsidR="0015711A" w:rsidRDefault="0015711A" w:rsidP="00231515">
            <w:pPr>
              <w:rPr>
                <w:color w:val="000000"/>
                <w:sz w:val="20"/>
                <w:szCs w:val="20"/>
                <w:lang w:eastAsia="hr-HR"/>
              </w:rPr>
            </w:pPr>
            <w:r>
              <w:rPr>
                <w:color w:val="000000"/>
                <w:sz w:val="20"/>
                <w:szCs w:val="20"/>
                <w:lang w:eastAsia="hr-HR"/>
              </w:rPr>
              <w:t>Dokumentacija prostornog uređenja</w:t>
            </w:r>
          </w:p>
        </w:tc>
        <w:tc>
          <w:tcPr>
            <w:tcW w:w="1417" w:type="dxa"/>
            <w:tcBorders>
              <w:top w:val="nil"/>
              <w:left w:val="nil"/>
              <w:bottom w:val="single" w:sz="4" w:space="0" w:color="auto"/>
              <w:right w:val="single" w:sz="4" w:space="0" w:color="auto"/>
            </w:tcBorders>
            <w:shd w:val="clear" w:color="auto" w:fill="auto"/>
            <w:noWrap/>
            <w:vAlign w:val="bottom"/>
          </w:tcPr>
          <w:p w14:paraId="706D757F" w14:textId="77777777" w:rsidR="0015711A" w:rsidRPr="003E2D5C" w:rsidRDefault="0015711A" w:rsidP="00231515">
            <w:pPr>
              <w:jc w:val="right"/>
              <w:rPr>
                <w:color w:val="000000"/>
                <w:sz w:val="20"/>
                <w:szCs w:val="20"/>
                <w:lang w:eastAsia="hr-HR"/>
              </w:rPr>
            </w:pPr>
            <w:r>
              <w:rPr>
                <w:color w:val="000000"/>
                <w:sz w:val="20"/>
                <w:szCs w:val="20"/>
                <w:lang w:eastAsia="hr-HR"/>
              </w:rPr>
              <w:t>300.000,00</w:t>
            </w:r>
          </w:p>
        </w:tc>
        <w:tc>
          <w:tcPr>
            <w:tcW w:w="1383" w:type="dxa"/>
            <w:tcBorders>
              <w:top w:val="nil"/>
              <w:left w:val="nil"/>
              <w:bottom w:val="single" w:sz="4" w:space="0" w:color="auto"/>
              <w:right w:val="single" w:sz="4" w:space="0" w:color="auto"/>
            </w:tcBorders>
            <w:shd w:val="clear" w:color="auto" w:fill="auto"/>
            <w:noWrap/>
            <w:vAlign w:val="bottom"/>
          </w:tcPr>
          <w:p w14:paraId="324181EC" w14:textId="77777777" w:rsidR="0015711A" w:rsidRDefault="0015711A" w:rsidP="00231515">
            <w:pPr>
              <w:jc w:val="right"/>
              <w:rPr>
                <w:color w:val="000000"/>
                <w:sz w:val="20"/>
                <w:szCs w:val="20"/>
                <w:lang w:eastAsia="hr-HR"/>
              </w:rPr>
            </w:pPr>
            <w:r>
              <w:rPr>
                <w:color w:val="000000"/>
                <w:sz w:val="20"/>
                <w:szCs w:val="20"/>
                <w:lang w:eastAsia="hr-HR"/>
              </w:rPr>
              <w:t>300.000,00</w:t>
            </w:r>
          </w:p>
        </w:tc>
        <w:tc>
          <w:tcPr>
            <w:tcW w:w="1366" w:type="dxa"/>
            <w:tcBorders>
              <w:top w:val="nil"/>
              <w:left w:val="nil"/>
              <w:bottom w:val="single" w:sz="4" w:space="0" w:color="auto"/>
              <w:right w:val="single" w:sz="4" w:space="0" w:color="auto"/>
            </w:tcBorders>
            <w:shd w:val="clear" w:color="auto" w:fill="auto"/>
            <w:noWrap/>
            <w:vAlign w:val="bottom"/>
          </w:tcPr>
          <w:p w14:paraId="16220D15" w14:textId="77777777" w:rsidR="0015711A" w:rsidRDefault="0015711A" w:rsidP="00231515">
            <w:pPr>
              <w:jc w:val="right"/>
              <w:rPr>
                <w:color w:val="000000"/>
                <w:sz w:val="20"/>
                <w:szCs w:val="20"/>
                <w:lang w:eastAsia="hr-HR"/>
              </w:rPr>
            </w:pPr>
            <w:r>
              <w:rPr>
                <w:color w:val="000000"/>
                <w:sz w:val="20"/>
                <w:szCs w:val="20"/>
                <w:lang w:eastAsia="hr-HR"/>
              </w:rPr>
              <w:t>100.000,00</w:t>
            </w:r>
          </w:p>
        </w:tc>
        <w:tc>
          <w:tcPr>
            <w:tcW w:w="1366" w:type="dxa"/>
            <w:tcBorders>
              <w:top w:val="nil"/>
              <w:left w:val="nil"/>
              <w:bottom w:val="single" w:sz="4" w:space="0" w:color="auto"/>
              <w:right w:val="single" w:sz="4" w:space="0" w:color="auto"/>
            </w:tcBorders>
            <w:vAlign w:val="bottom"/>
          </w:tcPr>
          <w:p w14:paraId="335CAA02" w14:textId="77777777" w:rsidR="0015711A" w:rsidRDefault="0015711A" w:rsidP="00231515">
            <w:pPr>
              <w:jc w:val="right"/>
              <w:rPr>
                <w:color w:val="000000"/>
                <w:sz w:val="20"/>
                <w:szCs w:val="20"/>
                <w:lang w:eastAsia="hr-HR"/>
              </w:rPr>
            </w:pPr>
            <w:r>
              <w:rPr>
                <w:color w:val="000000"/>
                <w:sz w:val="20"/>
                <w:szCs w:val="20"/>
                <w:lang w:eastAsia="hr-HR"/>
              </w:rPr>
              <w:t>100.000,00</w:t>
            </w:r>
          </w:p>
        </w:tc>
      </w:tr>
      <w:tr w:rsidR="0015711A" w:rsidRPr="00772A34" w14:paraId="7C39B32E"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74442631" w14:textId="77777777" w:rsidR="0015711A" w:rsidRPr="00772A34" w:rsidRDefault="0015711A" w:rsidP="00231515">
            <w:pPr>
              <w:rPr>
                <w:b/>
                <w:bCs/>
                <w:color w:val="000000"/>
                <w:sz w:val="20"/>
                <w:szCs w:val="20"/>
                <w:lang w:eastAsia="hr-HR"/>
              </w:rPr>
            </w:pPr>
            <w:r w:rsidRPr="00772A34">
              <w:rPr>
                <w:b/>
                <w:bCs/>
                <w:color w:val="000000"/>
                <w:sz w:val="20"/>
                <w:szCs w:val="20"/>
                <w:lang w:eastAsia="hr-HR"/>
              </w:rPr>
              <w:t>Glava 00603 Mjesna samouprava</w:t>
            </w:r>
          </w:p>
        </w:tc>
        <w:tc>
          <w:tcPr>
            <w:tcW w:w="1417" w:type="dxa"/>
            <w:tcBorders>
              <w:top w:val="nil"/>
              <w:left w:val="nil"/>
              <w:bottom w:val="single" w:sz="4" w:space="0" w:color="auto"/>
              <w:right w:val="single" w:sz="4" w:space="0" w:color="auto"/>
            </w:tcBorders>
            <w:shd w:val="clear" w:color="auto" w:fill="auto"/>
            <w:noWrap/>
            <w:vAlign w:val="bottom"/>
          </w:tcPr>
          <w:p w14:paraId="757A1ECF" w14:textId="77777777" w:rsidR="0015711A" w:rsidRPr="00772A34" w:rsidRDefault="0015711A" w:rsidP="00231515">
            <w:pPr>
              <w:jc w:val="right"/>
              <w:rPr>
                <w:b/>
                <w:bCs/>
                <w:color w:val="000000"/>
                <w:sz w:val="20"/>
                <w:szCs w:val="20"/>
                <w:lang w:eastAsia="hr-HR"/>
              </w:rPr>
            </w:pPr>
            <w:r>
              <w:rPr>
                <w:b/>
                <w:bCs/>
                <w:color w:val="000000"/>
                <w:sz w:val="20"/>
                <w:szCs w:val="20"/>
                <w:lang w:eastAsia="hr-HR"/>
              </w:rPr>
              <w:t>695.000,00</w:t>
            </w:r>
          </w:p>
        </w:tc>
        <w:tc>
          <w:tcPr>
            <w:tcW w:w="1383" w:type="dxa"/>
            <w:tcBorders>
              <w:top w:val="nil"/>
              <w:left w:val="nil"/>
              <w:bottom w:val="single" w:sz="4" w:space="0" w:color="auto"/>
              <w:right w:val="single" w:sz="4" w:space="0" w:color="auto"/>
            </w:tcBorders>
            <w:shd w:val="clear" w:color="auto" w:fill="auto"/>
            <w:noWrap/>
            <w:vAlign w:val="bottom"/>
          </w:tcPr>
          <w:p w14:paraId="68FCD286" w14:textId="77777777" w:rsidR="0015711A" w:rsidRPr="00772A34" w:rsidRDefault="0015711A" w:rsidP="00231515">
            <w:pPr>
              <w:jc w:val="right"/>
              <w:rPr>
                <w:b/>
                <w:bCs/>
                <w:color w:val="000000"/>
                <w:sz w:val="20"/>
                <w:szCs w:val="20"/>
                <w:lang w:eastAsia="hr-HR"/>
              </w:rPr>
            </w:pPr>
            <w:r>
              <w:rPr>
                <w:b/>
                <w:bCs/>
                <w:color w:val="000000"/>
                <w:sz w:val="20"/>
                <w:szCs w:val="20"/>
                <w:lang w:eastAsia="hr-HR"/>
              </w:rPr>
              <w:t>662.000,00</w:t>
            </w:r>
          </w:p>
        </w:tc>
        <w:tc>
          <w:tcPr>
            <w:tcW w:w="1366" w:type="dxa"/>
            <w:tcBorders>
              <w:top w:val="nil"/>
              <w:left w:val="nil"/>
              <w:bottom w:val="single" w:sz="4" w:space="0" w:color="auto"/>
              <w:right w:val="single" w:sz="4" w:space="0" w:color="auto"/>
            </w:tcBorders>
            <w:shd w:val="clear" w:color="auto" w:fill="auto"/>
            <w:noWrap/>
            <w:vAlign w:val="bottom"/>
          </w:tcPr>
          <w:p w14:paraId="46254B1A" w14:textId="77777777" w:rsidR="0015711A" w:rsidRPr="00772A34" w:rsidRDefault="0015711A" w:rsidP="00231515">
            <w:pPr>
              <w:jc w:val="right"/>
              <w:rPr>
                <w:b/>
                <w:bCs/>
                <w:color w:val="000000"/>
                <w:sz w:val="20"/>
                <w:szCs w:val="20"/>
                <w:lang w:eastAsia="hr-HR"/>
              </w:rPr>
            </w:pPr>
            <w:r>
              <w:rPr>
                <w:b/>
                <w:bCs/>
                <w:color w:val="000000"/>
                <w:sz w:val="20"/>
                <w:szCs w:val="20"/>
                <w:lang w:eastAsia="hr-HR"/>
              </w:rPr>
              <w:t>678.000,00</w:t>
            </w:r>
          </w:p>
        </w:tc>
        <w:tc>
          <w:tcPr>
            <w:tcW w:w="1366" w:type="dxa"/>
            <w:tcBorders>
              <w:top w:val="nil"/>
              <w:left w:val="nil"/>
              <w:bottom w:val="single" w:sz="4" w:space="0" w:color="auto"/>
              <w:right w:val="single" w:sz="4" w:space="0" w:color="auto"/>
            </w:tcBorders>
            <w:vAlign w:val="bottom"/>
          </w:tcPr>
          <w:p w14:paraId="1FBEF7EB" w14:textId="77777777" w:rsidR="0015711A" w:rsidRPr="00772A34" w:rsidRDefault="0015711A" w:rsidP="00231515">
            <w:pPr>
              <w:jc w:val="right"/>
              <w:rPr>
                <w:b/>
                <w:bCs/>
                <w:color w:val="000000"/>
                <w:sz w:val="20"/>
                <w:szCs w:val="20"/>
                <w:lang w:eastAsia="hr-HR"/>
              </w:rPr>
            </w:pPr>
            <w:r>
              <w:rPr>
                <w:b/>
                <w:bCs/>
                <w:color w:val="000000"/>
                <w:sz w:val="20"/>
                <w:szCs w:val="20"/>
                <w:lang w:eastAsia="hr-HR"/>
              </w:rPr>
              <w:t>678.000,00</w:t>
            </w:r>
          </w:p>
        </w:tc>
      </w:tr>
      <w:tr w:rsidR="0015711A" w:rsidRPr="003E2D5C" w14:paraId="4E6205CD"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4C9BF07C" w14:textId="77777777" w:rsidR="0015711A" w:rsidRDefault="0015711A" w:rsidP="00231515">
            <w:pPr>
              <w:rPr>
                <w:color w:val="000000"/>
                <w:sz w:val="20"/>
                <w:szCs w:val="20"/>
                <w:lang w:eastAsia="hr-HR"/>
              </w:rPr>
            </w:pPr>
            <w:r>
              <w:rPr>
                <w:color w:val="000000"/>
                <w:sz w:val="20"/>
                <w:szCs w:val="20"/>
                <w:lang w:eastAsia="hr-HR"/>
              </w:rPr>
              <w:t>Redovna djelatnost mjesne samouprave</w:t>
            </w:r>
          </w:p>
        </w:tc>
        <w:tc>
          <w:tcPr>
            <w:tcW w:w="1417" w:type="dxa"/>
            <w:tcBorders>
              <w:top w:val="nil"/>
              <w:left w:val="nil"/>
              <w:bottom w:val="single" w:sz="4" w:space="0" w:color="auto"/>
              <w:right w:val="single" w:sz="4" w:space="0" w:color="auto"/>
            </w:tcBorders>
            <w:shd w:val="clear" w:color="auto" w:fill="auto"/>
            <w:noWrap/>
            <w:vAlign w:val="bottom"/>
          </w:tcPr>
          <w:p w14:paraId="156599CB" w14:textId="77777777" w:rsidR="0015711A" w:rsidRPr="003E2D5C" w:rsidRDefault="0015711A" w:rsidP="00231515">
            <w:pPr>
              <w:jc w:val="right"/>
              <w:rPr>
                <w:color w:val="000000"/>
                <w:sz w:val="20"/>
                <w:szCs w:val="20"/>
                <w:lang w:eastAsia="hr-HR"/>
              </w:rPr>
            </w:pPr>
            <w:r>
              <w:rPr>
                <w:color w:val="000000"/>
                <w:sz w:val="20"/>
                <w:szCs w:val="20"/>
                <w:lang w:eastAsia="hr-HR"/>
              </w:rPr>
              <w:t>695.000,00</w:t>
            </w:r>
          </w:p>
        </w:tc>
        <w:tc>
          <w:tcPr>
            <w:tcW w:w="1383" w:type="dxa"/>
            <w:tcBorders>
              <w:top w:val="nil"/>
              <w:left w:val="nil"/>
              <w:bottom w:val="single" w:sz="4" w:space="0" w:color="auto"/>
              <w:right w:val="single" w:sz="4" w:space="0" w:color="auto"/>
            </w:tcBorders>
            <w:shd w:val="clear" w:color="auto" w:fill="auto"/>
            <w:noWrap/>
            <w:vAlign w:val="bottom"/>
          </w:tcPr>
          <w:p w14:paraId="75C9C4EE" w14:textId="77777777" w:rsidR="0015711A" w:rsidRDefault="0015711A" w:rsidP="00231515">
            <w:pPr>
              <w:jc w:val="right"/>
              <w:rPr>
                <w:color w:val="000000"/>
                <w:sz w:val="20"/>
                <w:szCs w:val="20"/>
                <w:lang w:eastAsia="hr-HR"/>
              </w:rPr>
            </w:pPr>
            <w:r>
              <w:rPr>
                <w:color w:val="000000"/>
                <w:sz w:val="20"/>
                <w:szCs w:val="20"/>
                <w:lang w:eastAsia="hr-HR"/>
              </w:rPr>
              <w:t>662.000,00</w:t>
            </w:r>
          </w:p>
        </w:tc>
        <w:tc>
          <w:tcPr>
            <w:tcW w:w="1366" w:type="dxa"/>
            <w:tcBorders>
              <w:top w:val="nil"/>
              <w:left w:val="nil"/>
              <w:bottom w:val="single" w:sz="4" w:space="0" w:color="auto"/>
              <w:right w:val="single" w:sz="4" w:space="0" w:color="auto"/>
            </w:tcBorders>
            <w:shd w:val="clear" w:color="auto" w:fill="auto"/>
            <w:noWrap/>
            <w:vAlign w:val="bottom"/>
          </w:tcPr>
          <w:p w14:paraId="5894C38A" w14:textId="77777777" w:rsidR="0015711A" w:rsidRDefault="0015711A" w:rsidP="00231515">
            <w:pPr>
              <w:jc w:val="right"/>
              <w:rPr>
                <w:color w:val="000000"/>
                <w:sz w:val="20"/>
                <w:szCs w:val="20"/>
                <w:lang w:eastAsia="hr-HR"/>
              </w:rPr>
            </w:pPr>
            <w:r>
              <w:rPr>
                <w:color w:val="000000"/>
                <w:sz w:val="20"/>
                <w:szCs w:val="20"/>
                <w:lang w:eastAsia="hr-HR"/>
              </w:rPr>
              <w:t>678.000,00</w:t>
            </w:r>
          </w:p>
        </w:tc>
        <w:tc>
          <w:tcPr>
            <w:tcW w:w="1366" w:type="dxa"/>
            <w:tcBorders>
              <w:top w:val="nil"/>
              <w:left w:val="nil"/>
              <w:bottom w:val="single" w:sz="4" w:space="0" w:color="auto"/>
              <w:right w:val="single" w:sz="4" w:space="0" w:color="auto"/>
            </w:tcBorders>
            <w:vAlign w:val="bottom"/>
          </w:tcPr>
          <w:p w14:paraId="5E1E6052" w14:textId="77777777" w:rsidR="0015711A" w:rsidRDefault="0015711A" w:rsidP="00231515">
            <w:pPr>
              <w:jc w:val="right"/>
              <w:rPr>
                <w:color w:val="000000"/>
                <w:sz w:val="20"/>
                <w:szCs w:val="20"/>
                <w:lang w:eastAsia="hr-HR"/>
              </w:rPr>
            </w:pPr>
            <w:r>
              <w:rPr>
                <w:color w:val="000000"/>
                <w:sz w:val="20"/>
                <w:szCs w:val="20"/>
                <w:lang w:eastAsia="hr-HR"/>
              </w:rPr>
              <w:t>678.000,00</w:t>
            </w:r>
          </w:p>
        </w:tc>
      </w:tr>
      <w:tr w:rsidR="0015711A" w:rsidRPr="00772A34" w14:paraId="1656F773"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21856569" w14:textId="77777777" w:rsidR="0015711A" w:rsidRPr="00772A34" w:rsidRDefault="0015711A" w:rsidP="00231515">
            <w:pPr>
              <w:rPr>
                <w:b/>
                <w:bCs/>
                <w:color w:val="000000"/>
                <w:sz w:val="20"/>
                <w:szCs w:val="20"/>
                <w:lang w:eastAsia="hr-HR"/>
              </w:rPr>
            </w:pPr>
            <w:r w:rsidRPr="00772A34">
              <w:rPr>
                <w:b/>
                <w:bCs/>
                <w:color w:val="000000"/>
                <w:sz w:val="20"/>
                <w:szCs w:val="20"/>
                <w:lang w:eastAsia="hr-HR"/>
              </w:rPr>
              <w:t>Ukupno:</w:t>
            </w:r>
          </w:p>
        </w:tc>
        <w:tc>
          <w:tcPr>
            <w:tcW w:w="1417" w:type="dxa"/>
            <w:tcBorders>
              <w:top w:val="nil"/>
              <w:left w:val="nil"/>
              <w:bottom w:val="single" w:sz="4" w:space="0" w:color="auto"/>
              <w:right w:val="single" w:sz="4" w:space="0" w:color="auto"/>
            </w:tcBorders>
            <w:shd w:val="clear" w:color="auto" w:fill="auto"/>
            <w:noWrap/>
            <w:vAlign w:val="bottom"/>
            <w:hideMark/>
          </w:tcPr>
          <w:p w14:paraId="1590421E" w14:textId="77777777" w:rsidR="0015711A" w:rsidRPr="00772A34" w:rsidRDefault="0015711A" w:rsidP="00231515">
            <w:pPr>
              <w:jc w:val="right"/>
              <w:rPr>
                <w:b/>
                <w:bCs/>
                <w:color w:val="000000"/>
                <w:sz w:val="20"/>
                <w:szCs w:val="20"/>
                <w:lang w:eastAsia="hr-HR"/>
              </w:rPr>
            </w:pPr>
            <w:r>
              <w:rPr>
                <w:b/>
                <w:bCs/>
                <w:color w:val="000000"/>
                <w:sz w:val="20"/>
                <w:szCs w:val="20"/>
                <w:lang w:eastAsia="hr-HR"/>
              </w:rPr>
              <w:t>46.832.921,00</w:t>
            </w:r>
          </w:p>
        </w:tc>
        <w:tc>
          <w:tcPr>
            <w:tcW w:w="1383" w:type="dxa"/>
            <w:tcBorders>
              <w:top w:val="nil"/>
              <w:left w:val="nil"/>
              <w:bottom w:val="single" w:sz="4" w:space="0" w:color="auto"/>
              <w:right w:val="single" w:sz="4" w:space="0" w:color="auto"/>
            </w:tcBorders>
            <w:shd w:val="clear" w:color="auto" w:fill="auto"/>
            <w:noWrap/>
            <w:vAlign w:val="bottom"/>
            <w:hideMark/>
          </w:tcPr>
          <w:p w14:paraId="5A452BA0" w14:textId="77777777" w:rsidR="0015711A" w:rsidRPr="00772A34" w:rsidRDefault="0015711A" w:rsidP="00231515">
            <w:pPr>
              <w:jc w:val="right"/>
              <w:rPr>
                <w:b/>
                <w:bCs/>
                <w:color w:val="000000"/>
                <w:sz w:val="20"/>
                <w:szCs w:val="20"/>
                <w:lang w:eastAsia="hr-HR"/>
              </w:rPr>
            </w:pPr>
            <w:r w:rsidRPr="00772A34">
              <w:rPr>
                <w:b/>
                <w:bCs/>
                <w:color w:val="000000"/>
                <w:sz w:val="20"/>
                <w:szCs w:val="20"/>
                <w:lang w:eastAsia="hr-HR"/>
              </w:rPr>
              <w:t>47.683.339,00</w:t>
            </w:r>
          </w:p>
        </w:tc>
        <w:tc>
          <w:tcPr>
            <w:tcW w:w="1366" w:type="dxa"/>
            <w:tcBorders>
              <w:top w:val="nil"/>
              <w:left w:val="nil"/>
              <w:bottom w:val="single" w:sz="4" w:space="0" w:color="auto"/>
              <w:right w:val="single" w:sz="4" w:space="0" w:color="auto"/>
            </w:tcBorders>
            <w:shd w:val="clear" w:color="auto" w:fill="auto"/>
            <w:noWrap/>
            <w:vAlign w:val="bottom"/>
            <w:hideMark/>
          </w:tcPr>
          <w:p w14:paraId="2AA771D7" w14:textId="77777777" w:rsidR="0015711A" w:rsidRPr="00772A34" w:rsidRDefault="0015711A" w:rsidP="00231515">
            <w:pPr>
              <w:jc w:val="right"/>
              <w:rPr>
                <w:b/>
                <w:bCs/>
                <w:color w:val="000000"/>
                <w:sz w:val="20"/>
                <w:szCs w:val="20"/>
                <w:lang w:eastAsia="hr-HR"/>
              </w:rPr>
            </w:pPr>
            <w:r w:rsidRPr="00772A34">
              <w:rPr>
                <w:b/>
                <w:bCs/>
                <w:color w:val="000000"/>
                <w:sz w:val="20"/>
                <w:szCs w:val="20"/>
                <w:lang w:eastAsia="hr-HR"/>
              </w:rPr>
              <w:t>19.272.700,00</w:t>
            </w:r>
          </w:p>
        </w:tc>
        <w:tc>
          <w:tcPr>
            <w:tcW w:w="1366" w:type="dxa"/>
            <w:tcBorders>
              <w:top w:val="nil"/>
              <w:left w:val="nil"/>
              <w:bottom w:val="single" w:sz="4" w:space="0" w:color="auto"/>
              <w:right w:val="single" w:sz="4" w:space="0" w:color="auto"/>
            </w:tcBorders>
            <w:vAlign w:val="bottom"/>
          </w:tcPr>
          <w:p w14:paraId="74C72157" w14:textId="77777777" w:rsidR="0015711A" w:rsidRPr="00772A34" w:rsidRDefault="0015711A" w:rsidP="00231515">
            <w:pPr>
              <w:jc w:val="right"/>
              <w:rPr>
                <w:b/>
                <w:bCs/>
                <w:color w:val="000000"/>
                <w:sz w:val="20"/>
                <w:szCs w:val="20"/>
                <w:lang w:eastAsia="hr-HR"/>
              </w:rPr>
            </w:pPr>
            <w:r w:rsidRPr="00772A34">
              <w:rPr>
                <w:b/>
                <w:bCs/>
                <w:color w:val="000000"/>
                <w:sz w:val="20"/>
                <w:szCs w:val="20"/>
                <w:lang w:eastAsia="hr-HR"/>
              </w:rPr>
              <w:t>19.244.500,00</w:t>
            </w:r>
          </w:p>
        </w:tc>
      </w:tr>
    </w:tbl>
    <w:p w14:paraId="215FBF89" w14:textId="77777777" w:rsidR="0015711A" w:rsidRDefault="0015711A" w:rsidP="0015711A"/>
    <w:p w14:paraId="7143AC8E" w14:textId="77777777" w:rsidR="0015711A" w:rsidRDefault="0015711A" w:rsidP="0015711A">
      <w:pPr>
        <w:pStyle w:val="Odlomakpopisa"/>
        <w:numPr>
          <w:ilvl w:val="0"/>
          <w:numId w:val="8"/>
        </w:numPr>
        <w:spacing w:line="276" w:lineRule="auto"/>
        <w:rPr>
          <w:b/>
        </w:rPr>
      </w:pPr>
      <w:r w:rsidRPr="000D1831">
        <w:rPr>
          <w:b/>
        </w:rPr>
        <w:t>OBRAZLOŽENJE PROGRAMA</w:t>
      </w:r>
      <w:r>
        <w:rPr>
          <w:b/>
        </w:rPr>
        <w:t xml:space="preserve"> </w:t>
      </w:r>
    </w:p>
    <w:p w14:paraId="4C3FAFDB" w14:textId="77777777" w:rsidR="0015711A" w:rsidRPr="000D1831" w:rsidRDefault="0015711A" w:rsidP="0015711A">
      <w:pPr>
        <w:pStyle w:val="Odlomakpopisa"/>
        <w:rPr>
          <w:b/>
        </w:rPr>
      </w:pPr>
      <w:r>
        <w:rPr>
          <w:b/>
        </w:rPr>
        <w:t>UNUTAR GLAVE 00601 Odsjek za komunalne poslove i graditeljstvo</w:t>
      </w:r>
    </w:p>
    <w:p w14:paraId="424A5088" w14:textId="77777777" w:rsidR="0015711A" w:rsidRDefault="0015711A" w:rsidP="0015711A"/>
    <w:tbl>
      <w:tblPr>
        <w:tblW w:w="9229" w:type="dxa"/>
        <w:jc w:val="center"/>
        <w:tblLayout w:type="fixed"/>
        <w:tblLook w:val="04A0" w:firstRow="1" w:lastRow="0" w:firstColumn="1" w:lastColumn="0" w:noHBand="0" w:noVBand="1"/>
      </w:tblPr>
      <w:tblGrid>
        <w:gridCol w:w="9229"/>
      </w:tblGrid>
      <w:tr w:rsidR="0015711A" w:rsidRPr="00F72F50" w14:paraId="7CDAF27F" w14:textId="77777777" w:rsidTr="00231515">
        <w:trPr>
          <w:trHeight w:val="26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3800416E" w14:textId="77777777" w:rsidR="0015711A" w:rsidRPr="000C6247" w:rsidRDefault="0015711A" w:rsidP="00231515">
            <w:pPr>
              <w:rPr>
                <w:b/>
                <w:bCs/>
                <w:i/>
                <w:iCs/>
                <w:sz w:val="20"/>
                <w:szCs w:val="20"/>
                <w:lang w:eastAsia="hr-HR"/>
              </w:rPr>
            </w:pPr>
            <w:r w:rsidRPr="000C6247">
              <w:rPr>
                <w:b/>
                <w:bCs/>
                <w:i/>
                <w:iCs/>
                <w:sz w:val="20"/>
                <w:szCs w:val="20"/>
                <w:lang w:eastAsia="hr-HR"/>
              </w:rPr>
              <w:t xml:space="preserve">PROGRAM </w:t>
            </w:r>
            <w:r>
              <w:rPr>
                <w:b/>
                <w:bCs/>
                <w:i/>
                <w:iCs/>
                <w:sz w:val="20"/>
                <w:szCs w:val="20"/>
                <w:lang w:eastAsia="hr-HR"/>
              </w:rPr>
              <w:t>1006 Redovna djelatnost</w:t>
            </w:r>
            <w:r w:rsidRPr="000C6247">
              <w:rPr>
                <w:b/>
                <w:bCs/>
                <w:i/>
                <w:iCs/>
                <w:sz w:val="20"/>
                <w:szCs w:val="20"/>
                <w:lang w:eastAsia="hr-HR"/>
              </w:rPr>
              <w:t xml:space="preserve"> </w:t>
            </w:r>
          </w:p>
        </w:tc>
      </w:tr>
      <w:tr w:rsidR="0015711A" w:rsidRPr="003E2D5C" w14:paraId="01EFA09D"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7695F4A9" w14:textId="77777777" w:rsidR="0015711A" w:rsidRPr="007D271D" w:rsidRDefault="0015711A" w:rsidP="00231515">
            <w:pPr>
              <w:rPr>
                <w:color w:val="000000"/>
                <w:sz w:val="20"/>
                <w:szCs w:val="20"/>
                <w:lang w:eastAsia="hr-HR"/>
              </w:rPr>
            </w:pPr>
            <w:r w:rsidRPr="002F7429">
              <w:rPr>
                <w:b/>
                <w:color w:val="000000"/>
                <w:sz w:val="20"/>
                <w:szCs w:val="20"/>
                <w:lang w:eastAsia="hr-HR"/>
              </w:rPr>
              <w:t>Opis programa</w:t>
            </w:r>
            <w:r>
              <w:rPr>
                <w:color w:val="000000"/>
                <w:sz w:val="20"/>
                <w:szCs w:val="20"/>
                <w:lang w:eastAsia="hr-HR"/>
              </w:rPr>
              <w:t xml:space="preserve">: </w:t>
            </w:r>
            <w:r w:rsidRPr="007D271D">
              <w:rPr>
                <w:color w:val="000000"/>
                <w:sz w:val="20"/>
                <w:szCs w:val="20"/>
                <w:lang w:eastAsia="hr-HR"/>
              </w:rPr>
              <w:t xml:space="preserve">Unutar </w:t>
            </w:r>
            <w:r>
              <w:rPr>
                <w:color w:val="000000"/>
                <w:sz w:val="20"/>
                <w:szCs w:val="20"/>
                <w:lang w:eastAsia="hr-HR"/>
              </w:rPr>
              <w:t>Programa nalaze se četiri (4) aktivnosti. A100001 Redovna djelatnost u sklopu koje su planirana sredstva za o</w:t>
            </w:r>
            <w:r w:rsidRPr="007D271D">
              <w:rPr>
                <w:sz w:val="20"/>
                <w:szCs w:val="20"/>
              </w:rPr>
              <w:t>prem</w:t>
            </w:r>
            <w:r>
              <w:rPr>
                <w:sz w:val="20"/>
                <w:szCs w:val="20"/>
              </w:rPr>
              <w:t>u</w:t>
            </w:r>
            <w:r w:rsidRPr="007D271D">
              <w:rPr>
                <w:sz w:val="20"/>
                <w:szCs w:val="20"/>
              </w:rPr>
              <w:t>, usluge, poslovn</w:t>
            </w:r>
            <w:r>
              <w:rPr>
                <w:sz w:val="20"/>
                <w:szCs w:val="20"/>
              </w:rPr>
              <w:t>u</w:t>
            </w:r>
            <w:r w:rsidRPr="007D271D">
              <w:rPr>
                <w:sz w:val="20"/>
                <w:szCs w:val="20"/>
              </w:rPr>
              <w:t xml:space="preserve"> suradnj</w:t>
            </w:r>
            <w:r>
              <w:rPr>
                <w:sz w:val="20"/>
                <w:szCs w:val="20"/>
              </w:rPr>
              <w:t>u</w:t>
            </w:r>
            <w:r w:rsidRPr="007D271D">
              <w:rPr>
                <w:sz w:val="20"/>
                <w:szCs w:val="20"/>
              </w:rPr>
              <w:t xml:space="preserve"> i ostal</w:t>
            </w:r>
            <w:r>
              <w:rPr>
                <w:sz w:val="20"/>
                <w:szCs w:val="20"/>
              </w:rPr>
              <w:t>e</w:t>
            </w:r>
            <w:r w:rsidRPr="007D271D">
              <w:rPr>
                <w:sz w:val="20"/>
                <w:szCs w:val="20"/>
              </w:rPr>
              <w:t xml:space="preserve"> popratn</w:t>
            </w:r>
            <w:r>
              <w:rPr>
                <w:sz w:val="20"/>
                <w:szCs w:val="20"/>
              </w:rPr>
              <w:t>e</w:t>
            </w:r>
            <w:r w:rsidRPr="007D271D">
              <w:rPr>
                <w:sz w:val="20"/>
                <w:szCs w:val="20"/>
              </w:rPr>
              <w:t xml:space="preserve"> poslov</w:t>
            </w:r>
            <w:r>
              <w:rPr>
                <w:sz w:val="20"/>
                <w:szCs w:val="20"/>
              </w:rPr>
              <w:t xml:space="preserve">e potrebne </w:t>
            </w:r>
            <w:r w:rsidRPr="007D271D">
              <w:rPr>
                <w:sz w:val="20"/>
                <w:szCs w:val="20"/>
              </w:rPr>
              <w:t>za redovan rad Odsjeka</w:t>
            </w:r>
            <w:r>
              <w:rPr>
                <w:sz w:val="20"/>
                <w:szCs w:val="20"/>
              </w:rPr>
              <w:t xml:space="preserve">. </w:t>
            </w:r>
            <w:r>
              <w:rPr>
                <w:color w:val="000000"/>
                <w:sz w:val="20"/>
                <w:szCs w:val="20"/>
                <w:lang w:eastAsia="hr-HR"/>
              </w:rPr>
              <w:t>A100002 Računalni programi u sklopu koje su planirani troškovi za r</w:t>
            </w:r>
            <w:r w:rsidRPr="007D271D">
              <w:rPr>
                <w:sz w:val="20"/>
                <w:szCs w:val="20"/>
              </w:rPr>
              <w:t xml:space="preserve">edovno održavanje i unapređivanje zakupljenih programa </w:t>
            </w:r>
            <w:r>
              <w:rPr>
                <w:sz w:val="20"/>
                <w:szCs w:val="20"/>
              </w:rPr>
              <w:t xml:space="preserve">u svrhu njihove </w:t>
            </w:r>
            <w:r w:rsidRPr="007D271D">
              <w:rPr>
                <w:sz w:val="20"/>
                <w:szCs w:val="20"/>
              </w:rPr>
              <w:t>funkcionaln</w:t>
            </w:r>
            <w:r>
              <w:rPr>
                <w:sz w:val="20"/>
                <w:szCs w:val="20"/>
              </w:rPr>
              <w:t>e</w:t>
            </w:r>
            <w:r w:rsidRPr="007D271D">
              <w:rPr>
                <w:sz w:val="20"/>
                <w:szCs w:val="20"/>
              </w:rPr>
              <w:t xml:space="preserve"> ispravnost</w:t>
            </w:r>
            <w:r>
              <w:rPr>
                <w:sz w:val="20"/>
                <w:szCs w:val="20"/>
              </w:rPr>
              <w:t>i a</w:t>
            </w:r>
            <w:r w:rsidRPr="007D271D">
              <w:rPr>
                <w:sz w:val="20"/>
                <w:szCs w:val="20"/>
              </w:rPr>
              <w:t xml:space="preserve"> što utječe na redovnu djelatnost Odsjeka</w:t>
            </w:r>
            <w:r>
              <w:rPr>
                <w:sz w:val="20"/>
                <w:szCs w:val="20"/>
              </w:rPr>
              <w:t xml:space="preserve"> (KOMIS, PIPGIS, Prometno redarstvo). A100003 Dekorativna rasvjeta, aktivnost u sklopu koje je planirano u</w:t>
            </w:r>
            <w:r w:rsidRPr="007D271D">
              <w:rPr>
                <w:sz w:val="20"/>
                <w:szCs w:val="20"/>
              </w:rPr>
              <w:t>krašavanje grada za božićne blagdane dekorativnom rasvjetom</w:t>
            </w:r>
            <w:r>
              <w:rPr>
                <w:sz w:val="20"/>
                <w:szCs w:val="20"/>
              </w:rPr>
              <w:t>. A100004 Ostali komunalni poslovi unutar kojih se nalaze o</w:t>
            </w:r>
            <w:r w:rsidRPr="007D271D">
              <w:rPr>
                <w:sz w:val="20"/>
                <w:szCs w:val="20"/>
              </w:rPr>
              <w:t>stal</w:t>
            </w:r>
            <w:r>
              <w:rPr>
                <w:sz w:val="20"/>
                <w:szCs w:val="20"/>
              </w:rPr>
              <w:t>e</w:t>
            </w:r>
            <w:r w:rsidRPr="007D271D">
              <w:rPr>
                <w:sz w:val="20"/>
                <w:szCs w:val="20"/>
              </w:rPr>
              <w:t xml:space="preserve"> poslovi uzročno ili posljedično vezano za djelatnost Odsjeka (štete, vještačenja, prijevozi, grobne pristojbe za branitelje, troškovi objekata </w:t>
            </w:r>
            <w:proofErr w:type="gramStart"/>
            <w:r w:rsidRPr="007D271D">
              <w:rPr>
                <w:sz w:val="20"/>
                <w:szCs w:val="20"/>
              </w:rPr>
              <w:t>kom.infrastrukture</w:t>
            </w:r>
            <w:proofErr w:type="gramEnd"/>
            <w:r w:rsidRPr="007D271D">
              <w:rPr>
                <w:sz w:val="20"/>
                <w:szCs w:val="20"/>
              </w:rPr>
              <w:t>, naknade za ceste, poseban prijevoz umrlih)</w:t>
            </w:r>
          </w:p>
          <w:p w14:paraId="71D7E16A" w14:textId="77777777" w:rsidR="0015711A" w:rsidRPr="003E2D5C" w:rsidRDefault="0015711A" w:rsidP="00231515">
            <w:pPr>
              <w:rPr>
                <w:color w:val="000000"/>
                <w:sz w:val="20"/>
                <w:szCs w:val="20"/>
                <w:lang w:eastAsia="hr-HR"/>
              </w:rPr>
            </w:pPr>
          </w:p>
        </w:tc>
      </w:tr>
      <w:tr w:rsidR="0015711A" w:rsidRPr="003E2D5C" w14:paraId="521D6729"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60F1594F" w14:textId="77777777" w:rsidR="0015711A" w:rsidRDefault="0015711A" w:rsidP="00231515">
            <w:pPr>
              <w:rPr>
                <w:color w:val="000000"/>
                <w:sz w:val="20"/>
                <w:szCs w:val="20"/>
                <w:lang w:eastAsia="hr-HR"/>
              </w:rPr>
            </w:pPr>
            <w:r w:rsidRPr="002F7429">
              <w:rPr>
                <w:b/>
                <w:color w:val="000000"/>
                <w:sz w:val="20"/>
                <w:szCs w:val="20"/>
                <w:lang w:eastAsia="hr-HR"/>
              </w:rPr>
              <w:t>Zakonske i druge pravne osnove programa</w:t>
            </w:r>
            <w:r w:rsidRPr="003E2D5C">
              <w:rPr>
                <w:color w:val="000000"/>
                <w:sz w:val="20"/>
                <w:szCs w:val="20"/>
                <w:lang w:eastAsia="hr-HR"/>
              </w:rPr>
              <w:t>:</w:t>
            </w:r>
          </w:p>
          <w:p w14:paraId="25FC2756" w14:textId="77777777" w:rsidR="0015711A" w:rsidRDefault="0015711A" w:rsidP="00231515">
            <w:pPr>
              <w:rPr>
                <w:color w:val="000000"/>
                <w:sz w:val="20"/>
                <w:szCs w:val="20"/>
                <w:lang w:eastAsia="hr-HR"/>
              </w:rPr>
            </w:pPr>
            <w:r>
              <w:rPr>
                <w:color w:val="000000"/>
                <w:sz w:val="20"/>
                <w:szCs w:val="20"/>
                <w:lang w:eastAsia="hr-HR"/>
              </w:rPr>
              <w:t>Odluka o ustrojstvu upravnih tijela Grada Virovitice (Službeni vjesnik Grada Virovitice 13/17)</w:t>
            </w:r>
          </w:p>
          <w:p w14:paraId="557DCD7B" w14:textId="77777777" w:rsidR="0015711A" w:rsidRDefault="0015711A" w:rsidP="00231515">
            <w:pPr>
              <w:rPr>
                <w:color w:val="000000"/>
                <w:sz w:val="20"/>
                <w:szCs w:val="20"/>
                <w:lang w:eastAsia="hr-HR"/>
              </w:rPr>
            </w:pPr>
            <w:r>
              <w:rPr>
                <w:color w:val="000000"/>
                <w:sz w:val="20"/>
                <w:szCs w:val="20"/>
                <w:lang w:eastAsia="hr-HR"/>
              </w:rPr>
              <w:t>Zakon o upravnim pristojbama (NN RH, broj 115/16)</w:t>
            </w:r>
          </w:p>
          <w:p w14:paraId="5640CD36" w14:textId="77777777" w:rsidR="0015711A" w:rsidRDefault="0015711A" w:rsidP="00231515">
            <w:pPr>
              <w:rPr>
                <w:color w:val="000000"/>
                <w:sz w:val="20"/>
                <w:szCs w:val="20"/>
                <w:lang w:eastAsia="hr-HR"/>
              </w:rPr>
            </w:pPr>
            <w:r>
              <w:rPr>
                <w:color w:val="000000"/>
                <w:sz w:val="20"/>
                <w:szCs w:val="20"/>
                <w:lang w:eastAsia="hr-HR"/>
              </w:rPr>
              <w:t>Zakon o državnoj izmjeri i katastru nekretnina (NN RH, broj 112/18)</w:t>
            </w:r>
          </w:p>
          <w:p w14:paraId="0F0D6F2E" w14:textId="77777777" w:rsidR="0015711A" w:rsidRDefault="0015711A" w:rsidP="00231515">
            <w:pPr>
              <w:rPr>
                <w:color w:val="000000"/>
                <w:sz w:val="20"/>
                <w:szCs w:val="20"/>
                <w:lang w:eastAsia="hr-HR"/>
              </w:rPr>
            </w:pPr>
            <w:r>
              <w:rPr>
                <w:color w:val="000000"/>
                <w:sz w:val="20"/>
                <w:szCs w:val="20"/>
                <w:lang w:eastAsia="hr-HR"/>
              </w:rPr>
              <w:t>Zakon o komunalnom gospodarstvu (NN RH, broj 68/18, 110/18, 32/20)</w:t>
            </w:r>
          </w:p>
          <w:p w14:paraId="116EF408" w14:textId="77777777" w:rsidR="0015711A" w:rsidRDefault="0015711A" w:rsidP="00231515">
            <w:pPr>
              <w:rPr>
                <w:sz w:val="20"/>
                <w:szCs w:val="20"/>
              </w:rPr>
            </w:pPr>
            <w:r>
              <w:rPr>
                <w:color w:val="000000"/>
                <w:sz w:val="20"/>
                <w:szCs w:val="20"/>
                <w:lang w:eastAsia="hr-HR"/>
              </w:rPr>
              <w:t xml:space="preserve">Zakon o cestama (NN RH, </w:t>
            </w:r>
            <w:r w:rsidRPr="007C5D6A">
              <w:rPr>
                <w:sz w:val="20"/>
                <w:szCs w:val="20"/>
                <w:lang w:eastAsia="hr-HR"/>
              </w:rPr>
              <w:t xml:space="preserve">broj </w:t>
            </w:r>
            <w:hyperlink r:id="rId8" w:tgtFrame="_blank" w:history="1">
              <w:r w:rsidRPr="007C5D6A">
                <w:rPr>
                  <w:rStyle w:val="Hiperveza"/>
                  <w:sz w:val="20"/>
                  <w:szCs w:val="20"/>
                </w:rPr>
                <w:t>84/11</w:t>
              </w:r>
            </w:hyperlink>
            <w:r w:rsidRPr="007C5D6A">
              <w:rPr>
                <w:sz w:val="20"/>
                <w:szCs w:val="20"/>
              </w:rPr>
              <w:t xml:space="preserve">, </w:t>
            </w:r>
            <w:hyperlink r:id="rId9" w:tgtFrame="_blank" w:history="1">
              <w:r w:rsidRPr="007C5D6A">
                <w:rPr>
                  <w:rStyle w:val="Hiperveza"/>
                  <w:sz w:val="20"/>
                  <w:szCs w:val="20"/>
                </w:rPr>
                <w:t>22/13</w:t>
              </w:r>
            </w:hyperlink>
            <w:r w:rsidRPr="007C5D6A">
              <w:rPr>
                <w:sz w:val="20"/>
                <w:szCs w:val="20"/>
              </w:rPr>
              <w:t xml:space="preserve">, </w:t>
            </w:r>
            <w:hyperlink r:id="rId10" w:tgtFrame="_blank" w:history="1">
              <w:r w:rsidRPr="007C5D6A">
                <w:rPr>
                  <w:rStyle w:val="Hiperveza"/>
                  <w:sz w:val="20"/>
                  <w:szCs w:val="20"/>
                </w:rPr>
                <w:t>54/13</w:t>
              </w:r>
            </w:hyperlink>
            <w:r w:rsidRPr="007C5D6A">
              <w:rPr>
                <w:sz w:val="20"/>
                <w:szCs w:val="20"/>
              </w:rPr>
              <w:t xml:space="preserve">, </w:t>
            </w:r>
            <w:hyperlink r:id="rId11" w:tgtFrame="_blank" w:history="1">
              <w:r w:rsidRPr="007C5D6A">
                <w:rPr>
                  <w:rStyle w:val="Hiperveza"/>
                  <w:sz w:val="20"/>
                  <w:szCs w:val="20"/>
                </w:rPr>
                <w:t>148/13</w:t>
              </w:r>
            </w:hyperlink>
            <w:r w:rsidRPr="007C5D6A">
              <w:rPr>
                <w:sz w:val="20"/>
                <w:szCs w:val="20"/>
              </w:rPr>
              <w:t xml:space="preserve">, </w:t>
            </w:r>
            <w:hyperlink r:id="rId12" w:tgtFrame="_blank" w:history="1">
              <w:r w:rsidRPr="007C5D6A">
                <w:rPr>
                  <w:rStyle w:val="Hiperveza"/>
                  <w:sz w:val="20"/>
                  <w:szCs w:val="20"/>
                </w:rPr>
                <w:t>92/14</w:t>
              </w:r>
            </w:hyperlink>
            <w:r w:rsidRPr="007C5D6A">
              <w:rPr>
                <w:sz w:val="20"/>
                <w:szCs w:val="20"/>
              </w:rPr>
              <w:t xml:space="preserve">, </w:t>
            </w:r>
            <w:hyperlink r:id="rId13" w:tgtFrame="_blank" w:history="1">
              <w:r w:rsidRPr="007C5D6A">
                <w:rPr>
                  <w:rStyle w:val="Hiperveza"/>
                  <w:sz w:val="20"/>
                  <w:szCs w:val="20"/>
                </w:rPr>
                <w:t>110/19</w:t>
              </w:r>
            </w:hyperlink>
            <w:r>
              <w:rPr>
                <w:sz w:val="20"/>
                <w:szCs w:val="20"/>
              </w:rPr>
              <w:t>)</w:t>
            </w:r>
          </w:p>
          <w:p w14:paraId="689492D9" w14:textId="77777777" w:rsidR="0015711A" w:rsidRDefault="0015711A" w:rsidP="00231515">
            <w:pPr>
              <w:rPr>
                <w:sz w:val="20"/>
                <w:szCs w:val="20"/>
              </w:rPr>
            </w:pPr>
            <w:r>
              <w:rPr>
                <w:sz w:val="20"/>
                <w:szCs w:val="20"/>
              </w:rPr>
              <w:t xml:space="preserve">Zakon o vlasništvu i drugim stvarnim pravima (NN RH, </w:t>
            </w:r>
            <w:r w:rsidRPr="007C5D6A">
              <w:rPr>
                <w:sz w:val="20"/>
                <w:szCs w:val="20"/>
              </w:rPr>
              <w:t>broj  </w:t>
            </w:r>
            <w:hyperlink r:id="rId14" w:history="1">
              <w:r w:rsidRPr="007C5D6A">
                <w:rPr>
                  <w:rStyle w:val="Hiperveza"/>
                  <w:sz w:val="20"/>
                  <w:szCs w:val="20"/>
                </w:rPr>
                <w:t>91/96</w:t>
              </w:r>
            </w:hyperlink>
            <w:r w:rsidRPr="007C5D6A">
              <w:rPr>
                <w:sz w:val="20"/>
                <w:szCs w:val="20"/>
              </w:rPr>
              <w:t xml:space="preserve">, </w:t>
            </w:r>
            <w:hyperlink r:id="rId15" w:history="1">
              <w:r w:rsidRPr="007C5D6A">
                <w:rPr>
                  <w:rStyle w:val="Hiperveza"/>
                  <w:sz w:val="20"/>
                  <w:szCs w:val="20"/>
                </w:rPr>
                <w:t>68/98</w:t>
              </w:r>
            </w:hyperlink>
            <w:r w:rsidRPr="007C5D6A">
              <w:rPr>
                <w:sz w:val="20"/>
                <w:szCs w:val="20"/>
              </w:rPr>
              <w:t xml:space="preserve">, </w:t>
            </w:r>
            <w:hyperlink r:id="rId16" w:history="1">
              <w:r w:rsidRPr="007C5D6A">
                <w:rPr>
                  <w:rStyle w:val="Hiperveza"/>
                  <w:sz w:val="20"/>
                  <w:szCs w:val="20"/>
                </w:rPr>
                <w:t>137/99</w:t>
              </w:r>
            </w:hyperlink>
            <w:r w:rsidRPr="007C5D6A">
              <w:rPr>
                <w:sz w:val="20"/>
                <w:szCs w:val="20"/>
              </w:rPr>
              <w:t xml:space="preserve">, </w:t>
            </w:r>
            <w:hyperlink r:id="rId17" w:history="1">
              <w:r w:rsidRPr="007C5D6A">
                <w:rPr>
                  <w:rStyle w:val="Hiperveza"/>
                  <w:sz w:val="20"/>
                  <w:szCs w:val="20"/>
                </w:rPr>
                <w:t>22/00</w:t>
              </w:r>
            </w:hyperlink>
            <w:r w:rsidRPr="007C5D6A">
              <w:rPr>
                <w:sz w:val="20"/>
                <w:szCs w:val="20"/>
              </w:rPr>
              <w:t xml:space="preserve">, </w:t>
            </w:r>
            <w:hyperlink r:id="rId18" w:history="1">
              <w:r w:rsidRPr="007C5D6A">
                <w:rPr>
                  <w:rStyle w:val="Hiperveza"/>
                  <w:sz w:val="20"/>
                  <w:szCs w:val="20"/>
                </w:rPr>
                <w:t>73/00</w:t>
              </w:r>
            </w:hyperlink>
            <w:r w:rsidRPr="007C5D6A">
              <w:rPr>
                <w:sz w:val="20"/>
                <w:szCs w:val="20"/>
              </w:rPr>
              <w:t xml:space="preserve">, </w:t>
            </w:r>
            <w:hyperlink r:id="rId19" w:history="1">
              <w:r w:rsidRPr="007C5D6A">
                <w:rPr>
                  <w:rStyle w:val="Hiperveza"/>
                  <w:sz w:val="20"/>
                  <w:szCs w:val="20"/>
                </w:rPr>
                <w:t>129/00</w:t>
              </w:r>
            </w:hyperlink>
            <w:r w:rsidRPr="007C5D6A">
              <w:rPr>
                <w:sz w:val="20"/>
                <w:szCs w:val="20"/>
              </w:rPr>
              <w:t xml:space="preserve">, </w:t>
            </w:r>
            <w:hyperlink r:id="rId20" w:history="1">
              <w:r w:rsidRPr="007C5D6A">
                <w:rPr>
                  <w:rStyle w:val="Hiperveza"/>
                  <w:sz w:val="20"/>
                  <w:szCs w:val="20"/>
                </w:rPr>
                <w:t>114/01</w:t>
              </w:r>
            </w:hyperlink>
            <w:r w:rsidRPr="007C5D6A">
              <w:rPr>
                <w:sz w:val="20"/>
                <w:szCs w:val="20"/>
              </w:rPr>
              <w:t xml:space="preserve">, </w:t>
            </w:r>
            <w:hyperlink r:id="rId21" w:history="1">
              <w:r w:rsidRPr="007C5D6A">
                <w:rPr>
                  <w:rStyle w:val="Hiperveza"/>
                  <w:sz w:val="20"/>
                  <w:szCs w:val="20"/>
                </w:rPr>
                <w:t>79/06</w:t>
              </w:r>
            </w:hyperlink>
            <w:r w:rsidRPr="007C5D6A">
              <w:rPr>
                <w:sz w:val="20"/>
                <w:szCs w:val="20"/>
              </w:rPr>
              <w:t xml:space="preserve">, </w:t>
            </w:r>
            <w:hyperlink r:id="rId22" w:history="1">
              <w:r w:rsidRPr="007C5D6A">
                <w:rPr>
                  <w:rStyle w:val="Hiperveza"/>
                  <w:sz w:val="20"/>
                  <w:szCs w:val="20"/>
                </w:rPr>
                <w:t>141/06</w:t>
              </w:r>
            </w:hyperlink>
            <w:r w:rsidRPr="007C5D6A">
              <w:rPr>
                <w:sz w:val="20"/>
                <w:szCs w:val="20"/>
              </w:rPr>
              <w:t xml:space="preserve">, </w:t>
            </w:r>
            <w:hyperlink r:id="rId23" w:history="1">
              <w:r w:rsidRPr="007C5D6A">
                <w:rPr>
                  <w:rStyle w:val="Hiperveza"/>
                  <w:sz w:val="20"/>
                  <w:szCs w:val="20"/>
                </w:rPr>
                <w:t>146/08</w:t>
              </w:r>
            </w:hyperlink>
            <w:r w:rsidRPr="007C5D6A">
              <w:rPr>
                <w:sz w:val="20"/>
                <w:szCs w:val="20"/>
              </w:rPr>
              <w:t xml:space="preserve">, </w:t>
            </w:r>
            <w:hyperlink r:id="rId24" w:history="1">
              <w:r w:rsidRPr="007C5D6A">
                <w:rPr>
                  <w:rStyle w:val="Hiperveza"/>
                  <w:sz w:val="20"/>
                  <w:szCs w:val="20"/>
                </w:rPr>
                <w:t>38/09</w:t>
              </w:r>
            </w:hyperlink>
            <w:r w:rsidRPr="007C5D6A">
              <w:rPr>
                <w:sz w:val="20"/>
                <w:szCs w:val="20"/>
              </w:rPr>
              <w:t xml:space="preserve">, </w:t>
            </w:r>
            <w:hyperlink r:id="rId25" w:history="1">
              <w:r w:rsidRPr="007C5D6A">
                <w:rPr>
                  <w:rStyle w:val="Hiperveza"/>
                  <w:sz w:val="20"/>
                  <w:szCs w:val="20"/>
                </w:rPr>
                <w:t>153/09</w:t>
              </w:r>
            </w:hyperlink>
            <w:r w:rsidRPr="007C5D6A">
              <w:rPr>
                <w:sz w:val="20"/>
                <w:szCs w:val="20"/>
              </w:rPr>
              <w:t xml:space="preserve">, </w:t>
            </w:r>
            <w:hyperlink r:id="rId26" w:history="1">
              <w:r w:rsidRPr="007C5D6A">
                <w:rPr>
                  <w:rStyle w:val="Hiperveza"/>
                  <w:sz w:val="20"/>
                  <w:szCs w:val="20"/>
                </w:rPr>
                <w:t>143/12</w:t>
              </w:r>
            </w:hyperlink>
            <w:r w:rsidRPr="007C5D6A">
              <w:rPr>
                <w:sz w:val="20"/>
                <w:szCs w:val="20"/>
              </w:rPr>
              <w:t xml:space="preserve">, </w:t>
            </w:r>
            <w:hyperlink r:id="rId27" w:history="1">
              <w:r w:rsidRPr="007C5D6A">
                <w:rPr>
                  <w:rStyle w:val="Hiperveza"/>
                  <w:sz w:val="20"/>
                  <w:szCs w:val="20"/>
                </w:rPr>
                <w:t>152/14</w:t>
              </w:r>
            </w:hyperlink>
            <w:r>
              <w:rPr>
                <w:sz w:val="20"/>
                <w:szCs w:val="20"/>
              </w:rPr>
              <w:t>)</w:t>
            </w:r>
          </w:p>
          <w:p w14:paraId="26D274A9" w14:textId="77777777" w:rsidR="0015711A" w:rsidRDefault="0015711A" w:rsidP="00231515">
            <w:pPr>
              <w:rPr>
                <w:sz w:val="20"/>
                <w:szCs w:val="20"/>
              </w:rPr>
            </w:pPr>
            <w:r>
              <w:rPr>
                <w:sz w:val="20"/>
                <w:szCs w:val="20"/>
              </w:rPr>
              <w:t>Zakon o hrvatskim braniteljima iz Domovinskog rata i članovima njihove obitelji (NN RH, broj 121/17, 98/19)</w:t>
            </w:r>
          </w:p>
          <w:p w14:paraId="72D24B76" w14:textId="77777777" w:rsidR="0015711A" w:rsidRDefault="0015711A" w:rsidP="00231515">
            <w:pPr>
              <w:rPr>
                <w:sz w:val="20"/>
                <w:szCs w:val="20"/>
              </w:rPr>
            </w:pPr>
            <w:r>
              <w:rPr>
                <w:sz w:val="20"/>
                <w:szCs w:val="20"/>
              </w:rPr>
              <w:t>Zakon o pogrebničkoj djelatnosti (NN RH, broj 36/15, 98/19)</w:t>
            </w:r>
          </w:p>
          <w:p w14:paraId="08A5E66E" w14:textId="77777777" w:rsidR="0015711A" w:rsidRPr="00E05E8D" w:rsidRDefault="0015711A" w:rsidP="00231515">
            <w:pPr>
              <w:rPr>
                <w:sz w:val="20"/>
                <w:szCs w:val="20"/>
              </w:rPr>
            </w:pPr>
            <w:r>
              <w:rPr>
                <w:sz w:val="20"/>
                <w:szCs w:val="20"/>
              </w:rPr>
              <w:t>Zakon o grobljima (NN RH, broj 19/98, 50/12, 89/17)</w:t>
            </w:r>
          </w:p>
          <w:p w14:paraId="5F85C77A" w14:textId="77777777" w:rsidR="0015711A" w:rsidRPr="007C5D6A" w:rsidRDefault="0015711A" w:rsidP="00231515">
            <w:pPr>
              <w:rPr>
                <w:sz w:val="20"/>
                <w:szCs w:val="20"/>
                <w:lang w:eastAsia="hr-HR"/>
              </w:rPr>
            </w:pPr>
            <w:r>
              <w:rPr>
                <w:sz w:val="20"/>
                <w:szCs w:val="20"/>
              </w:rPr>
              <w:lastRenderedPageBreak/>
              <w:t>Zakon o zaštiti od svjetlosnog onečišćenja (NN RH, broj 14/19)</w:t>
            </w:r>
          </w:p>
          <w:p w14:paraId="2A427208" w14:textId="77777777" w:rsidR="0015711A" w:rsidRPr="003E2D5C" w:rsidRDefault="0015711A" w:rsidP="00231515">
            <w:pPr>
              <w:rPr>
                <w:color w:val="000000"/>
                <w:sz w:val="20"/>
                <w:szCs w:val="20"/>
                <w:lang w:eastAsia="hr-HR"/>
              </w:rPr>
            </w:pPr>
          </w:p>
        </w:tc>
      </w:tr>
      <w:tr w:rsidR="0015711A" w:rsidRPr="003E2D5C" w14:paraId="1AF19B28" w14:textId="77777777" w:rsidTr="00231515">
        <w:trPr>
          <w:trHeight w:val="584"/>
          <w:jc w:val="center"/>
        </w:trPr>
        <w:tc>
          <w:tcPr>
            <w:tcW w:w="9229" w:type="dxa"/>
            <w:tcBorders>
              <w:top w:val="single" w:sz="4" w:space="0" w:color="auto"/>
              <w:left w:val="single" w:sz="4" w:space="0" w:color="auto"/>
              <w:bottom w:val="single" w:sz="4" w:space="0" w:color="auto"/>
              <w:right w:val="single" w:sz="4" w:space="0" w:color="000000"/>
            </w:tcBorders>
            <w:shd w:val="clear" w:color="auto" w:fill="auto"/>
            <w:hideMark/>
          </w:tcPr>
          <w:p w14:paraId="4D0B69F5" w14:textId="77777777" w:rsidR="0015711A" w:rsidRPr="002F7429" w:rsidRDefault="0015711A" w:rsidP="00231515">
            <w:pPr>
              <w:rPr>
                <w:b/>
                <w:color w:val="000000"/>
                <w:sz w:val="20"/>
                <w:szCs w:val="20"/>
                <w:lang w:eastAsia="hr-HR"/>
              </w:rPr>
            </w:pPr>
            <w:r w:rsidRPr="002F7429">
              <w:rPr>
                <w:b/>
                <w:color w:val="000000"/>
                <w:sz w:val="20"/>
                <w:szCs w:val="20"/>
                <w:lang w:eastAsia="hr-HR"/>
              </w:rPr>
              <w:lastRenderedPageBreak/>
              <w:t>Ciljevi pr</w:t>
            </w:r>
            <w:r>
              <w:rPr>
                <w:b/>
                <w:color w:val="000000"/>
                <w:sz w:val="20"/>
                <w:szCs w:val="20"/>
                <w:lang w:eastAsia="hr-HR"/>
              </w:rPr>
              <w:t>ovedbe programa u razdoblju 2021</w:t>
            </w:r>
            <w:r w:rsidRPr="002F7429">
              <w:rPr>
                <w:b/>
                <w:color w:val="000000"/>
                <w:sz w:val="20"/>
                <w:szCs w:val="20"/>
                <w:lang w:eastAsia="hr-HR"/>
              </w:rPr>
              <w:t>.-20</w:t>
            </w:r>
            <w:r>
              <w:rPr>
                <w:b/>
                <w:color w:val="000000"/>
                <w:sz w:val="20"/>
                <w:szCs w:val="20"/>
                <w:lang w:eastAsia="hr-HR"/>
              </w:rPr>
              <w:t>23</w:t>
            </w:r>
            <w:r w:rsidRPr="002F7429">
              <w:rPr>
                <w:b/>
                <w:color w:val="000000"/>
                <w:sz w:val="20"/>
                <w:szCs w:val="20"/>
                <w:lang w:eastAsia="hr-HR"/>
              </w:rPr>
              <w:t>.</w:t>
            </w:r>
          </w:p>
          <w:p w14:paraId="49ECC295" w14:textId="77777777" w:rsidR="0015711A" w:rsidRPr="00F72F50" w:rsidRDefault="0015711A" w:rsidP="00231515">
            <w:pPr>
              <w:rPr>
                <w:i/>
                <w:color w:val="000000"/>
                <w:sz w:val="20"/>
                <w:szCs w:val="20"/>
                <w:lang w:eastAsia="hr-HR"/>
              </w:rPr>
            </w:pPr>
            <w:r>
              <w:rPr>
                <w:color w:val="000000"/>
                <w:sz w:val="20"/>
                <w:szCs w:val="20"/>
                <w:lang w:eastAsia="hr-HR"/>
              </w:rPr>
              <w:t>Redovan i funkcionalan rad Odsjeka za komunalne poslove i graditeljstvo</w:t>
            </w:r>
          </w:p>
        </w:tc>
      </w:tr>
    </w:tbl>
    <w:p w14:paraId="41DA1CE1" w14:textId="77777777" w:rsidR="0015711A" w:rsidRDefault="0015711A" w:rsidP="0015711A">
      <w:pPr>
        <w:rPr>
          <w:color w:val="000000"/>
          <w:sz w:val="20"/>
          <w:szCs w:val="20"/>
          <w:lang w:eastAsia="hr-HR"/>
        </w:rPr>
      </w:pPr>
    </w:p>
    <w:p w14:paraId="6792CB49" w14:textId="77777777" w:rsidR="0015711A" w:rsidRPr="000D1831" w:rsidRDefault="0015711A" w:rsidP="0015711A">
      <w:pPr>
        <w:pStyle w:val="Odlomakpopisa"/>
        <w:rPr>
          <w:b/>
        </w:rPr>
      </w:pPr>
      <w:r w:rsidRPr="000D1831">
        <w:rPr>
          <w:b/>
        </w:rPr>
        <w:t>Procjena i ishodište potrebnih sredstava za aktivnosti/projekte unutar programa</w:t>
      </w:r>
    </w:p>
    <w:p w14:paraId="058DB0C6" w14:textId="77777777" w:rsidR="0015711A" w:rsidRPr="000D1831" w:rsidRDefault="0015711A" w:rsidP="0015711A">
      <w:pPr>
        <w:ind w:firstLine="708"/>
      </w:pPr>
      <w:r>
        <w:t>P</w:t>
      </w:r>
      <w:r w:rsidRPr="000D1831">
        <w:t>regled financijskih sredstava po aktivnostima unutar programa:</w:t>
      </w:r>
    </w:p>
    <w:tbl>
      <w:tblPr>
        <w:tblW w:w="9229" w:type="dxa"/>
        <w:jc w:val="center"/>
        <w:tblLook w:val="04A0" w:firstRow="1" w:lastRow="0" w:firstColumn="1" w:lastColumn="0" w:noHBand="0" w:noVBand="1"/>
      </w:tblPr>
      <w:tblGrid>
        <w:gridCol w:w="3701"/>
        <w:gridCol w:w="1417"/>
        <w:gridCol w:w="1383"/>
        <w:gridCol w:w="1311"/>
        <w:gridCol w:w="1417"/>
      </w:tblGrid>
      <w:tr w:rsidR="0015711A" w:rsidRPr="003E2D5C" w14:paraId="4BD2D0D0"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C35C12" w14:textId="77777777" w:rsidR="0015711A" w:rsidRPr="003E2D5C" w:rsidRDefault="0015711A" w:rsidP="00231515">
            <w:pPr>
              <w:jc w:val="center"/>
              <w:rPr>
                <w:color w:val="000000"/>
                <w:sz w:val="20"/>
                <w:szCs w:val="20"/>
                <w:lang w:eastAsia="hr-HR"/>
              </w:rPr>
            </w:pPr>
            <w:r>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CAFE49A" w14:textId="77777777" w:rsidR="0015711A" w:rsidRDefault="0015711A" w:rsidP="00231515">
            <w:pPr>
              <w:jc w:val="center"/>
              <w:rPr>
                <w:color w:val="000000"/>
                <w:sz w:val="20"/>
                <w:szCs w:val="20"/>
                <w:lang w:eastAsia="hr-HR"/>
              </w:rPr>
            </w:pPr>
            <w:r>
              <w:rPr>
                <w:color w:val="000000"/>
                <w:sz w:val="20"/>
                <w:szCs w:val="20"/>
                <w:lang w:eastAsia="hr-HR"/>
              </w:rPr>
              <w:t>Proračun</w:t>
            </w:r>
          </w:p>
          <w:p w14:paraId="52E1950D" w14:textId="77777777" w:rsidR="0015711A" w:rsidRPr="003E2D5C" w:rsidRDefault="0015711A" w:rsidP="00231515">
            <w:pPr>
              <w:jc w:val="center"/>
              <w:rPr>
                <w:color w:val="000000"/>
                <w:sz w:val="20"/>
                <w:szCs w:val="20"/>
                <w:lang w:eastAsia="hr-HR"/>
              </w:rPr>
            </w:pPr>
            <w:r>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331FFAE6" w14:textId="77777777" w:rsidR="0015711A" w:rsidRDefault="0015711A" w:rsidP="00231515">
            <w:pPr>
              <w:jc w:val="center"/>
              <w:rPr>
                <w:color w:val="000000"/>
                <w:sz w:val="20"/>
                <w:szCs w:val="20"/>
                <w:lang w:eastAsia="hr-HR"/>
              </w:rPr>
            </w:pPr>
            <w:r>
              <w:rPr>
                <w:color w:val="000000"/>
                <w:sz w:val="20"/>
                <w:szCs w:val="20"/>
                <w:lang w:eastAsia="hr-HR"/>
              </w:rPr>
              <w:t>Plan</w:t>
            </w:r>
          </w:p>
          <w:p w14:paraId="6CE927F6"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47AF0379" w14:textId="77777777" w:rsidR="0015711A" w:rsidRPr="003E2D5C" w:rsidRDefault="0015711A" w:rsidP="00231515">
            <w:pPr>
              <w:jc w:val="center"/>
              <w:rPr>
                <w:color w:val="000000"/>
                <w:sz w:val="20"/>
                <w:szCs w:val="20"/>
                <w:lang w:eastAsia="hr-HR"/>
              </w:rPr>
            </w:pPr>
            <w:r>
              <w:rPr>
                <w:color w:val="000000"/>
                <w:sz w:val="20"/>
                <w:szCs w:val="20"/>
                <w:lang w:eastAsia="hr-HR"/>
              </w:rPr>
              <w:t>Projekcija 2022</w:t>
            </w:r>
            <w:r w:rsidRPr="003E2D5C">
              <w:rPr>
                <w:color w:val="000000"/>
                <w:sz w:val="20"/>
                <w:szCs w:val="20"/>
                <w:lang w:eastAsia="hr-HR"/>
              </w:rPr>
              <w:t>.</w:t>
            </w:r>
          </w:p>
        </w:tc>
        <w:tc>
          <w:tcPr>
            <w:tcW w:w="1417" w:type="dxa"/>
            <w:tcBorders>
              <w:top w:val="single" w:sz="4" w:space="0" w:color="auto"/>
              <w:left w:val="nil"/>
              <w:bottom w:val="single" w:sz="4" w:space="0" w:color="auto"/>
              <w:right w:val="single" w:sz="4" w:space="0" w:color="auto"/>
            </w:tcBorders>
            <w:vAlign w:val="center"/>
          </w:tcPr>
          <w:p w14:paraId="20252395" w14:textId="77777777" w:rsidR="0015711A" w:rsidRPr="003E2D5C" w:rsidRDefault="0015711A" w:rsidP="00231515">
            <w:pPr>
              <w:jc w:val="center"/>
              <w:rPr>
                <w:color w:val="000000"/>
                <w:sz w:val="20"/>
                <w:szCs w:val="20"/>
                <w:lang w:eastAsia="hr-HR"/>
              </w:rPr>
            </w:pPr>
            <w:r w:rsidRPr="003E2D5C">
              <w:rPr>
                <w:color w:val="000000"/>
                <w:sz w:val="20"/>
                <w:szCs w:val="20"/>
                <w:lang w:eastAsia="hr-HR"/>
              </w:rPr>
              <w:t>Projekcija 20</w:t>
            </w:r>
            <w:r>
              <w:rPr>
                <w:color w:val="000000"/>
                <w:sz w:val="20"/>
                <w:szCs w:val="20"/>
                <w:lang w:eastAsia="hr-HR"/>
              </w:rPr>
              <w:t>23</w:t>
            </w:r>
            <w:r w:rsidRPr="003E2D5C">
              <w:rPr>
                <w:color w:val="000000"/>
                <w:sz w:val="20"/>
                <w:szCs w:val="20"/>
                <w:lang w:eastAsia="hr-HR"/>
              </w:rPr>
              <w:t>.</w:t>
            </w:r>
          </w:p>
        </w:tc>
      </w:tr>
      <w:tr w:rsidR="0015711A" w:rsidRPr="003E2D5C" w14:paraId="2D84BAA8"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71A1928D" w14:textId="77777777" w:rsidR="0015711A" w:rsidRPr="003E2D5C" w:rsidRDefault="0015711A" w:rsidP="00231515">
            <w:pPr>
              <w:rPr>
                <w:color w:val="000000"/>
                <w:sz w:val="20"/>
                <w:szCs w:val="20"/>
                <w:lang w:eastAsia="hr-HR"/>
              </w:rPr>
            </w:pPr>
            <w:r>
              <w:rPr>
                <w:color w:val="000000"/>
                <w:sz w:val="20"/>
                <w:szCs w:val="20"/>
                <w:lang w:eastAsia="hr-HR"/>
              </w:rPr>
              <w:t>A100001 Redovna djelatnost</w:t>
            </w:r>
          </w:p>
        </w:tc>
        <w:tc>
          <w:tcPr>
            <w:tcW w:w="1417" w:type="dxa"/>
            <w:tcBorders>
              <w:top w:val="nil"/>
              <w:left w:val="nil"/>
              <w:bottom w:val="single" w:sz="4" w:space="0" w:color="auto"/>
              <w:right w:val="single" w:sz="4" w:space="0" w:color="auto"/>
            </w:tcBorders>
            <w:shd w:val="clear" w:color="auto" w:fill="auto"/>
            <w:noWrap/>
            <w:vAlign w:val="bottom"/>
            <w:hideMark/>
          </w:tcPr>
          <w:p w14:paraId="5E802701" w14:textId="77777777" w:rsidR="0015711A" w:rsidRPr="003E2D5C" w:rsidRDefault="0015711A" w:rsidP="00231515">
            <w:pPr>
              <w:jc w:val="right"/>
              <w:rPr>
                <w:color w:val="000000"/>
                <w:sz w:val="20"/>
                <w:szCs w:val="20"/>
                <w:lang w:eastAsia="hr-HR"/>
              </w:rPr>
            </w:pPr>
            <w:r w:rsidRPr="003E2D5C">
              <w:rPr>
                <w:color w:val="000000"/>
                <w:sz w:val="20"/>
                <w:szCs w:val="20"/>
                <w:lang w:eastAsia="hr-HR"/>
              </w:rPr>
              <w:t> </w:t>
            </w:r>
            <w:r>
              <w:rPr>
                <w:color w:val="000000"/>
                <w:sz w:val="20"/>
                <w:szCs w:val="20"/>
                <w:lang w:eastAsia="hr-HR"/>
              </w:rPr>
              <w:t>2.430.759,00</w:t>
            </w:r>
          </w:p>
        </w:tc>
        <w:tc>
          <w:tcPr>
            <w:tcW w:w="1383" w:type="dxa"/>
            <w:tcBorders>
              <w:top w:val="nil"/>
              <w:left w:val="nil"/>
              <w:bottom w:val="single" w:sz="4" w:space="0" w:color="auto"/>
              <w:right w:val="single" w:sz="4" w:space="0" w:color="auto"/>
            </w:tcBorders>
            <w:shd w:val="clear" w:color="auto" w:fill="auto"/>
            <w:noWrap/>
            <w:vAlign w:val="bottom"/>
            <w:hideMark/>
          </w:tcPr>
          <w:p w14:paraId="75652DE6" w14:textId="77777777" w:rsidR="0015711A" w:rsidRPr="003E2D5C" w:rsidRDefault="0015711A" w:rsidP="00231515">
            <w:pPr>
              <w:jc w:val="right"/>
              <w:rPr>
                <w:color w:val="000000"/>
                <w:sz w:val="20"/>
                <w:szCs w:val="20"/>
                <w:lang w:eastAsia="hr-HR"/>
              </w:rPr>
            </w:pPr>
            <w:r>
              <w:rPr>
                <w:color w:val="000000"/>
                <w:sz w:val="20"/>
                <w:szCs w:val="20"/>
                <w:lang w:eastAsia="hr-HR"/>
              </w:rPr>
              <w:t>302.000,00</w:t>
            </w:r>
          </w:p>
        </w:tc>
        <w:tc>
          <w:tcPr>
            <w:tcW w:w="1311" w:type="dxa"/>
            <w:tcBorders>
              <w:top w:val="nil"/>
              <w:left w:val="nil"/>
              <w:bottom w:val="single" w:sz="4" w:space="0" w:color="auto"/>
              <w:right w:val="single" w:sz="4" w:space="0" w:color="auto"/>
            </w:tcBorders>
            <w:shd w:val="clear" w:color="auto" w:fill="auto"/>
            <w:noWrap/>
            <w:vAlign w:val="bottom"/>
            <w:hideMark/>
          </w:tcPr>
          <w:p w14:paraId="459EB6E8" w14:textId="77777777" w:rsidR="0015711A" w:rsidRPr="003E2D5C" w:rsidRDefault="0015711A" w:rsidP="00231515">
            <w:pPr>
              <w:jc w:val="right"/>
              <w:rPr>
                <w:color w:val="000000"/>
                <w:sz w:val="20"/>
                <w:szCs w:val="20"/>
                <w:lang w:eastAsia="hr-HR"/>
              </w:rPr>
            </w:pPr>
            <w:r>
              <w:rPr>
                <w:color w:val="000000"/>
                <w:sz w:val="20"/>
                <w:szCs w:val="20"/>
                <w:lang w:eastAsia="hr-HR"/>
              </w:rPr>
              <w:t>97.000,00</w:t>
            </w:r>
          </w:p>
        </w:tc>
        <w:tc>
          <w:tcPr>
            <w:tcW w:w="1417" w:type="dxa"/>
            <w:tcBorders>
              <w:top w:val="nil"/>
              <w:left w:val="nil"/>
              <w:bottom w:val="single" w:sz="4" w:space="0" w:color="auto"/>
              <w:right w:val="single" w:sz="4" w:space="0" w:color="auto"/>
            </w:tcBorders>
            <w:vAlign w:val="bottom"/>
          </w:tcPr>
          <w:p w14:paraId="74DBC0EA" w14:textId="77777777" w:rsidR="0015711A" w:rsidRPr="003E2D5C" w:rsidRDefault="0015711A" w:rsidP="00231515">
            <w:pPr>
              <w:jc w:val="right"/>
              <w:rPr>
                <w:color w:val="000000"/>
                <w:sz w:val="20"/>
                <w:szCs w:val="20"/>
                <w:lang w:eastAsia="hr-HR"/>
              </w:rPr>
            </w:pPr>
            <w:r>
              <w:rPr>
                <w:color w:val="000000"/>
                <w:sz w:val="20"/>
                <w:szCs w:val="20"/>
                <w:lang w:eastAsia="hr-HR"/>
              </w:rPr>
              <w:t>97.000,00</w:t>
            </w:r>
          </w:p>
        </w:tc>
      </w:tr>
      <w:tr w:rsidR="0015711A" w:rsidRPr="003E2D5C" w14:paraId="1A3BEDD8"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57F99D5D" w14:textId="77777777" w:rsidR="0015711A" w:rsidRPr="003E2D5C" w:rsidRDefault="0015711A" w:rsidP="00231515">
            <w:pPr>
              <w:rPr>
                <w:color w:val="000000"/>
                <w:sz w:val="20"/>
                <w:szCs w:val="20"/>
                <w:lang w:eastAsia="hr-HR"/>
              </w:rPr>
            </w:pPr>
            <w:r>
              <w:rPr>
                <w:color w:val="000000"/>
                <w:sz w:val="20"/>
                <w:szCs w:val="20"/>
                <w:lang w:eastAsia="hr-HR"/>
              </w:rPr>
              <w:t>A100002 Računalni programi</w:t>
            </w:r>
          </w:p>
        </w:tc>
        <w:tc>
          <w:tcPr>
            <w:tcW w:w="1417" w:type="dxa"/>
            <w:tcBorders>
              <w:top w:val="nil"/>
              <w:left w:val="nil"/>
              <w:bottom w:val="single" w:sz="4" w:space="0" w:color="auto"/>
              <w:right w:val="single" w:sz="4" w:space="0" w:color="auto"/>
            </w:tcBorders>
            <w:shd w:val="clear" w:color="auto" w:fill="auto"/>
            <w:noWrap/>
            <w:vAlign w:val="bottom"/>
            <w:hideMark/>
          </w:tcPr>
          <w:p w14:paraId="1E16ECED" w14:textId="77777777" w:rsidR="0015711A" w:rsidRPr="003E2D5C" w:rsidRDefault="0015711A" w:rsidP="00231515">
            <w:pPr>
              <w:jc w:val="right"/>
              <w:rPr>
                <w:color w:val="000000"/>
                <w:sz w:val="20"/>
                <w:szCs w:val="20"/>
                <w:lang w:eastAsia="hr-HR"/>
              </w:rPr>
            </w:pPr>
            <w:r w:rsidRPr="003E2D5C">
              <w:rPr>
                <w:color w:val="000000"/>
                <w:sz w:val="20"/>
                <w:szCs w:val="20"/>
                <w:lang w:eastAsia="hr-HR"/>
              </w:rPr>
              <w:t> </w:t>
            </w:r>
            <w:r>
              <w:rPr>
                <w:color w:val="000000"/>
                <w:sz w:val="20"/>
                <w:szCs w:val="20"/>
                <w:lang w:eastAsia="hr-HR"/>
              </w:rPr>
              <w:t>397.600,00</w:t>
            </w:r>
          </w:p>
        </w:tc>
        <w:tc>
          <w:tcPr>
            <w:tcW w:w="1383" w:type="dxa"/>
            <w:tcBorders>
              <w:top w:val="nil"/>
              <w:left w:val="nil"/>
              <w:bottom w:val="single" w:sz="4" w:space="0" w:color="auto"/>
              <w:right w:val="single" w:sz="4" w:space="0" w:color="auto"/>
            </w:tcBorders>
            <w:shd w:val="clear" w:color="auto" w:fill="auto"/>
            <w:noWrap/>
            <w:vAlign w:val="bottom"/>
            <w:hideMark/>
          </w:tcPr>
          <w:p w14:paraId="708C0867" w14:textId="77777777" w:rsidR="0015711A" w:rsidRPr="003E2D5C" w:rsidRDefault="0015711A" w:rsidP="00231515">
            <w:pPr>
              <w:jc w:val="right"/>
              <w:rPr>
                <w:color w:val="000000"/>
                <w:sz w:val="20"/>
                <w:szCs w:val="20"/>
                <w:lang w:eastAsia="hr-HR"/>
              </w:rPr>
            </w:pPr>
            <w:r>
              <w:rPr>
                <w:color w:val="000000"/>
                <w:sz w:val="20"/>
                <w:szCs w:val="20"/>
                <w:lang w:eastAsia="hr-HR"/>
              </w:rPr>
              <w:t>274.000,00</w:t>
            </w:r>
          </w:p>
        </w:tc>
        <w:tc>
          <w:tcPr>
            <w:tcW w:w="1311" w:type="dxa"/>
            <w:tcBorders>
              <w:top w:val="nil"/>
              <w:left w:val="nil"/>
              <w:bottom w:val="single" w:sz="4" w:space="0" w:color="auto"/>
              <w:right w:val="single" w:sz="4" w:space="0" w:color="auto"/>
            </w:tcBorders>
            <w:shd w:val="clear" w:color="auto" w:fill="auto"/>
            <w:noWrap/>
            <w:vAlign w:val="bottom"/>
            <w:hideMark/>
          </w:tcPr>
          <w:p w14:paraId="472B3C1F" w14:textId="77777777" w:rsidR="0015711A" w:rsidRPr="003E2D5C" w:rsidRDefault="0015711A" w:rsidP="00231515">
            <w:pPr>
              <w:jc w:val="right"/>
              <w:rPr>
                <w:color w:val="000000"/>
                <w:sz w:val="20"/>
                <w:szCs w:val="20"/>
                <w:lang w:eastAsia="hr-HR"/>
              </w:rPr>
            </w:pPr>
            <w:r>
              <w:rPr>
                <w:color w:val="000000"/>
                <w:sz w:val="20"/>
                <w:szCs w:val="20"/>
                <w:lang w:eastAsia="hr-HR"/>
              </w:rPr>
              <w:t>334.600,00</w:t>
            </w:r>
          </w:p>
        </w:tc>
        <w:tc>
          <w:tcPr>
            <w:tcW w:w="1417" w:type="dxa"/>
            <w:tcBorders>
              <w:top w:val="nil"/>
              <w:left w:val="nil"/>
              <w:bottom w:val="single" w:sz="4" w:space="0" w:color="auto"/>
              <w:right w:val="single" w:sz="4" w:space="0" w:color="auto"/>
            </w:tcBorders>
            <w:vAlign w:val="bottom"/>
          </w:tcPr>
          <w:p w14:paraId="60AE4FE5" w14:textId="77777777" w:rsidR="0015711A" w:rsidRPr="003E2D5C" w:rsidRDefault="0015711A" w:rsidP="00231515">
            <w:pPr>
              <w:jc w:val="right"/>
              <w:rPr>
                <w:color w:val="000000"/>
                <w:sz w:val="20"/>
                <w:szCs w:val="20"/>
                <w:lang w:eastAsia="hr-HR"/>
              </w:rPr>
            </w:pPr>
            <w:r>
              <w:rPr>
                <w:color w:val="000000"/>
                <w:sz w:val="20"/>
                <w:szCs w:val="20"/>
                <w:lang w:eastAsia="hr-HR"/>
              </w:rPr>
              <w:t>334.600,00</w:t>
            </w:r>
          </w:p>
        </w:tc>
      </w:tr>
      <w:tr w:rsidR="0015711A" w:rsidRPr="003E2D5C" w14:paraId="0C54979F"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08202F4B" w14:textId="77777777" w:rsidR="0015711A" w:rsidRPr="003E2D5C" w:rsidRDefault="0015711A" w:rsidP="00231515">
            <w:pPr>
              <w:rPr>
                <w:color w:val="000000"/>
                <w:sz w:val="20"/>
                <w:szCs w:val="20"/>
                <w:lang w:eastAsia="hr-HR"/>
              </w:rPr>
            </w:pPr>
            <w:r>
              <w:rPr>
                <w:color w:val="000000"/>
                <w:sz w:val="20"/>
                <w:szCs w:val="20"/>
                <w:lang w:eastAsia="hr-HR"/>
              </w:rPr>
              <w:t>A100003 Dekorativna rasvjeta</w:t>
            </w:r>
          </w:p>
        </w:tc>
        <w:tc>
          <w:tcPr>
            <w:tcW w:w="1417" w:type="dxa"/>
            <w:tcBorders>
              <w:top w:val="nil"/>
              <w:left w:val="nil"/>
              <w:bottom w:val="single" w:sz="4" w:space="0" w:color="auto"/>
              <w:right w:val="single" w:sz="4" w:space="0" w:color="auto"/>
            </w:tcBorders>
            <w:shd w:val="clear" w:color="auto" w:fill="auto"/>
            <w:noWrap/>
            <w:vAlign w:val="bottom"/>
            <w:hideMark/>
          </w:tcPr>
          <w:p w14:paraId="55C31016" w14:textId="77777777" w:rsidR="0015711A" w:rsidRPr="003E2D5C" w:rsidRDefault="0015711A" w:rsidP="00231515">
            <w:pPr>
              <w:jc w:val="right"/>
              <w:rPr>
                <w:color w:val="000000"/>
                <w:sz w:val="20"/>
                <w:szCs w:val="20"/>
                <w:lang w:eastAsia="hr-HR"/>
              </w:rPr>
            </w:pPr>
            <w:r w:rsidRPr="003E2D5C">
              <w:rPr>
                <w:color w:val="000000"/>
                <w:sz w:val="20"/>
                <w:szCs w:val="20"/>
                <w:lang w:eastAsia="hr-HR"/>
              </w:rPr>
              <w:t> </w:t>
            </w:r>
            <w:r>
              <w:rPr>
                <w:color w:val="000000"/>
                <w:sz w:val="20"/>
                <w:szCs w:val="20"/>
                <w:lang w:eastAsia="hr-HR"/>
              </w:rPr>
              <w:t>312.000,00</w:t>
            </w:r>
          </w:p>
        </w:tc>
        <w:tc>
          <w:tcPr>
            <w:tcW w:w="1383" w:type="dxa"/>
            <w:tcBorders>
              <w:top w:val="nil"/>
              <w:left w:val="nil"/>
              <w:bottom w:val="single" w:sz="4" w:space="0" w:color="auto"/>
              <w:right w:val="single" w:sz="4" w:space="0" w:color="auto"/>
            </w:tcBorders>
            <w:shd w:val="clear" w:color="auto" w:fill="auto"/>
            <w:noWrap/>
            <w:vAlign w:val="bottom"/>
            <w:hideMark/>
          </w:tcPr>
          <w:p w14:paraId="374CEC8A" w14:textId="77777777" w:rsidR="0015711A" w:rsidRPr="003E2D5C" w:rsidRDefault="0015711A" w:rsidP="00231515">
            <w:pPr>
              <w:jc w:val="right"/>
              <w:rPr>
                <w:color w:val="000000"/>
                <w:sz w:val="20"/>
                <w:szCs w:val="20"/>
                <w:lang w:eastAsia="hr-HR"/>
              </w:rPr>
            </w:pPr>
            <w:r>
              <w:rPr>
                <w:color w:val="000000"/>
                <w:sz w:val="20"/>
                <w:szCs w:val="20"/>
                <w:lang w:eastAsia="hr-HR"/>
              </w:rPr>
              <w:t>202.000,00</w:t>
            </w:r>
          </w:p>
        </w:tc>
        <w:tc>
          <w:tcPr>
            <w:tcW w:w="1311" w:type="dxa"/>
            <w:tcBorders>
              <w:top w:val="nil"/>
              <w:left w:val="nil"/>
              <w:bottom w:val="single" w:sz="4" w:space="0" w:color="auto"/>
              <w:right w:val="single" w:sz="4" w:space="0" w:color="auto"/>
            </w:tcBorders>
            <w:shd w:val="clear" w:color="auto" w:fill="auto"/>
            <w:noWrap/>
            <w:vAlign w:val="bottom"/>
            <w:hideMark/>
          </w:tcPr>
          <w:p w14:paraId="1D1B4E17" w14:textId="77777777" w:rsidR="0015711A" w:rsidRPr="003E2D5C" w:rsidRDefault="0015711A" w:rsidP="00231515">
            <w:pPr>
              <w:jc w:val="right"/>
              <w:rPr>
                <w:color w:val="000000"/>
                <w:sz w:val="20"/>
                <w:szCs w:val="20"/>
                <w:lang w:eastAsia="hr-HR"/>
              </w:rPr>
            </w:pPr>
            <w:r>
              <w:rPr>
                <w:color w:val="000000"/>
                <w:sz w:val="20"/>
                <w:szCs w:val="20"/>
                <w:lang w:eastAsia="hr-HR"/>
              </w:rPr>
              <w:t>202.000,00</w:t>
            </w:r>
          </w:p>
        </w:tc>
        <w:tc>
          <w:tcPr>
            <w:tcW w:w="1417" w:type="dxa"/>
            <w:tcBorders>
              <w:top w:val="nil"/>
              <w:left w:val="nil"/>
              <w:bottom w:val="single" w:sz="4" w:space="0" w:color="auto"/>
              <w:right w:val="single" w:sz="4" w:space="0" w:color="auto"/>
            </w:tcBorders>
            <w:vAlign w:val="bottom"/>
          </w:tcPr>
          <w:p w14:paraId="3B8F87AC" w14:textId="77777777" w:rsidR="0015711A" w:rsidRPr="003E2D5C" w:rsidRDefault="0015711A" w:rsidP="00231515">
            <w:pPr>
              <w:jc w:val="right"/>
              <w:rPr>
                <w:color w:val="000000"/>
                <w:sz w:val="20"/>
                <w:szCs w:val="20"/>
                <w:lang w:eastAsia="hr-HR"/>
              </w:rPr>
            </w:pPr>
            <w:r>
              <w:rPr>
                <w:color w:val="000000"/>
                <w:sz w:val="20"/>
                <w:szCs w:val="20"/>
                <w:lang w:eastAsia="hr-HR"/>
              </w:rPr>
              <w:t>202.000,00</w:t>
            </w:r>
          </w:p>
        </w:tc>
      </w:tr>
      <w:tr w:rsidR="0015711A" w:rsidRPr="003E2D5C" w14:paraId="5F18CABA"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244962D7" w14:textId="77777777" w:rsidR="0015711A" w:rsidRDefault="0015711A" w:rsidP="00231515">
            <w:pPr>
              <w:rPr>
                <w:color w:val="000000"/>
                <w:sz w:val="20"/>
                <w:szCs w:val="20"/>
                <w:lang w:eastAsia="hr-HR"/>
              </w:rPr>
            </w:pPr>
            <w:r>
              <w:rPr>
                <w:color w:val="000000"/>
                <w:sz w:val="20"/>
                <w:szCs w:val="20"/>
                <w:lang w:eastAsia="hr-HR"/>
              </w:rPr>
              <w:t>A100004 Ostali komunalni poslovi</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2E618ECC" w14:textId="77777777" w:rsidR="0015711A" w:rsidRPr="003E2D5C" w:rsidRDefault="0015711A" w:rsidP="00231515">
            <w:pPr>
              <w:jc w:val="right"/>
              <w:rPr>
                <w:color w:val="000000"/>
                <w:sz w:val="20"/>
                <w:szCs w:val="20"/>
                <w:lang w:eastAsia="hr-HR"/>
              </w:rPr>
            </w:pPr>
            <w:r>
              <w:rPr>
                <w:color w:val="000000"/>
                <w:sz w:val="20"/>
                <w:szCs w:val="20"/>
                <w:lang w:eastAsia="hr-HR"/>
              </w:rPr>
              <w:t>545.000,00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6FB006E4" w14:textId="77777777" w:rsidR="0015711A" w:rsidRDefault="0015711A" w:rsidP="00231515">
            <w:pPr>
              <w:jc w:val="right"/>
              <w:rPr>
                <w:color w:val="000000"/>
                <w:sz w:val="20"/>
                <w:szCs w:val="20"/>
                <w:lang w:eastAsia="hr-HR"/>
              </w:rPr>
            </w:pPr>
            <w:r>
              <w:rPr>
                <w:color w:val="000000"/>
                <w:sz w:val="20"/>
                <w:szCs w:val="20"/>
                <w:lang w:eastAsia="hr-HR"/>
              </w:rPr>
              <w:t>565.000,00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4F05506A" w14:textId="77777777" w:rsidR="0015711A" w:rsidRDefault="0015711A" w:rsidP="00231515">
            <w:pPr>
              <w:jc w:val="right"/>
              <w:rPr>
                <w:color w:val="000000"/>
                <w:sz w:val="20"/>
                <w:szCs w:val="20"/>
                <w:lang w:eastAsia="hr-HR"/>
              </w:rPr>
            </w:pPr>
            <w:r>
              <w:rPr>
                <w:color w:val="000000"/>
                <w:sz w:val="20"/>
                <w:szCs w:val="20"/>
                <w:lang w:eastAsia="hr-HR"/>
              </w:rPr>
              <w:t>545.000,00</w:t>
            </w:r>
          </w:p>
        </w:tc>
        <w:tc>
          <w:tcPr>
            <w:tcW w:w="1417" w:type="dxa"/>
            <w:tcBorders>
              <w:top w:val="single" w:sz="4" w:space="0" w:color="auto"/>
              <w:left w:val="nil"/>
              <w:bottom w:val="single" w:sz="4" w:space="0" w:color="auto"/>
              <w:right w:val="single" w:sz="4" w:space="0" w:color="auto"/>
            </w:tcBorders>
            <w:vAlign w:val="bottom"/>
          </w:tcPr>
          <w:p w14:paraId="19EAC874" w14:textId="77777777" w:rsidR="0015711A" w:rsidRDefault="0015711A" w:rsidP="00231515">
            <w:pPr>
              <w:jc w:val="right"/>
              <w:rPr>
                <w:color w:val="000000"/>
                <w:sz w:val="20"/>
                <w:szCs w:val="20"/>
                <w:lang w:eastAsia="hr-HR"/>
              </w:rPr>
            </w:pPr>
            <w:r>
              <w:rPr>
                <w:color w:val="000000"/>
                <w:sz w:val="20"/>
                <w:szCs w:val="20"/>
                <w:lang w:eastAsia="hr-HR"/>
              </w:rPr>
              <w:t>545.000,00</w:t>
            </w:r>
          </w:p>
        </w:tc>
      </w:tr>
      <w:tr w:rsidR="0015711A" w:rsidRPr="003E2D5C" w14:paraId="1D990773"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55263170" w14:textId="77777777" w:rsidR="0015711A" w:rsidRDefault="0015711A" w:rsidP="00231515">
            <w:pPr>
              <w:rPr>
                <w:color w:val="000000"/>
                <w:sz w:val="20"/>
                <w:szCs w:val="20"/>
                <w:lang w:eastAsia="hr-HR"/>
              </w:rPr>
            </w:pPr>
            <w:r>
              <w:rPr>
                <w:color w:val="000000"/>
                <w:sz w:val="20"/>
                <w:szCs w:val="20"/>
                <w:lang w:eastAsia="hr-HR"/>
              </w:rPr>
              <w:t>UKUPNO PROGRAM</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354376CC" w14:textId="77777777" w:rsidR="0015711A" w:rsidRPr="003E2D5C" w:rsidRDefault="0015711A" w:rsidP="00231515">
            <w:pPr>
              <w:jc w:val="right"/>
              <w:rPr>
                <w:color w:val="000000"/>
                <w:sz w:val="20"/>
                <w:szCs w:val="20"/>
                <w:lang w:eastAsia="hr-HR"/>
              </w:rPr>
            </w:pPr>
            <w:r>
              <w:rPr>
                <w:color w:val="000000"/>
                <w:sz w:val="20"/>
                <w:szCs w:val="20"/>
                <w:lang w:eastAsia="hr-HR"/>
              </w:rPr>
              <w:t>3.685.359,00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7831332B" w14:textId="77777777" w:rsidR="0015711A" w:rsidRDefault="0015711A" w:rsidP="00231515">
            <w:pPr>
              <w:jc w:val="right"/>
              <w:rPr>
                <w:color w:val="000000"/>
                <w:sz w:val="20"/>
                <w:szCs w:val="20"/>
                <w:lang w:eastAsia="hr-HR"/>
              </w:rPr>
            </w:pPr>
            <w:r>
              <w:rPr>
                <w:color w:val="000000"/>
                <w:sz w:val="20"/>
                <w:szCs w:val="20"/>
                <w:lang w:eastAsia="hr-HR"/>
              </w:rPr>
              <w:t>1.343.000,00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1284E844" w14:textId="77777777" w:rsidR="0015711A" w:rsidRDefault="0015711A" w:rsidP="00231515">
            <w:pPr>
              <w:jc w:val="right"/>
              <w:rPr>
                <w:color w:val="000000"/>
                <w:sz w:val="20"/>
                <w:szCs w:val="20"/>
                <w:lang w:eastAsia="hr-HR"/>
              </w:rPr>
            </w:pPr>
            <w:r>
              <w:rPr>
                <w:color w:val="000000"/>
                <w:sz w:val="20"/>
                <w:szCs w:val="20"/>
                <w:lang w:eastAsia="hr-HR"/>
              </w:rPr>
              <w:t>1.178.600,00</w:t>
            </w:r>
          </w:p>
        </w:tc>
        <w:tc>
          <w:tcPr>
            <w:tcW w:w="1417" w:type="dxa"/>
            <w:tcBorders>
              <w:top w:val="single" w:sz="4" w:space="0" w:color="auto"/>
              <w:left w:val="nil"/>
              <w:bottom w:val="single" w:sz="4" w:space="0" w:color="auto"/>
              <w:right w:val="single" w:sz="4" w:space="0" w:color="auto"/>
            </w:tcBorders>
            <w:vAlign w:val="bottom"/>
          </w:tcPr>
          <w:p w14:paraId="0FCF450F" w14:textId="77777777" w:rsidR="0015711A" w:rsidRDefault="0015711A" w:rsidP="00231515">
            <w:pPr>
              <w:jc w:val="right"/>
              <w:rPr>
                <w:color w:val="000000"/>
                <w:sz w:val="20"/>
                <w:szCs w:val="20"/>
                <w:lang w:eastAsia="hr-HR"/>
              </w:rPr>
            </w:pPr>
            <w:r>
              <w:rPr>
                <w:color w:val="000000"/>
                <w:sz w:val="20"/>
                <w:szCs w:val="20"/>
                <w:lang w:eastAsia="hr-HR"/>
              </w:rPr>
              <w:t>1.178.600,00</w:t>
            </w:r>
          </w:p>
        </w:tc>
      </w:tr>
    </w:tbl>
    <w:p w14:paraId="12BF86B2" w14:textId="77777777" w:rsidR="0015711A" w:rsidRDefault="0015711A" w:rsidP="0015711A">
      <w:pPr>
        <w:rPr>
          <w:b/>
        </w:rPr>
      </w:pPr>
    </w:p>
    <w:p w14:paraId="589F0BD1" w14:textId="77777777" w:rsidR="0015711A" w:rsidRPr="000D1831" w:rsidRDefault="0015711A" w:rsidP="0015711A">
      <w:pPr>
        <w:pStyle w:val="Odlomakpopisa"/>
      </w:pPr>
      <w:r w:rsidRPr="000D1831">
        <w:t>U nastavku se za svaku aktivnost/projekt daje obrazloženje i definiraju pokazatelji rezultata:</w:t>
      </w:r>
    </w:p>
    <w:p w14:paraId="689530C2" w14:textId="77777777" w:rsidR="0015711A" w:rsidRDefault="0015711A" w:rsidP="0015711A">
      <w:pPr>
        <w:ind w:firstLine="708"/>
        <w:rPr>
          <w:b/>
          <w:bCs/>
          <w:lang w:eastAsia="hr-HR"/>
        </w:rPr>
      </w:pPr>
    </w:p>
    <w:p w14:paraId="3E7C6888" w14:textId="77777777" w:rsidR="0015711A" w:rsidRPr="00E05E8D" w:rsidRDefault="0015711A" w:rsidP="0015711A">
      <w:pPr>
        <w:ind w:firstLine="708"/>
        <w:rPr>
          <w:b/>
          <w:bCs/>
          <w:lang w:eastAsia="hr-HR"/>
        </w:rPr>
      </w:pPr>
      <w:r w:rsidRPr="00E05E8D">
        <w:rPr>
          <w:b/>
          <w:bCs/>
          <w:lang w:eastAsia="hr-HR"/>
        </w:rPr>
        <w:t xml:space="preserve">Obrazloženje </w:t>
      </w:r>
    </w:p>
    <w:p w14:paraId="45C2EC04" w14:textId="77777777" w:rsidR="0015711A" w:rsidRPr="003D3D05" w:rsidRDefault="0015711A" w:rsidP="0015711A">
      <w:pPr>
        <w:rPr>
          <w:sz w:val="20"/>
          <w:szCs w:val="20"/>
          <w:lang w:eastAsia="hr-HR"/>
        </w:rPr>
      </w:pPr>
    </w:p>
    <w:tbl>
      <w:tblPr>
        <w:tblW w:w="9229" w:type="dxa"/>
        <w:jc w:val="center"/>
        <w:tblLayout w:type="fixed"/>
        <w:tblLook w:val="04A0" w:firstRow="1" w:lastRow="0" w:firstColumn="1" w:lastColumn="0" w:noHBand="0" w:noVBand="1"/>
      </w:tblPr>
      <w:tblGrid>
        <w:gridCol w:w="9229"/>
      </w:tblGrid>
      <w:tr w:rsidR="0015711A" w:rsidRPr="00F72F50" w14:paraId="3314623C"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61E541A6"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Redovna djelatnost</w:t>
            </w:r>
          </w:p>
        </w:tc>
      </w:tr>
      <w:tr w:rsidR="0015711A" w:rsidRPr="003E2D5C" w14:paraId="737381BD" w14:textId="77777777" w:rsidTr="00231515">
        <w:trPr>
          <w:trHeight w:val="509"/>
          <w:jc w:val="center"/>
        </w:trPr>
        <w:tc>
          <w:tcPr>
            <w:tcW w:w="922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00964F9" w14:textId="77777777" w:rsidR="0015711A" w:rsidRPr="003E2D5C" w:rsidRDefault="0015711A" w:rsidP="00231515">
            <w:pPr>
              <w:rPr>
                <w:color w:val="000000"/>
                <w:sz w:val="20"/>
                <w:szCs w:val="20"/>
                <w:lang w:eastAsia="hr-HR"/>
              </w:rPr>
            </w:pPr>
            <w:r>
              <w:rPr>
                <w:color w:val="000000"/>
                <w:sz w:val="20"/>
                <w:szCs w:val="20"/>
                <w:lang w:eastAsia="hr-HR"/>
              </w:rPr>
              <w:t>Redovna djelatnost Odsjeka za komunalne poslove koja obuhvaća nabavu sitnog inventara, zakonski određene potrebne objave u tisku, natječaji, oglasi, geodetsko-katastarske usluge u smislu pokazivanja međa, izrade raznih geodetskih skica i snimaka, izrade geodetskih elaborata za potrebe evidencije infrastrukture, usluge vještačenja te razne upravne i administrativne pristojbe u redovnim postupcima Odsjeka.</w:t>
            </w:r>
          </w:p>
        </w:tc>
      </w:tr>
      <w:tr w:rsidR="0015711A" w:rsidRPr="003E2D5C" w14:paraId="471BD984" w14:textId="77777777" w:rsidTr="00231515">
        <w:trPr>
          <w:trHeight w:val="611"/>
          <w:jc w:val="center"/>
        </w:trPr>
        <w:tc>
          <w:tcPr>
            <w:tcW w:w="9229" w:type="dxa"/>
            <w:vMerge/>
            <w:tcBorders>
              <w:top w:val="single" w:sz="4" w:space="0" w:color="auto"/>
              <w:left w:val="single" w:sz="4" w:space="0" w:color="auto"/>
              <w:bottom w:val="single" w:sz="4" w:space="0" w:color="auto"/>
              <w:right w:val="single" w:sz="4" w:space="0" w:color="auto"/>
            </w:tcBorders>
            <w:vAlign w:val="center"/>
            <w:hideMark/>
          </w:tcPr>
          <w:p w14:paraId="31453555" w14:textId="77777777" w:rsidR="0015711A" w:rsidRPr="003E2D5C" w:rsidRDefault="0015711A" w:rsidP="00231515">
            <w:pPr>
              <w:rPr>
                <w:color w:val="000000"/>
                <w:sz w:val="20"/>
                <w:szCs w:val="20"/>
                <w:lang w:eastAsia="hr-HR"/>
              </w:rPr>
            </w:pPr>
          </w:p>
        </w:tc>
      </w:tr>
      <w:tr w:rsidR="0015711A" w:rsidRPr="00F72F50" w14:paraId="19D5B1B9"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12747C6A"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Računalni programi</w:t>
            </w:r>
          </w:p>
        </w:tc>
      </w:tr>
      <w:tr w:rsidR="0015711A" w:rsidRPr="003E2D5C" w14:paraId="13EEA4C7"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360FB710" w14:textId="77777777" w:rsidR="0015711A" w:rsidRPr="003E2D5C" w:rsidRDefault="0015711A" w:rsidP="00231515">
            <w:pPr>
              <w:rPr>
                <w:color w:val="000000"/>
                <w:sz w:val="20"/>
                <w:szCs w:val="20"/>
                <w:lang w:eastAsia="hr-HR"/>
              </w:rPr>
            </w:pPr>
            <w:r>
              <w:rPr>
                <w:color w:val="000000"/>
                <w:sz w:val="20"/>
                <w:szCs w:val="20"/>
                <w:lang w:eastAsia="hr-HR"/>
              </w:rPr>
              <w:t xml:space="preserve">Aktivnost Računalni programi obuhvaća troškove redovnog održavanja postojećih programa potrebnih za rad Odsjeka uz procjenu troškova nadogradnje istih. Ovdje se radi o računalnim programima KOMIS – za komunalnu naknadu, PIPGIS – za evidenciju komunalne infrastrukture, te RAO – za poslovanje prometnog redarstva. </w:t>
            </w:r>
          </w:p>
        </w:tc>
      </w:tr>
      <w:tr w:rsidR="0015711A" w:rsidRPr="00F72F50" w14:paraId="795A9CEB"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4534101A"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Dekorativna rasvjeta</w:t>
            </w:r>
          </w:p>
        </w:tc>
      </w:tr>
      <w:tr w:rsidR="0015711A" w:rsidRPr="003E2D5C" w14:paraId="343E3A4B"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2442DDA8" w14:textId="77777777" w:rsidR="0015711A" w:rsidRPr="003E2D5C" w:rsidRDefault="0015711A" w:rsidP="00231515">
            <w:pPr>
              <w:rPr>
                <w:color w:val="000000"/>
                <w:sz w:val="20"/>
                <w:szCs w:val="20"/>
                <w:lang w:eastAsia="hr-HR"/>
              </w:rPr>
            </w:pPr>
            <w:r>
              <w:rPr>
                <w:color w:val="000000"/>
                <w:sz w:val="20"/>
                <w:szCs w:val="20"/>
                <w:lang w:eastAsia="hr-HR"/>
              </w:rPr>
              <w:t xml:space="preserve">Dekorativna rasvjeta obuhvaća troškove redovne godišnje montaže i demontaže dekorativne rasvjete za vrijeme božićnih i novogodišnjih blagdana uz potreba materijal za montažu i demontažu te nabavu nove dekorativne rasvjete. </w:t>
            </w:r>
          </w:p>
        </w:tc>
      </w:tr>
      <w:tr w:rsidR="0015711A" w:rsidRPr="00F72F50" w14:paraId="3EE2C574"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524F14EE"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Ostali komunalni poslovi</w:t>
            </w:r>
          </w:p>
        </w:tc>
      </w:tr>
      <w:tr w:rsidR="0015711A" w:rsidRPr="003E2D5C" w14:paraId="37C3F27D"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1CBDC890" w14:textId="77777777" w:rsidR="0015711A" w:rsidRPr="003E2D5C" w:rsidRDefault="0015711A" w:rsidP="00231515">
            <w:pPr>
              <w:rPr>
                <w:color w:val="000000"/>
                <w:sz w:val="20"/>
                <w:szCs w:val="20"/>
                <w:lang w:eastAsia="hr-HR"/>
              </w:rPr>
            </w:pPr>
            <w:r>
              <w:rPr>
                <w:color w:val="000000"/>
                <w:sz w:val="20"/>
                <w:szCs w:val="20"/>
                <w:lang w:eastAsia="hr-HR"/>
              </w:rPr>
              <w:t xml:space="preserve">Aktivnost Ostali komunalni poslovi obuhvaća sve poslove koji su uzročno ili posljedično vezani na sam rad Odsjeka te za zakonske obveze rada Odsjeka. Tu se radi o poslovima vještačenja za štete i naknadama za štete, posebnom prijevozu umrlih prema Zakonu o pogrebničkoj djelatnosti, izdacima za rad stanica za tehničkipregled i povratu dijela naknade za ceste, naknadama za dodjelu grobnog mjesta za preminule hrvatske branitelje, grobna pristojba za poginule hrvatske branitelje. </w:t>
            </w:r>
          </w:p>
        </w:tc>
      </w:tr>
    </w:tbl>
    <w:p w14:paraId="733A6565" w14:textId="77777777" w:rsidR="0015711A" w:rsidRPr="001B61B9" w:rsidRDefault="0015711A" w:rsidP="0015711A">
      <w:pPr>
        <w:ind w:firstLine="708"/>
        <w:rPr>
          <w:b/>
          <w:sz w:val="8"/>
          <w:szCs w:val="8"/>
        </w:rPr>
      </w:pPr>
    </w:p>
    <w:p w14:paraId="2250D88B" w14:textId="77777777" w:rsidR="0015711A" w:rsidRDefault="0015711A" w:rsidP="0015711A">
      <w:pPr>
        <w:ind w:firstLine="708"/>
        <w:rPr>
          <w:b/>
        </w:rPr>
      </w:pPr>
      <w:r w:rsidRPr="00364559">
        <w:rPr>
          <w:b/>
        </w:rPr>
        <w:t>Pokazatelji rezultata</w:t>
      </w:r>
      <w:r>
        <w:rPr>
          <w:b/>
        </w:rPr>
        <w:t>:</w:t>
      </w:r>
    </w:p>
    <w:tbl>
      <w:tblPr>
        <w:tblW w:w="8675" w:type="dxa"/>
        <w:jc w:val="center"/>
        <w:tblLayout w:type="fixed"/>
        <w:tblLook w:val="04A0" w:firstRow="1" w:lastRow="0" w:firstColumn="1" w:lastColumn="0" w:noHBand="0" w:noVBand="1"/>
      </w:tblPr>
      <w:tblGrid>
        <w:gridCol w:w="1345"/>
        <w:gridCol w:w="1331"/>
        <w:gridCol w:w="1068"/>
        <w:gridCol w:w="1354"/>
        <w:gridCol w:w="1134"/>
        <w:gridCol w:w="1112"/>
        <w:gridCol w:w="1331"/>
      </w:tblGrid>
      <w:tr w:rsidR="0015711A" w:rsidRPr="003E2D5C" w14:paraId="7DED7F96" w14:textId="77777777" w:rsidTr="00231515">
        <w:trPr>
          <w:trHeight w:val="564"/>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9001EC" w14:textId="77777777" w:rsidR="0015711A" w:rsidRDefault="0015711A" w:rsidP="00231515">
            <w:pPr>
              <w:jc w:val="center"/>
              <w:rPr>
                <w:color w:val="000000"/>
                <w:sz w:val="20"/>
                <w:szCs w:val="20"/>
                <w:lang w:eastAsia="hr-HR"/>
              </w:rPr>
            </w:pPr>
            <w:r>
              <w:rPr>
                <w:color w:val="000000"/>
                <w:sz w:val="20"/>
                <w:szCs w:val="20"/>
                <w:lang w:eastAsia="hr-HR"/>
              </w:rPr>
              <w:t>Pokazatelj</w:t>
            </w:r>
          </w:p>
          <w:p w14:paraId="39A681C4" w14:textId="77777777" w:rsidR="0015711A" w:rsidRPr="003E2D5C" w:rsidRDefault="0015711A" w:rsidP="00231515">
            <w:pPr>
              <w:jc w:val="center"/>
              <w:rPr>
                <w:color w:val="000000"/>
                <w:sz w:val="20"/>
                <w:szCs w:val="20"/>
                <w:lang w:eastAsia="hr-HR"/>
              </w:rPr>
            </w:pPr>
            <w:r>
              <w:rPr>
                <w:color w:val="000000"/>
                <w:sz w:val="20"/>
                <w:szCs w:val="20"/>
                <w:lang w:eastAsia="hr-HR"/>
              </w:rPr>
              <w:t>rezultata</w:t>
            </w:r>
          </w:p>
        </w:tc>
        <w:tc>
          <w:tcPr>
            <w:tcW w:w="1331" w:type="dxa"/>
            <w:tcBorders>
              <w:top w:val="single" w:sz="4" w:space="0" w:color="auto"/>
              <w:left w:val="nil"/>
              <w:bottom w:val="single" w:sz="4" w:space="0" w:color="auto"/>
              <w:right w:val="single" w:sz="4" w:space="0" w:color="auto"/>
            </w:tcBorders>
            <w:shd w:val="clear" w:color="auto" w:fill="auto"/>
            <w:noWrap/>
            <w:vAlign w:val="center"/>
            <w:hideMark/>
          </w:tcPr>
          <w:p w14:paraId="43CD1D89" w14:textId="77777777" w:rsidR="0015711A" w:rsidRPr="003E2D5C" w:rsidRDefault="0015711A" w:rsidP="00231515">
            <w:pPr>
              <w:jc w:val="center"/>
              <w:rPr>
                <w:color w:val="000000"/>
                <w:sz w:val="20"/>
                <w:szCs w:val="20"/>
                <w:lang w:eastAsia="hr-HR"/>
              </w:rPr>
            </w:pPr>
            <w:r>
              <w:rPr>
                <w:color w:val="000000"/>
                <w:sz w:val="20"/>
                <w:szCs w:val="20"/>
                <w:lang w:eastAsia="hr-HR"/>
              </w:rPr>
              <w:t>Definicija pokazatelja</w:t>
            </w:r>
          </w:p>
        </w:tc>
        <w:tc>
          <w:tcPr>
            <w:tcW w:w="1068" w:type="dxa"/>
            <w:tcBorders>
              <w:top w:val="single" w:sz="4" w:space="0" w:color="auto"/>
              <w:left w:val="nil"/>
              <w:bottom w:val="single" w:sz="4" w:space="0" w:color="auto"/>
              <w:right w:val="single" w:sz="4" w:space="0" w:color="auto"/>
            </w:tcBorders>
            <w:vAlign w:val="center"/>
          </w:tcPr>
          <w:p w14:paraId="2EF2E8BD" w14:textId="77777777" w:rsidR="0015711A" w:rsidRDefault="0015711A" w:rsidP="00231515">
            <w:pPr>
              <w:jc w:val="center"/>
              <w:rPr>
                <w:color w:val="000000"/>
                <w:sz w:val="20"/>
                <w:szCs w:val="20"/>
                <w:lang w:eastAsia="hr-HR"/>
              </w:rPr>
            </w:pPr>
            <w:r>
              <w:rPr>
                <w:color w:val="000000"/>
                <w:sz w:val="20"/>
                <w:szCs w:val="20"/>
                <w:lang w:eastAsia="hr-HR"/>
              </w:rPr>
              <w:t>Jedinica</w:t>
            </w:r>
          </w:p>
        </w:tc>
        <w:tc>
          <w:tcPr>
            <w:tcW w:w="13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D75794" w14:textId="77777777" w:rsidR="0015711A" w:rsidRPr="003E2D5C" w:rsidRDefault="0015711A" w:rsidP="00231515">
            <w:pPr>
              <w:jc w:val="center"/>
              <w:rPr>
                <w:color w:val="000000"/>
                <w:sz w:val="20"/>
                <w:szCs w:val="20"/>
                <w:lang w:eastAsia="hr-HR"/>
              </w:rPr>
            </w:pPr>
            <w:r>
              <w:rPr>
                <w:color w:val="000000"/>
                <w:sz w:val="20"/>
                <w:szCs w:val="20"/>
                <w:lang w:eastAsia="hr-HR"/>
              </w:rPr>
              <w:t>Polazna vrijednost 2020.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5B479617"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6455DB93"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112" w:type="dxa"/>
            <w:tcBorders>
              <w:top w:val="single" w:sz="4" w:space="0" w:color="auto"/>
              <w:left w:val="nil"/>
              <w:bottom w:val="single" w:sz="4" w:space="0" w:color="auto"/>
              <w:right w:val="single" w:sz="4" w:space="0" w:color="auto"/>
            </w:tcBorders>
            <w:vAlign w:val="center"/>
          </w:tcPr>
          <w:p w14:paraId="4CD593D5"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38952EC4" w14:textId="77777777" w:rsidR="0015711A" w:rsidRPr="003E2D5C" w:rsidRDefault="0015711A" w:rsidP="00231515">
            <w:pPr>
              <w:jc w:val="center"/>
              <w:rPr>
                <w:color w:val="000000"/>
                <w:sz w:val="20"/>
                <w:szCs w:val="20"/>
                <w:lang w:eastAsia="hr-HR"/>
              </w:rPr>
            </w:pPr>
            <w:r>
              <w:rPr>
                <w:color w:val="000000"/>
                <w:sz w:val="20"/>
                <w:szCs w:val="20"/>
                <w:lang w:eastAsia="hr-HR"/>
              </w:rPr>
              <w:t>2022</w:t>
            </w:r>
            <w:r w:rsidRPr="003E2D5C">
              <w:rPr>
                <w:color w:val="000000"/>
                <w:sz w:val="20"/>
                <w:szCs w:val="20"/>
                <w:lang w:eastAsia="hr-HR"/>
              </w:rPr>
              <w:t>.</w:t>
            </w:r>
          </w:p>
        </w:tc>
        <w:tc>
          <w:tcPr>
            <w:tcW w:w="1331" w:type="dxa"/>
            <w:tcBorders>
              <w:top w:val="single" w:sz="4" w:space="0" w:color="auto"/>
              <w:left w:val="nil"/>
              <w:bottom w:val="single" w:sz="4" w:space="0" w:color="auto"/>
              <w:right w:val="single" w:sz="4" w:space="0" w:color="auto"/>
            </w:tcBorders>
            <w:vAlign w:val="center"/>
          </w:tcPr>
          <w:p w14:paraId="4E2FED9E"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1FBBAD21" w14:textId="77777777" w:rsidR="0015711A" w:rsidRPr="003E2D5C" w:rsidRDefault="0015711A" w:rsidP="00231515">
            <w:pPr>
              <w:jc w:val="center"/>
              <w:rPr>
                <w:color w:val="000000"/>
                <w:sz w:val="20"/>
                <w:szCs w:val="20"/>
                <w:lang w:eastAsia="hr-HR"/>
              </w:rPr>
            </w:pPr>
            <w:r>
              <w:rPr>
                <w:color w:val="000000"/>
                <w:sz w:val="20"/>
                <w:szCs w:val="20"/>
                <w:lang w:eastAsia="hr-HR"/>
              </w:rPr>
              <w:t>2023</w:t>
            </w:r>
            <w:r w:rsidRPr="003E2D5C">
              <w:rPr>
                <w:color w:val="000000"/>
                <w:sz w:val="20"/>
                <w:szCs w:val="20"/>
                <w:lang w:eastAsia="hr-HR"/>
              </w:rPr>
              <w:t>.</w:t>
            </w:r>
          </w:p>
        </w:tc>
      </w:tr>
      <w:tr w:rsidR="0015711A" w:rsidRPr="00F72F50" w14:paraId="2F93E7BE"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1B448AF7"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Redovna djelatnost</w:t>
            </w:r>
          </w:p>
        </w:tc>
      </w:tr>
      <w:tr w:rsidR="0015711A" w:rsidRPr="003E2D5C" w14:paraId="76BA2A8E"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2E3ED6" w14:textId="77777777" w:rsidR="0015711A" w:rsidRPr="003E2D5C" w:rsidRDefault="0015711A" w:rsidP="00231515">
            <w:pPr>
              <w:rPr>
                <w:color w:val="000000"/>
                <w:sz w:val="20"/>
                <w:szCs w:val="20"/>
                <w:lang w:eastAsia="hr-HR"/>
              </w:rPr>
            </w:pPr>
            <w:r>
              <w:rPr>
                <w:color w:val="000000"/>
                <w:sz w:val="20"/>
                <w:szCs w:val="20"/>
                <w:lang w:eastAsia="hr-HR"/>
              </w:rPr>
              <w:t>Podmirenje troškova poslovanja</w:t>
            </w:r>
          </w:p>
        </w:tc>
        <w:tc>
          <w:tcPr>
            <w:tcW w:w="1331" w:type="dxa"/>
            <w:tcBorders>
              <w:top w:val="nil"/>
              <w:left w:val="nil"/>
              <w:bottom w:val="single" w:sz="4" w:space="0" w:color="auto"/>
              <w:right w:val="single" w:sz="4" w:space="0" w:color="auto"/>
            </w:tcBorders>
            <w:shd w:val="clear" w:color="auto" w:fill="auto"/>
            <w:noWrap/>
            <w:vAlign w:val="center"/>
            <w:hideMark/>
          </w:tcPr>
          <w:p w14:paraId="012D7748"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Uredno podmirenje troškova poslovanja</w:t>
            </w:r>
          </w:p>
        </w:tc>
        <w:tc>
          <w:tcPr>
            <w:tcW w:w="1068" w:type="dxa"/>
            <w:tcBorders>
              <w:top w:val="nil"/>
              <w:left w:val="nil"/>
              <w:bottom w:val="single" w:sz="4" w:space="0" w:color="auto"/>
              <w:right w:val="single" w:sz="4" w:space="0" w:color="auto"/>
            </w:tcBorders>
            <w:vAlign w:val="center"/>
          </w:tcPr>
          <w:p w14:paraId="4845A8F9"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3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702B8E"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100 %</w:t>
            </w:r>
          </w:p>
        </w:tc>
        <w:tc>
          <w:tcPr>
            <w:tcW w:w="1134" w:type="dxa"/>
            <w:tcBorders>
              <w:top w:val="nil"/>
              <w:left w:val="nil"/>
              <w:bottom w:val="single" w:sz="4" w:space="0" w:color="auto"/>
              <w:right w:val="single" w:sz="4" w:space="0" w:color="auto"/>
            </w:tcBorders>
            <w:shd w:val="clear" w:color="auto" w:fill="auto"/>
            <w:noWrap/>
            <w:vAlign w:val="center"/>
            <w:hideMark/>
          </w:tcPr>
          <w:p w14:paraId="7143B662"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112" w:type="dxa"/>
            <w:tcBorders>
              <w:top w:val="nil"/>
              <w:left w:val="nil"/>
              <w:bottom w:val="single" w:sz="4" w:space="0" w:color="auto"/>
              <w:right w:val="single" w:sz="4" w:space="0" w:color="auto"/>
            </w:tcBorders>
            <w:vAlign w:val="center"/>
          </w:tcPr>
          <w:p w14:paraId="4DB8B899" w14:textId="77777777" w:rsidR="0015711A" w:rsidRPr="003E2D5C" w:rsidRDefault="0015711A" w:rsidP="00231515">
            <w:pPr>
              <w:rPr>
                <w:color w:val="000000"/>
                <w:sz w:val="20"/>
                <w:szCs w:val="20"/>
                <w:lang w:eastAsia="hr-HR"/>
              </w:rPr>
            </w:pPr>
            <w:r>
              <w:rPr>
                <w:color w:val="000000"/>
                <w:sz w:val="20"/>
                <w:szCs w:val="20"/>
                <w:lang w:eastAsia="hr-HR"/>
              </w:rPr>
              <w:t>100%</w:t>
            </w:r>
            <w:r w:rsidRPr="003E2D5C">
              <w:rPr>
                <w:color w:val="000000"/>
                <w:sz w:val="20"/>
                <w:szCs w:val="20"/>
                <w:lang w:eastAsia="hr-HR"/>
              </w:rPr>
              <w:t> </w:t>
            </w:r>
          </w:p>
        </w:tc>
        <w:tc>
          <w:tcPr>
            <w:tcW w:w="1331" w:type="dxa"/>
            <w:tcBorders>
              <w:top w:val="nil"/>
              <w:left w:val="nil"/>
              <w:bottom w:val="single" w:sz="4" w:space="0" w:color="auto"/>
              <w:right w:val="single" w:sz="4" w:space="0" w:color="auto"/>
            </w:tcBorders>
            <w:vAlign w:val="center"/>
          </w:tcPr>
          <w:p w14:paraId="428EAE1B" w14:textId="77777777" w:rsidR="0015711A" w:rsidRPr="003E2D5C" w:rsidRDefault="0015711A" w:rsidP="00231515">
            <w:pPr>
              <w:rPr>
                <w:color w:val="000000"/>
                <w:sz w:val="20"/>
                <w:szCs w:val="20"/>
                <w:lang w:eastAsia="hr-HR"/>
              </w:rPr>
            </w:pPr>
            <w:r>
              <w:rPr>
                <w:color w:val="000000"/>
                <w:sz w:val="20"/>
                <w:szCs w:val="20"/>
                <w:lang w:eastAsia="hr-HR"/>
              </w:rPr>
              <w:t>100%</w:t>
            </w:r>
          </w:p>
        </w:tc>
      </w:tr>
      <w:tr w:rsidR="0015711A" w:rsidRPr="00F72F50" w14:paraId="0BF42088"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5EFF873D" w14:textId="77777777" w:rsidR="0015711A" w:rsidRPr="00F72F50" w:rsidRDefault="0015711A" w:rsidP="00231515">
            <w:pPr>
              <w:rPr>
                <w:b/>
                <w:bCs/>
                <w:sz w:val="20"/>
                <w:szCs w:val="20"/>
                <w:lang w:eastAsia="hr-HR"/>
              </w:rPr>
            </w:pPr>
            <w:r w:rsidRPr="00F72F50">
              <w:rPr>
                <w:b/>
                <w:bCs/>
                <w:sz w:val="20"/>
                <w:szCs w:val="20"/>
                <w:lang w:eastAsia="hr-HR"/>
              </w:rPr>
              <w:lastRenderedPageBreak/>
              <w:t>Naziv aktivnosti/projekta u Proračunu:</w:t>
            </w:r>
            <w:r>
              <w:rPr>
                <w:b/>
                <w:bCs/>
                <w:sz w:val="20"/>
                <w:szCs w:val="20"/>
                <w:lang w:eastAsia="hr-HR"/>
              </w:rPr>
              <w:t xml:space="preserve"> Računalni programi</w:t>
            </w:r>
          </w:p>
        </w:tc>
      </w:tr>
      <w:tr w:rsidR="0015711A" w:rsidRPr="003E2D5C" w14:paraId="5D0E49F1"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90AE11" w14:textId="77777777" w:rsidR="0015711A" w:rsidRPr="003E2D5C" w:rsidRDefault="0015711A" w:rsidP="00231515">
            <w:pPr>
              <w:rPr>
                <w:color w:val="000000"/>
                <w:sz w:val="20"/>
                <w:szCs w:val="20"/>
                <w:lang w:eastAsia="hr-HR"/>
              </w:rPr>
            </w:pPr>
            <w:r>
              <w:rPr>
                <w:color w:val="000000"/>
                <w:sz w:val="20"/>
                <w:szCs w:val="20"/>
                <w:lang w:eastAsia="hr-HR"/>
              </w:rPr>
              <w:t>Funkcionalni računalni programi</w:t>
            </w:r>
          </w:p>
        </w:tc>
        <w:tc>
          <w:tcPr>
            <w:tcW w:w="1331" w:type="dxa"/>
            <w:tcBorders>
              <w:top w:val="nil"/>
              <w:left w:val="nil"/>
              <w:bottom w:val="nil"/>
              <w:right w:val="single" w:sz="4" w:space="0" w:color="auto"/>
            </w:tcBorders>
            <w:shd w:val="clear" w:color="auto" w:fill="auto"/>
            <w:noWrap/>
            <w:vAlign w:val="center"/>
            <w:hideMark/>
          </w:tcPr>
          <w:p w14:paraId="5C727F8A"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Uredno funkcioniranje računalnih programa za redovan rad Odsjeka</w:t>
            </w:r>
          </w:p>
        </w:tc>
        <w:tc>
          <w:tcPr>
            <w:tcW w:w="1068" w:type="dxa"/>
            <w:tcBorders>
              <w:top w:val="nil"/>
              <w:left w:val="nil"/>
              <w:bottom w:val="nil"/>
              <w:right w:val="single" w:sz="4" w:space="0" w:color="auto"/>
            </w:tcBorders>
            <w:vAlign w:val="center"/>
          </w:tcPr>
          <w:p w14:paraId="2F93C845" w14:textId="77777777" w:rsidR="0015711A" w:rsidRPr="003E2D5C" w:rsidRDefault="0015711A" w:rsidP="00231515">
            <w:pPr>
              <w:rPr>
                <w:color w:val="000000"/>
                <w:sz w:val="20"/>
                <w:szCs w:val="20"/>
                <w:lang w:eastAsia="hr-HR"/>
              </w:rPr>
            </w:pPr>
            <w:r>
              <w:rPr>
                <w:color w:val="000000"/>
                <w:sz w:val="20"/>
                <w:szCs w:val="20"/>
                <w:lang w:eastAsia="hr-HR"/>
              </w:rPr>
              <w:t>Broj računalnih programa</w:t>
            </w:r>
          </w:p>
        </w:tc>
        <w:tc>
          <w:tcPr>
            <w:tcW w:w="13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76D190" w14:textId="77777777" w:rsidR="0015711A" w:rsidRPr="003E2D5C" w:rsidRDefault="0015711A" w:rsidP="00231515">
            <w:pPr>
              <w:rPr>
                <w:color w:val="000000"/>
                <w:sz w:val="20"/>
                <w:szCs w:val="20"/>
                <w:lang w:eastAsia="hr-HR"/>
              </w:rPr>
            </w:pPr>
            <w:r>
              <w:rPr>
                <w:color w:val="000000"/>
                <w:sz w:val="20"/>
                <w:szCs w:val="20"/>
                <w:lang w:eastAsia="hr-HR"/>
              </w:rPr>
              <w:t>3</w:t>
            </w:r>
          </w:p>
        </w:tc>
        <w:tc>
          <w:tcPr>
            <w:tcW w:w="1134" w:type="dxa"/>
            <w:tcBorders>
              <w:top w:val="nil"/>
              <w:left w:val="nil"/>
              <w:bottom w:val="nil"/>
              <w:right w:val="single" w:sz="4" w:space="0" w:color="auto"/>
            </w:tcBorders>
            <w:shd w:val="clear" w:color="auto" w:fill="auto"/>
            <w:noWrap/>
            <w:vAlign w:val="center"/>
            <w:hideMark/>
          </w:tcPr>
          <w:p w14:paraId="10525AA1" w14:textId="77777777" w:rsidR="0015711A" w:rsidRPr="003E2D5C" w:rsidRDefault="0015711A" w:rsidP="00231515">
            <w:pPr>
              <w:jc w:val="center"/>
              <w:rPr>
                <w:color w:val="000000"/>
                <w:sz w:val="20"/>
                <w:szCs w:val="20"/>
                <w:lang w:eastAsia="hr-HR"/>
              </w:rPr>
            </w:pPr>
            <w:r>
              <w:rPr>
                <w:color w:val="000000"/>
                <w:sz w:val="20"/>
                <w:szCs w:val="20"/>
                <w:lang w:eastAsia="hr-HR"/>
              </w:rPr>
              <w:t>3</w:t>
            </w:r>
          </w:p>
        </w:tc>
        <w:tc>
          <w:tcPr>
            <w:tcW w:w="1112" w:type="dxa"/>
            <w:tcBorders>
              <w:top w:val="nil"/>
              <w:left w:val="nil"/>
              <w:bottom w:val="nil"/>
              <w:right w:val="single" w:sz="4" w:space="0" w:color="auto"/>
            </w:tcBorders>
            <w:vAlign w:val="center"/>
          </w:tcPr>
          <w:p w14:paraId="426B99BF" w14:textId="77777777" w:rsidR="0015711A" w:rsidRPr="003E2D5C" w:rsidRDefault="0015711A" w:rsidP="00231515">
            <w:pPr>
              <w:jc w:val="center"/>
              <w:rPr>
                <w:color w:val="000000"/>
                <w:sz w:val="20"/>
                <w:szCs w:val="20"/>
                <w:lang w:eastAsia="hr-HR"/>
              </w:rPr>
            </w:pPr>
            <w:r>
              <w:rPr>
                <w:color w:val="000000"/>
                <w:sz w:val="20"/>
                <w:szCs w:val="20"/>
                <w:lang w:eastAsia="hr-HR"/>
              </w:rPr>
              <w:t>3</w:t>
            </w:r>
          </w:p>
        </w:tc>
        <w:tc>
          <w:tcPr>
            <w:tcW w:w="1331" w:type="dxa"/>
            <w:tcBorders>
              <w:top w:val="nil"/>
              <w:left w:val="nil"/>
              <w:bottom w:val="nil"/>
              <w:right w:val="single" w:sz="4" w:space="0" w:color="auto"/>
            </w:tcBorders>
            <w:vAlign w:val="center"/>
          </w:tcPr>
          <w:p w14:paraId="34F60443" w14:textId="77777777" w:rsidR="0015711A" w:rsidRPr="003E2D5C" w:rsidRDefault="0015711A" w:rsidP="00231515">
            <w:pPr>
              <w:jc w:val="center"/>
              <w:rPr>
                <w:color w:val="000000"/>
                <w:sz w:val="20"/>
                <w:szCs w:val="20"/>
                <w:lang w:eastAsia="hr-HR"/>
              </w:rPr>
            </w:pPr>
            <w:r>
              <w:rPr>
                <w:color w:val="000000"/>
                <w:sz w:val="20"/>
                <w:szCs w:val="20"/>
                <w:lang w:eastAsia="hr-HR"/>
              </w:rPr>
              <w:t>3</w:t>
            </w:r>
          </w:p>
        </w:tc>
      </w:tr>
      <w:tr w:rsidR="0015711A" w:rsidRPr="00F72F50" w14:paraId="554127C4"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083786F5"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Dekorativna rasvjeta</w:t>
            </w:r>
          </w:p>
        </w:tc>
      </w:tr>
      <w:tr w:rsidR="0015711A" w:rsidRPr="003E2D5C" w14:paraId="18575B02" w14:textId="77777777" w:rsidTr="00231515">
        <w:trPr>
          <w:trHeight w:val="2815"/>
          <w:jc w:val="center"/>
        </w:trPr>
        <w:tc>
          <w:tcPr>
            <w:tcW w:w="1345" w:type="dxa"/>
            <w:tcBorders>
              <w:top w:val="single" w:sz="4" w:space="0" w:color="auto"/>
              <w:left w:val="single" w:sz="4" w:space="0" w:color="auto"/>
              <w:right w:val="single" w:sz="4" w:space="0" w:color="auto"/>
            </w:tcBorders>
            <w:shd w:val="clear" w:color="auto" w:fill="auto"/>
            <w:vAlign w:val="center"/>
            <w:hideMark/>
          </w:tcPr>
          <w:p w14:paraId="3F9F5DF9" w14:textId="77777777" w:rsidR="0015711A" w:rsidRPr="003E2D5C" w:rsidRDefault="0015711A" w:rsidP="00231515">
            <w:pPr>
              <w:rPr>
                <w:color w:val="000000"/>
                <w:sz w:val="20"/>
                <w:szCs w:val="20"/>
                <w:lang w:eastAsia="hr-HR"/>
              </w:rPr>
            </w:pPr>
            <w:r>
              <w:rPr>
                <w:color w:val="000000"/>
                <w:sz w:val="20"/>
                <w:szCs w:val="20"/>
                <w:lang w:eastAsia="hr-HR"/>
              </w:rPr>
              <w:t>Obavljena montaža/demontaža dekorativne rasvjete</w:t>
            </w:r>
          </w:p>
        </w:tc>
        <w:tc>
          <w:tcPr>
            <w:tcW w:w="1331" w:type="dxa"/>
            <w:tcBorders>
              <w:top w:val="single" w:sz="4" w:space="0" w:color="auto"/>
              <w:left w:val="nil"/>
              <w:right w:val="single" w:sz="4" w:space="0" w:color="auto"/>
            </w:tcBorders>
            <w:shd w:val="clear" w:color="auto" w:fill="auto"/>
            <w:noWrap/>
            <w:vAlign w:val="center"/>
            <w:hideMark/>
          </w:tcPr>
          <w:p w14:paraId="5FE4F624" w14:textId="77777777" w:rsidR="0015711A" w:rsidRDefault="0015711A" w:rsidP="00231515">
            <w:pPr>
              <w:rPr>
                <w:color w:val="000000"/>
                <w:sz w:val="20"/>
                <w:szCs w:val="20"/>
                <w:lang w:eastAsia="hr-HR"/>
              </w:rPr>
            </w:pPr>
          </w:p>
          <w:p w14:paraId="6DC3B75D"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 xml:space="preserve">Sva dekorativna rasvjeta postavljena je/demontirana je na vrijeme za trajanja </w:t>
            </w:r>
          </w:p>
          <w:p w14:paraId="085E6765" w14:textId="77777777" w:rsidR="0015711A" w:rsidRDefault="0015711A" w:rsidP="00231515">
            <w:pPr>
              <w:rPr>
                <w:color w:val="000000"/>
                <w:sz w:val="20"/>
                <w:szCs w:val="20"/>
                <w:lang w:eastAsia="hr-HR"/>
              </w:rPr>
            </w:pPr>
            <w:r>
              <w:rPr>
                <w:color w:val="000000"/>
                <w:sz w:val="20"/>
                <w:szCs w:val="20"/>
                <w:lang w:eastAsia="hr-HR"/>
              </w:rPr>
              <w:t>razdoblja božićnih i novogodišnjih blagdana</w:t>
            </w:r>
          </w:p>
          <w:p w14:paraId="28B143DE" w14:textId="77777777" w:rsidR="0015711A" w:rsidRPr="003E2D5C" w:rsidRDefault="0015711A" w:rsidP="00231515">
            <w:pPr>
              <w:rPr>
                <w:color w:val="000000"/>
                <w:sz w:val="20"/>
                <w:szCs w:val="20"/>
                <w:lang w:eastAsia="hr-HR"/>
              </w:rPr>
            </w:pPr>
          </w:p>
        </w:tc>
        <w:tc>
          <w:tcPr>
            <w:tcW w:w="1068" w:type="dxa"/>
            <w:tcBorders>
              <w:top w:val="single" w:sz="4" w:space="0" w:color="auto"/>
              <w:left w:val="nil"/>
              <w:right w:val="single" w:sz="4" w:space="0" w:color="auto"/>
            </w:tcBorders>
            <w:vAlign w:val="center"/>
          </w:tcPr>
          <w:p w14:paraId="33855BA3"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354" w:type="dxa"/>
            <w:tcBorders>
              <w:top w:val="single" w:sz="4" w:space="0" w:color="auto"/>
              <w:left w:val="single" w:sz="4" w:space="0" w:color="auto"/>
              <w:right w:val="single" w:sz="4" w:space="0" w:color="auto"/>
            </w:tcBorders>
            <w:shd w:val="clear" w:color="auto" w:fill="auto"/>
            <w:noWrap/>
            <w:vAlign w:val="center"/>
            <w:hideMark/>
          </w:tcPr>
          <w:p w14:paraId="1E195AB4" w14:textId="77777777" w:rsidR="0015711A" w:rsidRPr="003E2D5C" w:rsidRDefault="0015711A" w:rsidP="00231515">
            <w:pPr>
              <w:rPr>
                <w:color w:val="000000"/>
                <w:sz w:val="20"/>
                <w:szCs w:val="20"/>
                <w:lang w:eastAsia="hr-HR"/>
              </w:rPr>
            </w:pPr>
            <w:r>
              <w:rPr>
                <w:color w:val="000000"/>
                <w:sz w:val="20"/>
                <w:szCs w:val="20"/>
                <w:lang w:eastAsia="hr-HR"/>
              </w:rPr>
              <w:t>100 %</w:t>
            </w:r>
          </w:p>
        </w:tc>
        <w:tc>
          <w:tcPr>
            <w:tcW w:w="1134" w:type="dxa"/>
            <w:tcBorders>
              <w:top w:val="single" w:sz="4" w:space="0" w:color="auto"/>
              <w:left w:val="nil"/>
              <w:right w:val="single" w:sz="4" w:space="0" w:color="auto"/>
            </w:tcBorders>
            <w:shd w:val="clear" w:color="auto" w:fill="auto"/>
            <w:noWrap/>
            <w:vAlign w:val="center"/>
            <w:hideMark/>
          </w:tcPr>
          <w:p w14:paraId="4DB960BD"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112" w:type="dxa"/>
            <w:tcBorders>
              <w:top w:val="single" w:sz="4" w:space="0" w:color="auto"/>
              <w:left w:val="nil"/>
              <w:right w:val="single" w:sz="4" w:space="0" w:color="auto"/>
            </w:tcBorders>
            <w:vAlign w:val="center"/>
          </w:tcPr>
          <w:p w14:paraId="5BC11916"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331" w:type="dxa"/>
            <w:tcBorders>
              <w:top w:val="single" w:sz="4" w:space="0" w:color="auto"/>
              <w:left w:val="nil"/>
              <w:right w:val="single" w:sz="4" w:space="0" w:color="auto"/>
            </w:tcBorders>
            <w:vAlign w:val="center"/>
          </w:tcPr>
          <w:p w14:paraId="19EC4673"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r>
      <w:tr w:rsidR="0015711A" w:rsidRPr="00F72F50" w14:paraId="5E845930"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6A4B1C2A"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Ostali komunalni poslovi</w:t>
            </w:r>
          </w:p>
        </w:tc>
      </w:tr>
      <w:tr w:rsidR="0015711A" w:rsidRPr="003E2D5C" w14:paraId="06DD1F85"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5E6FCA" w14:textId="77777777" w:rsidR="0015711A" w:rsidRPr="003E2D5C" w:rsidRDefault="0015711A" w:rsidP="00231515">
            <w:pPr>
              <w:rPr>
                <w:color w:val="000000"/>
                <w:sz w:val="20"/>
                <w:szCs w:val="20"/>
                <w:lang w:eastAsia="hr-HR"/>
              </w:rPr>
            </w:pPr>
            <w:r>
              <w:rPr>
                <w:color w:val="000000"/>
                <w:sz w:val="20"/>
                <w:szCs w:val="20"/>
                <w:lang w:eastAsia="hr-HR"/>
              </w:rPr>
              <w:t>Sve su obveze podmirene</w:t>
            </w:r>
          </w:p>
        </w:tc>
        <w:tc>
          <w:tcPr>
            <w:tcW w:w="1331" w:type="dxa"/>
            <w:tcBorders>
              <w:top w:val="nil"/>
              <w:left w:val="nil"/>
              <w:bottom w:val="single" w:sz="4" w:space="0" w:color="auto"/>
              <w:right w:val="single" w:sz="4" w:space="0" w:color="auto"/>
            </w:tcBorders>
            <w:shd w:val="clear" w:color="auto" w:fill="auto"/>
            <w:noWrap/>
            <w:vAlign w:val="center"/>
            <w:hideMark/>
          </w:tcPr>
          <w:p w14:paraId="3FF35AB2"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Sve zakonske i ostale obveze su podmirene</w:t>
            </w:r>
          </w:p>
        </w:tc>
        <w:tc>
          <w:tcPr>
            <w:tcW w:w="1068" w:type="dxa"/>
            <w:tcBorders>
              <w:top w:val="nil"/>
              <w:left w:val="nil"/>
              <w:bottom w:val="single" w:sz="4" w:space="0" w:color="auto"/>
              <w:right w:val="single" w:sz="4" w:space="0" w:color="auto"/>
            </w:tcBorders>
            <w:vAlign w:val="center"/>
          </w:tcPr>
          <w:p w14:paraId="75EB2EFC"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3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766EF5" w14:textId="77777777" w:rsidR="0015711A" w:rsidRPr="003E2D5C" w:rsidRDefault="0015711A" w:rsidP="00231515">
            <w:pPr>
              <w:rPr>
                <w:color w:val="000000"/>
                <w:sz w:val="20"/>
                <w:szCs w:val="20"/>
                <w:lang w:eastAsia="hr-HR"/>
              </w:rPr>
            </w:pPr>
            <w:r>
              <w:rPr>
                <w:color w:val="000000"/>
                <w:sz w:val="20"/>
                <w:szCs w:val="20"/>
                <w:lang w:eastAsia="hr-HR"/>
              </w:rPr>
              <w:t>100 %</w:t>
            </w:r>
          </w:p>
        </w:tc>
        <w:tc>
          <w:tcPr>
            <w:tcW w:w="1134" w:type="dxa"/>
            <w:tcBorders>
              <w:top w:val="nil"/>
              <w:left w:val="nil"/>
              <w:bottom w:val="single" w:sz="4" w:space="0" w:color="auto"/>
              <w:right w:val="single" w:sz="4" w:space="0" w:color="auto"/>
            </w:tcBorders>
            <w:shd w:val="clear" w:color="auto" w:fill="auto"/>
            <w:noWrap/>
            <w:vAlign w:val="center"/>
            <w:hideMark/>
          </w:tcPr>
          <w:p w14:paraId="0C8B9F20"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112" w:type="dxa"/>
            <w:tcBorders>
              <w:top w:val="nil"/>
              <w:left w:val="nil"/>
              <w:bottom w:val="single" w:sz="4" w:space="0" w:color="auto"/>
              <w:right w:val="single" w:sz="4" w:space="0" w:color="auto"/>
            </w:tcBorders>
            <w:vAlign w:val="center"/>
          </w:tcPr>
          <w:p w14:paraId="6364343D"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331" w:type="dxa"/>
            <w:tcBorders>
              <w:top w:val="nil"/>
              <w:left w:val="nil"/>
              <w:bottom w:val="single" w:sz="4" w:space="0" w:color="auto"/>
              <w:right w:val="single" w:sz="4" w:space="0" w:color="auto"/>
            </w:tcBorders>
            <w:vAlign w:val="center"/>
          </w:tcPr>
          <w:p w14:paraId="1634E90C"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r>
    </w:tbl>
    <w:p w14:paraId="6C0EE098" w14:textId="77777777" w:rsidR="0015711A" w:rsidRDefault="0015711A" w:rsidP="0015711A"/>
    <w:tbl>
      <w:tblPr>
        <w:tblW w:w="9229" w:type="dxa"/>
        <w:jc w:val="center"/>
        <w:tblLayout w:type="fixed"/>
        <w:tblLook w:val="04A0" w:firstRow="1" w:lastRow="0" w:firstColumn="1" w:lastColumn="0" w:noHBand="0" w:noVBand="1"/>
      </w:tblPr>
      <w:tblGrid>
        <w:gridCol w:w="9229"/>
      </w:tblGrid>
      <w:tr w:rsidR="0015711A" w:rsidRPr="00F72F50" w14:paraId="377DE589" w14:textId="77777777" w:rsidTr="00231515">
        <w:trPr>
          <w:trHeight w:val="26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11CB18AA" w14:textId="77777777" w:rsidR="0015711A" w:rsidRPr="000C6247" w:rsidRDefault="0015711A" w:rsidP="00231515">
            <w:pPr>
              <w:rPr>
                <w:b/>
                <w:bCs/>
                <w:i/>
                <w:iCs/>
                <w:sz w:val="20"/>
                <w:szCs w:val="20"/>
                <w:lang w:eastAsia="hr-HR"/>
              </w:rPr>
            </w:pPr>
            <w:r w:rsidRPr="000C6247">
              <w:rPr>
                <w:b/>
                <w:bCs/>
                <w:i/>
                <w:iCs/>
                <w:sz w:val="20"/>
                <w:szCs w:val="20"/>
                <w:lang w:eastAsia="hr-HR"/>
              </w:rPr>
              <w:t xml:space="preserve">PROGRAM </w:t>
            </w:r>
            <w:r>
              <w:rPr>
                <w:b/>
                <w:bCs/>
                <w:i/>
                <w:iCs/>
                <w:sz w:val="20"/>
                <w:szCs w:val="20"/>
                <w:lang w:eastAsia="hr-HR"/>
              </w:rPr>
              <w:t>1000 Izgradnja komunalne infrastrukture</w:t>
            </w:r>
            <w:r w:rsidRPr="000C6247">
              <w:rPr>
                <w:b/>
                <w:bCs/>
                <w:i/>
                <w:iCs/>
                <w:sz w:val="20"/>
                <w:szCs w:val="20"/>
                <w:lang w:eastAsia="hr-HR"/>
              </w:rPr>
              <w:t xml:space="preserve"> </w:t>
            </w:r>
          </w:p>
        </w:tc>
      </w:tr>
      <w:tr w:rsidR="0015711A" w:rsidRPr="003E2D5C" w14:paraId="2D586942"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73DB7FF3" w14:textId="77777777" w:rsidR="0015711A" w:rsidRDefault="0015711A" w:rsidP="00231515">
            <w:pPr>
              <w:tabs>
                <w:tab w:val="left" w:pos="426"/>
              </w:tabs>
              <w:jc w:val="both"/>
              <w:rPr>
                <w:sz w:val="20"/>
                <w:szCs w:val="20"/>
              </w:rPr>
            </w:pPr>
            <w:r w:rsidRPr="002F7429">
              <w:rPr>
                <w:b/>
                <w:color w:val="000000"/>
                <w:sz w:val="20"/>
                <w:szCs w:val="20"/>
                <w:lang w:eastAsia="hr-HR"/>
              </w:rPr>
              <w:t>Opis programa</w:t>
            </w:r>
            <w:r>
              <w:rPr>
                <w:color w:val="000000"/>
                <w:sz w:val="20"/>
                <w:szCs w:val="20"/>
                <w:lang w:eastAsia="hr-HR"/>
              </w:rPr>
              <w:t>: Program izgradnje komunalne infrastrukture bazira se na Programu građenja komunalne inrastrukture koji se donosi u skladu s č</w:t>
            </w:r>
            <w:r w:rsidRPr="00567E4D">
              <w:rPr>
                <w:sz w:val="20"/>
                <w:szCs w:val="20"/>
              </w:rPr>
              <w:t>lankom 67. Zakona o komunalnom gospodarstvu (Narodne novine broj 68/18, 110/18, 32/20)</w:t>
            </w:r>
            <w:r>
              <w:rPr>
                <w:sz w:val="20"/>
                <w:szCs w:val="20"/>
              </w:rPr>
              <w:t xml:space="preserve">. </w:t>
            </w:r>
            <w:r w:rsidRPr="00567E4D">
              <w:rPr>
                <w:sz w:val="20"/>
                <w:szCs w:val="20"/>
              </w:rPr>
              <w:t>Program građenja komunalne infrastrukture donosi se istodobno s donošenjem proračuna jedinice lokalne samouprave te se objavljuje u službenom glasilu jedinice lokalne samouprave. Program se izrađuje i donosi u skladu s predvidivim i raspoloživim sredstvima i izvorima financiranja, te se u njemu nalazi procjena troškova projektiranja, građenja i provedbe stručnog nadzora građenja komunalne infrastrukture s naznakom izvora njihova financiranja. Programom građenja komunalne infrastrukture određuju se građevine komunalne infrastrukture koje će se:</w:t>
            </w:r>
          </w:p>
          <w:p w14:paraId="46C87C8C" w14:textId="77777777" w:rsidR="0015711A" w:rsidRDefault="0015711A" w:rsidP="00231515">
            <w:pPr>
              <w:tabs>
                <w:tab w:val="left" w:pos="426"/>
              </w:tabs>
              <w:jc w:val="both"/>
              <w:rPr>
                <w:sz w:val="20"/>
                <w:szCs w:val="20"/>
              </w:rPr>
            </w:pPr>
            <w:r>
              <w:rPr>
                <w:sz w:val="20"/>
                <w:szCs w:val="20"/>
              </w:rPr>
              <w:t xml:space="preserve">          </w:t>
            </w:r>
            <w:r w:rsidRPr="00567E4D">
              <w:rPr>
                <w:sz w:val="20"/>
                <w:szCs w:val="20"/>
              </w:rPr>
              <w:tab/>
              <w:t>- graditi radi uređenja neuređenih dijelova građevinskog područja</w:t>
            </w:r>
          </w:p>
          <w:p w14:paraId="145ED6A9" w14:textId="77777777" w:rsidR="0015711A" w:rsidRPr="00567E4D" w:rsidRDefault="0015711A" w:rsidP="00231515">
            <w:pPr>
              <w:tabs>
                <w:tab w:val="left" w:pos="426"/>
              </w:tabs>
              <w:jc w:val="both"/>
              <w:rPr>
                <w:color w:val="000000"/>
                <w:sz w:val="20"/>
                <w:szCs w:val="20"/>
                <w:lang w:eastAsia="hr-HR"/>
              </w:rPr>
            </w:pPr>
            <w:r>
              <w:rPr>
                <w:color w:val="000000"/>
                <w:sz w:val="20"/>
                <w:szCs w:val="20"/>
                <w:lang w:eastAsia="hr-HR"/>
              </w:rPr>
              <w:t xml:space="preserve">              </w:t>
            </w:r>
            <w:r w:rsidRPr="00567E4D">
              <w:rPr>
                <w:color w:val="000000"/>
                <w:sz w:val="20"/>
                <w:szCs w:val="20"/>
                <w:lang w:eastAsia="hr-HR"/>
              </w:rPr>
              <w:t>- graditi u uređenim dijelovima građevinskog područja</w:t>
            </w:r>
          </w:p>
          <w:p w14:paraId="155DD608" w14:textId="77777777" w:rsidR="0015711A" w:rsidRPr="00567E4D" w:rsidRDefault="0015711A" w:rsidP="00231515">
            <w:pPr>
              <w:ind w:firstLine="708"/>
              <w:jc w:val="both"/>
              <w:rPr>
                <w:color w:val="000000"/>
                <w:sz w:val="20"/>
                <w:szCs w:val="20"/>
                <w:lang w:eastAsia="hr-HR"/>
              </w:rPr>
            </w:pPr>
            <w:r w:rsidRPr="00567E4D">
              <w:rPr>
                <w:color w:val="000000"/>
                <w:sz w:val="20"/>
                <w:szCs w:val="20"/>
                <w:lang w:eastAsia="hr-HR"/>
              </w:rPr>
              <w:t>- graditi izvan građevinskog područja</w:t>
            </w:r>
          </w:p>
          <w:p w14:paraId="4BE8B311" w14:textId="77777777" w:rsidR="0015711A" w:rsidRPr="00567E4D" w:rsidRDefault="0015711A" w:rsidP="00231515">
            <w:pPr>
              <w:ind w:firstLine="708"/>
              <w:jc w:val="both"/>
              <w:rPr>
                <w:color w:val="000000"/>
                <w:sz w:val="20"/>
                <w:szCs w:val="20"/>
                <w:lang w:eastAsia="hr-HR"/>
              </w:rPr>
            </w:pPr>
            <w:r w:rsidRPr="00567E4D">
              <w:rPr>
                <w:color w:val="000000"/>
                <w:sz w:val="20"/>
                <w:szCs w:val="20"/>
                <w:lang w:eastAsia="hr-HR"/>
              </w:rPr>
              <w:t>- rekonstruirati</w:t>
            </w:r>
          </w:p>
          <w:p w14:paraId="392A7BED" w14:textId="77777777" w:rsidR="0015711A" w:rsidRPr="00567E4D" w:rsidRDefault="0015711A" w:rsidP="00231515">
            <w:pPr>
              <w:ind w:firstLine="708"/>
              <w:jc w:val="both"/>
              <w:rPr>
                <w:color w:val="000000"/>
                <w:sz w:val="20"/>
                <w:szCs w:val="20"/>
                <w:lang w:eastAsia="hr-HR"/>
              </w:rPr>
            </w:pPr>
            <w:r w:rsidRPr="00567E4D">
              <w:rPr>
                <w:color w:val="000000"/>
                <w:sz w:val="20"/>
                <w:szCs w:val="20"/>
                <w:lang w:eastAsia="hr-HR"/>
              </w:rPr>
              <w:t>- uklanjati</w:t>
            </w:r>
          </w:p>
          <w:p w14:paraId="2DE10A64" w14:textId="77777777" w:rsidR="0015711A" w:rsidRPr="003E2D5C" w:rsidRDefault="0015711A" w:rsidP="00231515">
            <w:pPr>
              <w:jc w:val="both"/>
              <w:rPr>
                <w:color w:val="000000"/>
                <w:sz w:val="20"/>
                <w:szCs w:val="20"/>
                <w:lang w:eastAsia="hr-HR"/>
              </w:rPr>
            </w:pPr>
            <w:r w:rsidRPr="00567E4D">
              <w:rPr>
                <w:color w:val="000000"/>
                <w:sz w:val="20"/>
                <w:szCs w:val="20"/>
                <w:lang w:eastAsia="hr-HR"/>
              </w:rPr>
              <w:t>U sklopu ovoga Programa Izgradnje komunalne infrastrukture nalaze se građevine komunalne infrastrukture koje će se graditi radi uređenja neuređenih dijelova građevinskog područja i u uređenim dijelovima građevinskog područja, te građevine koje će se rekonstruirati. U Programu građenja komunalne infrastrukture za 2021. godinu nisu predviđene građevine koje će se graditi izvan građevinskog područja niti građevine koje će se uklanjati.</w:t>
            </w:r>
          </w:p>
        </w:tc>
      </w:tr>
      <w:tr w:rsidR="0015711A" w:rsidRPr="003E2D5C" w14:paraId="1E20F7B2"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33CAD508" w14:textId="77777777" w:rsidR="0015711A" w:rsidRDefault="0015711A" w:rsidP="00231515">
            <w:pPr>
              <w:rPr>
                <w:color w:val="000000"/>
                <w:sz w:val="20"/>
                <w:szCs w:val="20"/>
                <w:lang w:eastAsia="hr-HR"/>
              </w:rPr>
            </w:pPr>
            <w:r w:rsidRPr="002F7429">
              <w:rPr>
                <w:b/>
                <w:color w:val="000000"/>
                <w:sz w:val="20"/>
                <w:szCs w:val="20"/>
                <w:lang w:eastAsia="hr-HR"/>
              </w:rPr>
              <w:t>Zakonske i druge pravne osnove programa</w:t>
            </w:r>
            <w:r w:rsidRPr="003E2D5C">
              <w:rPr>
                <w:color w:val="000000"/>
                <w:sz w:val="20"/>
                <w:szCs w:val="20"/>
                <w:lang w:eastAsia="hr-HR"/>
              </w:rPr>
              <w:t>:</w:t>
            </w:r>
          </w:p>
          <w:p w14:paraId="075B5566" w14:textId="77777777" w:rsidR="0015711A" w:rsidRDefault="0015711A" w:rsidP="00231515">
            <w:pPr>
              <w:rPr>
                <w:color w:val="000000"/>
                <w:sz w:val="20"/>
                <w:szCs w:val="20"/>
                <w:lang w:eastAsia="hr-HR"/>
              </w:rPr>
            </w:pPr>
            <w:r>
              <w:rPr>
                <w:color w:val="000000"/>
                <w:sz w:val="20"/>
                <w:szCs w:val="20"/>
                <w:lang w:eastAsia="hr-HR"/>
              </w:rPr>
              <w:t>Zakon o komunalnom gospodarstvu (NN RH, broj 68/18, 110/18, 32/20)</w:t>
            </w:r>
          </w:p>
          <w:p w14:paraId="55E7D417" w14:textId="77777777" w:rsidR="0015711A" w:rsidRDefault="0015711A" w:rsidP="00231515">
            <w:pPr>
              <w:rPr>
                <w:sz w:val="20"/>
                <w:szCs w:val="20"/>
              </w:rPr>
            </w:pPr>
            <w:r>
              <w:rPr>
                <w:color w:val="000000"/>
                <w:sz w:val="20"/>
                <w:szCs w:val="20"/>
                <w:lang w:eastAsia="hr-HR"/>
              </w:rPr>
              <w:t xml:space="preserve">Zakon o cestama (NN RH, </w:t>
            </w:r>
            <w:r w:rsidRPr="007C5D6A">
              <w:rPr>
                <w:sz w:val="20"/>
                <w:szCs w:val="20"/>
                <w:lang w:eastAsia="hr-HR"/>
              </w:rPr>
              <w:t xml:space="preserve">broj </w:t>
            </w:r>
            <w:hyperlink r:id="rId28" w:tgtFrame="_blank" w:history="1">
              <w:r w:rsidRPr="007C5D6A">
                <w:rPr>
                  <w:rStyle w:val="Hiperveza"/>
                  <w:sz w:val="20"/>
                  <w:szCs w:val="20"/>
                </w:rPr>
                <w:t>84/11</w:t>
              </w:r>
            </w:hyperlink>
            <w:r w:rsidRPr="007C5D6A">
              <w:rPr>
                <w:sz w:val="20"/>
                <w:szCs w:val="20"/>
              </w:rPr>
              <w:t xml:space="preserve">, </w:t>
            </w:r>
            <w:hyperlink r:id="rId29" w:tgtFrame="_blank" w:history="1">
              <w:r w:rsidRPr="007C5D6A">
                <w:rPr>
                  <w:rStyle w:val="Hiperveza"/>
                  <w:sz w:val="20"/>
                  <w:szCs w:val="20"/>
                </w:rPr>
                <w:t>22/13</w:t>
              </w:r>
            </w:hyperlink>
            <w:r w:rsidRPr="007C5D6A">
              <w:rPr>
                <w:sz w:val="20"/>
                <w:szCs w:val="20"/>
              </w:rPr>
              <w:t xml:space="preserve">, </w:t>
            </w:r>
            <w:hyperlink r:id="rId30" w:tgtFrame="_blank" w:history="1">
              <w:r w:rsidRPr="007C5D6A">
                <w:rPr>
                  <w:rStyle w:val="Hiperveza"/>
                  <w:sz w:val="20"/>
                  <w:szCs w:val="20"/>
                </w:rPr>
                <w:t>54/13</w:t>
              </w:r>
            </w:hyperlink>
            <w:r w:rsidRPr="007C5D6A">
              <w:rPr>
                <w:sz w:val="20"/>
                <w:szCs w:val="20"/>
              </w:rPr>
              <w:t xml:space="preserve">, </w:t>
            </w:r>
            <w:hyperlink r:id="rId31" w:tgtFrame="_blank" w:history="1">
              <w:r w:rsidRPr="007C5D6A">
                <w:rPr>
                  <w:rStyle w:val="Hiperveza"/>
                  <w:sz w:val="20"/>
                  <w:szCs w:val="20"/>
                </w:rPr>
                <w:t>148/13</w:t>
              </w:r>
            </w:hyperlink>
            <w:r w:rsidRPr="007C5D6A">
              <w:rPr>
                <w:sz w:val="20"/>
                <w:szCs w:val="20"/>
              </w:rPr>
              <w:t xml:space="preserve">, </w:t>
            </w:r>
            <w:hyperlink r:id="rId32" w:tgtFrame="_blank" w:history="1">
              <w:r w:rsidRPr="007C5D6A">
                <w:rPr>
                  <w:rStyle w:val="Hiperveza"/>
                  <w:sz w:val="20"/>
                  <w:szCs w:val="20"/>
                </w:rPr>
                <w:t>92/14</w:t>
              </w:r>
            </w:hyperlink>
            <w:r w:rsidRPr="007C5D6A">
              <w:rPr>
                <w:sz w:val="20"/>
                <w:szCs w:val="20"/>
              </w:rPr>
              <w:t xml:space="preserve">, </w:t>
            </w:r>
            <w:hyperlink r:id="rId33" w:tgtFrame="_blank" w:history="1">
              <w:r w:rsidRPr="007C5D6A">
                <w:rPr>
                  <w:rStyle w:val="Hiperveza"/>
                  <w:sz w:val="20"/>
                  <w:szCs w:val="20"/>
                </w:rPr>
                <w:t>110/19</w:t>
              </w:r>
            </w:hyperlink>
            <w:r>
              <w:rPr>
                <w:sz w:val="20"/>
                <w:szCs w:val="20"/>
              </w:rPr>
              <w:t>)</w:t>
            </w:r>
          </w:p>
          <w:p w14:paraId="39C04C60" w14:textId="77777777" w:rsidR="0015711A" w:rsidRDefault="0015711A" w:rsidP="00231515">
            <w:pPr>
              <w:rPr>
                <w:sz w:val="20"/>
                <w:szCs w:val="20"/>
              </w:rPr>
            </w:pPr>
            <w:r>
              <w:rPr>
                <w:sz w:val="20"/>
                <w:szCs w:val="20"/>
              </w:rPr>
              <w:t xml:space="preserve">Zakon o vlasništvu i drugim stvarnim pravima (NN RH, </w:t>
            </w:r>
            <w:r w:rsidRPr="007C5D6A">
              <w:rPr>
                <w:sz w:val="20"/>
                <w:szCs w:val="20"/>
              </w:rPr>
              <w:t>broj  </w:t>
            </w:r>
            <w:hyperlink r:id="rId34" w:history="1">
              <w:r w:rsidRPr="007C5D6A">
                <w:rPr>
                  <w:rStyle w:val="Hiperveza"/>
                  <w:sz w:val="20"/>
                  <w:szCs w:val="20"/>
                </w:rPr>
                <w:t>91/96</w:t>
              </w:r>
            </w:hyperlink>
            <w:r w:rsidRPr="007C5D6A">
              <w:rPr>
                <w:sz w:val="20"/>
                <w:szCs w:val="20"/>
              </w:rPr>
              <w:t xml:space="preserve">, </w:t>
            </w:r>
            <w:hyperlink r:id="rId35" w:history="1">
              <w:r w:rsidRPr="007C5D6A">
                <w:rPr>
                  <w:rStyle w:val="Hiperveza"/>
                  <w:sz w:val="20"/>
                  <w:szCs w:val="20"/>
                </w:rPr>
                <w:t>68/98</w:t>
              </w:r>
            </w:hyperlink>
            <w:r w:rsidRPr="007C5D6A">
              <w:rPr>
                <w:sz w:val="20"/>
                <w:szCs w:val="20"/>
              </w:rPr>
              <w:t xml:space="preserve">, </w:t>
            </w:r>
            <w:hyperlink r:id="rId36" w:history="1">
              <w:r w:rsidRPr="007C5D6A">
                <w:rPr>
                  <w:rStyle w:val="Hiperveza"/>
                  <w:sz w:val="20"/>
                  <w:szCs w:val="20"/>
                </w:rPr>
                <w:t>137/99</w:t>
              </w:r>
            </w:hyperlink>
            <w:r w:rsidRPr="007C5D6A">
              <w:rPr>
                <w:sz w:val="20"/>
                <w:szCs w:val="20"/>
              </w:rPr>
              <w:t xml:space="preserve">, </w:t>
            </w:r>
            <w:hyperlink r:id="rId37" w:history="1">
              <w:r w:rsidRPr="007C5D6A">
                <w:rPr>
                  <w:rStyle w:val="Hiperveza"/>
                  <w:sz w:val="20"/>
                  <w:szCs w:val="20"/>
                </w:rPr>
                <w:t>22/00</w:t>
              </w:r>
            </w:hyperlink>
            <w:r w:rsidRPr="007C5D6A">
              <w:rPr>
                <w:sz w:val="20"/>
                <w:szCs w:val="20"/>
              </w:rPr>
              <w:t xml:space="preserve">, </w:t>
            </w:r>
            <w:hyperlink r:id="rId38" w:history="1">
              <w:r w:rsidRPr="007C5D6A">
                <w:rPr>
                  <w:rStyle w:val="Hiperveza"/>
                  <w:sz w:val="20"/>
                  <w:szCs w:val="20"/>
                </w:rPr>
                <w:t>73/00</w:t>
              </w:r>
            </w:hyperlink>
            <w:r w:rsidRPr="007C5D6A">
              <w:rPr>
                <w:sz w:val="20"/>
                <w:szCs w:val="20"/>
              </w:rPr>
              <w:t xml:space="preserve">, </w:t>
            </w:r>
            <w:hyperlink r:id="rId39" w:history="1">
              <w:r w:rsidRPr="007C5D6A">
                <w:rPr>
                  <w:rStyle w:val="Hiperveza"/>
                  <w:sz w:val="20"/>
                  <w:szCs w:val="20"/>
                </w:rPr>
                <w:t>129/00</w:t>
              </w:r>
            </w:hyperlink>
            <w:r w:rsidRPr="007C5D6A">
              <w:rPr>
                <w:sz w:val="20"/>
                <w:szCs w:val="20"/>
              </w:rPr>
              <w:t xml:space="preserve">, </w:t>
            </w:r>
            <w:hyperlink r:id="rId40" w:history="1">
              <w:r w:rsidRPr="007C5D6A">
                <w:rPr>
                  <w:rStyle w:val="Hiperveza"/>
                  <w:sz w:val="20"/>
                  <w:szCs w:val="20"/>
                </w:rPr>
                <w:t>114/01</w:t>
              </w:r>
            </w:hyperlink>
            <w:r w:rsidRPr="007C5D6A">
              <w:rPr>
                <w:sz w:val="20"/>
                <w:szCs w:val="20"/>
              </w:rPr>
              <w:t xml:space="preserve">, </w:t>
            </w:r>
            <w:hyperlink r:id="rId41" w:history="1">
              <w:r w:rsidRPr="007C5D6A">
                <w:rPr>
                  <w:rStyle w:val="Hiperveza"/>
                  <w:sz w:val="20"/>
                  <w:szCs w:val="20"/>
                </w:rPr>
                <w:t>79/06</w:t>
              </w:r>
            </w:hyperlink>
            <w:r w:rsidRPr="007C5D6A">
              <w:rPr>
                <w:sz w:val="20"/>
                <w:szCs w:val="20"/>
              </w:rPr>
              <w:t xml:space="preserve">, </w:t>
            </w:r>
            <w:hyperlink r:id="rId42" w:history="1">
              <w:r w:rsidRPr="007C5D6A">
                <w:rPr>
                  <w:rStyle w:val="Hiperveza"/>
                  <w:sz w:val="20"/>
                  <w:szCs w:val="20"/>
                </w:rPr>
                <w:t>141/06</w:t>
              </w:r>
            </w:hyperlink>
            <w:r w:rsidRPr="007C5D6A">
              <w:rPr>
                <w:sz w:val="20"/>
                <w:szCs w:val="20"/>
              </w:rPr>
              <w:t xml:space="preserve">, </w:t>
            </w:r>
            <w:hyperlink r:id="rId43" w:history="1">
              <w:r w:rsidRPr="007C5D6A">
                <w:rPr>
                  <w:rStyle w:val="Hiperveza"/>
                  <w:sz w:val="20"/>
                  <w:szCs w:val="20"/>
                </w:rPr>
                <w:t>146/08</w:t>
              </w:r>
            </w:hyperlink>
            <w:r w:rsidRPr="007C5D6A">
              <w:rPr>
                <w:sz w:val="20"/>
                <w:szCs w:val="20"/>
              </w:rPr>
              <w:t xml:space="preserve">, </w:t>
            </w:r>
            <w:hyperlink r:id="rId44" w:history="1">
              <w:r w:rsidRPr="007C5D6A">
                <w:rPr>
                  <w:rStyle w:val="Hiperveza"/>
                  <w:sz w:val="20"/>
                  <w:szCs w:val="20"/>
                </w:rPr>
                <w:t>38/09</w:t>
              </w:r>
            </w:hyperlink>
            <w:r w:rsidRPr="007C5D6A">
              <w:rPr>
                <w:sz w:val="20"/>
                <w:szCs w:val="20"/>
              </w:rPr>
              <w:t xml:space="preserve">, </w:t>
            </w:r>
            <w:hyperlink r:id="rId45" w:history="1">
              <w:r w:rsidRPr="007C5D6A">
                <w:rPr>
                  <w:rStyle w:val="Hiperveza"/>
                  <w:sz w:val="20"/>
                  <w:szCs w:val="20"/>
                </w:rPr>
                <w:t>153/09</w:t>
              </w:r>
            </w:hyperlink>
            <w:r w:rsidRPr="007C5D6A">
              <w:rPr>
                <w:sz w:val="20"/>
                <w:szCs w:val="20"/>
              </w:rPr>
              <w:t xml:space="preserve">, </w:t>
            </w:r>
            <w:hyperlink r:id="rId46" w:history="1">
              <w:r w:rsidRPr="007C5D6A">
                <w:rPr>
                  <w:rStyle w:val="Hiperveza"/>
                  <w:sz w:val="20"/>
                  <w:szCs w:val="20"/>
                </w:rPr>
                <w:t>143/12</w:t>
              </w:r>
            </w:hyperlink>
            <w:r w:rsidRPr="007C5D6A">
              <w:rPr>
                <w:sz w:val="20"/>
                <w:szCs w:val="20"/>
              </w:rPr>
              <w:t xml:space="preserve">, </w:t>
            </w:r>
            <w:hyperlink r:id="rId47" w:history="1">
              <w:r w:rsidRPr="007C5D6A">
                <w:rPr>
                  <w:rStyle w:val="Hiperveza"/>
                  <w:sz w:val="20"/>
                  <w:szCs w:val="20"/>
                </w:rPr>
                <w:t>152/14</w:t>
              </w:r>
            </w:hyperlink>
            <w:r>
              <w:rPr>
                <w:sz w:val="20"/>
                <w:szCs w:val="20"/>
              </w:rPr>
              <w:t>)</w:t>
            </w:r>
          </w:p>
          <w:p w14:paraId="213EC66F" w14:textId="77777777" w:rsidR="0015711A" w:rsidRPr="00567E4D" w:rsidRDefault="0015711A" w:rsidP="00231515">
            <w:pPr>
              <w:rPr>
                <w:sz w:val="20"/>
                <w:szCs w:val="20"/>
              </w:rPr>
            </w:pPr>
            <w:r>
              <w:rPr>
                <w:sz w:val="20"/>
                <w:szCs w:val="20"/>
              </w:rPr>
              <w:t xml:space="preserve">Zakon o šumama (NN RH, broj </w:t>
            </w:r>
            <w:hyperlink r:id="rId48" w:history="1">
              <w:r w:rsidRPr="00567E4D">
                <w:rPr>
                  <w:rStyle w:val="Hiperveza"/>
                  <w:sz w:val="20"/>
                  <w:szCs w:val="20"/>
                </w:rPr>
                <w:t>68/18</w:t>
              </w:r>
            </w:hyperlink>
            <w:r w:rsidRPr="00567E4D">
              <w:rPr>
                <w:sz w:val="20"/>
                <w:szCs w:val="20"/>
              </w:rPr>
              <w:t xml:space="preserve">, </w:t>
            </w:r>
            <w:hyperlink r:id="rId49" w:history="1">
              <w:r w:rsidRPr="00567E4D">
                <w:rPr>
                  <w:rStyle w:val="Hiperveza"/>
                  <w:sz w:val="20"/>
                  <w:szCs w:val="20"/>
                </w:rPr>
                <w:t>115/18</w:t>
              </w:r>
            </w:hyperlink>
            <w:r w:rsidRPr="00567E4D">
              <w:rPr>
                <w:sz w:val="20"/>
                <w:szCs w:val="20"/>
              </w:rPr>
              <w:t>, </w:t>
            </w:r>
            <w:hyperlink r:id="rId50" w:history="1">
              <w:r w:rsidRPr="00567E4D">
                <w:rPr>
                  <w:rStyle w:val="Hiperveza"/>
                  <w:sz w:val="20"/>
                  <w:szCs w:val="20"/>
                </w:rPr>
                <w:t>98/19</w:t>
              </w:r>
            </w:hyperlink>
            <w:r w:rsidRPr="00567E4D">
              <w:rPr>
                <w:sz w:val="20"/>
                <w:szCs w:val="20"/>
              </w:rPr>
              <w:t xml:space="preserve">, </w:t>
            </w:r>
            <w:hyperlink r:id="rId51" w:history="1">
              <w:r w:rsidRPr="00567E4D">
                <w:rPr>
                  <w:rStyle w:val="Hiperveza"/>
                  <w:sz w:val="20"/>
                  <w:szCs w:val="20"/>
                </w:rPr>
                <w:t>32/20</w:t>
              </w:r>
            </w:hyperlink>
            <w:r>
              <w:rPr>
                <w:sz w:val="20"/>
                <w:szCs w:val="20"/>
              </w:rPr>
              <w:t>)</w:t>
            </w:r>
          </w:p>
          <w:p w14:paraId="004F55B6" w14:textId="77777777" w:rsidR="0015711A" w:rsidRDefault="0015711A" w:rsidP="00231515">
            <w:pPr>
              <w:rPr>
                <w:sz w:val="20"/>
                <w:szCs w:val="20"/>
              </w:rPr>
            </w:pPr>
            <w:r>
              <w:rPr>
                <w:sz w:val="20"/>
                <w:szCs w:val="20"/>
              </w:rPr>
              <w:t>Zakon o vodama (NN RH, broj 66/19)</w:t>
            </w:r>
          </w:p>
          <w:p w14:paraId="7E97E23B" w14:textId="77777777" w:rsidR="0015711A" w:rsidRDefault="0015711A" w:rsidP="00231515">
            <w:pPr>
              <w:rPr>
                <w:sz w:val="20"/>
                <w:szCs w:val="20"/>
              </w:rPr>
            </w:pPr>
            <w:r>
              <w:rPr>
                <w:sz w:val="20"/>
                <w:szCs w:val="20"/>
              </w:rPr>
              <w:t>Zakon o grobljima (NN RH, broj 19/98, 50/12, 89/17)</w:t>
            </w:r>
          </w:p>
          <w:p w14:paraId="23CEFDB4" w14:textId="77777777" w:rsidR="0015711A" w:rsidRDefault="0015711A" w:rsidP="00231515">
            <w:pPr>
              <w:rPr>
                <w:sz w:val="20"/>
                <w:szCs w:val="20"/>
              </w:rPr>
            </w:pPr>
            <w:r>
              <w:rPr>
                <w:sz w:val="20"/>
                <w:szCs w:val="20"/>
              </w:rPr>
              <w:t xml:space="preserve">Zakon o postupanju s nezakonito izgrađenim zgradama (NN RH, broj </w:t>
            </w:r>
            <w:hyperlink r:id="rId52" w:tgtFrame="_blank" w:history="1">
              <w:r w:rsidRPr="00567E4D">
                <w:rPr>
                  <w:rStyle w:val="Hiperveza"/>
                  <w:sz w:val="20"/>
                  <w:szCs w:val="20"/>
                </w:rPr>
                <w:t>86/12</w:t>
              </w:r>
            </w:hyperlink>
            <w:r w:rsidRPr="00567E4D">
              <w:rPr>
                <w:sz w:val="20"/>
                <w:szCs w:val="20"/>
              </w:rPr>
              <w:t xml:space="preserve">, </w:t>
            </w:r>
            <w:hyperlink r:id="rId53" w:tgtFrame="_blank" w:history="1">
              <w:r w:rsidRPr="00567E4D">
                <w:rPr>
                  <w:rStyle w:val="Hiperveza"/>
                  <w:sz w:val="20"/>
                  <w:szCs w:val="20"/>
                </w:rPr>
                <w:t>143/13</w:t>
              </w:r>
            </w:hyperlink>
            <w:r w:rsidRPr="00567E4D">
              <w:rPr>
                <w:sz w:val="20"/>
                <w:szCs w:val="20"/>
              </w:rPr>
              <w:t xml:space="preserve">, </w:t>
            </w:r>
            <w:hyperlink r:id="rId54" w:tgtFrame="_blank" w:history="1">
              <w:r w:rsidRPr="00567E4D">
                <w:rPr>
                  <w:rStyle w:val="Hiperveza"/>
                  <w:sz w:val="20"/>
                  <w:szCs w:val="20"/>
                </w:rPr>
                <w:t>65/17</w:t>
              </w:r>
            </w:hyperlink>
            <w:r w:rsidRPr="00567E4D">
              <w:rPr>
                <w:sz w:val="20"/>
                <w:szCs w:val="20"/>
              </w:rPr>
              <w:t xml:space="preserve">, </w:t>
            </w:r>
            <w:hyperlink r:id="rId55" w:tgtFrame="_blank" w:history="1">
              <w:r w:rsidRPr="00567E4D">
                <w:rPr>
                  <w:rStyle w:val="Hiperveza"/>
                  <w:sz w:val="20"/>
                  <w:szCs w:val="20"/>
                </w:rPr>
                <w:t>14/19</w:t>
              </w:r>
            </w:hyperlink>
            <w:r>
              <w:t>)</w:t>
            </w:r>
            <w:r>
              <w:rPr>
                <w:sz w:val="20"/>
                <w:szCs w:val="20"/>
              </w:rPr>
              <w:t xml:space="preserve"> </w:t>
            </w:r>
          </w:p>
          <w:p w14:paraId="56E7A573" w14:textId="77777777" w:rsidR="0015711A" w:rsidRDefault="0015711A" w:rsidP="00231515">
            <w:pPr>
              <w:rPr>
                <w:sz w:val="20"/>
                <w:szCs w:val="20"/>
              </w:rPr>
            </w:pPr>
            <w:r>
              <w:rPr>
                <w:sz w:val="20"/>
                <w:szCs w:val="20"/>
              </w:rPr>
              <w:t xml:space="preserve">Zakon o gradnji (NN RH, broj </w:t>
            </w:r>
            <w:hyperlink r:id="rId56" w:tgtFrame="_blank" w:history="1">
              <w:r w:rsidRPr="00114F0F">
                <w:rPr>
                  <w:rStyle w:val="Hiperveza"/>
                  <w:sz w:val="20"/>
                  <w:szCs w:val="20"/>
                </w:rPr>
                <w:t>153/13</w:t>
              </w:r>
            </w:hyperlink>
            <w:r w:rsidRPr="00114F0F">
              <w:rPr>
                <w:sz w:val="20"/>
                <w:szCs w:val="20"/>
              </w:rPr>
              <w:t xml:space="preserve">, </w:t>
            </w:r>
            <w:hyperlink r:id="rId57" w:tgtFrame="_blank" w:history="1">
              <w:r w:rsidRPr="00114F0F">
                <w:rPr>
                  <w:rStyle w:val="Hiperveza"/>
                  <w:sz w:val="20"/>
                  <w:szCs w:val="20"/>
                </w:rPr>
                <w:t>20/17</w:t>
              </w:r>
            </w:hyperlink>
            <w:r w:rsidRPr="00114F0F">
              <w:rPr>
                <w:sz w:val="20"/>
                <w:szCs w:val="20"/>
              </w:rPr>
              <w:t xml:space="preserve">, </w:t>
            </w:r>
            <w:hyperlink r:id="rId58" w:tgtFrame="_blank" w:history="1">
              <w:r w:rsidRPr="00114F0F">
                <w:rPr>
                  <w:rStyle w:val="Hiperveza"/>
                  <w:sz w:val="20"/>
                  <w:szCs w:val="20"/>
                </w:rPr>
                <w:t>39/19</w:t>
              </w:r>
            </w:hyperlink>
            <w:r w:rsidRPr="00114F0F">
              <w:rPr>
                <w:sz w:val="20"/>
                <w:szCs w:val="20"/>
              </w:rPr>
              <w:t xml:space="preserve">, </w:t>
            </w:r>
            <w:hyperlink r:id="rId59" w:tgtFrame="_blank" w:history="1">
              <w:r w:rsidRPr="00114F0F">
                <w:rPr>
                  <w:rStyle w:val="Hiperveza"/>
                  <w:sz w:val="20"/>
                  <w:szCs w:val="20"/>
                </w:rPr>
                <w:t>125/19</w:t>
              </w:r>
            </w:hyperlink>
            <w:r>
              <w:rPr>
                <w:sz w:val="20"/>
                <w:szCs w:val="20"/>
              </w:rPr>
              <w:t>)</w:t>
            </w:r>
          </w:p>
          <w:p w14:paraId="0FC31C6C" w14:textId="77777777" w:rsidR="0015711A" w:rsidRDefault="0015711A" w:rsidP="00231515">
            <w:pPr>
              <w:rPr>
                <w:sz w:val="20"/>
                <w:szCs w:val="20"/>
              </w:rPr>
            </w:pPr>
            <w:r>
              <w:rPr>
                <w:sz w:val="20"/>
                <w:szCs w:val="20"/>
              </w:rPr>
              <w:t xml:space="preserve">Zakon o prostornom uređenju (NN RH, broj </w:t>
            </w:r>
            <w:hyperlink r:id="rId60" w:tgtFrame="_blank" w:history="1">
              <w:r w:rsidRPr="00114F0F">
                <w:rPr>
                  <w:rStyle w:val="Hiperveza"/>
                  <w:sz w:val="20"/>
                  <w:szCs w:val="20"/>
                </w:rPr>
                <w:t>153/13</w:t>
              </w:r>
            </w:hyperlink>
            <w:r w:rsidRPr="00114F0F">
              <w:rPr>
                <w:sz w:val="20"/>
                <w:szCs w:val="20"/>
              </w:rPr>
              <w:t xml:space="preserve">, </w:t>
            </w:r>
            <w:hyperlink r:id="rId61" w:tgtFrame="_blank" w:history="1">
              <w:r w:rsidRPr="00114F0F">
                <w:rPr>
                  <w:rStyle w:val="Hiperveza"/>
                  <w:sz w:val="20"/>
                  <w:szCs w:val="20"/>
                </w:rPr>
                <w:t>65/17</w:t>
              </w:r>
            </w:hyperlink>
            <w:r w:rsidRPr="00114F0F">
              <w:rPr>
                <w:sz w:val="20"/>
                <w:szCs w:val="20"/>
              </w:rPr>
              <w:t xml:space="preserve">, </w:t>
            </w:r>
            <w:hyperlink r:id="rId62" w:tgtFrame="_blank" w:history="1">
              <w:r w:rsidRPr="00114F0F">
                <w:rPr>
                  <w:rStyle w:val="Hiperveza"/>
                  <w:sz w:val="20"/>
                  <w:szCs w:val="20"/>
                </w:rPr>
                <w:t>114/18</w:t>
              </w:r>
            </w:hyperlink>
            <w:r w:rsidRPr="00114F0F">
              <w:rPr>
                <w:sz w:val="20"/>
                <w:szCs w:val="20"/>
              </w:rPr>
              <w:t xml:space="preserve">, </w:t>
            </w:r>
            <w:hyperlink r:id="rId63" w:history="1">
              <w:r w:rsidRPr="00114F0F">
                <w:rPr>
                  <w:rStyle w:val="Hiperveza"/>
                  <w:sz w:val="20"/>
                  <w:szCs w:val="20"/>
                </w:rPr>
                <w:t>39/19</w:t>
              </w:r>
            </w:hyperlink>
            <w:r w:rsidRPr="00114F0F">
              <w:rPr>
                <w:sz w:val="20"/>
                <w:szCs w:val="20"/>
              </w:rPr>
              <w:t>, </w:t>
            </w:r>
            <w:hyperlink r:id="rId64" w:history="1">
              <w:r w:rsidRPr="00114F0F">
                <w:rPr>
                  <w:rStyle w:val="Hiperveza"/>
                  <w:sz w:val="20"/>
                  <w:szCs w:val="20"/>
                </w:rPr>
                <w:t>98/19</w:t>
              </w:r>
            </w:hyperlink>
            <w:r w:rsidRPr="00114F0F">
              <w:rPr>
                <w:sz w:val="20"/>
                <w:szCs w:val="20"/>
              </w:rPr>
              <w:t>)</w:t>
            </w:r>
          </w:p>
          <w:p w14:paraId="4B262770" w14:textId="77777777" w:rsidR="0015711A" w:rsidRDefault="0015711A" w:rsidP="00231515">
            <w:pPr>
              <w:rPr>
                <w:sz w:val="20"/>
                <w:szCs w:val="20"/>
              </w:rPr>
            </w:pPr>
            <w:r>
              <w:rPr>
                <w:sz w:val="20"/>
                <w:szCs w:val="20"/>
              </w:rPr>
              <w:lastRenderedPageBreak/>
              <w:t xml:space="preserve">Pravilnik o jednostavnim i drugim građevinama i radovima (NN RH, broj </w:t>
            </w:r>
            <w:r w:rsidRPr="00114F0F">
              <w:rPr>
                <w:sz w:val="20"/>
                <w:szCs w:val="20"/>
              </w:rPr>
              <w:t>112/17, 34/18, 36/19, 98/19, 31/20</w:t>
            </w:r>
            <w:r>
              <w:rPr>
                <w:sz w:val="20"/>
                <w:szCs w:val="20"/>
              </w:rPr>
              <w:t>)</w:t>
            </w:r>
          </w:p>
          <w:p w14:paraId="11C3C31D" w14:textId="77777777" w:rsidR="0015711A" w:rsidRPr="00114F0F" w:rsidRDefault="0015711A" w:rsidP="00231515">
            <w:pPr>
              <w:rPr>
                <w:sz w:val="20"/>
                <w:szCs w:val="20"/>
              </w:rPr>
            </w:pPr>
            <w:r>
              <w:rPr>
                <w:sz w:val="20"/>
                <w:szCs w:val="20"/>
              </w:rPr>
              <w:t xml:space="preserve">Zakon o sigurnosti prometa na cestama (NN RH, broj </w:t>
            </w:r>
            <w:hyperlink r:id="rId65" w:tgtFrame="_blank" w:history="1">
              <w:r w:rsidRPr="00114F0F">
                <w:rPr>
                  <w:rStyle w:val="Hiperveza"/>
                  <w:sz w:val="20"/>
                  <w:szCs w:val="20"/>
                </w:rPr>
                <w:t>67/08</w:t>
              </w:r>
            </w:hyperlink>
            <w:r w:rsidRPr="00114F0F">
              <w:rPr>
                <w:sz w:val="20"/>
                <w:szCs w:val="20"/>
              </w:rPr>
              <w:t xml:space="preserve">, </w:t>
            </w:r>
            <w:hyperlink r:id="rId66" w:tgtFrame="_blank" w:history="1">
              <w:r w:rsidRPr="00114F0F">
                <w:rPr>
                  <w:rStyle w:val="Hiperveza"/>
                  <w:sz w:val="20"/>
                  <w:szCs w:val="20"/>
                </w:rPr>
                <w:t>48/10</w:t>
              </w:r>
            </w:hyperlink>
            <w:r w:rsidRPr="00114F0F">
              <w:rPr>
                <w:sz w:val="20"/>
                <w:szCs w:val="20"/>
              </w:rPr>
              <w:t xml:space="preserve">, </w:t>
            </w:r>
            <w:hyperlink r:id="rId67" w:tgtFrame="_blank" w:history="1">
              <w:r w:rsidRPr="00114F0F">
                <w:rPr>
                  <w:rStyle w:val="Hiperveza"/>
                  <w:sz w:val="20"/>
                  <w:szCs w:val="20"/>
                </w:rPr>
                <w:t>74/11</w:t>
              </w:r>
            </w:hyperlink>
            <w:r w:rsidRPr="00114F0F">
              <w:rPr>
                <w:sz w:val="20"/>
                <w:szCs w:val="20"/>
              </w:rPr>
              <w:t xml:space="preserve">, </w:t>
            </w:r>
            <w:hyperlink r:id="rId68" w:tgtFrame="_blank" w:history="1">
              <w:r w:rsidRPr="00114F0F">
                <w:rPr>
                  <w:rStyle w:val="Hiperveza"/>
                  <w:sz w:val="20"/>
                  <w:szCs w:val="20"/>
                </w:rPr>
                <w:t>80/13</w:t>
              </w:r>
            </w:hyperlink>
            <w:r w:rsidRPr="00114F0F">
              <w:rPr>
                <w:sz w:val="20"/>
                <w:szCs w:val="20"/>
              </w:rPr>
              <w:t xml:space="preserve">, </w:t>
            </w:r>
            <w:hyperlink r:id="rId69" w:tgtFrame="_blank" w:history="1">
              <w:r w:rsidRPr="00114F0F">
                <w:rPr>
                  <w:rStyle w:val="Hiperveza"/>
                  <w:sz w:val="20"/>
                  <w:szCs w:val="20"/>
                </w:rPr>
                <w:t>158/13</w:t>
              </w:r>
            </w:hyperlink>
            <w:r w:rsidRPr="00114F0F">
              <w:rPr>
                <w:sz w:val="20"/>
                <w:szCs w:val="20"/>
              </w:rPr>
              <w:t xml:space="preserve">, </w:t>
            </w:r>
            <w:hyperlink r:id="rId70" w:tgtFrame="_blank" w:history="1">
              <w:r w:rsidRPr="00114F0F">
                <w:rPr>
                  <w:rStyle w:val="Hiperveza"/>
                  <w:sz w:val="20"/>
                  <w:szCs w:val="20"/>
                </w:rPr>
                <w:t>92/14</w:t>
              </w:r>
            </w:hyperlink>
            <w:r w:rsidRPr="00114F0F">
              <w:rPr>
                <w:sz w:val="20"/>
                <w:szCs w:val="20"/>
              </w:rPr>
              <w:t xml:space="preserve">, </w:t>
            </w:r>
            <w:hyperlink r:id="rId71" w:tgtFrame="_blank" w:history="1">
              <w:r w:rsidRPr="00114F0F">
                <w:rPr>
                  <w:rStyle w:val="Hiperveza"/>
                  <w:sz w:val="20"/>
                  <w:szCs w:val="20"/>
                </w:rPr>
                <w:t>64/15</w:t>
              </w:r>
            </w:hyperlink>
            <w:r w:rsidRPr="00114F0F">
              <w:rPr>
                <w:sz w:val="20"/>
                <w:szCs w:val="20"/>
              </w:rPr>
              <w:t xml:space="preserve">, </w:t>
            </w:r>
            <w:hyperlink r:id="rId72" w:tgtFrame="_blank" w:history="1">
              <w:r w:rsidRPr="00114F0F">
                <w:rPr>
                  <w:rStyle w:val="Hiperveza"/>
                  <w:sz w:val="20"/>
                  <w:szCs w:val="20"/>
                </w:rPr>
                <w:t>108/17</w:t>
              </w:r>
            </w:hyperlink>
            <w:r w:rsidRPr="00114F0F">
              <w:rPr>
                <w:sz w:val="20"/>
                <w:szCs w:val="20"/>
              </w:rPr>
              <w:t xml:space="preserve">, </w:t>
            </w:r>
            <w:hyperlink r:id="rId73" w:tgtFrame="_blank" w:history="1">
              <w:r w:rsidRPr="00114F0F">
                <w:rPr>
                  <w:rStyle w:val="Hiperveza"/>
                  <w:sz w:val="20"/>
                  <w:szCs w:val="20"/>
                </w:rPr>
                <w:t>70/19</w:t>
              </w:r>
            </w:hyperlink>
            <w:r w:rsidRPr="00114F0F">
              <w:rPr>
                <w:sz w:val="20"/>
                <w:szCs w:val="20"/>
              </w:rPr>
              <w:t xml:space="preserve">, </w:t>
            </w:r>
            <w:hyperlink r:id="rId74" w:tgtFrame="_blank" w:history="1">
              <w:r w:rsidRPr="00114F0F">
                <w:rPr>
                  <w:rStyle w:val="Hiperveza"/>
                  <w:sz w:val="20"/>
                  <w:szCs w:val="20"/>
                </w:rPr>
                <w:t>42/20</w:t>
              </w:r>
            </w:hyperlink>
            <w:r>
              <w:rPr>
                <w:sz w:val="20"/>
                <w:szCs w:val="20"/>
              </w:rPr>
              <w:t>)</w:t>
            </w:r>
          </w:p>
        </w:tc>
      </w:tr>
      <w:tr w:rsidR="0015711A" w:rsidRPr="003E2D5C" w14:paraId="6BEB7AB2" w14:textId="77777777" w:rsidTr="00231515">
        <w:trPr>
          <w:trHeight w:val="584"/>
          <w:jc w:val="center"/>
        </w:trPr>
        <w:tc>
          <w:tcPr>
            <w:tcW w:w="9229" w:type="dxa"/>
            <w:tcBorders>
              <w:top w:val="single" w:sz="4" w:space="0" w:color="auto"/>
              <w:left w:val="single" w:sz="4" w:space="0" w:color="auto"/>
              <w:bottom w:val="single" w:sz="4" w:space="0" w:color="auto"/>
              <w:right w:val="single" w:sz="4" w:space="0" w:color="000000"/>
            </w:tcBorders>
            <w:shd w:val="clear" w:color="auto" w:fill="auto"/>
            <w:hideMark/>
          </w:tcPr>
          <w:p w14:paraId="71CB1811" w14:textId="77777777" w:rsidR="0015711A" w:rsidRPr="002F7429" w:rsidRDefault="0015711A" w:rsidP="00231515">
            <w:pPr>
              <w:rPr>
                <w:b/>
                <w:color w:val="000000"/>
                <w:sz w:val="20"/>
                <w:szCs w:val="20"/>
                <w:lang w:eastAsia="hr-HR"/>
              </w:rPr>
            </w:pPr>
            <w:r w:rsidRPr="002F7429">
              <w:rPr>
                <w:b/>
                <w:color w:val="000000"/>
                <w:sz w:val="20"/>
                <w:szCs w:val="20"/>
                <w:lang w:eastAsia="hr-HR"/>
              </w:rPr>
              <w:lastRenderedPageBreak/>
              <w:t>Ciljevi pr</w:t>
            </w:r>
            <w:r>
              <w:rPr>
                <w:b/>
                <w:color w:val="000000"/>
                <w:sz w:val="20"/>
                <w:szCs w:val="20"/>
                <w:lang w:eastAsia="hr-HR"/>
              </w:rPr>
              <w:t>ovedbe programa u razdoblju 2021</w:t>
            </w:r>
            <w:r w:rsidRPr="002F7429">
              <w:rPr>
                <w:b/>
                <w:color w:val="000000"/>
                <w:sz w:val="20"/>
                <w:szCs w:val="20"/>
                <w:lang w:eastAsia="hr-HR"/>
              </w:rPr>
              <w:t>.-20</w:t>
            </w:r>
            <w:r>
              <w:rPr>
                <w:b/>
                <w:color w:val="000000"/>
                <w:sz w:val="20"/>
                <w:szCs w:val="20"/>
                <w:lang w:eastAsia="hr-HR"/>
              </w:rPr>
              <w:t>23</w:t>
            </w:r>
            <w:r w:rsidRPr="002F7429">
              <w:rPr>
                <w:b/>
                <w:color w:val="000000"/>
                <w:sz w:val="20"/>
                <w:szCs w:val="20"/>
                <w:lang w:eastAsia="hr-HR"/>
              </w:rPr>
              <w:t>.</w:t>
            </w:r>
          </w:p>
          <w:p w14:paraId="17672B0E" w14:textId="77777777" w:rsidR="0015711A" w:rsidRPr="00F72F50" w:rsidRDefault="0015711A" w:rsidP="00231515">
            <w:pPr>
              <w:rPr>
                <w:i/>
                <w:color w:val="000000"/>
                <w:sz w:val="20"/>
                <w:szCs w:val="20"/>
                <w:lang w:eastAsia="hr-HR"/>
              </w:rPr>
            </w:pPr>
            <w:r>
              <w:rPr>
                <w:color w:val="000000"/>
                <w:sz w:val="20"/>
                <w:szCs w:val="20"/>
                <w:lang w:eastAsia="hr-HR"/>
              </w:rPr>
              <w:t>Cilj provedbe ovog Programa je ujednačen razvoj komunalne infrastrukture s poboljšanjima i proširenjima prometne mreže i pripadajućih javnih površina i ostale komunalne infrastrukture, što dovodi do poboljšanja sigurnosti u prometu te općenito većeg standarda življenja kako u gradu tako i u prigradskim naseljima grada Virovitice.</w:t>
            </w:r>
          </w:p>
        </w:tc>
      </w:tr>
    </w:tbl>
    <w:p w14:paraId="43CEEADC" w14:textId="77777777" w:rsidR="0015711A" w:rsidRDefault="0015711A" w:rsidP="0015711A">
      <w:pPr>
        <w:rPr>
          <w:color w:val="000000"/>
          <w:sz w:val="20"/>
          <w:szCs w:val="20"/>
          <w:lang w:eastAsia="hr-HR"/>
        </w:rPr>
      </w:pPr>
    </w:p>
    <w:p w14:paraId="7414DED9" w14:textId="77777777" w:rsidR="0015711A" w:rsidRPr="000D1831" w:rsidRDefault="0015711A" w:rsidP="0015711A">
      <w:pPr>
        <w:pStyle w:val="Odlomakpopisa"/>
        <w:rPr>
          <w:b/>
        </w:rPr>
      </w:pPr>
      <w:r w:rsidRPr="000D1831">
        <w:rPr>
          <w:b/>
        </w:rPr>
        <w:t>Procjena i ishodište potrebnih sredstava za aktivnosti/projekte unutar programa</w:t>
      </w:r>
    </w:p>
    <w:p w14:paraId="5FB61E5F" w14:textId="77777777" w:rsidR="0015711A" w:rsidRPr="000D1831" w:rsidRDefault="0015711A" w:rsidP="0015711A">
      <w:pPr>
        <w:ind w:firstLine="708"/>
      </w:pPr>
      <w:r>
        <w:t>Pregled</w:t>
      </w:r>
      <w:r w:rsidRPr="000D1831">
        <w:t xml:space="preserve"> financijskih sredstava po projektima unutar programa:</w:t>
      </w:r>
    </w:p>
    <w:tbl>
      <w:tblPr>
        <w:tblW w:w="9229" w:type="dxa"/>
        <w:jc w:val="center"/>
        <w:tblLook w:val="04A0" w:firstRow="1" w:lastRow="0" w:firstColumn="1" w:lastColumn="0" w:noHBand="0" w:noVBand="1"/>
      </w:tblPr>
      <w:tblGrid>
        <w:gridCol w:w="3701"/>
        <w:gridCol w:w="1417"/>
        <w:gridCol w:w="1383"/>
        <w:gridCol w:w="1311"/>
        <w:gridCol w:w="1417"/>
      </w:tblGrid>
      <w:tr w:rsidR="0015711A" w:rsidRPr="003E2D5C" w14:paraId="6878EA77"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B7FFF2" w14:textId="77777777" w:rsidR="0015711A" w:rsidRPr="003E2D5C" w:rsidRDefault="0015711A" w:rsidP="00231515">
            <w:pPr>
              <w:jc w:val="center"/>
              <w:rPr>
                <w:color w:val="000000"/>
                <w:sz w:val="20"/>
                <w:szCs w:val="20"/>
                <w:lang w:eastAsia="hr-HR"/>
              </w:rPr>
            </w:pPr>
            <w:r>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5E2D428" w14:textId="77777777" w:rsidR="0015711A" w:rsidRDefault="0015711A" w:rsidP="00231515">
            <w:pPr>
              <w:jc w:val="center"/>
              <w:rPr>
                <w:color w:val="000000"/>
                <w:sz w:val="20"/>
                <w:szCs w:val="20"/>
                <w:lang w:eastAsia="hr-HR"/>
              </w:rPr>
            </w:pPr>
            <w:r>
              <w:rPr>
                <w:color w:val="000000"/>
                <w:sz w:val="20"/>
                <w:szCs w:val="20"/>
                <w:lang w:eastAsia="hr-HR"/>
              </w:rPr>
              <w:t>Proračun</w:t>
            </w:r>
          </w:p>
          <w:p w14:paraId="19F1FC4B" w14:textId="77777777" w:rsidR="0015711A" w:rsidRPr="003E2D5C" w:rsidRDefault="0015711A" w:rsidP="00231515">
            <w:pPr>
              <w:jc w:val="center"/>
              <w:rPr>
                <w:color w:val="000000"/>
                <w:sz w:val="20"/>
                <w:szCs w:val="20"/>
                <w:lang w:eastAsia="hr-HR"/>
              </w:rPr>
            </w:pPr>
            <w:r>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7368832A" w14:textId="77777777" w:rsidR="0015711A" w:rsidRDefault="0015711A" w:rsidP="00231515">
            <w:pPr>
              <w:jc w:val="center"/>
              <w:rPr>
                <w:color w:val="000000"/>
                <w:sz w:val="20"/>
                <w:szCs w:val="20"/>
                <w:lang w:eastAsia="hr-HR"/>
              </w:rPr>
            </w:pPr>
            <w:r>
              <w:rPr>
                <w:color w:val="000000"/>
                <w:sz w:val="20"/>
                <w:szCs w:val="20"/>
                <w:lang w:eastAsia="hr-HR"/>
              </w:rPr>
              <w:t>Plan</w:t>
            </w:r>
          </w:p>
          <w:p w14:paraId="0B7CCBC3"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4DA1A1B9" w14:textId="77777777" w:rsidR="0015711A" w:rsidRPr="003E2D5C" w:rsidRDefault="0015711A" w:rsidP="00231515">
            <w:pPr>
              <w:jc w:val="center"/>
              <w:rPr>
                <w:color w:val="000000"/>
                <w:sz w:val="20"/>
                <w:szCs w:val="20"/>
                <w:lang w:eastAsia="hr-HR"/>
              </w:rPr>
            </w:pPr>
            <w:r>
              <w:rPr>
                <w:color w:val="000000"/>
                <w:sz w:val="20"/>
                <w:szCs w:val="20"/>
                <w:lang w:eastAsia="hr-HR"/>
              </w:rPr>
              <w:t>Projekcija 2022</w:t>
            </w:r>
            <w:r w:rsidRPr="003E2D5C">
              <w:rPr>
                <w:color w:val="000000"/>
                <w:sz w:val="20"/>
                <w:szCs w:val="20"/>
                <w:lang w:eastAsia="hr-HR"/>
              </w:rPr>
              <w:t>.</w:t>
            </w:r>
          </w:p>
        </w:tc>
        <w:tc>
          <w:tcPr>
            <w:tcW w:w="1417" w:type="dxa"/>
            <w:tcBorders>
              <w:top w:val="single" w:sz="4" w:space="0" w:color="auto"/>
              <w:left w:val="nil"/>
              <w:bottom w:val="single" w:sz="4" w:space="0" w:color="auto"/>
              <w:right w:val="single" w:sz="4" w:space="0" w:color="auto"/>
            </w:tcBorders>
            <w:vAlign w:val="center"/>
          </w:tcPr>
          <w:p w14:paraId="4CC624A7" w14:textId="77777777" w:rsidR="0015711A" w:rsidRPr="003E2D5C" w:rsidRDefault="0015711A" w:rsidP="00231515">
            <w:pPr>
              <w:jc w:val="center"/>
              <w:rPr>
                <w:color w:val="000000"/>
                <w:sz w:val="20"/>
                <w:szCs w:val="20"/>
                <w:lang w:eastAsia="hr-HR"/>
              </w:rPr>
            </w:pPr>
            <w:r w:rsidRPr="003E2D5C">
              <w:rPr>
                <w:color w:val="000000"/>
                <w:sz w:val="20"/>
                <w:szCs w:val="20"/>
                <w:lang w:eastAsia="hr-HR"/>
              </w:rPr>
              <w:t>Projekcija 20</w:t>
            </w:r>
            <w:r>
              <w:rPr>
                <w:color w:val="000000"/>
                <w:sz w:val="20"/>
                <w:szCs w:val="20"/>
                <w:lang w:eastAsia="hr-HR"/>
              </w:rPr>
              <w:t>23</w:t>
            </w:r>
            <w:r w:rsidRPr="003E2D5C">
              <w:rPr>
                <w:color w:val="000000"/>
                <w:sz w:val="20"/>
                <w:szCs w:val="20"/>
                <w:lang w:eastAsia="hr-HR"/>
              </w:rPr>
              <w:t>.</w:t>
            </w:r>
          </w:p>
        </w:tc>
      </w:tr>
      <w:tr w:rsidR="0015711A" w:rsidRPr="003E2D5C" w14:paraId="176AF0AE"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01C7C23B" w14:textId="77777777" w:rsidR="0015711A" w:rsidRPr="003E2D5C" w:rsidRDefault="0015711A" w:rsidP="00231515">
            <w:pPr>
              <w:rPr>
                <w:color w:val="000000"/>
                <w:sz w:val="20"/>
                <w:szCs w:val="20"/>
                <w:lang w:eastAsia="hr-HR"/>
              </w:rPr>
            </w:pPr>
            <w:r>
              <w:rPr>
                <w:color w:val="000000"/>
                <w:sz w:val="20"/>
                <w:szCs w:val="20"/>
                <w:lang w:eastAsia="hr-HR"/>
              </w:rPr>
              <w:t>K100001 Izgradnja nerazvrstanih cesta</w:t>
            </w:r>
          </w:p>
        </w:tc>
        <w:tc>
          <w:tcPr>
            <w:tcW w:w="1417" w:type="dxa"/>
            <w:tcBorders>
              <w:top w:val="nil"/>
              <w:left w:val="nil"/>
              <w:bottom w:val="single" w:sz="4" w:space="0" w:color="auto"/>
              <w:right w:val="single" w:sz="4" w:space="0" w:color="auto"/>
            </w:tcBorders>
            <w:shd w:val="clear" w:color="auto" w:fill="auto"/>
            <w:noWrap/>
            <w:vAlign w:val="bottom"/>
            <w:hideMark/>
          </w:tcPr>
          <w:p w14:paraId="67731398" w14:textId="77777777" w:rsidR="0015711A" w:rsidRPr="003E2D5C" w:rsidRDefault="0015711A" w:rsidP="00231515">
            <w:pPr>
              <w:jc w:val="right"/>
              <w:rPr>
                <w:color w:val="000000"/>
                <w:sz w:val="20"/>
                <w:szCs w:val="20"/>
                <w:lang w:eastAsia="hr-HR"/>
              </w:rPr>
            </w:pPr>
            <w:r>
              <w:rPr>
                <w:color w:val="000000"/>
                <w:sz w:val="20"/>
                <w:szCs w:val="20"/>
                <w:lang w:eastAsia="hr-HR"/>
              </w:rPr>
              <w:t>4.486.250,00</w:t>
            </w:r>
            <w:r w:rsidRPr="003E2D5C">
              <w:rPr>
                <w:color w:val="000000"/>
                <w:sz w:val="20"/>
                <w:szCs w:val="2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44C396F9" w14:textId="77777777" w:rsidR="0015711A" w:rsidRPr="003E2D5C" w:rsidRDefault="0015711A" w:rsidP="00231515">
            <w:pPr>
              <w:jc w:val="right"/>
              <w:rPr>
                <w:color w:val="000000"/>
                <w:sz w:val="20"/>
                <w:szCs w:val="20"/>
                <w:lang w:eastAsia="hr-HR"/>
              </w:rPr>
            </w:pPr>
            <w:r>
              <w:rPr>
                <w:color w:val="000000"/>
                <w:sz w:val="20"/>
                <w:szCs w:val="20"/>
                <w:lang w:eastAsia="hr-HR"/>
              </w:rPr>
              <w:t>6.875.000,00</w:t>
            </w:r>
          </w:p>
        </w:tc>
        <w:tc>
          <w:tcPr>
            <w:tcW w:w="1311" w:type="dxa"/>
            <w:tcBorders>
              <w:top w:val="nil"/>
              <w:left w:val="nil"/>
              <w:bottom w:val="single" w:sz="4" w:space="0" w:color="auto"/>
              <w:right w:val="single" w:sz="4" w:space="0" w:color="auto"/>
            </w:tcBorders>
            <w:shd w:val="clear" w:color="auto" w:fill="auto"/>
            <w:noWrap/>
            <w:vAlign w:val="bottom"/>
            <w:hideMark/>
          </w:tcPr>
          <w:p w14:paraId="1E839664" w14:textId="77777777" w:rsidR="0015711A" w:rsidRPr="003E2D5C" w:rsidRDefault="0015711A" w:rsidP="00231515">
            <w:pPr>
              <w:jc w:val="right"/>
              <w:rPr>
                <w:color w:val="000000"/>
                <w:sz w:val="20"/>
                <w:szCs w:val="20"/>
                <w:lang w:eastAsia="hr-HR"/>
              </w:rPr>
            </w:pPr>
            <w:r>
              <w:rPr>
                <w:color w:val="000000"/>
                <w:sz w:val="20"/>
                <w:szCs w:val="20"/>
                <w:lang w:eastAsia="hr-HR"/>
              </w:rPr>
              <w:t>315.000,00</w:t>
            </w:r>
          </w:p>
        </w:tc>
        <w:tc>
          <w:tcPr>
            <w:tcW w:w="1417" w:type="dxa"/>
            <w:tcBorders>
              <w:top w:val="nil"/>
              <w:left w:val="nil"/>
              <w:bottom w:val="single" w:sz="4" w:space="0" w:color="auto"/>
              <w:right w:val="single" w:sz="4" w:space="0" w:color="auto"/>
            </w:tcBorders>
            <w:vAlign w:val="bottom"/>
          </w:tcPr>
          <w:p w14:paraId="392D3C31" w14:textId="77777777" w:rsidR="0015711A" w:rsidRPr="003E2D5C" w:rsidRDefault="0015711A" w:rsidP="00231515">
            <w:pPr>
              <w:jc w:val="right"/>
              <w:rPr>
                <w:color w:val="000000"/>
                <w:sz w:val="20"/>
                <w:szCs w:val="20"/>
                <w:lang w:eastAsia="hr-HR"/>
              </w:rPr>
            </w:pPr>
            <w:r>
              <w:rPr>
                <w:color w:val="000000"/>
                <w:sz w:val="20"/>
                <w:szCs w:val="20"/>
                <w:lang w:eastAsia="hr-HR"/>
              </w:rPr>
              <w:t>315.000,00</w:t>
            </w:r>
          </w:p>
        </w:tc>
      </w:tr>
      <w:tr w:rsidR="0015711A" w:rsidRPr="003E2D5C" w14:paraId="2C89328B"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7CA0049F" w14:textId="77777777" w:rsidR="0015711A" w:rsidRPr="003E2D5C" w:rsidRDefault="0015711A" w:rsidP="00231515">
            <w:pPr>
              <w:rPr>
                <w:color w:val="000000"/>
                <w:sz w:val="20"/>
                <w:szCs w:val="20"/>
                <w:lang w:eastAsia="hr-HR"/>
              </w:rPr>
            </w:pPr>
            <w:r>
              <w:rPr>
                <w:color w:val="000000"/>
                <w:sz w:val="20"/>
                <w:szCs w:val="20"/>
                <w:lang w:eastAsia="hr-HR"/>
              </w:rPr>
              <w:t>K100002 Rekonstrukcija nerazvrst. cesta</w:t>
            </w:r>
          </w:p>
        </w:tc>
        <w:tc>
          <w:tcPr>
            <w:tcW w:w="1417" w:type="dxa"/>
            <w:tcBorders>
              <w:top w:val="nil"/>
              <w:left w:val="nil"/>
              <w:bottom w:val="single" w:sz="4" w:space="0" w:color="auto"/>
              <w:right w:val="single" w:sz="4" w:space="0" w:color="auto"/>
            </w:tcBorders>
            <w:shd w:val="clear" w:color="auto" w:fill="auto"/>
            <w:noWrap/>
            <w:vAlign w:val="bottom"/>
            <w:hideMark/>
          </w:tcPr>
          <w:p w14:paraId="21DE378F" w14:textId="77777777" w:rsidR="0015711A" w:rsidRPr="003E2D5C" w:rsidRDefault="0015711A" w:rsidP="00231515">
            <w:pPr>
              <w:jc w:val="right"/>
              <w:rPr>
                <w:color w:val="000000"/>
                <w:sz w:val="20"/>
                <w:szCs w:val="20"/>
                <w:lang w:eastAsia="hr-HR"/>
              </w:rPr>
            </w:pPr>
            <w:r>
              <w:rPr>
                <w:color w:val="000000"/>
                <w:sz w:val="20"/>
                <w:szCs w:val="20"/>
                <w:lang w:eastAsia="hr-HR"/>
              </w:rPr>
              <w:t>1.177.500,00</w:t>
            </w:r>
            <w:r w:rsidRPr="003E2D5C">
              <w:rPr>
                <w:color w:val="000000"/>
                <w:sz w:val="20"/>
                <w:szCs w:val="2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65061CB9" w14:textId="77777777" w:rsidR="0015711A" w:rsidRPr="003E2D5C" w:rsidRDefault="0015711A" w:rsidP="00231515">
            <w:pPr>
              <w:jc w:val="right"/>
              <w:rPr>
                <w:color w:val="000000"/>
                <w:sz w:val="20"/>
                <w:szCs w:val="20"/>
                <w:lang w:eastAsia="hr-HR"/>
              </w:rPr>
            </w:pPr>
            <w:r>
              <w:rPr>
                <w:color w:val="000000"/>
                <w:sz w:val="20"/>
                <w:szCs w:val="20"/>
                <w:lang w:eastAsia="hr-HR"/>
              </w:rPr>
              <w:t>10.167.500,00</w:t>
            </w:r>
          </w:p>
        </w:tc>
        <w:tc>
          <w:tcPr>
            <w:tcW w:w="1311" w:type="dxa"/>
            <w:tcBorders>
              <w:top w:val="nil"/>
              <w:left w:val="nil"/>
              <w:bottom w:val="single" w:sz="4" w:space="0" w:color="auto"/>
              <w:right w:val="single" w:sz="4" w:space="0" w:color="auto"/>
            </w:tcBorders>
            <w:shd w:val="clear" w:color="auto" w:fill="auto"/>
            <w:noWrap/>
            <w:vAlign w:val="bottom"/>
            <w:hideMark/>
          </w:tcPr>
          <w:p w14:paraId="3688D2C1" w14:textId="77777777" w:rsidR="0015711A" w:rsidRPr="003E2D5C" w:rsidRDefault="0015711A" w:rsidP="00231515">
            <w:pPr>
              <w:jc w:val="right"/>
              <w:rPr>
                <w:color w:val="000000"/>
                <w:sz w:val="20"/>
                <w:szCs w:val="20"/>
                <w:lang w:eastAsia="hr-HR"/>
              </w:rPr>
            </w:pPr>
            <w:r>
              <w:rPr>
                <w:color w:val="000000"/>
                <w:sz w:val="20"/>
                <w:szCs w:val="20"/>
                <w:lang w:eastAsia="hr-HR"/>
              </w:rPr>
              <w:t>1.146.500,00</w:t>
            </w:r>
          </w:p>
        </w:tc>
        <w:tc>
          <w:tcPr>
            <w:tcW w:w="1417" w:type="dxa"/>
            <w:tcBorders>
              <w:top w:val="nil"/>
              <w:left w:val="nil"/>
              <w:bottom w:val="single" w:sz="4" w:space="0" w:color="auto"/>
              <w:right w:val="single" w:sz="4" w:space="0" w:color="auto"/>
            </w:tcBorders>
            <w:vAlign w:val="bottom"/>
          </w:tcPr>
          <w:p w14:paraId="3A09FF05" w14:textId="77777777" w:rsidR="0015711A" w:rsidRPr="003E2D5C" w:rsidRDefault="0015711A" w:rsidP="00231515">
            <w:pPr>
              <w:jc w:val="right"/>
              <w:rPr>
                <w:color w:val="000000"/>
                <w:sz w:val="20"/>
                <w:szCs w:val="20"/>
                <w:lang w:eastAsia="hr-HR"/>
              </w:rPr>
            </w:pPr>
            <w:r>
              <w:rPr>
                <w:color w:val="000000"/>
                <w:sz w:val="20"/>
                <w:szCs w:val="20"/>
                <w:lang w:eastAsia="hr-HR"/>
              </w:rPr>
              <w:t>1.146.500,00</w:t>
            </w:r>
          </w:p>
        </w:tc>
      </w:tr>
      <w:tr w:rsidR="0015711A" w:rsidRPr="003E2D5C" w14:paraId="03925BFD"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2664BC2A" w14:textId="77777777" w:rsidR="0015711A" w:rsidRPr="003E2D5C" w:rsidRDefault="0015711A" w:rsidP="00231515">
            <w:pPr>
              <w:rPr>
                <w:color w:val="000000"/>
                <w:sz w:val="20"/>
                <w:szCs w:val="20"/>
                <w:lang w:eastAsia="hr-HR"/>
              </w:rPr>
            </w:pPr>
            <w:r>
              <w:rPr>
                <w:color w:val="000000"/>
                <w:sz w:val="20"/>
                <w:szCs w:val="20"/>
                <w:lang w:eastAsia="hr-HR"/>
              </w:rPr>
              <w:t xml:space="preserve">K100003 Izgradnja nogostupa, </w:t>
            </w:r>
            <w:proofErr w:type="gramStart"/>
            <w:r>
              <w:rPr>
                <w:color w:val="000000"/>
                <w:sz w:val="20"/>
                <w:szCs w:val="20"/>
                <w:lang w:eastAsia="hr-HR"/>
              </w:rPr>
              <w:t>bic.staza</w:t>
            </w:r>
            <w:proofErr w:type="gramEnd"/>
            <w:r>
              <w:rPr>
                <w:color w:val="000000"/>
                <w:sz w:val="20"/>
                <w:szCs w:val="20"/>
                <w:lang w:eastAsia="hr-HR"/>
              </w:rPr>
              <w:t>, trgova</w:t>
            </w:r>
          </w:p>
        </w:tc>
        <w:tc>
          <w:tcPr>
            <w:tcW w:w="1417" w:type="dxa"/>
            <w:tcBorders>
              <w:top w:val="nil"/>
              <w:left w:val="nil"/>
              <w:bottom w:val="single" w:sz="4" w:space="0" w:color="auto"/>
              <w:right w:val="single" w:sz="4" w:space="0" w:color="auto"/>
            </w:tcBorders>
            <w:shd w:val="clear" w:color="auto" w:fill="auto"/>
            <w:noWrap/>
            <w:vAlign w:val="bottom"/>
            <w:hideMark/>
          </w:tcPr>
          <w:p w14:paraId="01935D8B" w14:textId="77777777" w:rsidR="0015711A" w:rsidRPr="003E2D5C" w:rsidRDefault="0015711A" w:rsidP="00231515">
            <w:pPr>
              <w:jc w:val="right"/>
              <w:rPr>
                <w:color w:val="000000"/>
                <w:sz w:val="20"/>
                <w:szCs w:val="20"/>
                <w:lang w:eastAsia="hr-HR"/>
              </w:rPr>
            </w:pPr>
            <w:r>
              <w:rPr>
                <w:color w:val="000000"/>
                <w:sz w:val="20"/>
                <w:szCs w:val="20"/>
                <w:lang w:eastAsia="hr-HR"/>
              </w:rPr>
              <w:t>0,00</w:t>
            </w:r>
            <w:r w:rsidRPr="003E2D5C">
              <w:rPr>
                <w:color w:val="000000"/>
                <w:sz w:val="20"/>
                <w:szCs w:val="2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0D785F83" w14:textId="77777777" w:rsidR="0015711A" w:rsidRPr="003E2D5C" w:rsidRDefault="0015711A" w:rsidP="00231515">
            <w:pPr>
              <w:jc w:val="right"/>
              <w:rPr>
                <w:color w:val="000000"/>
                <w:sz w:val="20"/>
                <w:szCs w:val="20"/>
                <w:lang w:eastAsia="hr-HR"/>
              </w:rPr>
            </w:pPr>
            <w:r>
              <w:rPr>
                <w:color w:val="000000"/>
                <w:sz w:val="20"/>
                <w:szCs w:val="20"/>
                <w:lang w:eastAsia="hr-HR"/>
              </w:rPr>
              <w:t>1.550.000,00</w:t>
            </w:r>
          </w:p>
        </w:tc>
        <w:tc>
          <w:tcPr>
            <w:tcW w:w="1311" w:type="dxa"/>
            <w:tcBorders>
              <w:top w:val="nil"/>
              <w:left w:val="nil"/>
              <w:bottom w:val="single" w:sz="4" w:space="0" w:color="auto"/>
              <w:right w:val="single" w:sz="4" w:space="0" w:color="auto"/>
            </w:tcBorders>
            <w:shd w:val="clear" w:color="auto" w:fill="auto"/>
            <w:noWrap/>
            <w:vAlign w:val="bottom"/>
            <w:hideMark/>
          </w:tcPr>
          <w:p w14:paraId="5DF4D90A" w14:textId="77777777" w:rsidR="0015711A" w:rsidRPr="003E2D5C" w:rsidRDefault="0015711A" w:rsidP="00231515">
            <w:pPr>
              <w:jc w:val="right"/>
              <w:rPr>
                <w:color w:val="000000"/>
                <w:sz w:val="20"/>
                <w:szCs w:val="20"/>
                <w:lang w:eastAsia="hr-HR"/>
              </w:rPr>
            </w:pPr>
            <w:r>
              <w:rPr>
                <w:color w:val="000000"/>
                <w:sz w:val="20"/>
                <w:szCs w:val="20"/>
                <w:lang w:eastAsia="hr-HR"/>
              </w:rPr>
              <w:t>950.000,00</w:t>
            </w:r>
          </w:p>
        </w:tc>
        <w:tc>
          <w:tcPr>
            <w:tcW w:w="1417" w:type="dxa"/>
            <w:tcBorders>
              <w:top w:val="nil"/>
              <w:left w:val="nil"/>
              <w:bottom w:val="single" w:sz="4" w:space="0" w:color="auto"/>
              <w:right w:val="single" w:sz="4" w:space="0" w:color="auto"/>
            </w:tcBorders>
            <w:vAlign w:val="bottom"/>
          </w:tcPr>
          <w:p w14:paraId="15373FAC" w14:textId="77777777" w:rsidR="0015711A" w:rsidRPr="003E2D5C" w:rsidRDefault="0015711A" w:rsidP="00231515">
            <w:pPr>
              <w:jc w:val="right"/>
              <w:rPr>
                <w:color w:val="000000"/>
                <w:sz w:val="20"/>
                <w:szCs w:val="20"/>
                <w:lang w:eastAsia="hr-HR"/>
              </w:rPr>
            </w:pPr>
            <w:r>
              <w:rPr>
                <w:color w:val="000000"/>
                <w:sz w:val="20"/>
                <w:szCs w:val="20"/>
                <w:lang w:eastAsia="hr-HR"/>
              </w:rPr>
              <w:t>950.000,00</w:t>
            </w:r>
          </w:p>
        </w:tc>
      </w:tr>
      <w:tr w:rsidR="0015711A" w:rsidRPr="003E2D5C" w14:paraId="04663A44"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20DFBCB9" w14:textId="77777777" w:rsidR="0015711A" w:rsidRDefault="0015711A" w:rsidP="00231515">
            <w:pPr>
              <w:rPr>
                <w:color w:val="000000"/>
                <w:sz w:val="20"/>
                <w:szCs w:val="20"/>
                <w:lang w:eastAsia="hr-HR"/>
              </w:rPr>
            </w:pPr>
            <w:r>
              <w:rPr>
                <w:color w:val="000000"/>
                <w:sz w:val="20"/>
                <w:szCs w:val="20"/>
                <w:lang w:eastAsia="hr-HR"/>
              </w:rPr>
              <w:t xml:space="preserve">K100004 Rekonstrukcija nogostupa, </w:t>
            </w:r>
            <w:proofErr w:type="gramStart"/>
            <w:r>
              <w:rPr>
                <w:color w:val="000000"/>
                <w:sz w:val="20"/>
                <w:szCs w:val="20"/>
                <w:lang w:eastAsia="hr-HR"/>
              </w:rPr>
              <w:t>bic.staza</w:t>
            </w:r>
            <w:proofErr w:type="gramEnd"/>
            <w:r>
              <w:rPr>
                <w:color w:val="000000"/>
                <w:sz w:val="20"/>
                <w:szCs w:val="20"/>
                <w:lang w:eastAsia="hr-HR"/>
              </w:rPr>
              <w:t xml:space="preserve"> i trgova</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4257C772" w14:textId="77777777" w:rsidR="0015711A" w:rsidRPr="003E2D5C" w:rsidRDefault="0015711A" w:rsidP="00231515">
            <w:pPr>
              <w:jc w:val="right"/>
              <w:rPr>
                <w:color w:val="000000"/>
                <w:sz w:val="20"/>
                <w:szCs w:val="20"/>
                <w:lang w:eastAsia="hr-HR"/>
              </w:rPr>
            </w:pPr>
            <w:r>
              <w:rPr>
                <w:color w:val="000000"/>
                <w:sz w:val="20"/>
                <w:szCs w:val="20"/>
                <w:lang w:eastAsia="hr-HR"/>
              </w:rPr>
              <w:t>210.000,00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3C8B29C5" w14:textId="77777777" w:rsidR="0015711A" w:rsidRDefault="0015711A" w:rsidP="00231515">
            <w:pPr>
              <w:jc w:val="right"/>
              <w:rPr>
                <w:color w:val="000000"/>
                <w:sz w:val="20"/>
                <w:szCs w:val="20"/>
                <w:lang w:eastAsia="hr-HR"/>
              </w:rPr>
            </w:pPr>
            <w:r>
              <w:rPr>
                <w:color w:val="000000"/>
                <w:sz w:val="20"/>
                <w:szCs w:val="20"/>
                <w:lang w:eastAsia="hr-HR"/>
              </w:rPr>
              <w:t>1.640.000,00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41CE3DBD" w14:textId="77777777" w:rsidR="0015711A" w:rsidRDefault="0015711A" w:rsidP="00231515">
            <w:pPr>
              <w:jc w:val="right"/>
              <w:rPr>
                <w:color w:val="000000"/>
                <w:sz w:val="20"/>
                <w:szCs w:val="20"/>
                <w:lang w:eastAsia="hr-HR"/>
              </w:rPr>
            </w:pPr>
            <w:r>
              <w:rPr>
                <w:color w:val="000000"/>
                <w:sz w:val="20"/>
                <w:szCs w:val="20"/>
                <w:lang w:eastAsia="hr-HR"/>
              </w:rPr>
              <w:t>100.000,00</w:t>
            </w:r>
          </w:p>
        </w:tc>
        <w:tc>
          <w:tcPr>
            <w:tcW w:w="1417" w:type="dxa"/>
            <w:tcBorders>
              <w:top w:val="single" w:sz="4" w:space="0" w:color="auto"/>
              <w:left w:val="nil"/>
              <w:bottom w:val="single" w:sz="4" w:space="0" w:color="auto"/>
              <w:right w:val="single" w:sz="4" w:space="0" w:color="auto"/>
            </w:tcBorders>
            <w:vAlign w:val="bottom"/>
          </w:tcPr>
          <w:p w14:paraId="202346F7" w14:textId="77777777" w:rsidR="0015711A" w:rsidRDefault="0015711A" w:rsidP="00231515">
            <w:pPr>
              <w:jc w:val="right"/>
              <w:rPr>
                <w:color w:val="000000"/>
                <w:sz w:val="20"/>
                <w:szCs w:val="20"/>
                <w:lang w:eastAsia="hr-HR"/>
              </w:rPr>
            </w:pPr>
            <w:r>
              <w:rPr>
                <w:color w:val="000000"/>
                <w:sz w:val="20"/>
                <w:szCs w:val="20"/>
                <w:lang w:eastAsia="hr-HR"/>
              </w:rPr>
              <w:t>100.000,00</w:t>
            </w:r>
          </w:p>
        </w:tc>
      </w:tr>
      <w:tr w:rsidR="0015711A" w:rsidRPr="003E2D5C" w14:paraId="4257A5D3"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60D5EF95" w14:textId="77777777" w:rsidR="0015711A" w:rsidRDefault="0015711A" w:rsidP="00231515">
            <w:pPr>
              <w:rPr>
                <w:color w:val="000000"/>
                <w:sz w:val="20"/>
                <w:szCs w:val="20"/>
                <w:lang w:eastAsia="hr-HR"/>
              </w:rPr>
            </w:pPr>
            <w:r>
              <w:rPr>
                <w:color w:val="000000"/>
                <w:sz w:val="20"/>
                <w:szCs w:val="20"/>
                <w:lang w:eastAsia="hr-HR"/>
              </w:rPr>
              <w:t>K100006 Rekonstrukcija parkirališta</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0A551FC4" w14:textId="77777777" w:rsidR="0015711A" w:rsidRPr="003E2D5C" w:rsidRDefault="0015711A" w:rsidP="00231515">
            <w:pPr>
              <w:jc w:val="right"/>
              <w:rPr>
                <w:color w:val="000000"/>
                <w:sz w:val="20"/>
                <w:szCs w:val="20"/>
                <w:lang w:eastAsia="hr-HR"/>
              </w:rPr>
            </w:pPr>
            <w:r>
              <w:rPr>
                <w:color w:val="000000"/>
                <w:sz w:val="20"/>
                <w:szCs w:val="20"/>
                <w:lang w:eastAsia="hr-HR"/>
              </w:rPr>
              <w:t>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7EB0669C" w14:textId="77777777" w:rsidR="0015711A" w:rsidRDefault="0015711A" w:rsidP="00231515">
            <w:pPr>
              <w:jc w:val="right"/>
              <w:rPr>
                <w:color w:val="000000"/>
                <w:sz w:val="20"/>
                <w:szCs w:val="20"/>
                <w:lang w:eastAsia="hr-HR"/>
              </w:rPr>
            </w:pPr>
            <w:r>
              <w:rPr>
                <w:color w:val="000000"/>
                <w:sz w:val="20"/>
                <w:szCs w:val="20"/>
                <w:lang w:eastAsia="hr-HR"/>
              </w:rPr>
              <w:t>450.000,00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505D68A8" w14:textId="77777777" w:rsidR="0015711A" w:rsidRDefault="0015711A" w:rsidP="00231515">
            <w:pPr>
              <w:jc w:val="right"/>
              <w:rPr>
                <w:color w:val="000000"/>
                <w:sz w:val="20"/>
                <w:szCs w:val="20"/>
                <w:lang w:eastAsia="hr-HR"/>
              </w:rPr>
            </w:pPr>
            <w:r>
              <w:rPr>
                <w:color w:val="000000"/>
                <w:sz w:val="20"/>
                <w:szCs w:val="20"/>
                <w:lang w:eastAsia="hr-HR"/>
              </w:rPr>
              <w:t>450.000,00</w:t>
            </w:r>
          </w:p>
        </w:tc>
        <w:tc>
          <w:tcPr>
            <w:tcW w:w="1417" w:type="dxa"/>
            <w:tcBorders>
              <w:top w:val="single" w:sz="4" w:space="0" w:color="auto"/>
              <w:left w:val="nil"/>
              <w:bottom w:val="single" w:sz="4" w:space="0" w:color="auto"/>
              <w:right w:val="single" w:sz="4" w:space="0" w:color="auto"/>
            </w:tcBorders>
            <w:vAlign w:val="bottom"/>
          </w:tcPr>
          <w:p w14:paraId="2A84C3C8" w14:textId="77777777" w:rsidR="0015711A" w:rsidRDefault="0015711A" w:rsidP="00231515">
            <w:pPr>
              <w:jc w:val="right"/>
              <w:rPr>
                <w:color w:val="000000"/>
                <w:sz w:val="20"/>
                <w:szCs w:val="20"/>
                <w:lang w:eastAsia="hr-HR"/>
              </w:rPr>
            </w:pPr>
            <w:r>
              <w:rPr>
                <w:color w:val="000000"/>
                <w:sz w:val="20"/>
                <w:szCs w:val="20"/>
                <w:lang w:eastAsia="hr-HR"/>
              </w:rPr>
              <w:t>450.000,00</w:t>
            </w:r>
          </w:p>
        </w:tc>
      </w:tr>
      <w:tr w:rsidR="0015711A" w:rsidRPr="003E2D5C" w14:paraId="026267F9"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37816525" w14:textId="77777777" w:rsidR="0015711A" w:rsidRDefault="0015711A" w:rsidP="00231515">
            <w:pPr>
              <w:rPr>
                <w:color w:val="000000"/>
                <w:sz w:val="20"/>
                <w:szCs w:val="20"/>
                <w:lang w:eastAsia="hr-HR"/>
              </w:rPr>
            </w:pPr>
            <w:r>
              <w:rPr>
                <w:color w:val="000000"/>
                <w:sz w:val="20"/>
                <w:szCs w:val="20"/>
                <w:lang w:eastAsia="hr-HR"/>
              </w:rPr>
              <w:t>K100008 Rekonstrukcija javnih zelenih površina</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7A121FF1" w14:textId="77777777" w:rsidR="0015711A" w:rsidRPr="003E2D5C" w:rsidRDefault="0015711A" w:rsidP="00231515">
            <w:pPr>
              <w:jc w:val="right"/>
              <w:rPr>
                <w:color w:val="000000"/>
                <w:sz w:val="20"/>
                <w:szCs w:val="20"/>
                <w:lang w:eastAsia="hr-HR"/>
              </w:rPr>
            </w:pPr>
            <w:r>
              <w:rPr>
                <w:color w:val="000000"/>
                <w:sz w:val="20"/>
                <w:szCs w:val="20"/>
                <w:lang w:eastAsia="hr-HR"/>
              </w:rPr>
              <w:t>300.000,00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24606926" w14:textId="77777777" w:rsidR="0015711A" w:rsidRDefault="0015711A" w:rsidP="00231515">
            <w:pPr>
              <w:jc w:val="right"/>
              <w:rPr>
                <w:color w:val="000000"/>
                <w:sz w:val="20"/>
                <w:szCs w:val="20"/>
                <w:lang w:eastAsia="hr-HR"/>
              </w:rPr>
            </w:pPr>
            <w:r>
              <w:rPr>
                <w:color w:val="000000"/>
                <w:sz w:val="20"/>
                <w:szCs w:val="20"/>
                <w:lang w:eastAsia="hr-HR"/>
              </w:rPr>
              <w:t>880.000,00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21AE8F61" w14:textId="77777777" w:rsidR="0015711A" w:rsidRDefault="0015711A" w:rsidP="00231515">
            <w:pPr>
              <w:jc w:val="right"/>
              <w:rPr>
                <w:color w:val="000000"/>
                <w:sz w:val="20"/>
                <w:szCs w:val="20"/>
                <w:lang w:eastAsia="hr-HR"/>
              </w:rPr>
            </w:pPr>
            <w:r>
              <w:rPr>
                <w:color w:val="000000"/>
                <w:sz w:val="20"/>
                <w:szCs w:val="20"/>
                <w:lang w:eastAsia="hr-HR"/>
              </w:rPr>
              <w:t>230.000,00</w:t>
            </w:r>
          </w:p>
        </w:tc>
        <w:tc>
          <w:tcPr>
            <w:tcW w:w="1417" w:type="dxa"/>
            <w:tcBorders>
              <w:top w:val="single" w:sz="4" w:space="0" w:color="auto"/>
              <w:left w:val="nil"/>
              <w:bottom w:val="single" w:sz="4" w:space="0" w:color="auto"/>
              <w:right w:val="single" w:sz="4" w:space="0" w:color="auto"/>
            </w:tcBorders>
            <w:vAlign w:val="bottom"/>
          </w:tcPr>
          <w:p w14:paraId="40BF3509" w14:textId="77777777" w:rsidR="0015711A" w:rsidRDefault="0015711A" w:rsidP="00231515">
            <w:pPr>
              <w:jc w:val="right"/>
              <w:rPr>
                <w:color w:val="000000"/>
                <w:sz w:val="20"/>
                <w:szCs w:val="20"/>
                <w:lang w:eastAsia="hr-HR"/>
              </w:rPr>
            </w:pPr>
            <w:r>
              <w:rPr>
                <w:color w:val="000000"/>
                <w:sz w:val="20"/>
                <w:szCs w:val="20"/>
                <w:lang w:eastAsia="hr-HR"/>
              </w:rPr>
              <w:t>230.000,00</w:t>
            </w:r>
          </w:p>
        </w:tc>
      </w:tr>
      <w:tr w:rsidR="0015711A" w:rsidRPr="003E2D5C" w14:paraId="19B5B436"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143B7CCC" w14:textId="77777777" w:rsidR="0015711A" w:rsidRDefault="0015711A" w:rsidP="00231515">
            <w:pPr>
              <w:rPr>
                <w:color w:val="000000"/>
                <w:sz w:val="20"/>
                <w:szCs w:val="20"/>
                <w:lang w:eastAsia="hr-HR"/>
              </w:rPr>
            </w:pPr>
            <w:r>
              <w:rPr>
                <w:color w:val="000000"/>
                <w:sz w:val="20"/>
                <w:szCs w:val="20"/>
                <w:lang w:eastAsia="hr-HR"/>
              </w:rPr>
              <w:t>K100010 Rekonstrukcija javne rasvjete</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492F6093" w14:textId="77777777" w:rsidR="0015711A" w:rsidRPr="003E2D5C" w:rsidRDefault="0015711A" w:rsidP="00231515">
            <w:pPr>
              <w:jc w:val="right"/>
              <w:rPr>
                <w:color w:val="000000"/>
                <w:sz w:val="20"/>
                <w:szCs w:val="20"/>
                <w:lang w:eastAsia="hr-HR"/>
              </w:rPr>
            </w:pPr>
            <w:r>
              <w:rPr>
                <w:color w:val="000000"/>
                <w:sz w:val="20"/>
                <w:szCs w:val="20"/>
                <w:lang w:eastAsia="hr-HR"/>
              </w:rPr>
              <w:t>300.000,00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3998B64D" w14:textId="77777777" w:rsidR="0015711A" w:rsidRDefault="0015711A" w:rsidP="00231515">
            <w:pPr>
              <w:jc w:val="right"/>
              <w:rPr>
                <w:color w:val="000000"/>
                <w:sz w:val="20"/>
                <w:szCs w:val="20"/>
                <w:lang w:eastAsia="hr-HR"/>
              </w:rPr>
            </w:pPr>
            <w:r>
              <w:rPr>
                <w:color w:val="000000"/>
                <w:sz w:val="20"/>
                <w:szCs w:val="20"/>
                <w:lang w:eastAsia="hr-HR"/>
              </w:rPr>
              <w:t>50.000,00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32968C14" w14:textId="77777777" w:rsidR="0015711A" w:rsidRDefault="0015711A" w:rsidP="00231515">
            <w:pPr>
              <w:jc w:val="right"/>
              <w:rPr>
                <w:color w:val="000000"/>
                <w:sz w:val="20"/>
                <w:szCs w:val="20"/>
                <w:lang w:eastAsia="hr-HR"/>
              </w:rPr>
            </w:pPr>
            <w:r>
              <w:rPr>
                <w:color w:val="000000"/>
                <w:sz w:val="20"/>
                <w:szCs w:val="20"/>
                <w:lang w:eastAsia="hr-HR"/>
              </w:rPr>
              <w:t>300.000,00</w:t>
            </w:r>
          </w:p>
        </w:tc>
        <w:tc>
          <w:tcPr>
            <w:tcW w:w="1417" w:type="dxa"/>
            <w:tcBorders>
              <w:top w:val="single" w:sz="4" w:space="0" w:color="auto"/>
              <w:left w:val="nil"/>
              <w:bottom w:val="single" w:sz="4" w:space="0" w:color="auto"/>
              <w:right w:val="single" w:sz="4" w:space="0" w:color="auto"/>
            </w:tcBorders>
            <w:vAlign w:val="bottom"/>
          </w:tcPr>
          <w:p w14:paraId="5488A884" w14:textId="77777777" w:rsidR="0015711A" w:rsidRDefault="0015711A" w:rsidP="00231515">
            <w:pPr>
              <w:jc w:val="right"/>
              <w:rPr>
                <w:color w:val="000000"/>
                <w:sz w:val="20"/>
                <w:szCs w:val="20"/>
                <w:lang w:eastAsia="hr-HR"/>
              </w:rPr>
            </w:pPr>
            <w:r>
              <w:rPr>
                <w:color w:val="000000"/>
                <w:sz w:val="20"/>
                <w:szCs w:val="20"/>
                <w:lang w:eastAsia="hr-HR"/>
              </w:rPr>
              <w:t>300.000,00</w:t>
            </w:r>
          </w:p>
        </w:tc>
      </w:tr>
      <w:tr w:rsidR="0015711A" w:rsidRPr="003E2D5C" w14:paraId="1740E29E"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6ACF3070" w14:textId="77777777" w:rsidR="0015711A" w:rsidRDefault="0015711A" w:rsidP="00231515">
            <w:pPr>
              <w:rPr>
                <w:color w:val="000000"/>
                <w:sz w:val="20"/>
                <w:szCs w:val="20"/>
                <w:lang w:eastAsia="hr-HR"/>
              </w:rPr>
            </w:pPr>
            <w:r>
              <w:rPr>
                <w:color w:val="000000"/>
                <w:sz w:val="20"/>
                <w:szCs w:val="20"/>
                <w:lang w:eastAsia="hr-HR"/>
              </w:rPr>
              <w:t>K100011 Izgradnja groblja</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29823B10" w14:textId="77777777" w:rsidR="0015711A" w:rsidRPr="003E2D5C" w:rsidRDefault="0015711A" w:rsidP="00231515">
            <w:pPr>
              <w:jc w:val="right"/>
              <w:rPr>
                <w:color w:val="000000"/>
                <w:sz w:val="20"/>
                <w:szCs w:val="20"/>
                <w:lang w:eastAsia="hr-HR"/>
              </w:rPr>
            </w:pPr>
            <w:r>
              <w:rPr>
                <w:color w:val="000000"/>
                <w:sz w:val="20"/>
                <w:szCs w:val="20"/>
                <w:lang w:eastAsia="hr-HR"/>
              </w:rPr>
              <w:t>133.500,00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0420B0C1" w14:textId="77777777" w:rsidR="0015711A" w:rsidRDefault="0015711A" w:rsidP="00231515">
            <w:pPr>
              <w:jc w:val="right"/>
              <w:rPr>
                <w:color w:val="000000"/>
                <w:sz w:val="20"/>
                <w:szCs w:val="20"/>
                <w:lang w:eastAsia="hr-HR"/>
              </w:rPr>
            </w:pPr>
            <w:r>
              <w:rPr>
                <w:color w:val="000000"/>
                <w:sz w:val="20"/>
                <w:szCs w:val="20"/>
                <w:lang w:eastAsia="hr-HR"/>
              </w:rPr>
              <w:t>70.000,00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75298AB7" w14:textId="77777777" w:rsidR="0015711A" w:rsidRDefault="0015711A" w:rsidP="00231515">
            <w:pPr>
              <w:jc w:val="right"/>
              <w:rPr>
                <w:color w:val="000000"/>
                <w:sz w:val="20"/>
                <w:szCs w:val="20"/>
                <w:lang w:eastAsia="hr-HR"/>
              </w:rPr>
            </w:pPr>
            <w:r>
              <w:rPr>
                <w:color w:val="000000"/>
                <w:sz w:val="20"/>
                <w:szCs w:val="20"/>
                <w:lang w:eastAsia="hr-HR"/>
              </w:rPr>
              <w:t>70.000,00</w:t>
            </w:r>
          </w:p>
        </w:tc>
        <w:tc>
          <w:tcPr>
            <w:tcW w:w="1417" w:type="dxa"/>
            <w:tcBorders>
              <w:top w:val="single" w:sz="4" w:space="0" w:color="auto"/>
              <w:left w:val="nil"/>
              <w:bottom w:val="single" w:sz="4" w:space="0" w:color="auto"/>
              <w:right w:val="single" w:sz="4" w:space="0" w:color="auto"/>
            </w:tcBorders>
            <w:vAlign w:val="bottom"/>
          </w:tcPr>
          <w:p w14:paraId="55BB8DEF" w14:textId="77777777" w:rsidR="0015711A" w:rsidRDefault="0015711A" w:rsidP="00231515">
            <w:pPr>
              <w:jc w:val="right"/>
              <w:rPr>
                <w:color w:val="000000"/>
                <w:sz w:val="20"/>
                <w:szCs w:val="20"/>
                <w:lang w:eastAsia="hr-HR"/>
              </w:rPr>
            </w:pPr>
            <w:r>
              <w:rPr>
                <w:color w:val="000000"/>
                <w:sz w:val="20"/>
                <w:szCs w:val="20"/>
                <w:lang w:eastAsia="hr-HR"/>
              </w:rPr>
              <w:t>70.000,00</w:t>
            </w:r>
          </w:p>
        </w:tc>
      </w:tr>
      <w:tr w:rsidR="0015711A" w:rsidRPr="003E2D5C" w14:paraId="2E55C18F"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2F42843E" w14:textId="77777777" w:rsidR="0015711A" w:rsidRDefault="0015711A" w:rsidP="00231515">
            <w:pPr>
              <w:rPr>
                <w:color w:val="000000"/>
                <w:sz w:val="20"/>
                <w:szCs w:val="20"/>
                <w:lang w:eastAsia="hr-HR"/>
              </w:rPr>
            </w:pPr>
            <w:r>
              <w:rPr>
                <w:color w:val="000000"/>
                <w:sz w:val="20"/>
                <w:szCs w:val="20"/>
                <w:lang w:eastAsia="hr-HR"/>
              </w:rPr>
              <w:t>K100012 Izgradnja građevina javnog prijevoza</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25D804E2" w14:textId="77777777" w:rsidR="0015711A" w:rsidRPr="003E2D5C" w:rsidRDefault="0015711A" w:rsidP="00231515">
            <w:pPr>
              <w:jc w:val="right"/>
              <w:rPr>
                <w:color w:val="000000"/>
                <w:sz w:val="20"/>
                <w:szCs w:val="20"/>
                <w:lang w:eastAsia="hr-HR"/>
              </w:rPr>
            </w:pPr>
            <w:r>
              <w:rPr>
                <w:color w:val="000000"/>
                <w:sz w:val="20"/>
                <w:szCs w:val="20"/>
                <w:lang w:eastAsia="hr-HR"/>
              </w:rPr>
              <w:t>1.500.000,00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6B401B14" w14:textId="77777777" w:rsidR="0015711A" w:rsidRDefault="0015711A" w:rsidP="00231515">
            <w:pPr>
              <w:jc w:val="right"/>
              <w:rPr>
                <w:color w:val="000000"/>
                <w:sz w:val="20"/>
                <w:szCs w:val="20"/>
                <w:lang w:eastAsia="hr-HR"/>
              </w:rPr>
            </w:pPr>
            <w:r>
              <w:rPr>
                <w:color w:val="000000"/>
                <w:sz w:val="20"/>
                <w:szCs w:val="20"/>
                <w:lang w:eastAsia="hr-HR"/>
              </w:rPr>
              <w:t>1.000.000,00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155BCB53" w14:textId="77777777" w:rsidR="0015711A" w:rsidRDefault="0015711A" w:rsidP="00231515">
            <w:pPr>
              <w:jc w:val="right"/>
              <w:rPr>
                <w:color w:val="000000"/>
                <w:sz w:val="20"/>
                <w:szCs w:val="20"/>
                <w:lang w:eastAsia="hr-HR"/>
              </w:rPr>
            </w:pPr>
            <w:r>
              <w:rPr>
                <w:color w:val="000000"/>
                <w:sz w:val="20"/>
                <w:szCs w:val="20"/>
                <w:lang w:eastAsia="hr-HR"/>
              </w:rPr>
              <w:t>0,00</w:t>
            </w:r>
          </w:p>
        </w:tc>
        <w:tc>
          <w:tcPr>
            <w:tcW w:w="1417" w:type="dxa"/>
            <w:tcBorders>
              <w:top w:val="single" w:sz="4" w:space="0" w:color="auto"/>
              <w:left w:val="nil"/>
              <w:bottom w:val="single" w:sz="4" w:space="0" w:color="auto"/>
              <w:right w:val="single" w:sz="4" w:space="0" w:color="auto"/>
            </w:tcBorders>
            <w:vAlign w:val="bottom"/>
          </w:tcPr>
          <w:p w14:paraId="7D93E8C5" w14:textId="77777777" w:rsidR="0015711A" w:rsidRDefault="0015711A" w:rsidP="00231515">
            <w:pPr>
              <w:jc w:val="right"/>
              <w:rPr>
                <w:color w:val="000000"/>
                <w:sz w:val="20"/>
                <w:szCs w:val="20"/>
                <w:lang w:eastAsia="hr-HR"/>
              </w:rPr>
            </w:pPr>
            <w:r>
              <w:rPr>
                <w:color w:val="000000"/>
                <w:sz w:val="20"/>
                <w:szCs w:val="20"/>
                <w:lang w:eastAsia="hr-HR"/>
              </w:rPr>
              <w:t>0,00</w:t>
            </w:r>
          </w:p>
        </w:tc>
      </w:tr>
      <w:tr w:rsidR="0015711A" w:rsidRPr="003E2D5C" w14:paraId="6E86EE4F"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2AEF4552" w14:textId="77777777" w:rsidR="0015711A" w:rsidRDefault="0015711A" w:rsidP="00231515">
            <w:pPr>
              <w:rPr>
                <w:color w:val="000000"/>
                <w:sz w:val="20"/>
                <w:szCs w:val="20"/>
                <w:lang w:eastAsia="hr-HR"/>
              </w:rPr>
            </w:pPr>
            <w:r>
              <w:rPr>
                <w:color w:val="000000"/>
                <w:sz w:val="20"/>
                <w:szCs w:val="20"/>
                <w:lang w:eastAsia="hr-HR"/>
              </w:rPr>
              <w:t>K100014 Izgradnja ceste i ostale komunalne infrastrukture u PZ Antunovac</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3843215F" w14:textId="77777777" w:rsidR="0015711A" w:rsidRPr="003E2D5C" w:rsidRDefault="0015711A" w:rsidP="00231515">
            <w:pPr>
              <w:jc w:val="right"/>
              <w:rPr>
                <w:color w:val="000000"/>
                <w:sz w:val="20"/>
                <w:szCs w:val="20"/>
                <w:lang w:eastAsia="hr-HR"/>
              </w:rPr>
            </w:pPr>
            <w:r>
              <w:rPr>
                <w:color w:val="000000"/>
                <w:sz w:val="20"/>
                <w:szCs w:val="20"/>
                <w:lang w:eastAsia="hr-HR"/>
              </w:rPr>
              <w:t>1.775.031,00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02641767" w14:textId="77777777" w:rsidR="0015711A" w:rsidRDefault="0015711A" w:rsidP="00231515">
            <w:pPr>
              <w:jc w:val="right"/>
              <w:rPr>
                <w:color w:val="000000"/>
                <w:sz w:val="20"/>
                <w:szCs w:val="20"/>
                <w:lang w:eastAsia="hr-HR"/>
              </w:rPr>
            </w:pPr>
            <w:r>
              <w:rPr>
                <w:color w:val="000000"/>
                <w:sz w:val="20"/>
                <w:szCs w:val="20"/>
                <w:lang w:eastAsia="hr-HR"/>
              </w:rPr>
              <w:t>4.575.779,00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54E26E62" w14:textId="77777777" w:rsidR="0015711A" w:rsidRDefault="0015711A" w:rsidP="00231515">
            <w:pPr>
              <w:jc w:val="right"/>
              <w:rPr>
                <w:color w:val="000000"/>
                <w:sz w:val="20"/>
                <w:szCs w:val="20"/>
                <w:lang w:eastAsia="hr-HR"/>
              </w:rPr>
            </w:pPr>
            <w:r>
              <w:rPr>
                <w:color w:val="000000"/>
                <w:sz w:val="20"/>
                <w:szCs w:val="20"/>
                <w:lang w:eastAsia="hr-HR"/>
              </w:rPr>
              <w:t>0,00</w:t>
            </w:r>
          </w:p>
        </w:tc>
        <w:tc>
          <w:tcPr>
            <w:tcW w:w="1417" w:type="dxa"/>
            <w:tcBorders>
              <w:top w:val="single" w:sz="4" w:space="0" w:color="auto"/>
              <w:left w:val="nil"/>
              <w:bottom w:val="single" w:sz="4" w:space="0" w:color="auto"/>
              <w:right w:val="single" w:sz="4" w:space="0" w:color="auto"/>
            </w:tcBorders>
            <w:vAlign w:val="bottom"/>
          </w:tcPr>
          <w:p w14:paraId="0DB186A4" w14:textId="77777777" w:rsidR="0015711A" w:rsidRDefault="0015711A" w:rsidP="00231515">
            <w:pPr>
              <w:jc w:val="right"/>
              <w:rPr>
                <w:color w:val="000000"/>
                <w:sz w:val="20"/>
                <w:szCs w:val="20"/>
                <w:lang w:eastAsia="hr-HR"/>
              </w:rPr>
            </w:pPr>
            <w:r>
              <w:rPr>
                <w:color w:val="000000"/>
                <w:sz w:val="20"/>
                <w:szCs w:val="20"/>
                <w:lang w:eastAsia="hr-HR"/>
              </w:rPr>
              <w:t>0,00</w:t>
            </w:r>
          </w:p>
        </w:tc>
      </w:tr>
      <w:tr w:rsidR="0015711A" w:rsidRPr="003E2D5C" w14:paraId="5116C8B6"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49713766" w14:textId="77777777" w:rsidR="0015711A" w:rsidRDefault="0015711A" w:rsidP="00231515">
            <w:pPr>
              <w:rPr>
                <w:color w:val="000000"/>
                <w:sz w:val="20"/>
                <w:szCs w:val="20"/>
                <w:lang w:eastAsia="hr-HR"/>
              </w:rPr>
            </w:pPr>
            <w:r>
              <w:rPr>
                <w:color w:val="000000"/>
                <w:sz w:val="20"/>
                <w:szCs w:val="20"/>
                <w:lang w:eastAsia="hr-HR"/>
              </w:rPr>
              <w:t>UKUPNO PROGRAM</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176710B6" w14:textId="77777777" w:rsidR="0015711A" w:rsidRPr="003E2D5C" w:rsidRDefault="0015711A" w:rsidP="00231515">
            <w:pPr>
              <w:jc w:val="right"/>
              <w:rPr>
                <w:color w:val="000000"/>
                <w:sz w:val="20"/>
                <w:szCs w:val="20"/>
                <w:lang w:eastAsia="hr-HR"/>
              </w:rPr>
            </w:pPr>
            <w:r>
              <w:rPr>
                <w:color w:val="000000"/>
                <w:sz w:val="20"/>
                <w:szCs w:val="20"/>
                <w:lang w:eastAsia="hr-HR"/>
              </w:rPr>
              <w:t>9.882.281,00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67F8C29F" w14:textId="77777777" w:rsidR="0015711A" w:rsidRDefault="0015711A" w:rsidP="00231515">
            <w:pPr>
              <w:jc w:val="right"/>
              <w:rPr>
                <w:color w:val="000000"/>
                <w:sz w:val="20"/>
                <w:szCs w:val="20"/>
                <w:lang w:eastAsia="hr-HR"/>
              </w:rPr>
            </w:pPr>
            <w:r>
              <w:rPr>
                <w:color w:val="000000"/>
                <w:sz w:val="20"/>
                <w:szCs w:val="20"/>
                <w:lang w:eastAsia="hr-HR"/>
              </w:rPr>
              <w:t>27.068.279,00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4D4F49EB" w14:textId="77777777" w:rsidR="0015711A" w:rsidRDefault="0015711A" w:rsidP="00231515">
            <w:pPr>
              <w:jc w:val="right"/>
              <w:rPr>
                <w:color w:val="000000"/>
                <w:sz w:val="20"/>
                <w:szCs w:val="20"/>
                <w:lang w:eastAsia="hr-HR"/>
              </w:rPr>
            </w:pPr>
            <w:r>
              <w:rPr>
                <w:color w:val="000000"/>
                <w:sz w:val="20"/>
                <w:szCs w:val="20"/>
                <w:lang w:eastAsia="hr-HR"/>
              </w:rPr>
              <w:t>1.178.600,00</w:t>
            </w:r>
          </w:p>
        </w:tc>
        <w:tc>
          <w:tcPr>
            <w:tcW w:w="1417" w:type="dxa"/>
            <w:tcBorders>
              <w:top w:val="single" w:sz="4" w:space="0" w:color="auto"/>
              <w:left w:val="nil"/>
              <w:bottom w:val="single" w:sz="4" w:space="0" w:color="auto"/>
              <w:right w:val="single" w:sz="4" w:space="0" w:color="auto"/>
            </w:tcBorders>
            <w:vAlign w:val="bottom"/>
          </w:tcPr>
          <w:p w14:paraId="75D39562" w14:textId="77777777" w:rsidR="0015711A" w:rsidRDefault="0015711A" w:rsidP="00231515">
            <w:pPr>
              <w:jc w:val="right"/>
              <w:rPr>
                <w:color w:val="000000"/>
                <w:sz w:val="20"/>
                <w:szCs w:val="20"/>
                <w:lang w:eastAsia="hr-HR"/>
              </w:rPr>
            </w:pPr>
            <w:r>
              <w:rPr>
                <w:color w:val="000000"/>
                <w:sz w:val="20"/>
                <w:szCs w:val="20"/>
                <w:lang w:eastAsia="hr-HR"/>
              </w:rPr>
              <w:t>1.178.600,00</w:t>
            </w:r>
          </w:p>
        </w:tc>
      </w:tr>
    </w:tbl>
    <w:p w14:paraId="721ECE8C" w14:textId="77777777" w:rsidR="0015711A" w:rsidRDefault="0015711A" w:rsidP="0015711A">
      <w:pPr>
        <w:rPr>
          <w:b/>
        </w:rPr>
      </w:pPr>
    </w:p>
    <w:p w14:paraId="22E6C84C" w14:textId="77777777" w:rsidR="0015711A" w:rsidRPr="000D1831" w:rsidRDefault="0015711A" w:rsidP="0015711A">
      <w:pPr>
        <w:pStyle w:val="Odlomakpopisa"/>
      </w:pPr>
      <w:r w:rsidRPr="000D1831">
        <w:t>U nastavku se za svak</w:t>
      </w:r>
      <w:r>
        <w:t>i</w:t>
      </w:r>
      <w:r w:rsidRPr="000D1831">
        <w:t xml:space="preserve"> projekt daje obrazloženje i definiraju pokazatelji rezultata:</w:t>
      </w:r>
    </w:p>
    <w:p w14:paraId="0A9ED3C5" w14:textId="77777777" w:rsidR="0015711A" w:rsidRPr="00E05E8D" w:rsidRDefault="0015711A" w:rsidP="0015711A">
      <w:pPr>
        <w:ind w:firstLine="708"/>
        <w:rPr>
          <w:b/>
          <w:bCs/>
          <w:lang w:eastAsia="hr-HR"/>
        </w:rPr>
      </w:pPr>
      <w:r w:rsidRPr="00E05E8D">
        <w:rPr>
          <w:b/>
          <w:bCs/>
          <w:lang w:eastAsia="hr-HR"/>
        </w:rPr>
        <w:t xml:space="preserve">Obrazloženje </w:t>
      </w:r>
    </w:p>
    <w:p w14:paraId="0A2EDCF9" w14:textId="77777777" w:rsidR="0015711A" w:rsidRPr="003D3D05" w:rsidRDefault="0015711A" w:rsidP="0015711A">
      <w:pPr>
        <w:rPr>
          <w:sz w:val="20"/>
          <w:szCs w:val="20"/>
          <w:lang w:eastAsia="hr-HR"/>
        </w:rPr>
      </w:pPr>
    </w:p>
    <w:tbl>
      <w:tblPr>
        <w:tblW w:w="9229" w:type="dxa"/>
        <w:jc w:val="center"/>
        <w:tblLayout w:type="fixed"/>
        <w:tblLook w:val="04A0" w:firstRow="1" w:lastRow="0" w:firstColumn="1" w:lastColumn="0" w:noHBand="0" w:noVBand="1"/>
      </w:tblPr>
      <w:tblGrid>
        <w:gridCol w:w="9229"/>
      </w:tblGrid>
      <w:tr w:rsidR="0015711A" w:rsidRPr="00F72F50" w14:paraId="25F89EFF"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42DFFCF8"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Izgradnja nerazvrstanih cesta</w:t>
            </w:r>
          </w:p>
        </w:tc>
      </w:tr>
      <w:tr w:rsidR="0015711A" w:rsidRPr="003E2D5C" w14:paraId="4BDB268D" w14:textId="77777777" w:rsidTr="00231515">
        <w:trPr>
          <w:trHeight w:val="509"/>
          <w:jc w:val="center"/>
        </w:trPr>
        <w:tc>
          <w:tcPr>
            <w:tcW w:w="922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DF85B80" w14:textId="77777777" w:rsidR="0015711A" w:rsidRPr="003E2D5C" w:rsidRDefault="0015711A" w:rsidP="00231515">
            <w:pPr>
              <w:rPr>
                <w:color w:val="000000"/>
                <w:sz w:val="20"/>
                <w:szCs w:val="20"/>
                <w:lang w:eastAsia="hr-HR"/>
              </w:rPr>
            </w:pPr>
            <w:r>
              <w:rPr>
                <w:color w:val="000000"/>
                <w:sz w:val="20"/>
                <w:szCs w:val="20"/>
                <w:lang w:eastAsia="hr-HR"/>
              </w:rPr>
              <w:t xml:space="preserve">Sukladno Programu građenja komunalne infrastrukture unutar projekta Izgradnja nerazvrstanih cesta nalaze se ceste koje se grade u uređenim dijelovima građevinskog područja i ceste koje će se graditi radi uređenja neuređenih dijelova građevinskog područja. Konkretno riječ je o Izgradnji spojne ceste Gajeva – Vinkovačka, o projektnoj dokumentaciji za ceste unutar Zone Zapad, te o rješavanju zemljišta i projektnoj dokumentaciji za pristupnu cestu do sortirnice. Također, u ovom kapitalnom projektu predviđena je i izgradnja spoja Ulice kralja Petra Krešimira IV i Ulice Matije Gupca. </w:t>
            </w:r>
          </w:p>
        </w:tc>
      </w:tr>
      <w:tr w:rsidR="0015711A" w:rsidRPr="003E2D5C" w14:paraId="33D412FD" w14:textId="77777777" w:rsidTr="00231515">
        <w:trPr>
          <w:trHeight w:val="611"/>
          <w:jc w:val="center"/>
        </w:trPr>
        <w:tc>
          <w:tcPr>
            <w:tcW w:w="9229" w:type="dxa"/>
            <w:vMerge/>
            <w:tcBorders>
              <w:top w:val="single" w:sz="4" w:space="0" w:color="auto"/>
              <w:left w:val="single" w:sz="4" w:space="0" w:color="auto"/>
              <w:bottom w:val="single" w:sz="4" w:space="0" w:color="auto"/>
              <w:right w:val="single" w:sz="4" w:space="0" w:color="auto"/>
            </w:tcBorders>
            <w:vAlign w:val="center"/>
            <w:hideMark/>
          </w:tcPr>
          <w:p w14:paraId="3162BC06" w14:textId="77777777" w:rsidR="0015711A" w:rsidRPr="003E2D5C" w:rsidRDefault="0015711A" w:rsidP="00231515">
            <w:pPr>
              <w:rPr>
                <w:color w:val="000000"/>
                <w:sz w:val="20"/>
                <w:szCs w:val="20"/>
                <w:lang w:eastAsia="hr-HR"/>
              </w:rPr>
            </w:pPr>
          </w:p>
        </w:tc>
      </w:tr>
      <w:tr w:rsidR="0015711A" w:rsidRPr="00F72F50" w14:paraId="348125A2"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69E94175"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Rekonstrukcija nerazvrstanih cesta</w:t>
            </w:r>
          </w:p>
        </w:tc>
      </w:tr>
      <w:tr w:rsidR="0015711A" w:rsidRPr="003E2D5C" w14:paraId="24D65F19"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598D828E" w14:textId="77777777" w:rsidR="0015711A" w:rsidRPr="003E2D5C" w:rsidRDefault="0015711A" w:rsidP="00231515">
            <w:pPr>
              <w:rPr>
                <w:color w:val="000000"/>
                <w:sz w:val="20"/>
                <w:szCs w:val="20"/>
                <w:lang w:eastAsia="hr-HR"/>
              </w:rPr>
            </w:pPr>
            <w:r>
              <w:rPr>
                <w:color w:val="000000"/>
                <w:sz w:val="20"/>
                <w:szCs w:val="20"/>
                <w:lang w:eastAsia="hr-HR"/>
              </w:rPr>
              <w:t xml:space="preserve">Sukladno Programu građenja komunalne infrastrukture unutar projekta Rekonstrukcija nerazvrstanih cesta nalazi se Modernizacija nerazvrstanih cesta, i to Svetog Trojstva, Ivana Gundulića, Petra Preradovića, 3. odvojak Mlinske ulice, Ulica sv. Jurja, 5. odvojak Ulice sv. N. Tavelića, odvojak Ulice svetog Mihovila, Ruđera Boškovića, Augusta Cesarca, odvojak Mate Lovraka i Podravske u Taborištu, te odvojak Zadnjeg jarka i dio „Paradajzovog </w:t>
            </w:r>
            <w:proofErr w:type="gramStart"/>
            <w:r>
              <w:rPr>
                <w:color w:val="000000"/>
                <w:sz w:val="20"/>
                <w:szCs w:val="20"/>
                <w:lang w:eastAsia="hr-HR"/>
              </w:rPr>
              <w:t>puta“ u</w:t>
            </w:r>
            <w:proofErr w:type="gramEnd"/>
            <w:r>
              <w:rPr>
                <w:color w:val="000000"/>
                <w:sz w:val="20"/>
                <w:szCs w:val="20"/>
                <w:lang w:eastAsia="hr-HR"/>
              </w:rPr>
              <w:t xml:space="preserve"> Golom Brdu. Osim modernizacije cesta, u sklopu ovog kapitalnog projekta nalaze se i projekti i radovi na rekonstrukciji Masarykove ulice, zatim projektne dokumentacije za rekonstrukciju Ulice kralja Petra Krešimira IV, raskrižja u Ulici Stjepana Radića kod bolnice i raskrižja kod Glazbene škole. U projektu su i sanacije klizišta u Milanovcu i Svetom Đurađu a za koje se planira sufinanciranje od strane Hrvatskih voda.</w:t>
            </w:r>
          </w:p>
        </w:tc>
      </w:tr>
      <w:tr w:rsidR="0015711A" w:rsidRPr="00F72F50" w14:paraId="766F1318"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4F0B0FEF"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Izgradnja nogostupa, </w:t>
            </w:r>
            <w:proofErr w:type="gramStart"/>
            <w:r>
              <w:rPr>
                <w:b/>
                <w:bCs/>
                <w:sz w:val="20"/>
                <w:szCs w:val="20"/>
                <w:lang w:eastAsia="hr-HR"/>
              </w:rPr>
              <w:t>bic.staza</w:t>
            </w:r>
            <w:proofErr w:type="gramEnd"/>
            <w:r>
              <w:rPr>
                <w:b/>
                <w:bCs/>
                <w:sz w:val="20"/>
                <w:szCs w:val="20"/>
                <w:lang w:eastAsia="hr-HR"/>
              </w:rPr>
              <w:t xml:space="preserve"> i trgova</w:t>
            </w:r>
          </w:p>
        </w:tc>
      </w:tr>
      <w:tr w:rsidR="0015711A" w:rsidRPr="003E2D5C" w14:paraId="130706D8"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1E3C86AB" w14:textId="77777777" w:rsidR="0015711A" w:rsidRPr="003E2D5C" w:rsidRDefault="0015711A" w:rsidP="00231515">
            <w:pPr>
              <w:rPr>
                <w:color w:val="000000"/>
                <w:sz w:val="20"/>
                <w:szCs w:val="20"/>
                <w:lang w:eastAsia="hr-HR"/>
              </w:rPr>
            </w:pPr>
            <w:r>
              <w:rPr>
                <w:color w:val="000000"/>
                <w:sz w:val="20"/>
                <w:szCs w:val="20"/>
                <w:lang w:eastAsia="hr-HR"/>
              </w:rPr>
              <w:t>Sukladno Programu građenja komunalne infrastrukture unutar projekta Izgradnja nogostupa, bic. Staza i trgova je izgradnja nogostupa u Rezovcu, u Podravskoj ulici, u Ulici Sajmište te u Ulici Marka Oreškovića u Koriji.</w:t>
            </w:r>
          </w:p>
        </w:tc>
      </w:tr>
      <w:tr w:rsidR="0015711A" w:rsidRPr="00F72F50" w14:paraId="47EAB759"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0F9E5334" w14:textId="77777777" w:rsidR="0015711A" w:rsidRPr="00F72F50" w:rsidRDefault="0015711A" w:rsidP="00231515">
            <w:pPr>
              <w:rPr>
                <w:b/>
                <w:bCs/>
                <w:sz w:val="20"/>
                <w:szCs w:val="20"/>
                <w:lang w:eastAsia="hr-HR"/>
              </w:rPr>
            </w:pPr>
            <w:r w:rsidRPr="00F72F50">
              <w:rPr>
                <w:b/>
                <w:bCs/>
                <w:sz w:val="20"/>
                <w:szCs w:val="20"/>
                <w:lang w:eastAsia="hr-HR"/>
              </w:rPr>
              <w:lastRenderedPageBreak/>
              <w:t>Naziv aktivnosti/projekta u Proračunu:</w:t>
            </w:r>
            <w:r>
              <w:rPr>
                <w:b/>
                <w:bCs/>
                <w:sz w:val="20"/>
                <w:szCs w:val="20"/>
                <w:lang w:eastAsia="hr-HR"/>
              </w:rPr>
              <w:t xml:space="preserve"> Rekonstrukcija nogostupa, </w:t>
            </w:r>
            <w:proofErr w:type="gramStart"/>
            <w:r>
              <w:rPr>
                <w:b/>
                <w:bCs/>
                <w:sz w:val="20"/>
                <w:szCs w:val="20"/>
                <w:lang w:eastAsia="hr-HR"/>
              </w:rPr>
              <w:t>bic.staza</w:t>
            </w:r>
            <w:proofErr w:type="gramEnd"/>
            <w:r>
              <w:rPr>
                <w:b/>
                <w:bCs/>
                <w:sz w:val="20"/>
                <w:szCs w:val="20"/>
                <w:lang w:eastAsia="hr-HR"/>
              </w:rPr>
              <w:t xml:space="preserve"> i trgova</w:t>
            </w:r>
          </w:p>
        </w:tc>
      </w:tr>
      <w:tr w:rsidR="0015711A" w:rsidRPr="003E2D5C" w14:paraId="224C0F71"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1288B9C9" w14:textId="77777777" w:rsidR="0015711A" w:rsidRPr="003E2D5C" w:rsidRDefault="0015711A" w:rsidP="00231515">
            <w:pPr>
              <w:rPr>
                <w:color w:val="000000"/>
                <w:sz w:val="20"/>
                <w:szCs w:val="20"/>
                <w:lang w:eastAsia="hr-HR"/>
              </w:rPr>
            </w:pPr>
            <w:r>
              <w:rPr>
                <w:color w:val="000000"/>
                <w:sz w:val="20"/>
                <w:szCs w:val="20"/>
                <w:lang w:eastAsia="hr-HR"/>
              </w:rPr>
              <w:t>Sukladno Programu građenja komunalne infrastrukture unutar projekta Rekonstrukcija nogostupa, bic. Staza i trgova je rekonstrukcija pješačke staze u Koriji – projekt odobren i sufinanciran uz donaciju LAG-a, zatim rekonstrukcije nogostupa u Ulici Ivana Gundulića, Ivana Zajca i Jan Vlašimsky te nogostup uz istočnu stranu groblja. Također u ovom projektu se nalazi i rekonstrukcija pješačkog mosta u Ulici Andrije Kačića Miošića.</w:t>
            </w:r>
          </w:p>
        </w:tc>
      </w:tr>
      <w:tr w:rsidR="0015711A" w:rsidRPr="00F72F50" w14:paraId="20F80B00"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5AF91719"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Rekonstrukcija parkirališta</w:t>
            </w:r>
          </w:p>
        </w:tc>
      </w:tr>
      <w:tr w:rsidR="0015711A" w:rsidRPr="003E2D5C" w14:paraId="0D63B380"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66CACE92" w14:textId="77777777" w:rsidR="0015711A" w:rsidRPr="003E2D5C" w:rsidRDefault="0015711A" w:rsidP="00231515">
            <w:pPr>
              <w:rPr>
                <w:color w:val="000000"/>
                <w:sz w:val="20"/>
                <w:szCs w:val="20"/>
                <w:lang w:eastAsia="hr-HR"/>
              </w:rPr>
            </w:pPr>
            <w:r>
              <w:rPr>
                <w:color w:val="000000"/>
                <w:sz w:val="20"/>
                <w:szCs w:val="20"/>
                <w:lang w:eastAsia="hr-HR"/>
              </w:rPr>
              <w:t>Sukladno Programu građenja komunalne infrastrukture unutar projekta Rekonstrukcija parkirališta nalazi se parkiralište ispred mjesnih domova i to u Koriji i Milanovcu.</w:t>
            </w:r>
          </w:p>
        </w:tc>
      </w:tr>
      <w:tr w:rsidR="0015711A" w:rsidRPr="00F72F50" w14:paraId="5AE98405"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44E9DDA9"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Rekonstrukcija javnih zelenih površina</w:t>
            </w:r>
          </w:p>
        </w:tc>
      </w:tr>
      <w:tr w:rsidR="0015711A" w:rsidRPr="003E2D5C" w14:paraId="38CCC9DE"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4B7A95AC" w14:textId="77777777" w:rsidR="0015711A" w:rsidRPr="003E2D5C" w:rsidRDefault="0015711A" w:rsidP="00231515">
            <w:pPr>
              <w:rPr>
                <w:color w:val="000000"/>
                <w:sz w:val="20"/>
                <w:szCs w:val="20"/>
                <w:lang w:eastAsia="hr-HR"/>
              </w:rPr>
            </w:pPr>
            <w:r>
              <w:rPr>
                <w:color w:val="000000"/>
                <w:sz w:val="20"/>
                <w:szCs w:val="20"/>
                <w:lang w:eastAsia="hr-HR"/>
              </w:rPr>
              <w:t>Sukladno Programu građenja komunalne infrastrukture projekt Rekonstrukcije javnih zelenih površina odnosi se na rekonstrukciju postojećih dječjih igrališta na kojima su uklonjena dotrajala drvena igrala, i to na sljedećim lokacijama: Rezovac, Sveti Đurađ, Zlatnog Polja, Južni Blok, Ivana Mažuranića, Dobriše Cesarića, Čemernica, IBM, Rezovačke Krčevine, Požari, Taborište, Vegeška. Uz ta igrališta u ovom projektu se nalazi i rekonstrukcija dječjeg igrališta u Milanovcu – projekt odobren i sufinanciran uz donaciju LAG-a.</w:t>
            </w:r>
          </w:p>
        </w:tc>
      </w:tr>
      <w:tr w:rsidR="0015711A" w:rsidRPr="00F72F50" w14:paraId="109AC595"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23691015"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Rekonstrukcija javne rasvjete</w:t>
            </w:r>
          </w:p>
        </w:tc>
      </w:tr>
      <w:tr w:rsidR="0015711A" w:rsidRPr="003E2D5C" w14:paraId="70C67086"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1C9A9157" w14:textId="77777777" w:rsidR="0015711A" w:rsidRPr="003E2D5C" w:rsidRDefault="0015711A" w:rsidP="00231515">
            <w:pPr>
              <w:rPr>
                <w:color w:val="000000"/>
                <w:sz w:val="20"/>
                <w:szCs w:val="20"/>
                <w:lang w:eastAsia="hr-HR"/>
              </w:rPr>
            </w:pPr>
            <w:r>
              <w:rPr>
                <w:color w:val="000000"/>
                <w:sz w:val="20"/>
                <w:szCs w:val="20"/>
                <w:lang w:eastAsia="hr-HR"/>
              </w:rPr>
              <w:t>Sukladno Programu građenja komunalne infrastrukture unutar projekta Rekonstrukcija javne rasvjete predviđena je izrada projektne dokumentacije za rekonstrukciju javne rasvjete na području grada.</w:t>
            </w:r>
          </w:p>
        </w:tc>
      </w:tr>
      <w:tr w:rsidR="0015711A" w:rsidRPr="00F72F50" w14:paraId="7841EAF5"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07D7AE2F"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Izgradnja groblja</w:t>
            </w:r>
          </w:p>
        </w:tc>
      </w:tr>
      <w:tr w:rsidR="0015711A" w:rsidRPr="003E2D5C" w14:paraId="0627B6BB"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13DFA774" w14:textId="77777777" w:rsidR="0015711A" w:rsidRPr="003E2D5C" w:rsidRDefault="0015711A" w:rsidP="00231515">
            <w:pPr>
              <w:rPr>
                <w:color w:val="000000"/>
                <w:sz w:val="20"/>
                <w:szCs w:val="20"/>
                <w:lang w:eastAsia="hr-HR"/>
              </w:rPr>
            </w:pPr>
            <w:r>
              <w:rPr>
                <w:color w:val="000000"/>
                <w:sz w:val="20"/>
                <w:szCs w:val="20"/>
                <w:lang w:eastAsia="hr-HR"/>
              </w:rPr>
              <w:t>Sukladno Programu građenja komunalne infrastrukture unutar projekta Izgradnja groblja nalazi se Program opremanja groblja predložen od strane tvrtke Flora Vtc d.o.o. a unutar kojeg se nalazi uređenje staza i hortikulture na Gradskom groblju u Virovitice te groblju u Rezovcu, te izrada geodetskog elaborata za otvaranje novog grobnog polja.</w:t>
            </w:r>
          </w:p>
        </w:tc>
      </w:tr>
      <w:tr w:rsidR="0015711A" w:rsidRPr="00F72F50" w14:paraId="73D2D55C"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3C99D024"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Izgradnja građevina javnog prijevoza</w:t>
            </w:r>
          </w:p>
        </w:tc>
      </w:tr>
      <w:tr w:rsidR="0015711A" w:rsidRPr="003E2D5C" w14:paraId="6D1914FB"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7A5013EB" w14:textId="77777777" w:rsidR="0015711A" w:rsidRPr="003E2D5C" w:rsidRDefault="0015711A" w:rsidP="00231515">
            <w:pPr>
              <w:rPr>
                <w:color w:val="000000"/>
                <w:sz w:val="20"/>
                <w:szCs w:val="20"/>
                <w:lang w:eastAsia="hr-HR"/>
              </w:rPr>
            </w:pPr>
            <w:r>
              <w:rPr>
                <w:color w:val="000000"/>
                <w:sz w:val="20"/>
                <w:szCs w:val="20"/>
                <w:lang w:eastAsia="hr-HR"/>
              </w:rPr>
              <w:t>Sukladno Programu građenja komunalne infrastrukture unutar projekta Izgradnja građevina javnog prijevoza nalazi se projektna dokumentacija za novi Autobusni kolodvor s pristupnim cestama.</w:t>
            </w:r>
          </w:p>
        </w:tc>
      </w:tr>
      <w:tr w:rsidR="0015711A" w:rsidRPr="00F72F50" w14:paraId="159B033C"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7646CFB3"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Izgradnja ceste i ostale kom. infrastrukture u PZ Antunovac</w:t>
            </w:r>
          </w:p>
        </w:tc>
      </w:tr>
      <w:tr w:rsidR="0015711A" w:rsidRPr="003E2D5C" w14:paraId="522D5471"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76D7DC5A" w14:textId="77777777" w:rsidR="0015711A" w:rsidRPr="003E2D5C" w:rsidRDefault="0015711A" w:rsidP="00231515">
            <w:pPr>
              <w:rPr>
                <w:color w:val="000000"/>
                <w:sz w:val="20"/>
                <w:szCs w:val="20"/>
                <w:lang w:eastAsia="hr-HR"/>
              </w:rPr>
            </w:pPr>
            <w:r>
              <w:rPr>
                <w:color w:val="000000"/>
                <w:sz w:val="20"/>
                <w:szCs w:val="20"/>
                <w:lang w:eastAsia="hr-HR"/>
              </w:rPr>
              <w:t xml:space="preserve">Sukladno Programu građenja komunalne infrastrukture unutar navedenog projekta nalazi se investicija sufinancirana sredstvima Europskih fondova iz Programa konkurentnost i kohezija a nalazi se na području Poduzetničke zone Antunovac. </w:t>
            </w:r>
          </w:p>
        </w:tc>
      </w:tr>
    </w:tbl>
    <w:p w14:paraId="300D54AF" w14:textId="77777777" w:rsidR="0015711A" w:rsidRPr="00C25EF1" w:rsidRDefault="0015711A" w:rsidP="0015711A">
      <w:pPr>
        <w:ind w:firstLine="708"/>
        <w:rPr>
          <w:b/>
          <w:sz w:val="8"/>
          <w:szCs w:val="8"/>
        </w:rPr>
      </w:pPr>
    </w:p>
    <w:p w14:paraId="0A768B0E" w14:textId="77777777" w:rsidR="0015711A" w:rsidRDefault="0015711A" w:rsidP="0015711A">
      <w:pPr>
        <w:ind w:firstLine="708"/>
        <w:rPr>
          <w:b/>
        </w:rPr>
      </w:pPr>
      <w:r w:rsidRPr="00364559">
        <w:rPr>
          <w:b/>
        </w:rPr>
        <w:t>Pokazatelji rezultata</w:t>
      </w:r>
      <w:r>
        <w:rPr>
          <w:b/>
        </w:rPr>
        <w:t>:</w:t>
      </w:r>
    </w:p>
    <w:tbl>
      <w:tblPr>
        <w:tblW w:w="8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5"/>
        <w:gridCol w:w="1331"/>
        <w:gridCol w:w="1068"/>
        <w:gridCol w:w="1496"/>
        <w:gridCol w:w="1067"/>
        <w:gridCol w:w="1037"/>
        <w:gridCol w:w="1331"/>
      </w:tblGrid>
      <w:tr w:rsidR="0015711A" w:rsidRPr="003E2D5C" w14:paraId="737FB595" w14:textId="77777777" w:rsidTr="00231515">
        <w:trPr>
          <w:trHeight w:val="564"/>
          <w:jc w:val="center"/>
        </w:trPr>
        <w:tc>
          <w:tcPr>
            <w:tcW w:w="1345" w:type="dxa"/>
            <w:shd w:val="clear" w:color="auto" w:fill="auto"/>
            <w:noWrap/>
            <w:vAlign w:val="center"/>
            <w:hideMark/>
          </w:tcPr>
          <w:p w14:paraId="00C14486" w14:textId="77777777" w:rsidR="0015711A" w:rsidRDefault="0015711A" w:rsidP="00231515">
            <w:pPr>
              <w:jc w:val="center"/>
              <w:rPr>
                <w:color w:val="000000"/>
                <w:sz w:val="20"/>
                <w:szCs w:val="20"/>
                <w:lang w:eastAsia="hr-HR"/>
              </w:rPr>
            </w:pPr>
            <w:r>
              <w:rPr>
                <w:color w:val="000000"/>
                <w:sz w:val="20"/>
                <w:szCs w:val="20"/>
                <w:lang w:eastAsia="hr-HR"/>
              </w:rPr>
              <w:t>Pokazatelj</w:t>
            </w:r>
          </w:p>
          <w:p w14:paraId="116E7125" w14:textId="77777777" w:rsidR="0015711A" w:rsidRPr="003E2D5C" w:rsidRDefault="0015711A" w:rsidP="00231515">
            <w:pPr>
              <w:jc w:val="center"/>
              <w:rPr>
                <w:color w:val="000000"/>
                <w:sz w:val="20"/>
                <w:szCs w:val="20"/>
                <w:lang w:eastAsia="hr-HR"/>
              </w:rPr>
            </w:pPr>
            <w:r>
              <w:rPr>
                <w:color w:val="000000"/>
                <w:sz w:val="20"/>
                <w:szCs w:val="20"/>
                <w:lang w:eastAsia="hr-HR"/>
              </w:rPr>
              <w:t>rezultata</w:t>
            </w:r>
          </w:p>
        </w:tc>
        <w:tc>
          <w:tcPr>
            <w:tcW w:w="1331" w:type="dxa"/>
            <w:shd w:val="clear" w:color="auto" w:fill="auto"/>
            <w:noWrap/>
            <w:vAlign w:val="center"/>
            <w:hideMark/>
          </w:tcPr>
          <w:p w14:paraId="54F74F37" w14:textId="77777777" w:rsidR="0015711A" w:rsidRPr="003E2D5C" w:rsidRDefault="0015711A" w:rsidP="00231515">
            <w:pPr>
              <w:jc w:val="center"/>
              <w:rPr>
                <w:color w:val="000000"/>
                <w:sz w:val="20"/>
                <w:szCs w:val="20"/>
                <w:lang w:eastAsia="hr-HR"/>
              </w:rPr>
            </w:pPr>
            <w:r>
              <w:rPr>
                <w:color w:val="000000"/>
                <w:sz w:val="20"/>
                <w:szCs w:val="20"/>
                <w:lang w:eastAsia="hr-HR"/>
              </w:rPr>
              <w:t>Definicija pokazatelja</w:t>
            </w:r>
          </w:p>
        </w:tc>
        <w:tc>
          <w:tcPr>
            <w:tcW w:w="1068" w:type="dxa"/>
            <w:vAlign w:val="center"/>
          </w:tcPr>
          <w:p w14:paraId="2EA6CDDB" w14:textId="77777777" w:rsidR="0015711A" w:rsidRDefault="0015711A" w:rsidP="00231515">
            <w:pPr>
              <w:jc w:val="center"/>
              <w:rPr>
                <w:color w:val="000000"/>
                <w:sz w:val="20"/>
                <w:szCs w:val="20"/>
                <w:lang w:eastAsia="hr-HR"/>
              </w:rPr>
            </w:pPr>
            <w:r>
              <w:rPr>
                <w:color w:val="000000"/>
                <w:sz w:val="20"/>
                <w:szCs w:val="20"/>
                <w:lang w:eastAsia="hr-HR"/>
              </w:rPr>
              <w:t>Jedinica</w:t>
            </w:r>
          </w:p>
        </w:tc>
        <w:tc>
          <w:tcPr>
            <w:tcW w:w="1496" w:type="dxa"/>
            <w:shd w:val="clear" w:color="auto" w:fill="auto"/>
            <w:vAlign w:val="center"/>
            <w:hideMark/>
          </w:tcPr>
          <w:p w14:paraId="503416AF" w14:textId="77777777" w:rsidR="0015711A" w:rsidRPr="003E2D5C" w:rsidRDefault="0015711A" w:rsidP="00231515">
            <w:pPr>
              <w:jc w:val="center"/>
              <w:rPr>
                <w:color w:val="000000"/>
                <w:sz w:val="20"/>
                <w:szCs w:val="20"/>
                <w:lang w:eastAsia="hr-HR"/>
              </w:rPr>
            </w:pPr>
            <w:r>
              <w:rPr>
                <w:color w:val="000000"/>
                <w:sz w:val="20"/>
                <w:szCs w:val="20"/>
                <w:lang w:eastAsia="hr-HR"/>
              </w:rPr>
              <w:t>Polazna vrijednost 2020.</w:t>
            </w:r>
          </w:p>
        </w:tc>
        <w:tc>
          <w:tcPr>
            <w:tcW w:w="1067" w:type="dxa"/>
            <w:shd w:val="clear" w:color="auto" w:fill="auto"/>
            <w:vAlign w:val="center"/>
            <w:hideMark/>
          </w:tcPr>
          <w:p w14:paraId="79572664"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1F68BCF9"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037" w:type="dxa"/>
            <w:vAlign w:val="center"/>
          </w:tcPr>
          <w:p w14:paraId="10264CA4"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2856DB30" w14:textId="77777777" w:rsidR="0015711A" w:rsidRPr="003E2D5C" w:rsidRDefault="0015711A" w:rsidP="00231515">
            <w:pPr>
              <w:jc w:val="center"/>
              <w:rPr>
                <w:color w:val="000000"/>
                <w:sz w:val="20"/>
                <w:szCs w:val="20"/>
                <w:lang w:eastAsia="hr-HR"/>
              </w:rPr>
            </w:pPr>
            <w:r>
              <w:rPr>
                <w:color w:val="000000"/>
                <w:sz w:val="20"/>
                <w:szCs w:val="20"/>
                <w:lang w:eastAsia="hr-HR"/>
              </w:rPr>
              <w:t>2022</w:t>
            </w:r>
            <w:r w:rsidRPr="003E2D5C">
              <w:rPr>
                <w:color w:val="000000"/>
                <w:sz w:val="20"/>
                <w:szCs w:val="20"/>
                <w:lang w:eastAsia="hr-HR"/>
              </w:rPr>
              <w:t>.</w:t>
            </w:r>
          </w:p>
        </w:tc>
        <w:tc>
          <w:tcPr>
            <w:tcW w:w="1331" w:type="dxa"/>
            <w:vAlign w:val="center"/>
          </w:tcPr>
          <w:p w14:paraId="27238F57"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1A3EBA59" w14:textId="77777777" w:rsidR="0015711A" w:rsidRPr="003E2D5C" w:rsidRDefault="0015711A" w:rsidP="00231515">
            <w:pPr>
              <w:jc w:val="center"/>
              <w:rPr>
                <w:color w:val="000000"/>
                <w:sz w:val="20"/>
                <w:szCs w:val="20"/>
                <w:lang w:eastAsia="hr-HR"/>
              </w:rPr>
            </w:pPr>
            <w:r>
              <w:rPr>
                <w:color w:val="000000"/>
                <w:sz w:val="20"/>
                <w:szCs w:val="20"/>
                <w:lang w:eastAsia="hr-HR"/>
              </w:rPr>
              <w:t>2023</w:t>
            </w:r>
            <w:r w:rsidRPr="003E2D5C">
              <w:rPr>
                <w:color w:val="000000"/>
                <w:sz w:val="20"/>
                <w:szCs w:val="20"/>
                <w:lang w:eastAsia="hr-HR"/>
              </w:rPr>
              <w:t>.</w:t>
            </w:r>
          </w:p>
        </w:tc>
      </w:tr>
      <w:tr w:rsidR="0015711A" w:rsidRPr="00F72F50" w14:paraId="341CFFF1" w14:textId="77777777" w:rsidTr="00231515">
        <w:trPr>
          <w:trHeight w:val="300"/>
          <w:jc w:val="center"/>
        </w:trPr>
        <w:tc>
          <w:tcPr>
            <w:tcW w:w="8675" w:type="dxa"/>
            <w:gridSpan w:val="7"/>
            <w:shd w:val="clear" w:color="auto" w:fill="auto"/>
            <w:hideMark/>
          </w:tcPr>
          <w:p w14:paraId="0565F963"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Izgradnja nerazvrstanih cesta</w:t>
            </w:r>
          </w:p>
        </w:tc>
      </w:tr>
      <w:tr w:rsidR="0015711A" w:rsidRPr="003E2D5C" w14:paraId="130DE93B" w14:textId="77777777" w:rsidTr="00231515">
        <w:trPr>
          <w:trHeight w:val="282"/>
          <w:jc w:val="center"/>
        </w:trPr>
        <w:tc>
          <w:tcPr>
            <w:tcW w:w="1345" w:type="dxa"/>
            <w:shd w:val="clear" w:color="auto" w:fill="auto"/>
            <w:vAlign w:val="center"/>
            <w:hideMark/>
          </w:tcPr>
          <w:p w14:paraId="57938423" w14:textId="77777777" w:rsidR="0015711A" w:rsidRPr="003E2D5C" w:rsidRDefault="0015711A" w:rsidP="00231515">
            <w:pPr>
              <w:rPr>
                <w:color w:val="000000"/>
                <w:sz w:val="20"/>
                <w:szCs w:val="20"/>
                <w:lang w:eastAsia="hr-HR"/>
              </w:rPr>
            </w:pPr>
            <w:r>
              <w:rPr>
                <w:color w:val="000000"/>
                <w:sz w:val="20"/>
                <w:szCs w:val="20"/>
                <w:lang w:eastAsia="hr-HR"/>
              </w:rPr>
              <w:t>Uređenje neuređenih dijelova građevinskog područja</w:t>
            </w:r>
          </w:p>
        </w:tc>
        <w:tc>
          <w:tcPr>
            <w:tcW w:w="1331" w:type="dxa"/>
            <w:shd w:val="clear" w:color="auto" w:fill="auto"/>
            <w:noWrap/>
            <w:vAlign w:val="center"/>
            <w:hideMark/>
          </w:tcPr>
          <w:p w14:paraId="51410669" w14:textId="77777777" w:rsidR="0015711A" w:rsidRPr="003E2D5C" w:rsidRDefault="0015711A" w:rsidP="00231515">
            <w:pPr>
              <w:rPr>
                <w:color w:val="000000"/>
                <w:sz w:val="20"/>
                <w:szCs w:val="20"/>
                <w:lang w:eastAsia="hr-HR"/>
              </w:rPr>
            </w:pPr>
            <w:r>
              <w:rPr>
                <w:color w:val="000000"/>
                <w:sz w:val="20"/>
                <w:szCs w:val="20"/>
                <w:lang w:eastAsia="hr-HR"/>
              </w:rPr>
              <w:t>Opremanje zemljišta gradnjom komunalne infrastrukture</w:t>
            </w:r>
          </w:p>
        </w:tc>
        <w:tc>
          <w:tcPr>
            <w:tcW w:w="1068" w:type="dxa"/>
            <w:vAlign w:val="center"/>
          </w:tcPr>
          <w:p w14:paraId="469FBFDD"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shd w:val="clear" w:color="auto" w:fill="auto"/>
            <w:noWrap/>
            <w:vAlign w:val="center"/>
            <w:hideMark/>
          </w:tcPr>
          <w:p w14:paraId="79905354"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3 %</w:t>
            </w:r>
          </w:p>
        </w:tc>
        <w:tc>
          <w:tcPr>
            <w:tcW w:w="1067" w:type="dxa"/>
            <w:shd w:val="clear" w:color="auto" w:fill="auto"/>
            <w:noWrap/>
            <w:vAlign w:val="center"/>
            <w:hideMark/>
          </w:tcPr>
          <w:p w14:paraId="30D9B9BF"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30%</w:t>
            </w:r>
          </w:p>
        </w:tc>
        <w:tc>
          <w:tcPr>
            <w:tcW w:w="1037" w:type="dxa"/>
            <w:vAlign w:val="center"/>
          </w:tcPr>
          <w:p w14:paraId="2BB7B485" w14:textId="77777777" w:rsidR="0015711A" w:rsidRPr="003E2D5C" w:rsidRDefault="0015711A" w:rsidP="00231515">
            <w:pPr>
              <w:rPr>
                <w:color w:val="000000"/>
                <w:sz w:val="20"/>
                <w:szCs w:val="20"/>
                <w:lang w:eastAsia="hr-HR"/>
              </w:rPr>
            </w:pPr>
            <w:r>
              <w:rPr>
                <w:color w:val="000000"/>
                <w:sz w:val="20"/>
                <w:szCs w:val="20"/>
                <w:lang w:eastAsia="hr-HR"/>
              </w:rPr>
              <w:t>80%</w:t>
            </w:r>
            <w:r w:rsidRPr="003E2D5C">
              <w:rPr>
                <w:color w:val="000000"/>
                <w:sz w:val="20"/>
                <w:szCs w:val="20"/>
                <w:lang w:eastAsia="hr-HR"/>
              </w:rPr>
              <w:t> </w:t>
            </w:r>
          </w:p>
        </w:tc>
        <w:tc>
          <w:tcPr>
            <w:tcW w:w="1331" w:type="dxa"/>
            <w:vAlign w:val="center"/>
          </w:tcPr>
          <w:p w14:paraId="41952DE1" w14:textId="77777777" w:rsidR="0015711A" w:rsidRPr="003E2D5C" w:rsidRDefault="0015711A" w:rsidP="00231515">
            <w:pPr>
              <w:rPr>
                <w:color w:val="000000"/>
                <w:sz w:val="20"/>
                <w:szCs w:val="20"/>
                <w:lang w:eastAsia="hr-HR"/>
              </w:rPr>
            </w:pPr>
            <w:r>
              <w:rPr>
                <w:color w:val="000000"/>
                <w:sz w:val="20"/>
                <w:szCs w:val="20"/>
                <w:lang w:eastAsia="hr-HR"/>
              </w:rPr>
              <w:t>100%</w:t>
            </w:r>
          </w:p>
        </w:tc>
      </w:tr>
      <w:tr w:rsidR="0015711A" w:rsidRPr="003E2D5C" w14:paraId="6AA4034A" w14:textId="77777777" w:rsidTr="00231515">
        <w:trPr>
          <w:trHeight w:val="282"/>
          <w:jc w:val="center"/>
        </w:trPr>
        <w:tc>
          <w:tcPr>
            <w:tcW w:w="1345" w:type="dxa"/>
            <w:shd w:val="clear" w:color="auto" w:fill="auto"/>
            <w:vAlign w:val="center"/>
          </w:tcPr>
          <w:p w14:paraId="17B943C5" w14:textId="77777777" w:rsidR="0015711A" w:rsidRDefault="0015711A" w:rsidP="00231515">
            <w:pPr>
              <w:rPr>
                <w:color w:val="000000"/>
                <w:sz w:val="20"/>
                <w:szCs w:val="20"/>
                <w:lang w:eastAsia="hr-HR"/>
              </w:rPr>
            </w:pPr>
            <w:r>
              <w:rPr>
                <w:color w:val="000000"/>
                <w:sz w:val="20"/>
                <w:szCs w:val="20"/>
                <w:lang w:eastAsia="hr-HR"/>
              </w:rPr>
              <w:t>Poboljšanja uređenog dijela građevinskog područja</w:t>
            </w:r>
          </w:p>
        </w:tc>
        <w:tc>
          <w:tcPr>
            <w:tcW w:w="1331" w:type="dxa"/>
            <w:shd w:val="clear" w:color="auto" w:fill="auto"/>
            <w:noWrap/>
            <w:vAlign w:val="center"/>
          </w:tcPr>
          <w:p w14:paraId="39698D0C" w14:textId="77777777" w:rsidR="0015711A" w:rsidRPr="003E2D5C" w:rsidRDefault="0015711A" w:rsidP="00231515">
            <w:pPr>
              <w:rPr>
                <w:color w:val="000000"/>
                <w:sz w:val="20"/>
                <w:szCs w:val="20"/>
                <w:lang w:eastAsia="hr-HR"/>
              </w:rPr>
            </w:pPr>
            <w:r>
              <w:rPr>
                <w:color w:val="000000"/>
                <w:sz w:val="20"/>
                <w:szCs w:val="20"/>
                <w:lang w:eastAsia="hr-HR"/>
              </w:rPr>
              <w:t xml:space="preserve">Ulaganje u poboljšanje opremljenosti zemljišta </w:t>
            </w:r>
            <w:proofErr w:type="gramStart"/>
            <w:r>
              <w:rPr>
                <w:color w:val="000000"/>
                <w:sz w:val="20"/>
                <w:szCs w:val="20"/>
                <w:lang w:eastAsia="hr-HR"/>
              </w:rPr>
              <w:t>kom.infrastrukturom</w:t>
            </w:r>
            <w:proofErr w:type="gramEnd"/>
          </w:p>
        </w:tc>
        <w:tc>
          <w:tcPr>
            <w:tcW w:w="1068" w:type="dxa"/>
            <w:vAlign w:val="center"/>
          </w:tcPr>
          <w:p w14:paraId="2154CCD8" w14:textId="77777777" w:rsidR="0015711A" w:rsidRDefault="0015711A" w:rsidP="00231515">
            <w:pPr>
              <w:rPr>
                <w:color w:val="000000"/>
                <w:sz w:val="20"/>
                <w:szCs w:val="20"/>
                <w:lang w:eastAsia="hr-HR"/>
              </w:rPr>
            </w:pPr>
            <w:r>
              <w:rPr>
                <w:color w:val="000000"/>
                <w:sz w:val="20"/>
                <w:szCs w:val="20"/>
                <w:lang w:eastAsia="hr-HR"/>
              </w:rPr>
              <w:t>% realizacije</w:t>
            </w:r>
          </w:p>
        </w:tc>
        <w:tc>
          <w:tcPr>
            <w:tcW w:w="1496" w:type="dxa"/>
            <w:shd w:val="clear" w:color="auto" w:fill="auto"/>
            <w:noWrap/>
            <w:vAlign w:val="center"/>
          </w:tcPr>
          <w:p w14:paraId="4D4338E2" w14:textId="77777777" w:rsidR="0015711A" w:rsidRPr="003E2D5C" w:rsidRDefault="0015711A" w:rsidP="00231515">
            <w:pPr>
              <w:rPr>
                <w:color w:val="000000"/>
                <w:sz w:val="20"/>
                <w:szCs w:val="20"/>
                <w:lang w:eastAsia="hr-HR"/>
              </w:rPr>
            </w:pPr>
            <w:r>
              <w:rPr>
                <w:color w:val="000000"/>
                <w:sz w:val="20"/>
                <w:szCs w:val="20"/>
                <w:lang w:eastAsia="hr-HR"/>
              </w:rPr>
              <w:t>10%</w:t>
            </w:r>
          </w:p>
        </w:tc>
        <w:tc>
          <w:tcPr>
            <w:tcW w:w="1067" w:type="dxa"/>
            <w:shd w:val="clear" w:color="auto" w:fill="auto"/>
            <w:noWrap/>
            <w:vAlign w:val="center"/>
          </w:tcPr>
          <w:p w14:paraId="26EA1BB5" w14:textId="77777777" w:rsidR="0015711A" w:rsidRPr="003E2D5C" w:rsidRDefault="0015711A" w:rsidP="00231515">
            <w:pPr>
              <w:rPr>
                <w:color w:val="000000"/>
                <w:sz w:val="20"/>
                <w:szCs w:val="20"/>
                <w:lang w:eastAsia="hr-HR"/>
              </w:rPr>
            </w:pPr>
            <w:r>
              <w:rPr>
                <w:color w:val="000000"/>
                <w:sz w:val="20"/>
                <w:szCs w:val="20"/>
                <w:lang w:eastAsia="hr-HR"/>
              </w:rPr>
              <w:t>50%</w:t>
            </w:r>
          </w:p>
        </w:tc>
        <w:tc>
          <w:tcPr>
            <w:tcW w:w="1037" w:type="dxa"/>
            <w:vAlign w:val="center"/>
          </w:tcPr>
          <w:p w14:paraId="7E35ADEA" w14:textId="77777777" w:rsidR="0015711A" w:rsidRDefault="0015711A" w:rsidP="00231515">
            <w:pPr>
              <w:rPr>
                <w:color w:val="000000"/>
                <w:sz w:val="20"/>
                <w:szCs w:val="20"/>
                <w:lang w:eastAsia="hr-HR"/>
              </w:rPr>
            </w:pPr>
            <w:r>
              <w:rPr>
                <w:color w:val="000000"/>
                <w:sz w:val="20"/>
                <w:szCs w:val="20"/>
                <w:lang w:eastAsia="hr-HR"/>
              </w:rPr>
              <w:t>100%</w:t>
            </w:r>
          </w:p>
        </w:tc>
        <w:tc>
          <w:tcPr>
            <w:tcW w:w="1331" w:type="dxa"/>
            <w:vAlign w:val="center"/>
          </w:tcPr>
          <w:p w14:paraId="6C5DEEEE" w14:textId="77777777" w:rsidR="0015711A" w:rsidRDefault="0015711A" w:rsidP="00231515">
            <w:pPr>
              <w:rPr>
                <w:color w:val="000000"/>
                <w:sz w:val="20"/>
                <w:szCs w:val="20"/>
                <w:lang w:eastAsia="hr-HR"/>
              </w:rPr>
            </w:pPr>
            <w:r>
              <w:rPr>
                <w:color w:val="000000"/>
                <w:sz w:val="20"/>
                <w:szCs w:val="20"/>
                <w:lang w:eastAsia="hr-HR"/>
              </w:rPr>
              <w:t>100%</w:t>
            </w:r>
          </w:p>
        </w:tc>
      </w:tr>
      <w:tr w:rsidR="0015711A" w:rsidRPr="00F72F50" w14:paraId="11D66F16" w14:textId="77777777" w:rsidTr="00231515">
        <w:trPr>
          <w:trHeight w:val="300"/>
          <w:jc w:val="center"/>
        </w:trPr>
        <w:tc>
          <w:tcPr>
            <w:tcW w:w="8675" w:type="dxa"/>
            <w:gridSpan w:val="7"/>
            <w:shd w:val="clear" w:color="auto" w:fill="auto"/>
            <w:hideMark/>
          </w:tcPr>
          <w:p w14:paraId="311F1E34"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Rekonstrukcija nerazvrstanih cesta</w:t>
            </w:r>
          </w:p>
        </w:tc>
      </w:tr>
      <w:tr w:rsidR="0015711A" w:rsidRPr="003E2D5C" w14:paraId="73C267FF" w14:textId="77777777" w:rsidTr="00231515">
        <w:trPr>
          <w:trHeight w:val="282"/>
          <w:jc w:val="center"/>
        </w:trPr>
        <w:tc>
          <w:tcPr>
            <w:tcW w:w="1345" w:type="dxa"/>
            <w:shd w:val="clear" w:color="auto" w:fill="auto"/>
            <w:vAlign w:val="center"/>
            <w:hideMark/>
          </w:tcPr>
          <w:p w14:paraId="6A704953" w14:textId="77777777" w:rsidR="0015711A" w:rsidRPr="003E2D5C" w:rsidRDefault="0015711A" w:rsidP="00231515">
            <w:pPr>
              <w:rPr>
                <w:color w:val="000000"/>
                <w:sz w:val="20"/>
                <w:szCs w:val="20"/>
                <w:lang w:eastAsia="hr-HR"/>
              </w:rPr>
            </w:pPr>
            <w:r>
              <w:rPr>
                <w:color w:val="000000"/>
                <w:sz w:val="20"/>
                <w:szCs w:val="20"/>
                <w:lang w:eastAsia="hr-HR"/>
              </w:rPr>
              <w:t>Rekonstruirana mreža prometnica</w:t>
            </w:r>
          </w:p>
        </w:tc>
        <w:tc>
          <w:tcPr>
            <w:tcW w:w="1331" w:type="dxa"/>
            <w:shd w:val="clear" w:color="auto" w:fill="auto"/>
            <w:noWrap/>
            <w:vAlign w:val="center"/>
            <w:hideMark/>
          </w:tcPr>
          <w:p w14:paraId="70B9E70A" w14:textId="77777777" w:rsidR="0015711A" w:rsidRPr="003E2D5C" w:rsidRDefault="0015711A" w:rsidP="00231515">
            <w:pPr>
              <w:rPr>
                <w:color w:val="000000"/>
                <w:sz w:val="20"/>
                <w:szCs w:val="20"/>
                <w:lang w:eastAsia="hr-HR"/>
              </w:rPr>
            </w:pPr>
            <w:r>
              <w:rPr>
                <w:color w:val="000000"/>
                <w:sz w:val="20"/>
                <w:szCs w:val="20"/>
                <w:lang w:eastAsia="hr-HR"/>
              </w:rPr>
              <w:t>Poboljšanje izgrađene mreže prometnica</w:t>
            </w:r>
          </w:p>
        </w:tc>
        <w:tc>
          <w:tcPr>
            <w:tcW w:w="1068" w:type="dxa"/>
            <w:vAlign w:val="center"/>
          </w:tcPr>
          <w:p w14:paraId="26E16E6F"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shd w:val="clear" w:color="auto" w:fill="auto"/>
            <w:noWrap/>
            <w:vAlign w:val="center"/>
            <w:hideMark/>
          </w:tcPr>
          <w:p w14:paraId="31565F48" w14:textId="77777777" w:rsidR="0015711A" w:rsidRPr="003E2D5C" w:rsidRDefault="0015711A" w:rsidP="00231515">
            <w:pPr>
              <w:rPr>
                <w:color w:val="000000"/>
                <w:sz w:val="20"/>
                <w:szCs w:val="20"/>
                <w:lang w:eastAsia="hr-HR"/>
              </w:rPr>
            </w:pPr>
            <w:r>
              <w:rPr>
                <w:color w:val="000000"/>
                <w:sz w:val="20"/>
                <w:szCs w:val="20"/>
                <w:lang w:eastAsia="hr-HR"/>
              </w:rPr>
              <w:t>0%</w:t>
            </w:r>
          </w:p>
        </w:tc>
        <w:tc>
          <w:tcPr>
            <w:tcW w:w="1067" w:type="dxa"/>
            <w:shd w:val="clear" w:color="auto" w:fill="auto"/>
            <w:noWrap/>
            <w:vAlign w:val="center"/>
            <w:hideMark/>
          </w:tcPr>
          <w:p w14:paraId="59922785"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037" w:type="dxa"/>
            <w:vAlign w:val="center"/>
          </w:tcPr>
          <w:p w14:paraId="5702F567"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331" w:type="dxa"/>
            <w:vAlign w:val="center"/>
          </w:tcPr>
          <w:p w14:paraId="278D5353"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r>
      <w:tr w:rsidR="0015711A" w:rsidRPr="00F72F50" w14:paraId="596B2793" w14:textId="77777777" w:rsidTr="00231515">
        <w:trPr>
          <w:trHeight w:val="300"/>
          <w:jc w:val="center"/>
        </w:trPr>
        <w:tc>
          <w:tcPr>
            <w:tcW w:w="8675" w:type="dxa"/>
            <w:gridSpan w:val="7"/>
            <w:shd w:val="clear" w:color="auto" w:fill="auto"/>
            <w:hideMark/>
          </w:tcPr>
          <w:p w14:paraId="041CA178"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Izgradnja nogostupa, </w:t>
            </w:r>
            <w:proofErr w:type="gramStart"/>
            <w:r>
              <w:rPr>
                <w:b/>
                <w:bCs/>
                <w:sz w:val="20"/>
                <w:szCs w:val="20"/>
                <w:lang w:eastAsia="hr-HR"/>
              </w:rPr>
              <w:t>bic.staza</w:t>
            </w:r>
            <w:proofErr w:type="gramEnd"/>
            <w:r>
              <w:rPr>
                <w:b/>
                <w:bCs/>
                <w:sz w:val="20"/>
                <w:szCs w:val="20"/>
                <w:lang w:eastAsia="hr-HR"/>
              </w:rPr>
              <w:t xml:space="preserve"> i trgova</w:t>
            </w:r>
          </w:p>
        </w:tc>
      </w:tr>
      <w:tr w:rsidR="0015711A" w:rsidRPr="003E2D5C" w14:paraId="18C97CAD" w14:textId="77777777" w:rsidTr="00231515">
        <w:trPr>
          <w:trHeight w:val="282"/>
          <w:jc w:val="center"/>
        </w:trPr>
        <w:tc>
          <w:tcPr>
            <w:tcW w:w="1345" w:type="dxa"/>
            <w:shd w:val="clear" w:color="auto" w:fill="auto"/>
            <w:vAlign w:val="center"/>
            <w:hideMark/>
          </w:tcPr>
          <w:p w14:paraId="7EDA07F8" w14:textId="77777777" w:rsidR="0015711A" w:rsidRPr="003E2D5C" w:rsidRDefault="0015711A" w:rsidP="00231515">
            <w:pPr>
              <w:rPr>
                <w:color w:val="000000"/>
                <w:sz w:val="20"/>
                <w:szCs w:val="20"/>
                <w:lang w:eastAsia="hr-HR"/>
              </w:rPr>
            </w:pPr>
            <w:r>
              <w:rPr>
                <w:color w:val="000000"/>
                <w:sz w:val="20"/>
                <w:szCs w:val="20"/>
                <w:lang w:eastAsia="hr-HR"/>
              </w:rPr>
              <w:lastRenderedPageBreak/>
              <w:t>Uređena javna površina na kojoj nije dozvoljeno prometovanje vozilima</w:t>
            </w:r>
          </w:p>
        </w:tc>
        <w:tc>
          <w:tcPr>
            <w:tcW w:w="1331" w:type="dxa"/>
            <w:shd w:val="clear" w:color="auto" w:fill="auto"/>
            <w:noWrap/>
            <w:vAlign w:val="center"/>
            <w:hideMark/>
          </w:tcPr>
          <w:p w14:paraId="0D709F92" w14:textId="77777777" w:rsidR="0015711A" w:rsidRPr="003E2D5C" w:rsidRDefault="0015711A" w:rsidP="00231515">
            <w:pPr>
              <w:rPr>
                <w:color w:val="000000"/>
                <w:sz w:val="20"/>
                <w:szCs w:val="20"/>
                <w:lang w:eastAsia="hr-HR"/>
              </w:rPr>
            </w:pPr>
            <w:r>
              <w:rPr>
                <w:color w:val="000000"/>
                <w:sz w:val="20"/>
                <w:szCs w:val="20"/>
                <w:lang w:eastAsia="hr-HR"/>
              </w:rPr>
              <w:t>Ulaganje u poboljšanje komunalnog standarda</w:t>
            </w:r>
          </w:p>
        </w:tc>
        <w:tc>
          <w:tcPr>
            <w:tcW w:w="1068" w:type="dxa"/>
            <w:vAlign w:val="center"/>
          </w:tcPr>
          <w:p w14:paraId="34A65BDD" w14:textId="77777777" w:rsidR="0015711A" w:rsidRPr="003E2D5C" w:rsidRDefault="0015711A" w:rsidP="00231515">
            <w:pPr>
              <w:rPr>
                <w:color w:val="000000"/>
                <w:sz w:val="20"/>
                <w:szCs w:val="20"/>
                <w:lang w:eastAsia="hr-HR"/>
              </w:rPr>
            </w:pPr>
            <w:r>
              <w:rPr>
                <w:color w:val="000000"/>
                <w:sz w:val="20"/>
                <w:szCs w:val="20"/>
                <w:lang w:eastAsia="hr-HR"/>
              </w:rPr>
              <w:t>Dužina u m</w:t>
            </w:r>
          </w:p>
        </w:tc>
        <w:tc>
          <w:tcPr>
            <w:tcW w:w="1496" w:type="dxa"/>
            <w:shd w:val="clear" w:color="auto" w:fill="auto"/>
            <w:noWrap/>
            <w:vAlign w:val="center"/>
            <w:hideMark/>
          </w:tcPr>
          <w:p w14:paraId="6D1EED1F" w14:textId="77777777" w:rsidR="0015711A" w:rsidRPr="003E2D5C" w:rsidRDefault="0015711A" w:rsidP="00231515">
            <w:pPr>
              <w:rPr>
                <w:color w:val="000000"/>
                <w:sz w:val="20"/>
                <w:szCs w:val="20"/>
                <w:lang w:eastAsia="hr-HR"/>
              </w:rPr>
            </w:pPr>
            <w:r>
              <w:rPr>
                <w:color w:val="000000"/>
                <w:sz w:val="20"/>
                <w:szCs w:val="20"/>
                <w:lang w:eastAsia="hr-HR"/>
              </w:rPr>
              <w:t>0</w:t>
            </w:r>
          </w:p>
        </w:tc>
        <w:tc>
          <w:tcPr>
            <w:tcW w:w="1067" w:type="dxa"/>
            <w:shd w:val="clear" w:color="auto" w:fill="auto"/>
            <w:noWrap/>
            <w:vAlign w:val="center"/>
            <w:hideMark/>
          </w:tcPr>
          <w:p w14:paraId="567BB52C" w14:textId="77777777" w:rsidR="0015711A" w:rsidRPr="003E2D5C" w:rsidRDefault="0015711A" w:rsidP="00231515">
            <w:pPr>
              <w:jc w:val="center"/>
              <w:rPr>
                <w:color w:val="000000"/>
                <w:sz w:val="20"/>
                <w:szCs w:val="20"/>
                <w:lang w:eastAsia="hr-HR"/>
              </w:rPr>
            </w:pPr>
            <w:r>
              <w:rPr>
                <w:color w:val="000000"/>
                <w:sz w:val="20"/>
                <w:szCs w:val="20"/>
                <w:lang w:eastAsia="hr-HR"/>
              </w:rPr>
              <w:t>2000</w:t>
            </w:r>
          </w:p>
        </w:tc>
        <w:tc>
          <w:tcPr>
            <w:tcW w:w="1037" w:type="dxa"/>
            <w:vAlign w:val="center"/>
          </w:tcPr>
          <w:p w14:paraId="62E23D03" w14:textId="77777777" w:rsidR="0015711A" w:rsidRPr="003E2D5C" w:rsidRDefault="0015711A" w:rsidP="00231515">
            <w:pPr>
              <w:jc w:val="center"/>
              <w:rPr>
                <w:color w:val="000000"/>
                <w:sz w:val="20"/>
                <w:szCs w:val="20"/>
                <w:lang w:eastAsia="hr-HR"/>
              </w:rPr>
            </w:pPr>
            <w:r>
              <w:rPr>
                <w:color w:val="000000"/>
                <w:sz w:val="20"/>
                <w:szCs w:val="20"/>
                <w:lang w:eastAsia="hr-HR"/>
              </w:rPr>
              <w:t>3000</w:t>
            </w:r>
          </w:p>
        </w:tc>
        <w:tc>
          <w:tcPr>
            <w:tcW w:w="1331" w:type="dxa"/>
            <w:vAlign w:val="center"/>
          </w:tcPr>
          <w:p w14:paraId="1C4B88BD" w14:textId="77777777" w:rsidR="0015711A" w:rsidRPr="003E2D5C" w:rsidRDefault="0015711A" w:rsidP="00231515">
            <w:pPr>
              <w:jc w:val="center"/>
              <w:rPr>
                <w:color w:val="000000"/>
                <w:sz w:val="20"/>
                <w:szCs w:val="20"/>
                <w:lang w:eastAsia="hr-HR"/>
              </w:rPr>
            </w:pPr>
            <w:r>
              <w:rPr>
                <w:color w:val="000000"/>
                <w:sz w:val="20"/>
                <w:szCs w:val="20"/>
                <w:lang w:eastAsia="hr-HR"/>
              </w:rPr>
              <w:t>3500</w:t>
            </w:r>
          </w:p>
        </w:tc>
      </w:tr>
      <w:tr w:rsidR="0015711A" w:rsidRPr="00F72F50" w14:paraId="6EC51C24" w14:textId="77777777" w:rsidTr="00231515">
        <w:trPr>
          <w:trHeight w:val="300"/>
          <w:jc w:val="center"/>
        </w:trPr>
        <w:tc>
          <w:tcPr>
            <w:tcW w:w="8675" w:type="dxa"/>
            <w:gridSpan w:val="7"/>
            <w:shd w:val="clear" w:color="auto" w:fill="auto"/>
            <w:hideMark/>
          </w:tcPr>
          <w:p w14:paraId="04C0AD4D"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Rekonstrukcija nogostupa, </w:t>
            </w:r>
            <w:proofErr w:type="gramStart"/>
            <w:r>
              <w:rPr>
                <w:b/>
                <w:bCs/>
                <w:sz w:val="20"/>
                <w:szCs w:val="20"/>
                <w:lang w:eastAsia="hr-HR"/>
              </w:rPr>
              <w:t>bic.staza</w:t>
            </w:r>
            <w:proofErr w:type="gramEnd"/>
            <w:r>
              <w:rPr>
                <w:b/>
                <w:bCs/>
                <w:sz w:val="20"/>
                <w:szCs w:val="20"/>
                <w:lang w:eastAsia="hr-HR"/>
              </w:rPr>
              <w:t xml:space="preserve"> i trgova</w:t>
            </w:r>
          </w:p>
        </w:tc>
      </w:tr>
      <w:tr w:rsidR="0015711A" w:rsidRPr="003E2D5C" w14:paraId="4FA7A3B1" w14:textId="77777777" w:rsidTr="00231515">
        <w:trPr>
          <w:trHeight w:val="282"/>
          <w:jc w:val="center"/>
        </w:trPr>
        <w:tc>
          <w:tcPr>
            <w:tcW w:w="1345" w:type="dxa"/>
            <w:shd w:val="clear" w:color="auto" w:fill="auto"/>
            <w:vAlign w:val="center"/>
            <w:hideMark/>
          </w:tcPr>
          <w:p w14:paraId="1AD5819F" w14:textId="77777777" w:rsidR="0015711A" w:rsidRPr="003E2D5C" w:rsidRDefault="0015711A" w:rsidP="00231515">
            <w:pPr>
              <w:rPr>
                <w:color w:val="000000"/>
                <w:sz w:val="20"/>
                <w:szCs w:val="20"/>
                <w:lang w:eastAsia="hr-HR"/>
              </w:rPr>
            </w:pPr>
            <w:r>
              <w:rPr>
                <w:color w:val="000000"/>
                <w:sz w:val="20"/>
                <w:szCs w:val="20"/>
                <w:lang w:eastAsia="hr-HR"/>
              </w:rPr>
              <w:t>Uređena javna površina na kojoj nije dozvoljeno prometovanje vozilima</w:t>
            </w:r>
          </w:p>
        </w:tc>
        <w:tc>
          <w:tcPr>
            <w:tcW w:w="1331" w:type="dxa"/>
            <w:shd w:val="clear" w:color="auto" w:fill="auto"/>
            <w:noWrap/>
            <w:vAlign w:val="center"/>
            <w:hideMark/>
          </w:tcPr>
          <w:p w14:paraId="0BDA8403" w14:textId="77777777" w:rsidR="0015711A" w:rsidRPr="003E2D5C" w:rsidRDefault="0015711A" w:rsidP="00231515">
            <w:pPr>
              <w:rPr>
                <w:color w:val="000000"/>
                <w:sz w:val="20"/>
                <w:szCs w:val="20"/>
                <w:lang w:eastAsia="hr-HR"/>
              </w:rPr>
            </w:pPr>
            <w:r>
              <w:rPr>
                <w:color w:val="000000"/>
                <w:sz w:val="20"/>
                <w:szCs w:val="20"/>
                <w:lang w:eastAsia="hr-HR"/>
              </w:rPr>
              <w:t>Poboljšanje izgrađene mreže nogostupa</w:t>
            </w:r>
          </w:p>
        </w:tc>
        <w:tc>
          <w:tcPr>
            <w:tcW w:w="1068" w:type="dxa"/>
            <w:vAlign w:val="center"/>
          </w:tcPr>
          <w:p w14:paraId="590712FF" w14:textId="77777777" w:rsidR="0015711A" w:rsidRPr="003E2D5C" w:rsidRDefault="0015711A" w:rsidP="00231515">
            <w:pPr>
              <w:rPr>
                <w:color w:val="000000"/>
                <w:sz w:val="20"/>
                <w:szCs w:val="20"/>
                <w:lang w:eastAsia="hr-HR"/>
              </w:rPr>
            </w:pPr>
            <w:r>
              <w:rPr>
                <w:color w:val="000000"/>
                <w:sz w:val="20"/>
                <w:szCs w:val="20"/>
                <w:lang w:eastAsia="hr-HR"/>
              </w:rPr>
              <w:t>Dužina u m</w:t>
            </w:r>
          </w:p>
        </w:tc>
        <w:tc>
          <w:tcPr>
            <w:tcW w:w="1496" w:type="dxa"/>
            <w:shd w:val="clear" w:color="auto" w:fill="auto"/>
            <w:noWrap/>
            <w:vAlign w:val="center"/>
            <w:hideMark/>
          </w:tcPr>
          <w:p w14:paraId="7F70AB68" w14:textId="77777777" w:rsidR="0015711A" w:rsidRPr="003E2D5C" w:rsidRDefault="0015711A" w:rsidP="00231515">
            <w:pPr>
              <w:rPr>
                <w:color w:val="000000"/>
                <w:sz w:val="20"/>
                <w:szCs w:val="20"/>
                <w:lang w:eastAsia="hr-HR"/>
              </w:rPr>
            </w:pPr>
            <w:r>
              <w:rPr>
                <w:color w:val="000000"/>
                <w:sz w:val="20"/>
                <w:szCs w:val="20"/>
                <w:lang w:eastAsia="hr-HR"/>
              </w:rPr>
              <w:t>0</w:t>
            </w:r>
          </w:p>
        </w:tc>
        <w:tc>
          <w:tcPr>
            <w:tcW w:w="1067" w:type="dxa"/>
            <w:shd w:val="clear" w:color="auto" w:fill="auto"/>
            <w:noWrap/>
            <w:vAlign w:val="center"/>
            <w:hideMark/>
          </w:tcPr>
          <w:p w14:paraId="206CAEC4" w14:textId="77777777" w:rsidR="0015711A" w:rsidRPr="003E2D5C" w:rsidRDefault="0015711A" w:rsidP="00231515">
            <w:pPr>
              <w:jc w:val="center"/>
              <w:rPr>
                <w:color w:val="000000"/>
                <w:sz w:val="20"/>
                <w:szCs w:val="20"/>
                <w:lang w:eastAsia="hr-HR"/>
              </w:rPr>
            </w:pPr>
            <w:r>
              <w:rPr>
                <w:color w:val="000000"/>
                <w:sz w:val="20"/>
                <w:szCs w:val="20"/>
                <w:lang w:eastAsia="hr-HR"/>
              </w:rPr>
              <w:t>2000</w:t>
            </w:r>
          </w:p>
        </w:tc>
        <w:tc>
          <w:tcPr>
            <w:tcW w:w="1037" w:type="dxa"/>
            <w:vAlign w:val="center"/>
          </w:tcPr>
          <w:p w14:paraId="047963F5" w14:textId="77777777" w:rsidR="0015711A" w:rsidRPr="003E2D5C" w:rsidRDefault="0015711A" w:rsidP="00231515">
            <w:pPr>
              <w:jc w:val="center"/>
              <w:rPr>
                <w:color w:val="000000"/>
                <w:sz w:val="20"/>
                <w:szCs w:val="20"/>
                <w:lang w:eastAsia="hr-HR"/>
              </w:rPr>
            </w:pPr>
            <w:r>
              <w:rPr>
                <w:color w:val="000000"/>
                <w:sz w:val="20"/>
                <w:szCs w:val="20"/>
                <w:lang w:eastAsia="hr-HR"/>
              </w:rPr>
              <w:t>2500</w:t>
            </w:r>
          </w:p>
        </w:tc>
        <w:tc>
          <w:tcPr>
            <w:tcW w:w="1331" w:type="dxa"/>
            <w:vAlign w:val="center"/>
          </w:tcPr>
          <w:p w14:paraId="3FFC5DCF" w14:textId="77777777" w:rsidR="0015711A" w:rsidRPr="003E2D5C" w:rsidRDefault="0015711A" w:rsidP="00231515">
            <w:pPr>
              <w:jc w:val="center"/>
              <w:rPr>
                <w:color w:val="000000"/>
                <w:sz w:val="20"/>
                <w:szCs w:val="20"/>
                <w:lang w:eastAsia="hr-HR"/>
              </w:rPr>
            </w:pPr>
            <w:r>
              <w:rPr>
                <w:color w:val="000000"/>
                <w:sz w:val="20"/>
                <w:szCs w:val="20"/>
                <w:lang w:eastAsia="hr-HR"/>
              </w:rPr>
              <w:t>3000</w:t>
            </w:r>
          </w:p>
        </w:tc>
      </w:tr>
      <w:tr w:rsidR="0015711A" w:rsidRPr="00F72F50" w14:paraId="3D08E111" w14:textId="77777777" w:rsidTr="00231515">
        <w:trPr>
          <w:trHeight w:val="300"/>
          <w:jc w:val="center"/>
        </w:trPr>
        <w:tc>
          <w:tcPr>
            <w:tcW w:w="8675" w:type="dxa"/>
            <w:gridSpan w:val="7"/>
            <w:shd w:val="clear" w:color="auto" w:fill="auto"/>
            <w:hideMark/>
          </w:tcPr>
          <w:p w14:paraId="6D3FA0CE"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Rekonstrukcija parkirališta</w:t>
            </w:r>
          </w:p>
        </w:tc>
      </w:tr>
      <w:tr w:rsidR="0015711A" w:rsidRPr="003E2D5C" w14:paraId="40B733F0" w14:textId="77777777" w:rsidTr="00231515">
        <w:trPr>
          <w:trHeight w:val="282"/>
          <w:jc w:val="center"/>
        </w:trPr>
        <w:tc>
          <w:tcPr>
            <w:tcW w:w="1345" w:type="dxa"/>
            <w:shd w:val="clear" w:color="auto" w:fill="auto"/>
            <w:vAlign w:val="center"/>
            <w:hideMark/>
          </w:tcPr>
          <w:p w14:paraId="18AF281D" w14:textId="77777777" w:rsidR="0015711A" w:rsidRPr="003E2D5C" w:rsidRDefault="0015711A" w:rsidP="00231515">
            <w:pPr>
              <w:rPr>
                <w:color w:val="000000"/>
                <w:sz w:val="20"/>
                <w:szCs w:val="20"/>
                <w:lang w:eastAsia="hr-HR"/>
              </w:rPr>
            </w:pPr>
            <w:r>
              <w:rPr>
                <w:color w:val="000000"/>
                <w:sz w:val="20"/>
                <w:szCs w:val="20"/>
                <w:lang w:eastAsia="hr-HR"/>
              </w:rPr>
              <w:t>Uređeno parkiralište</w:t>
            </w:r>
          </w:p>
        </w:tc>
        <w:tc>
          <w:tcPr>
            <w:tcW w:w="1331" w:type="dxa"/>
            <w:shd w:val="clear" w:color="auto" w:fill="auto"/>
            <w:noWrap/>
            <w:vAlign w:val="center"/>
            <w:hideMark/>
          </w:tcPr>
          <w:p w14:paraId="12A29955" w14:textId="77777777" w:rsidR="0015711A" w:rsidRPr="003E2D5C" w:rsidRDefault="0015711A" w:rsidP="00231515">
            <w:pPr>
              <w:rPr>
                <w:color w:val="000000"/>
                <w:sz w:val="20"/>
                <w:szCs w:val="20"/>
                <w:lang w:eastAsia="hr-HR"/>
              </w:rPr>
            </w:pPr>
            <w:r>
              <w:rPr>
                <w:color w:val="000000"/>
                <w:sz w:val="20"/>
                <w:szCs w:val="20"/>
                <w:lang w:eastAsia="hr-HR"/>
              </w:rPr>
              <w:t>Broj uređenih parkirališta</w:t>
            </w:r>
          </w:p>
        </w:tc>
        <w:tc>
          <w:tcPr>
            <w:tcW w:w="1068" w:type="dxa"/>
            <w:vAlign w:val="center"/>
          </w:tcPr>
          <w:p w14:paraId="02E11F95" w14:textId="77777777" w:rsidR="0015711A" w:rsidRPr="003E2D5C" w:rsidRDefault="0015711A" w:rsidP="00231515">
            <w:pPr>
              <w:rPr>
                <w:color w:val="000000"/>
                <w:sz w:val="20"/>
                <w:szCs w:val="20"/>
                <w:lang w:eastAsia="hr-HR"/>
              </w:rPr>
            </w:pPr>
            <w:r>
              <w:rPr>
                <w:color w:val="000000"/>
                <w:sz w:val="20"/>
                <w:szCs w:val="20"/>
                <w:lang w:eastAsia="hr-HR"/>
              </w:rPr>
              <w:t>Broj parkirališta</w:t>
            </w:r>
          </w:p>
        </w:tc>
        <w:tc>
          <w:tcPr>
            <w:tcW w:w="1496" w:type="dxa"/>
            <w:shd w:val="clear" w:color="auto" w:fill="auto"/>
            <w:noWrap/>
            <w:vAlign w:val="center"/>
            <w:hideMark/>
          </w:tcPr>
          <w:p w14:paraId="11855878" w14:textId="77777777" w:rsidR="0015711A" w:rsidRPr="003E2D5C" w:rsidRDefault="0015711A" w:rsidP="00231515">
            <w:pPr>
              <w:rPr>
                <w:color w:val="000000"/>
                <w:sz w:val="20"/>
                <w:szCs w:val="20"/>
                <w:lang w:eastAsia="hr-HR"/>
              </w:rPr>
            </w:pPr>
            <w:r>
              <w:rPr>
                <w:color w:val="000000"/>
                <w:sz w:val="20"/>
                <w:szCs w:val="20"/>
                <w:lang w:eastAsia="hr-HR"/>
              </w:rPr>
              <w:t>0</w:t>
            </w:r>
          </w:p>
        </w:tc>
        <w:tc>
          <w:tcPr>
            <w:tcW w:w="1067" w:type="dxa"/>
            <w:shd w:val="clear" w:color="auto" w:fill="auto"/>
            <w:noWrap/>
            <w:vAlign w:val="center"/>
            <w:hideMark/>
          </w:tcPr>
          <w:p w14:paraId="439FB60F" w14:textId="77777777" w:rsidR="0015711A" w:rsidRPr="003E2D5C" w:rsidRDefault="0015711A" w:rsidP="00231515">
            <w:pPr>
              <w:jc w:val="center"/>
              <w:rPr>
                <w:color w:val="000000"/>
                <w:sz w:val="20"/>
                <w:szCs w:val="20"/>
                <w:lang w:eastAsia="hr-HR"/>
              </w:rPr>
            </w:pPr>
            <w:r>
              <w:rPr>
                <w:color w:val="000000"/>
                <w:sz w:val="20"/>
                <w:szCs w:val="20"/>
                <w:lang w:eastAsia="hr-HR"/>
              </w:rPr>
              <w:t>2</w:t>
            </w:r>
          </w:p>
        </w:tc>
        <w:tc>
          <w:tcPr>
            <w:tcW w:w="1037" w:type="dxa"/>
            <w:vAlign w:val="center"/>
          </w:tcPr>
          <w:p w14:paraId="61182C59" w14:textId="77777777" w:rsidR="0015711A" w:rsidRPr="003E2D5C" w:rsidRDefault="0015711A" w:rsidP="00231515">
            <w:pPr>
              <w:jc w:val="center"/>
              <w:rPr>
                <w:color w:val="000000"/>
                <w:sz w:val="20"/>
                <w:szCs w:val="20"/>
                <w:lang w:eastAsia="hr-HR"/>
              </w:rPr>
            </w:pPr>
            <w:r>
              <w:rPr>
                <w:color w:val="000000"/>
                <w:sz w:val="20"/>
                <w:szCs w:val="20"/>
                <w:lang w:eastAsia="hr-HR"/>
              </w:rPr>
              <w:t>3</w:t>
            </w:r>
          </w:p>
        </w:tc>
        <w:tc>
          <w:tcPr>
            <w:tcW w:w="1331" w:type="dxa"/>
            <w:vAlign w:val="center"/>
          </w:tcPr>
          <w:p w14:paraId="776A366F" w14:textId="77777777" w:rsidR="0015711A" w:rsidRPr="003E2D5C" w:rsidRDefault="0015711A" w:rsidP="00231515">
            <w:pPr>
              <w:jc w:val="center"/>
              <w:rPr>
                <w:color w:val="000000"/>
                <w:sz w:val="20"/>
                <w:szCs w:val="20"/>
                <w:lang w:eastAsia="hr-HR"/>
              </w:rPr>
            </w:pPr>
            <w:r>
              <w:rPr>
                <w:color w:val="000000"/>
                <w:sz w:val="20"/>
                <w:szCs w:val="20"/>
                <w:lang w:eastAsia="hr-HR"/>
              </w:rPr>
              <w:t>3</w:t>
            </w:r>
          </w:p>
        </w:tc>
      </w:tr>
      <w:tr w:rsidR="0015711A" w:rsidRPr="00F72F50" w14:paraId="59E0441C" w14:textId="77777777" w:rsidTr="00231515">
        <w:trPr>
          <w:trHeight w:val="300"/>
          <w:jc w:val="center"/>
        </w:trPr>
        <w:tc>
          <w:tcPr>
            <w:tcW w:w="8675" w:type="dxa"/>
            <w:gridSpan w:val="7"/>
            <w:shd w:val="clear" w:color="auto" w:fill="auto"/>
            <w:hideMark/>
          </w:tcPr>
          <w:p w14:paraId="4F506284"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Rekonstrukcija javnih zelenih površina</w:t>
            </w:r>
          </w:p>
        </w:tc>
      </w:tr>
      <w:tr w:rsidR="0015711A" w:rsidRPr="003E2D5C" w14:paraId="5A0067B4" w14:textId="77777777" w:rsidTr="00231515">
        <w:trPr>
          <w:trHeight w:val="282"/>
          <w:jc w:val="center"/>
        </w:trPr>
        <w:tc>
          <w:tcPr>
            <w:tcW w:w="1345" w:type="dxa"/>
            <w:shd w:val="clear" w:color="auto" w:fill="auto"/>
            <w:vAlign w:val="center"/>
            <w:hideMark/>
          </w:tcPr>
          <w:p w14:paraId="0BA1BE11" w14:textId="77777777" w:rsidR="0015711A" w:rsidRPr="003E2D5C" w:rsidRDefault="0015711A" w:rsidP="00231515">
            <w:pPr>
              <w:rPr>
                <w:color w:val="000000"/>
                <w:sz w:val="20"/>
                <w:szCs w:val="20"/>
                <w:lang w:eastAsia="hr-HR"/>
              </w:rPr>
            </w:pPr>
            <w:r>
              <w:rPr>
                <w:color w:val="000000"/>
                <w:sz w:val="20"/>
                <w:szCs w:val="20"/>
                <w:lang w:eastAsia="hr-HR"/>
              </w:rPr>
              <w:t>Uređena javna zelena površina</w:t>
            </w:r>
          </w:p>
        </w:tc>
        <w:tc>
          <w:tcPr>
            <w:tcW w:w="1331" w:type="dxa"/>
            <w:shd w:val="clear" w:color="auto" w:fill="auto"/>
            <w:noWrap/>
            <w:vAlign w:val="center"/>
            <w:hideMark/>
          </w:tcPr>
          <w:p w14:paraId="57054820" w14:textId="77777777" w:rsidR="0015711A" w:rsidRPr="003E2D5C" w:rsidRDefault="0015711A" w:rsidP="00231515">
            <w:pPr>
              <w:rPr>
                <w:color w:val="000000"/>
                <w:sz w:val="20"/>
                <w:szCs w:val="20"/>
                <w:lang w:eastAsia="hr-HR"/>
              </w:rPr>
            </w:pPr>
            <w:r>
              <w:rPr>
                <w:color w:val="000000"/>
                <w:sz w:val="20"/>
                <w:szCs w:val="20"/>
                <w:lang w:eastAsia="hr-HR"/>
              </w:rPr>
              <w:t>Ulaganje u sigurnost korištenja javnih zelenih površina / dječjih igrališta</w:t>
            </w:r>
          </w:p>
        </w:tc>
        <w:tc>
          <w:tcPr>
            <w:tcW w:w="1068" w:type="dxa"/>
            <w:vAlign w:val="center"/>
          </w:tcPr>
          <w:p w14:paraId="00ACC514" w14:textId="77777777" w:rsidR="0015711A" w:rsidRPr="003E2D5C" w:rsidRDefault="0015711A" w:rsidP="00231515">
            <w:pPr>
              <w:rPr>
                <w:color w:val="000000"/>
                <w:sz w:val="20"/>
                <w:szCs w:val="20"/>
                <w:lang w:eastAsia="hr-HR"/>
              </w:rPr>
            </w:pPr>
            <w:r>
              <w:rPr>
                <w:color w:val="000000"/>
                <w:sz w:val="20"/>
                <w:szCs w:val="20"/>
                <w:lang w:eastAsia="hr-HR"/>
              </w:rPr>
              <w:t>Broj dječjih igrališta</w:t>
            </w:r>
          </w:p>
        </w:tc>
        <w:tc>
          <w:tcPr>
            <w:tcW w:w="1496" w:type="dxa"/>
            <w:shd w:val="clear" w:color="auto" w:fill="auto"/>
            <w:noWrap/>
            <w:vAlign w:val="center"/>
            <w:hideMark/>
          </w:tcPr>
          <w:p w14:paraId="7F112E62" w14:textId="77777777" w:rsidR="0015711A" w:rsidRPr="003E2D5C" w:rsidRDefault="0015711A" w:rsidP="00231515">
            <w:pPr>
              <w:rPr>
                <w:color w:val="000000"/>
                <w:sz w:val="20"/>
                <w:szCs w:val="20"/>
                <w:lang w:eastAsia="hr-HR"/>
              </w:rPr>
            </w:pPr>
            <w:r>
              <w:rPr>
                <w:color w:val="000000"/>
                <w:sz w:val="20"/>
                <w:szCs w:val="20"/>
                <w:lang w:eastAsia="hr-HR"/>
              </w:rPr>
              <w:t>0</w:t>
            </w:r>
          </w:p>
        </w:tc>
        <w:tc>
          <w:tcPr>
            <w:tcW w:w="1067" w:type="dxa"/>
            <w:shd w:val="clear" w:color="auto" w:fill="auto"/>
            <w:noWrap/>
            <w:vAlign w:val="center"/>
            <w:hideMark/>
          </w:tcPr>
          <w:p w14:paraId="512D668E" w14:textId="77777777" w:rsidR="0015711A" w:rsidRPr="003E2D5C" w:rsidRDefault="0015711A" w:rsidP="00231515">
            <w:pPr>
              <w:jc w:val="center"/>
              <w:rPr>
                <w:color w:val="000000"/>
                <w:sz w:val="20"/>
                <w:szCs w:val="20"/>
                <w:lang w:eastAsia="hr-HR"/>
              </w:rPr>
            </w:pPr>
            <w:r>
              <w:rPr>
                <w:color w:val="000000"/>
                <w:sz w:val="20"/>
                <w:szCs w:val="20"/>
                <w:lang w:eastAsia="hr-HR"/>
              </w:rPr>
              <w:t>13</w:t>
            </w:r>
          </w:p>
        </w:tc>
        <w:tc>
          <w:tcPr>
            <w:tcW w:w="1037" w:type="dxa"/>
            <w:vAlign w:val="center"/>
          </w:tcPr>
          <w:p w14:paraId="55C42BD4" w14:textId="77777777" w:rsidR="0015711A" w:rsidRPr="003E2D5C" w:rsidRDefault="0015711A" w:rsidP="00231515">
            <w:pPr>
              <w:jc w:val="center"/>
              <w:rPr>
                <w:color w:val="000000"/>
                <w:sz w:val="20"/>
                <w:szCs w:val="20"/>
                <w:lang w:eastAsia="hr-HR"/>
              </w:rPr>
            </w:pPr>
            <w:r>
              <w:rPr>
                <w:color w:val="000000"/>
                <w:sz w:val="20"/>
                <w:szCs w:val="20"/>
                <w:lang w:eastAsia="hr-HR"/>
              </w:rPr>
              <w:t>15</w:t>
            </w:r>
          </w:p>
        </w:tc>
        <w:tc>
          <w:tcPr>
            <w:tcW w:w="1331" w:type="dxa"/>
            <w:vAlign w:val="center"/>
          </w:tcPr>
          <w:p w14:paraId="61D2407A" w14:textId="77777777" w:rsidR="0015711A" w:rsidRPr="003E2D5C" w:rsidRDefault="0015711A" w:rsidP="00231515">
            <w:pPr>
              <w:jc w:val="center"/>
              <w:rPr>
                <w:color w:val="000000"/>
                <w:sz w:val="20"/>
                <w:szCs w:val="20"/>
                <w:lang w:eastAsia="hr-HR"/>
              </w:rPr>
            </w:pPr>
            <w:r>
              <w:rPr>
                <w:color w:val="000000"/>
                <w:sz w:val="20"/>
                <w:szCs w:val="20"/>
                <w:lang w:eastAsia="hr-HR"/>
              </w:rPr>
              <w:t>20</w:t>
            </w:r>
          </w:p>
        </w:tc>
      </w:tr>
      <w:tr w:rsidR="0015711A" w:rsidRPr="00F72F50" w14:paraId="328B7FFA" w14:textId="77777777" w:rsidTr="00231515">
        <w:trPr>
          <w:trHeight w:val="300"/>
          <w:jc w:val="center"/>
        </w:trPr>
        <w:tc>
          <w:tcPr>
            <w:tcW w:w="8675" w:type="dxa"/>
            <w:gridSpan w:val="7"/>
            <w:shd w:val="clear" w:color="auto" w:fill="auto"/>
            <w:hideMark/>
          </w:tcPr>
          <w:p w14:paraId="5C9746FF"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Rekonstrukcija javne rasvjete</w:t>
            </w:r>
          </w:p>
        </w:tc>
      </w:tr>
      <w:tr w:rsidR="0015711A" w:rsidRPr="003E2D5C" w14:paraId="1028331C" w14:textId="77777777" w:rsidTr="00231515">
        <w:trPr>
          <w:trHeight w:val="282"/>
          <w:jc w:val="center"/>
        </w:trPr>
        <w:tc>
          <w:tcPr>
            <w:tcW w:w="1345" w:type="dxa"/>
            <w:shd w:val="clear" w:color="auto" w:fill="auto"/>
            <w:vAlign w:val="center"/>
            <w:hideMark/>
          </w:tcPr>
          <w:p w14:paraId="2CB95D68" w14:textId="77777777" w:rsidR="0015711A" w:rsidRPr="003E2D5C" w:rsidRDefault="0015711A" w:rsidP="00231515">
            <w:pPr>
              <w:rPr>
                <w:color w:val="000000"/>
                <w:sz w:val="20"/>
                <w:szCs w:val="20"/>
                <w:lang w:eastAsia="hr-HR"/>
              </w:rPr>
            </w:pPr>
            <w:r>
              <w:rPr>
                <w:color w:val="000000"/>
                <w:sz w:val="20"/>
                <w:szCs w:val="20"/>
                <w:lang w:eastAsia="hr-HR"/>
              </w:rPr>
              <w:t>Izrada projekta radi poboljšanja komunalnog standarda</w:t>
            </w:r>
          </w:p>
        </w:tc>
        <w:tc>
          <w:tcPr>
            <w:tcW w:w="1331" w:type="dxa"/>
            <w:shd w:val="clear" w:color="auto" w:fill="auto"/>
            <w:noWrap/>
            <w:vAlign w:val="center"/>
            <w:hideMark/>
          </w:tcPr>
          <w:p w14:paraId="5E41327A" w14:textId="77777777" w:rsidR="0015711A" w:rsidRPr="003E2D5C" w:rsidRDefault="0015711A" w:rsidP="00231515">
            <w:pPr>
              <w:rPr>
                <w:color w:val="000000"/>
                <w:sz w:val="20"/>
                <w:szCs w:val="20"/>
                <w:lang w:eastAsia="hr-HR"/>
              </w:rPr>
            </w:pPr>
            <w:r>
              <w:rPr>
                <w:color w:val="000000"/>
                <w:sz w:val="20"/>
                <w:szCs w:val="20"/>
                <w:lang w:eastAsia="hr-HR"/>
              </w:rPr>
              <w:t>Poboljšanje izgrađene mreže javne rasvjete</w:t>
            </w:r>
          </w:p>
        </w:tc>
        <w:tc>
          <w:tcPr>
            <w:tcW w:w="1068" w:type="dxa"/>
            <w:vAlign w:val="center"/>
          </w:tcPr>
          <w:p w14:paraId="063A480B" w14:textId="77777777" w:rsidR="0015711A" w:rsidRPr="003E2D5C" w:rsidRDefault="0015711A" w:rsidP="00231515">
            <w:pPr>
              <w:rPr>
                <w:color w:val="000000"/>
                <w:sz w:val="20"/>
                <w:szCs w:val="20"/>
                <w:lang w:eastAsia="hr-HR"/>
              </w:rPr>
            </w:pPr>
            <w:r>
              <w:rPr>
                <w:color w:val="000000"/>
                <w:sz w:val="20"/>
                <w:szCs w:val="20"/>
                <w:lang w:eastAsia="hr-HR"/>
              </w:rPr>
              <w:t>Broj projektne dokumentacije</w:t>
            </w:r>
          </w:p>
        </w:tc>
        <w:tc>
          <w:tcPr>
            <w:tcW w:w="1496" w:type="dxa"/>
            <w:shd w:val="clear" w:color="auto" w:fill="auto"/>
            <w:noWrap/>
            <w:vAlign w:val="center"/>
            <w:hideMark/>
          </w:tcPr>
          <w:p w14:paraId="04EA79AF" w14:textId="77777777" w:rsidR="0015711A" w:rsidRPr="003E2D5C" w:rsidRDefault="0015711A" w:rsidP="00231515">
            <w:pPr>
              <w:rPr>
                <w:color w:val="000000"/>
                <w:sz w:val="20"/>
                <w:szCs w:val="20"/>
                <w:lang w:eastAsia="hr-HR"/>
              </w:rPr>
            </w:pPr>
            <w:r>
              <w:rPr>
                <w:color w:val="000000"/>
                <w:sz w:val="20"/>
                <w:szCs w:val="20"/>
                <w:lang w:eastAsia="hr-HR"/>
              </w:rPr>
              <w:t>0</w:t>
            </w:r>
          </w:p>
        </w:tc>
        <w:tc>
          <w:tcPr>
            <w:tcW w:w="1067" w:type="dxa"/>
            <w:shd w:val="clear" w:color="auto" w:fill="auto"/>
            <w:noWrap/>
            <w:vAlign w:val="center"/>
            <w:hideMark/>
          </w:tcPr>
          <w:p w14:paraId="324ADE14" w14:textId="77777777" w:rsidR="0015711A" w:rsidRPr="003E2D5C" w:rsidRDefault="0015711A" w:rsidP="00231515">
            <w:pPr>
              <w:jc w:val="center"/>
              <w:rPr>
                <w:color w:val="000000"/>
                <w:sz w:val="20"/>
                <w:szCs w:val="20"/>
                <w:lang w:eastAsia="hr-HR"/>
              </w:rPr>
            </w:pPr>
            <w:r>
              <w:rPr>
                <w:color w:val="000000"/>
                <w:sz w:val="20"/>
                <w:szCs w:val="20"/>
                <w:lang w:eastAsia="hr-HR"/>
              </w:rPr>
              <w:t>1</w:t>
            </w:r>
          </w:p>
        </w:tc>
        <w:tc>
          <w:tcPr>
            <w:tcW w:w="1037" w:type="dxa"/>
            <w:vAlign w:val="center"/>
          </w:tcPr>
          <w:p w14:paraId="7D36853F" w14:textId="77777777" w:rsidR="0015711A" w:rsidRPr="003E2D5C" w:rsidRDefault="0015711A" w:rsidP="00231515">
            <w:pPr>
              <w:jc w:val="center"/>
              <w:rPr>
                <w:color w:val="000000"/>
                <w:sz w:val="20"/>
                <w:szCs w:val="20"/>
                <w:lang w:eastAsia="hr-HR"/>
              </w:rPr>
            </w:pPr>
            <w:r>
              <w:rPr>
                <w:color w:val="000000"/>
                <w:sz w:val="20"/>
                <w:szCs w:val="20"/>
                <w:lang w:eastAsia="hr-HR"/>
              </w:rPr>
              <w:t>0</w:t>
            </w:r>
          </w:p>
        </w:tc>
        <w:tc>
          <w:tcPr>
            <w:tcW w:w="1331" w:type="dxa"/>
            <w:vAlign w:val="center"/>
          </w:tcPr>
          <w:p w14:paraId="2FA2B5E1" w14:textId="77777777" w:rsidR="0015711A" w:rsidRPr="003E2D5C" w:rsidRDefault="0015711A" w:rsidP="00231515">
            <w:pPr>
              <w:jc w:val="center"/>
              <w:rPr>
                <w:color w:val="000000"/>
                <w:sz w:val="20"/>
                <w:szCs w:val="20"/>
                <w:lang w:eastAsia="hr-HR"/>
              </w:rPr>
            </w:pPr>
            <w:r>
              <w:rPr>
                <w:color w:val="000000"/>
                <w:sz w:val="20"/>
                <w:szCs w:val="20"/>
                <w:lang w:eastAsia="hr-HR"/>
              </w:rPr>
              <w:t>0</w:t>
            </w:r>
          </w:p>
        </w:tc>
      </w:tr>
      <w:tr w:rsidR="0015711A" w:rsidRPr="00F72F50" w14:paraId="5F5AECFF" w14:textId="77777777" w:rsidTr="00231515">
        <w:trPr>
          <w:trHeight w:val="300"/>
          <w:jc w:val="center"/>
        </w:trPr>
        <w:tc>
          <w:tcPr>
            <w:tcW w:w="8675" w:type="dxa"/>
            <w:gridSpan w:val="7"/>
            <w:shd w:val="clear" w:color="auto" w:fill="auto"/>
            <w:hideMark/>
          </w:tcPr>
          <w:p w14:paraId="713D7FC0"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Izgradnja groblja</w:t>
            </w:r>
          </w:p>
        </w:tc>
      </w:tr>
      <w:tr w:rsidR="0015711A" w:rsidRPr="003E2D5C" w14:paraId="008A95A6" w14:textId="77777777" w:rsidTr="00231515">
        <w:trPr>
          <w:trHeight w:val="282"/>
          <w:jc w:val="center"/>
        </w:trPr>
        <w:tc>
          <w:tcPr>
            <w:tcW w:w="1345" w:type="dxa"/>
            <w:shd w:val="clear" w:color="auto" w:fill="auto"/>
            <w:vAlign w:val="center"/>
            <w:hideMark/>
          </w:tcPr>
          <w:p w14:paraId="3E42E367" w14:textId="77777777" w:rsidR="0015711A" w:rsidRPr="003E2D5C" w:rsidRDefault="0015711A" w:rsidP="00231515">
            <w:pPr>
              <w:rPr>
                <w:color w:val="000000"/>
                <w:sz w:val="20"/>
                <w:szCs w:val="20"/>
                <w:lang w:eastAsia="hr-HR"/>
              </w:rPr>
            </w:pPr>
            <w:r>
              <w:rPr>
                <w:color w:val="000000"/>
                <w:sz w:val="20"/>
                <w:szCs w:val="20"/>
                <w:lang w:eastAsia="hr-HR"/>
              </w:rPr>
              <w:t>Uređeno groblje</w:t>
            </w:r>
          </w:p>
        </w:tc>
        <w:tc>
          <w:tcPr>
            <w:tcW w:w="1331" w:type="dxa"/>
            <w:shd w:val="clear" w:color="auto" w:fill="auto"/>
            <w:noWrap/>
            <w:vAlign w:val="center"/>
            <w:hideMark/>
          </w:tcPr>
          <w:p w14:paraId="271ACE6C" w14:textId="77777777" w:rsidR="0015711A" w:rsidRPr="003E2D5C" w:rsidRDefault="0015711A" w:rsidP="00231515">
            <w:pPr>
              <w:rPr>
                <w:color w:val="000000"/>
                <w:sz w:val="20"/>
                <w:szCs w:val="20"/>
                <w:lang w:eastAsia="hr-HR"/>
              </w:rPr>
            </w:pPr>
            <w:r>
              <w:rPr>
                <w:color w:val="000000"/>
                <w:sz w:val="20"/>
                <w:szCs w:val="20"/>
                <w:lang w:eastAsia="hr-HR"/>
              </w:rPr>
              <w:t xml:space="preserve">Poboljšanje standarda opremljenosti postojećih groblja </w:t>
            </w:r>
          </w:p>
        </w:tc>
        <w:tc>
          <w:tcPr>
            <w:tcW w:w="1068" w:type="dxa"/>
            <w:vAlign w:val="center"/>
          </w:tcPr>
          <w:p w14:paraId="4A6DBD35" w14:textId="77777777" w:rsidR="0015711A" w:rsidRPr="003E2D5C" w:rsidRDefault="0015711A" w:rsidP="00231515">
            <w:pPr>
              <w:rPr>
                <w:color w:val="000000"/>
                <w:sz w:val="20"/>
                <w:szCs w:val="20"/>
                <w:lang w:eastAsia="hr-HR"/>
              </w:rPr>
            </w:pPr>
            <w:r>
              <w:rPr>
                <w:color w:val="000000"/>
                <w:sz w:val="20"/>
                <w:szCs w:val="20"/>
                <w:lang w:eastAsia="hr-HR"/>
              </w:rPr>
              <w:t>Broj uređenog groblja</w:t>
            </w:r>
          </w:p>
        </w:tc>
        <w:tc>
          <w:tcPr>
            <w:tcW w:w="1496" w:type="dxa"/>
            <w:shd w:val="clear" w:color="auto" w:fill="auto"/>
            <w:noWrap/>
            <w:vAlign w:val="center"/>
            <w:hideMark/>
          </w:tcPr>
          <w:p w14:paraId="6F006807" w14:textId="77777777" w:rsidR="0015711A" w:rsidRPr="003E2D5C" w:rsidRDefault="0015711A" w:rsidP="00231515">
            <w:pPr>
              <w:rPr>
                <w:color w:val="000000"/>
                <w:sz w:val="20"/>
                <w:szCs w:val="20"/>
                <w:lang w:eastAsia="hr-HR"/>
              </w:rPr>
            </w:pPr>
            <w:r>
              <w:rPr>
                <w:color w:val="000000"/>
                <w:sz w:val="20"/>
                <w:szCs w:val="20"/>
                <w:lang w:eastAsia="hr-HR"/>
              </w:rPr>
              <w:t>0</w:t>
            </w:r>
          </w:p>
        </w:tc>
        <w:tc>
          <w:tcPr>
            <w:tcW w:w="1067" w:type="dxa"/>
            <w:shd w:val="clear" w:color="auto" w:fill="auto"/>
            <w:noWrap/>
            <w:vAlign w:val="center"/>
            <w:hideMark/>
          </w:tcPr>
          <w:p w14:paraId="7DA3C335" w14:textId="77777777" w:rsidR="0015711A" w:rsidRPr="003E2D5C" w:rsidRDefault="0015711A" w:rsidP="00231515">
            <w:pPr>
              <w:jc w:val="center"/>
              <w:rPr>
                <w:color w:val="000000"/>
                <w:sz w:val="20"/>
                <w:szCs w:val="20"/>
                <w:lang w:eastAsia="hr-HR"/>
              </w:rPr>
            </w:pPr>
            <w:r>
              <w:rPr>
                <w:color w:val="000000"/>
                <w:sz w:val="20"/>
                <w:szCs w:val="20"/>
                <w:lang w:eastAsia="hr-HR"/>
              </w:rPr>
              <w:t>2</w:t>
            </w:r>
          </w:p>
        </w:tc>
        <w:tc>
          <w:tcPr>
            <w:tcW w:w="1037" w:type="dxa"/>
            <w:vAlign w:val="center"/>
          </w:tcPr>
          <w:p w14:paraId="0E84D366" w14:textId="77777777" w:rsidR="0015711A" w:rsidRPr="003E2D5C" w:rsidRDefault="0015711A" w:rsidP="00231515">
            <w:pPr>
              <w:jc w:val="center"/>
              <w:rPr>
                <w:color w:val="000000"/>
                <w:sz w:val="20"/>
                <w:szCs w:val="20"/>
                <w:lang w:eastAsia="hr-HR"/>
              </w:rPr>
            </w:pPr>
            <w:r>
              <w:rPr>
                <w:color w:val="000000"/>
                <w:sz w:val="20"/>
                <w:szCs w:val="20"/>
                <w:lang w:eastAsia="hr-HR"/>
              </w:rPr>
              <w:t>3</w:t>
            </w:r>
          </w:p>
        </w:tc>
        <w:tc>
          <w:tcPr>
            <w:tcW w:w="1331" w:type="dxa"/>
            <w:vAlign w:val="center"/>
          </w:tcPr>
          <w:p w14:paraId="18AEAF5F" w14:textId="77777777" w:rsidR="0015711A" w:rsidRPr="003E2D5C" w:rsidRDefault="0015711A" w:rsidP="00231515">
            <w:pPr>
              <w:jc w:val="center"/>
              <w:rPr>
                <w:color w:val="000000"/>
                <w:sz w:val="20"/>
                <w:szCs w:val="20"/>
                <w:lang w:eastAsia="hr-HR"/>
              </w:rPr>
            </w:pPr>
            <w:r>
              <w:rPr>
                <w:color w:val="000000"/>
                <w:sz w:val="20"/>
                <w:szCs w:val="20"/>
                <w:lang w:eastAsia="hr-HR"/>
              </w:rPr>
              <w:t>4</w:t>
            </w:r>
          </w:p>
        </w:tc>
      </w:tr>
      <w:tr w:rsidR="0015711A" w:rsidRPr="00F72F50" w14:paraId="738A2D4B" w14:textId="77777777" w:rsidTr="00231515">
        <w:trPr>
          <w:trHeight w:val="300"/>
          <w:jc w:val="center"/>
        </w:trPr>
        <w:tc>
          <w:tcPr>
            <w:tcW w:w="8675" w:type="dxa"/>
            <w:gridSpan w:val="7"/>
            <w:shd w:val="clear" w:color="auto" w:fill="auto"/>
            <w:hideMark/>
          </w:tcPr>
          <w:p w14:paraId="5F9BB561"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Izgradnja građevine javnog prijevoza</w:t>
            </w:r>
          </w:p>
        </w:tc>
      </w:tr>
      <w:tr w:rsidR="0015711A" w:rsidRPr="003E2D5C" w14:paraId="247A97AE" w14:textId="77777777" w:rsidTr="00231515">
        <w:trPr>
          <w:trHeight w:val="282"/>
          <w:jc w:val="center"/>
        </w:trPr>
        <w:tc>
          <w:tcPr>
            <w:tcW w:w="1345" w:type="dxa"/>
            <w:shd w:val="clear" w:color="auto" w:fill="auto"/>
            <w:vAlign w:val="center"/>
            <w:hideMark/>
          </w:tcPr>
          <w:p w14:paraId="16F8807F" w14:textId="77777777" w:rsidR="0015711A" w:rsidRPr="003E2D5C" w:rsidRDefault="0015711A" w:rsidP="00231515">
            <w:pPr>
              <w:rPr>
                <w:color w:val="000000"/>
                <w:sz w:val="20"/>
                <w:szCs w:val="20"/>
                <w:lang w:eastAsia="hr-HR"/>
              </w:rPr>
            </w:pPr>
            <w:r>
              <w:rPr>
                <w:color w:val="000000"/>
                <w:sz w:val="20"/>
                <w:szCs w:val="20"/>
                <w:lang w:eastAsia="hr-HR"/>
              </w:rPr>
              <w:t>Izgradnja radi uređenja neuređenih dijelova građevinskog područja</w:t>
            </w:r>
          </w:p>
        </w:tc>
        <w:tc>
          <w:tcPr>
            <w:tcW w:w="1331" w:type="dxa"/>
            <w:shd w:val="clear" w:color="auto" w:fill="auto"/>
            <w:noWrap/>
            <w:vAlign w:val="center"/>
            <w:hideMark/>
          </w:tcPr>
          <w:p w14:paraId="5666517E" w14:textId="77777777" w:rsidR="0015711A" w:rsidRPr="003E2D5C" w:rsidRDefault="0015711A" w:rsidP="00231515">
            <w:pPr>
              <w:rPr>
                <w:color w:val="000000"/>
                <w:sz w:val="20"/>
                <w:szCs w:val="20"/>
                <w:lang w:eastAsia="hr-HR"/>
              </w:rPr>
            </w:pPr>
            <w:r>
              <w:rPr>
                <w:color w:val="000000"/>
                <w:sz w:val="20"/>
                <w:szCs w:val="20"/>
                <w:lang w:eastAsia="hr-HR"/>
              </w:rPr>
              <w:t xml:space="preserve">Poboljšanje komunalnog standarda, prometne ponude i sigurnosti odvijanja prometa </w:t>
            </w:r>
          </w:p>
        </w:tc>
        <w:tc>
          <w:tcPr>
            <w:tcW w:w="1068" w:type="dxa"/>
            <w:vAlign w:val="center"/>
          </w:tcPr>
          <w:p w14:paraId="2E5121F2" w14:textId="77777777" w:rsidR="0015711A" w:rsidRPr="003E2D5C" w:rsidRDefault="0015711A" w:rsidP="00231515">
            <w:pPr>
              <w:rPr>
                <w:color w:val="000000"/>
                <w:sz w:val="20"/>
                <w:szCs w:val="20"/>
                <w:lang w:eastAsia="hr-HR"/>
              </w:rPr>
            </w:pPr>
            <w:r>
              <w:rPr>
                <w:color w:val="000000"/>
                <w:sz w:val="20"/>
                <w:szCs w:val="20"/>
                <w:lang w:eastAsia="hr-HR"/>
              </w:rPr>
              <w:t>Broj projektne dokumentacije</w:t>
            </w:r>
          </w:p>
        </w:tc>
        <w:tc>
          <w:tcPr>
            <w:tcW w:w="1496" w:type="dxa"/>
            <w:shd w:val="clear" w:color="auto" w:fill="auto"/>
            <w:noWrap/>
            <w:vAlign w:val="center"/>
            <w:hideMark/>
          </w:tcPr>
          <w:p w14:paraId="79900C37" w14:textId="77777777" w:rsidR="0015711A" w:rsidRPr="003E2D5C" w:rsidRDefault="0015711A" w:rsidP="00231515">
            <w:pPr>
              <w:rPr>
                <w:color w:val="000000"/>
                <w:sz w:val="20"/>
                <w:szCs w:val="20"/>
                <w:lang w:eastAsia="hr-HR"/>
              </w:rPr>
            </w:pPr>
            <w:r>
              <w:rPr>
                <w:color w:val="000000"/>
                <w:sz w:val="20"/>
                <w:szCs w:val="20"/>
                <w:lang w:eastAsia="hr-HR"/>
              </w:rPr>
              <w:t>0</w:t>
            </w:r>
          </w:p>
        </w:tc>
        <w:tc>
          <w:tcPr>
            <w:tcW w:w="1067" w:type="dxa"/>
            <w:shd w:val="clear" w:color="auto" w:fill="auto"/>
            <w:noWrap/>
            <w:vAlign w:val="center"/>
            <w:hideMark/>
          </w:tcPr>
          <w:p w14:paraId="263188E0" w14:textId="77777777" w:rsidR="0015711A" w:rsidRPr="003E2D5C" w:rsidRDefault="0015711A" w:rsidP="00231515">
            <w:pPr>
              <w:jc w:val="center"/>
              <w:rPr>
                <w:color w:val="000000"/>
                <w:sz w:val="20"/>
                <w:szCs w:val="20"/>
                <w:lang w:eastAsia="hr-HR"/>
              </w:rPr>
            </w:pPr>
            <w:r>
              <w:rPr>
                <w:color w:val="000000"/>
                <w:sz w:val="20"/>
                <w:szCs w:val="20"/>
                <w:lang w:eastAsia="hr-HR"/>
              </w:rPr>
              <w:t>2</w:t>
            </w:r>
          </w:p>
        </w:tc>
        <w:tc>
          <w:tcPr>
            <w:tcW w:w="1037" w:type="dxa"/>
            <w:vAlign w:val="center"/>
          </w:tcPr>
          <w:p w14:paraId="555CCC9F" w14:textId="77777777" w:rsidR="0015711A" w:rsidRPr="003E2D5C" w:rsidRDefault="0015711A" w:rsidP="00231515">
            <w:pPr>
              <w:jc w:val="center"/>
              <w:rPr>
                <w:color w:val="000000"/>
                <w:sz w:val="20"/>
                <w:szCs w:val="20"/>
                <w:lang w:eastAsia="hr-HR"/>
              </w:rPr>
            </w:pPr>
            <w:r>
              <w:rPr>
                <w:color w:val="000000"/>
                <w:sz w:val="20"/>
                <w:szCs w:val="20"/>
                <w:lang w:eastAsia="hr-HR"/>
              </w:rPr>
              <w:t>0</w:t>
            </w:r>
          </w:p>
        </w:tc>
        <w:tc>
          <w:tcPr>
            <w:tcW w:w="1331" w:type="dxa"/>
            <w:vAlign w:val="center"/>
          </w:tcPr>
          <w:p w14:paraId="6422C208" w14:textId="77777777" w:rsidR="0015711A" w:rsidRPr="003E2D5C" w:rsidRDefault="0015711A" w:rsidP="00231515">
            <w:pPr>
              <w:jc w:val="center"/>
              <w:rPr>
                <w:color w:val="000000"/>
                <w:sz w:val="20"/>
                <w:szCs w:val="20"/>
                <w:lang w:eastAsia="hr-HR"/>
              </w:rPr>
            </w:pPr>
            <w:r>
              <w:rPr>
                <w:color w:val="000000"/>
                <w:sz w:val="20"/>
                <w:szCs w:val="20"/>
                <w:lang w:eastAsia="hr-HR"/>
              </w:rPr>
              <w:t>0</w:t>
            </w:r>
          </w:p>
        </w:tc>
      </w:tr>
      <w:tr w:rsidR="0015711A" w:rsidRPr="00F72F50" w14:paraId="0D2DD722" w14:textId="77777777" w:rsidTr="00231515">
        <w:trPr>
          <w:trHeight w:val="300"/>
          <w:jc w:val="center"/>
        </w:trPr>
        <w:tc>
          <w:tcPr>
            <w:tcW w:w="8675" w:type="dxa"/>
            <w:gridSpan w:val="7"/>
            <w:shd w:val="clear" w:color="auto" w:fill="auto"/>
            <w:hideMark/>
          </w:tcPr>
          <w:p w14:paraId="0E19C1D6"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Izgradnja ceste i ostale kom. infrastrukture u PZ Antunovac</w:t>
            </w:r>
          </w:p>
        </w:tc>
      </w:tr>
      <w:tr w:rsidR="0015711A" w:rsidRPr="003E2D5C" w14:paraId="46886F90" w14:textId="77777777" w:rsidTr="00231515">
        <w:trPr>
          <w:trHeight w:val="282"/>
          <w:jc w:val="center"/>
        </w:trPr>
        <w:tc>
          <w:tcPr>
            <w:tcW w:w="1345" w:type="dxa"/>
            <w:shd w:val="clear" w:color="auto" w:fill="auto"/>
            <w:vAlign w:val="center"/>
            <w:hideMark/>
          </w:tcPr>
          <w:p w14:paraId="32A2E328" w14:textId="77777777" w:rsidR="0015711A" w:rsidRPr="003E2D5C" w:rsidRDefault="0015711A" w:rsidP="00231515">
            <w:pPr>
              <w:rPr>
                <w:color w:val="000000"/>
                <w:sz w:val="20"/>
                <w:szCs w:val="20"/>
                <w:lang w:eastAsia="hr-HR"/>
              </w:rPr>
            </w:pPr>
            <w:r>
              <w:rPr>
                <w:color w:val="000000"/>
                <w:sz w:val="20"/>
                <w:szCs w:val="20"/>
                <w:lang w:eastAsia="hr-HR"/>
              </w:rPr>
              <w:t>Realiziran projekt</w:t>
            </w:r>
          </w:p>
        </w:tc>
        <w:tc>
          <w:tcPr>
            <w:tcW w:w="1331" w:type="dxa"/>
            <w:shd w:val="clear" w:color="auto" w:fill="auto"/>
            <w:noWrap/>
            <w:vAlign w:val="center"/>
            <w:hideMark/>
          </w:tcPr>
          <w:p w14:paraId="2DF14B07" w14:textId="77777777" w:rsidR="0015711A" w:rsidRPr="003E2D5C" w:rsidRDefault="0015711A" w:rsidP="00231515">
            <w:pPr>
              <w:rPr>
                <w:color w:val="000000"/>
                <w:sz w:val="20"/>
                <w:szCs w:val="20"/>
                <w:lang w:eastAsia="hr-HR"/>
              </w:rPr>
            </w:pPr>
            <w:r>
              <w:rPr>
                <w:color w:val="000000"/>
                <w:sz w:val="20"/>
                <w:szCs w:val="20"/>
                <w:lang w:eastAsia="hr-HR"/>
              </w:rPr>
              <w:t xml:space="preserve">Izgrađene ceste i komunalna infarstruktura </w:t>
            </w:r>
          </w:p>
        </w:tc>
        <w:tc>
          <w:tcPr>
            <w:tcW w:w="1068" w:type="dxa"/>
            <w:vAlign w:val="center"/>
          </w:tcPr>
          <w:p w14:paraId="1CD808B0"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shd w:val="clear" w:color="auto" w:fill="auto"/>
            <w:noWrap/>
            <w:vAlign w:val="center"/>
            <w:hideMark/>
          </w:tcPr>
          <w:p w14:paraId="26D203CF" w14:textId="77777777" w:rsidR="0015711A" w:rsidRPr="003E2D5C" w:rsidRDefault="0015711A" w:rsidP="00231515">
            <w:pPr>
              <w:rPr>
                <w:color w:val="000000"/>
                <w:sz w:val="20"/>
                <w:szCs w:val="20"/>
                <w:lang w:eastAsia="hr-HR"/>
              </w:rPr>
            </w:pPr>
            <w:r>
              <w:rPr>
                <w:color w:val="000000"/>
                <w:sz w:val="20"/>
                <w:szCs w:val="20"/>
                <w:lang w:eastAsia="hr-HR"/>
              </w:rPr>
              <w:t>10%</w:t>
            </w:r>
          </w:p>
        </w:tc>
        <w:tc>
          <w:tcPr>
            <w:tcW w:w="1067" w:type="dxa"/>
            <w:shd w:val="clear" w:color="auto" w:fill="auto"/>
            <w:noWrap/>
            <w:vAlign w:val="center"/>
            <w:hideMark/>
          </w:tcPr>
          <w:p w14:paraId="61E8D4B2"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037" w:type="dxa"/>
            <w:vAlign w:val="center"/>
          </w:tcPr>
          <w:p w14:paraId="3C3488DB" w14:textId="77777777" w:rsidR="0015711A" w:rsidRPr="003E2D5C" w:rsidRDefault="0015711A" w:rsidP="00231515">
            <w:pPr>
              <w:jc w:val="center"/>
              <w:rPr>
                <w:color w:val="000000"/>
                <w:sz w:val="20"/>
                <w:szCs w:val="20"/>
                <w:lang w:eastAsia="hr-HR"/>
              </w:rPr>
            </w:pPr>
            <w:r>
              <w:rPr>
                <w:color w:val="000000"/>
                <w:sz w:val="20"/>
                <w:szCs w:val="20"/>
                <w:lang w:eastAsia="hr-HR"/>
              </w:rPr>
              <w:t>0</w:t>
            </w:r>
          </w:p>
        </w:tc>
        <w:tc>
          <w:tcPr>
            <w:tcW w:w="1331" w:type="dxa"/>
            <w:vAlign w:val="center"/>
          </w:tcPr>
          <w:p w14:paraId="46730B61" w14:textId="77777777" w:rsidR="0015711A" w:rsidRPr="003E2D5C" w:rsidRDefault="0015711A" w:rsidP="00231515">
            <w:pPr>
              <w:jc w:val="center"/>
              <w:rPr>
                <w:color w:val="000000"/>
                <w:sz w:val="20"/>
                <w:szCs w:val="20"/>
                <w:lang w:eastAsia="hr-HR"/>
              </w:rPr>
            </w:pPr>
            <w:r>
              <w:rPr>
                <w:color w:val="000000"/>
                <w:sz w:val="20"/>
                <w:szCs w:val="20"/>
                <w:lang w:eastAsia="hr-HR"/>
              </w:rPr>
              <w:t>0</w:t>
            </w:r>
          </w:p>
        </w:tc>
      </w:tr>
    </w:tbl>
    <w:p w14:paraId="7B2CD3A8" w14:textId="77777777" w:rsidR="0015711A" w:rsidRDefault="0015711A" w:rsidP="0015711A">
      <w:pPr>
        <w:rPr>
          <w:b/>
        </w:rPr>
      </w:pPr>
    </w:p>
    <w:tbl>
      <w:tblPr>
        <w:tblW w:w="9229" w:type="dxa"/>
        <w:jc w:val="center"/>
        <w:tblLook w:val="04A0" w:firstRow="1" w:lastRow="0" w:firstColumn="1" w:lastColumn="0" w:noHBand="0" w:noVBand="1"/>
      </w:tblPr>
      <w:tblGrid>
        <w:gridCol w:w="9229"/>
      </w:tblGrid>
      <w:tr w:rsidR="0015711A" w:rsidRPr="00F72F50" w14:paraId="5B9B2A90" w14:textId="77777777" w:rsidTr="00231515">
        <w:trPr>
          <w:trHeight w:val="26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01C0C6E7" w14:textId="77777777" w:rsidR="0015711A" w:rsidRPr="000C6247" w:rsidRDefault="0015711A" w:rsidP="00231515">
            <w:pPr>
              <w:rPr>
                <w:b/>
                <w:bCs/>
                <w:i/>
                <w:iCs/>
                <w:sz w:val="20"/>
                <w:szCs w:val="20"/>
                <w:lang w:eastAsia="hr-HR"/>
              </w:rPr>
            </w:pPr>
            <w:r w:rsidRPr="000C6247">
              <w:rPr>
                <w:b/>
                <w:bCs/>
                <w:i/>
                <w:iCs/>
                <w:sz w:val="20"/>
                <w:szCs w:val="20"/>
                <w:lang w:eastAsia="hr-HR"/>
              </w:rPr>
              <w:t xml:space="preserve">PROGRAM </w:t>
            </w:r>
            <w:r>
              <w:rPr>
                <w:b/>
                <w:bCs/>
                <w:i/>
                <w:iCs/>
                <w:sz w:val="20"/>
                <w:szCs w:val="20"/>
                <w:lang w:eastAsia="hr-HR"/>
              </w:rPr>
              <w:t>1000 Održavanje komunalne infrastrukture</w:t>
            </w:r>
            <w:r w:rsidRPr="000C6247">
              <w:rPr>
                <w:b/>
                <w:bCs/>
                <w:i/>
                <w:iCs/>
                <w:sz w:val="20"/>
                <w:szCs w:val="20"/>
                <w:lang w:eastAsia="hr-HR"/>
              </w:rPr>
              <w:t xml:space="preserve"> </w:t>
            </w:r>
          </w:p>
        </w:tc>
      </w:tr>
      <w:tr w:rsidR="0015711A" w:rsidRPr="003E2D5C" w14:paraId="78B094EC"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6ABCBB51" w14:textId="77777777" w:rsidR="0015711A" w:rsidRPr="00567E4D" w:rsidRDefault="0015711A" w:rsidP="00231515">
            <w:pPr>
              <w:tabs>
                <w:tab w:val="left" w:pos="426"/>
              </w:tabs>
              <w:jc w:val="both"/>
              <w:rPr>
                <w:sz w:val="20"/>
                <w:szCs w:val="20"/>
              </w:rPr>
            </w:pPr>
            <w:r w:rsidRPr="002F7429">
              <w:rPr>
                <w:b/>
                <w:color w:val="000000"/>
                <w:sz w:val="20"/>
                <w:szCs w:val="20"/>
                <w:lang w:eastAsia="hr-HR"/>
              </w:rPr>
              <w:t>Opis programa</w:t>
            </w:r>
            <w:r>
              <w:rPr>
                <w:color w:val="000000"/>
                <w:sz w:val="20"/>
                <w:szCs w:val="20"/>
                <w:lang w:eastAsia="hr-HR"/>
              </w:rPr>
              <w:t>: Program održavanja komunalne infrastrukture bazira se na Programu održavanja komunalne inrastkture koji se donosi u skladu s č</w:t>
            </w:r>
            <w:r w:rsidRPr="00567E4D">
              <w:rPr>
                <w:sz w:val="20"/>
                <w:szCs w:val="20"/>
              </w:rPr>
              <w:t>lankom 7</w:t>
            </w:r>
            <w:r>
              <w:rPr>
                <w:sz w:val="20"/>
                <w:szCs w:val="20"/>
              </w:rPr>
              <w:t>2</w:t>
            </w:r>
            <w:r w:rsidRPr="00567E4D">
              <w:rPr>
                <w:sz w:val="20"/>
                <w:szCs w:val="20"/>
              </w:rPr>
              <w:t>. Zakona o komunalnom gospodarstvu (Narodne novine broj 68/18, 110/18, 32/20)</w:t>
            </w:r>
            <w:r>
              <w:rPr>
                <w:sz w:val="20"/>
                <w:szCs w:val="20"/>
              </w:rPr>
              <w:t xml:space="preserve">. </w:t>
            </w:r>
            <w:r w:rsidRPr="00567E4D">
              <w:rPr>
                <w:sz w:val="20"/>
                <w:szCs w:val="20"/>
              </w:rPr>
              <w:t xml:space="preserve">Program </w:t>
            </w:r>
            <w:r>
              <w:rPr>
                <w:sz w:val="20"/>
                <w:szCs w:val="20"/>
              </w:rPr>
              <w:t>održavanja</w:t>
            </w:r>
            <w:r w:rsidRPr="00567E4D">
              <w:rPr>
                <w:sz w:val="20"/>
                <w:szCs w:val="20"/>
              </w:rPr>
              <w:t xml:space="preserve"> komunalne infrastrukture donosi se istodobno s donošenjem proračuna jedinice lokalne samouprave te se objavljuje u službenom glasilu jedinice lokalne samouprave. Program se izrađuje i donosi u skladu s predvidivim i raspoloživim sredstvima i izvorima financiranja</w:t>
            </w:r>
            <w:r>
              <w:rPr>
                <w:sz w:val="20"/>
                <w:szCs w:val="20"/>
              </w:rPr>
              <w:t xml:space="preserve">. </w:t>
            </w:r>
          </w:p>
          <w:tbl>
            <w:tblPr>
              <w:tblW w:w="0" w:type="auto"/>
              <w:tblLook w:val="04A0" w:firstRow="1" w:lastRow="0" w:firstColumn="1" w:lastColumn="0" w:noHBand="0" w:noVBand="1"/>
            </w:tblPr>
            <w:tblGrid>
              <w:gridCol w:w="1287"/>
              <w:gridCol w:w="1287"/>
              <w:gridCol w:w="1287"/>
              <w:gridCol w:w="1288"/>
              <w:gridCol w:w="1288"/>
              <w:gridCol w:w="1288"/>
              <w:gridCol w:w="1288"/>
            </w:tblGrid>
            <w:tr w:rsidR="0015711A" w:rsidRPr="00A45D4A" w14:paraId="548EC080" w14:textId="77777777" w:rsidTr="00231515">
              <w:trPr>
                <w:trHeight w:val="350"/>
              </w:trPr>
              <w:tc>
                <w:tcPr>
                  <w:tcW w:w="0" w:type="auto"/>
                  <w:gridSpan w:val="7"/>
                  <w:tcBorders>
                    <w:top w:val="nil"/>
                    <w:left w:val="nil"/>
                    <w:bottom w:val="nil"/>
                    <w:right w:val="nil"/>
                  </w:tcBorders>
                  <w:shd w:val="clear" w:color="auto" w:fill="auto"/>
                  <w:vAlign w:val="bottom"/>
                  <w:hideMark/>
                </w:tcPr>
                <w:p w14:paraId="656AFD92" w14:textId="77777777" w:rsidR="0015711A" w:rsidRPr="00A45D4A" w:rsidRDefault="0015711A" w:rsidP="00231515">
                  <w:pPr>
                    <w:jc w:val="both"/>
                    <w:rPr>
                      <w:color w:val="000000"/>
                      <w:sz w:val="20"/>
                      <w:szCs w:val="20"/>
                      <w:lang w:eastAsia="hr-HR"/>
                    </w:rPr>
                  </w:pPr>
                  <w:r w:rsidRPr="00A45D4A">
                    <w:rPr>
                      <w:color w:val="000000"/>
                      <w:sz w:val="20"/>
                      <w:szCs w:val="20"/>
                      <w:lang w:eastAsia="hr-HR"/>
                    </w:rPr>
                    <w:t xml:space="preserve">          Komunalne djelatnosti kojima se osigurava održavanje komunalne infrastrukture, sukladno članku 22. Zakona su:</w:t>
                  </w:r>
                </w:p>
              </w:tc>
            </w:tr>
            <w:tr w:rsidR="0015711A" w:rsidRPr="00A45D4A" w14:paraId="7750E473" w14:textId="77777777" w:rsidTr="00231515">
              <w:trPr>
                <w:trHeight w:val="80"/>
              </w:trPr>
              <w:tc>
                <w:tcPr>
                  <w:tcW w:w="0" w:type="auto"/>
                  <w:gridSpan w:val="6"/>
                  <w:tcBorders>
                    <w:top w:val="nil"/>
                    <w:left w:val="nil"/>
                    <w:bottom w:val="nil"/>
                    <w:right w:val="nil"/>
                  </w:tcBorders>
                  <w:shd w:val="clear" w:color="auto" w:fill="auto"/>
                  <w:vAlign w:val="bottom"/>
                  <w:hideMark/>
                </w:tcPr>
                <w:p w14:paraId="037BCF03" w14:textId="77777777" w:rsidR="0015711A" w:rsidRPr="00A45D4A" w:rsidRDefault="0015711A" w:rsidP="00231515">
                  <w:pPr>
                    <w:rPr>
                      <w:color w:val="000000"/>
                      <w:sz w:val="20"/>
                      <w:szCs w:val="20"/>
                      <w:lang w:eastAsia="hr-HR"/>
                    </w:rPr>
                  </w:pPr>
                  <w:r w:rsidRPr="00A45D4A">
                    <w:rPr>
                      <w:color w:val="000000"/>
                      <w:sz w:val="20"/>
                      <w:szCs w:val="20"/>
                      <w:lang w:eastAsia="hr-HR"/>
                    </w:rPr>
                    <w:t xml:space="preserve">            -održavanje nerazvrstanih cesta</w:t>
                  </w:r>
                </w:p>
              </w:tc>
              <w:tc>
                <w:tcPr>
                  <w:tcW w:w="0" w:type="auto"/>
                  <w:tcBorders>
                    <w:top w:val="nil"/>
                    <w:left w:val="nil"/>
                    <w:bottom w:val="nil"/>
                    <w:right w:val="nil"/>
                  </w:tcBorders>
                  <w:shd w:val="clear" w:color="auto" w:fill="auto"/>
                  <w:noWrap/>
                  <w:vAlign w:val="bottom"/>
                  <w:hideMark/>
                </w:tcPr>
                <w:p w14:paraId="3FC157C5" w14:textId="77777777" w:rsidR="0015711A" w:rsidRPr="00A45D4A" w:rsidRDefault="0015711A" w:rsidP="00231515">
                  <w:pPr>
                    <w:rPr>
                      <w:color w:val="000000"/>
                      <w:sz w:val="20"/>
                      <w:szCs w:val="20"/>
                      <w:lang w:eastAsia="hr-HR"/>
                    </w:rPr>
                  </w:pPr>
                </w:p>
              </w:tc>
            </w:tr>
            <w:tr w:rsidR="0015711A" w:rsidRPr="00A45D4A" w14:paraId="6BC6742A" w14:textId="77777777" w:rsidTr="00231515">
              <w:trPr>
                <w:trHeight w:val="376"/>
              </w:trPr>
              <w:tc>
                <w:tcPr>
                  <w:tcW w:w="0" w:type="auto"/>
                  <w:gridSpan w:val="6"/>
                  <w:tcBorders>
                    <w:top w:val="nil"/>
                    <w:left w:val="nil"/>
                    <w:bottom w:val="nil"/>
                    <w:right w:val="nil"/>
                  </w:tcBorders>
                  <w:shd w:val="clear" w:color="auto" w:fill="auto"/>
                  <w:vAlign w:val="bottom"/>
                  <w:hideMark/>
                </w:tcPr>
                <w:p w14:paraId="7558FF58" w14:textId="77777777" w:rsidR="0015711A" w:rsidRPr="00A45D4A" w:rsidRDefault="0015711A" w:rsidP="00231515">
                  <w:pPr>
                    <w:rPr>
                      <w:color w:val="000000"/>
                      <w:sz w:val="20"/>
                      <w:szCs w:val="20"/>
                      <w:lang w:eastAsia="hr-HR"/>
                    </w:rPr>
                  </w:pPr>
                  <w:r w:rsidRPr="00A45D4A">
                    <w:rPr>
                      <w:color w:val="000000"/>
                      <w:sz w:val="20"/>
                      <w:szCs w:val="20"/>
                      <w:lang w:eastAsia="hr-HR"/>
                    </w:rPr>
                    <w:t xml:space="preserve">            -održavanje javnih prometnih površina na kojima nije dopušten promet motornim vozilima</w:t>
                  </w:r>
                </w:p>
              </w:tc>
              <w:tc>
                <w:tcPr>
                  <w:tcW w:w="0" w:type="auto"/>
                  <w:tcBorders>
                    <w:top w:val="nil"/>
                    <w:left w:val="nil"/>
                    <w:bottom w:val="nil"/>
                    <w:right w:val="nil"/>
                  </w:tcBorders>
                  <w:shd w:val="clear" w:color="auto" w:fill="auto"/>
                  <w:noWrap/>
                  <w:vAlign w:val="bottom"/>
                  <w:hideMark/>
                </w:tcPr>
                <w:p w14:paraId="7248BEA3" w14:textId="77777777" w:rsidR="0015711A" w:rsidRPr="00A45D4A" w:rsidRDefault="0015711A" w:rsidP="00231515">
                  <w:pPr>
                    <w:rPr>
                      <w:color w:val="000000"/>
                      <w:sz w:val="20"/>
                      <w:szCs w:val="20"/>
                      <w:lang w:eastAsia="hr-HR"/>
                    </w:rPr>
                  </w:pPr>
                </w:p>
              </w:tc>
            </w:tr>
            <w:tr w:rsidR="0015711A" w:rsidRPr="00A45D4A" w14:paraId="2FAE807B" w14:textId="77777777" w:rsidTr="00231515">
              <w:trPr>
                <w:trHeight w:val="80"/>
              </w:trPr>
              <w:tc>
                <w:tcPr>
                  <w:tcW w:w="0" w:type="auto"/>
                  <w:gridSpan w:val="6"/>
                  <w:tcBorders>
                    <w:top w:val="nil"/>
                    <w:left w:val="nil"/>
                    <w:bottom w:val="nil"/>
                    <w:right w:val="nil"/>
                  </w:tcBorders>
                  <w:shd w:val="clear" w:color="auto" w:fill="auto"/>
                  <w:vAlign w:val="bottom"/>
                  <w:hideMark/>
                </w:tcPr>
                <w:p w14:paraId="37636053" w14:textId="77777777" w:rsidR="0015711A" w:rsidRPr="00A45D4A" w:rsidRDefault="0015711A" w:rsidP="00231515">
                  <w:pPr>
                    <w:rPr>
                      <w:color w:val="000000"/>
                      <w:sz w:val="20"/>
                      <w:szCs w:val="20"/>
                      <w:lang w:eastAsia="hr-HR"/>
                    </w:rPr>
                  </w:pPr>
                  <w:r w:rsidRPr="00A45D4A">
                    <w:rPr>
                      <w:color w:val="000000"/>
                      <w:sz w:val="20"/>
                      <w:szCs w:val="20"/>
                      <w:lang w:eastAsia="hr-HR"/>
                    </w:rPr>
                    <w:t xml:space="preserve">            -održavanje građevina javne odvodnje oborinskih voda</w:t>
                  </w:r>
                </w:p>
              </w:tc>
              <w:tc>
                <w:tcPr>
                  <w:tcW w:w="0" w:type="auto"/>
                  <w:tcBorders>
                    <w:top w:val="nil"/>
                    <w:left w:val="nil"/>
                    <w:bottom w:val="nil"/>
                    <w:right w:val="nil"/>
                  </w:tcBorders>
                  <w:shd w:val="clear" w:color="auto" w:fill="auto"/>
                  <w:noWrap/>
                  <w:vAlign w:val="bottom"/>
                  <w:hideMark/>
                </w:tcPr>
                <w:p w14:paraId="7A732DBC" w14:textId="77777777" w:rsidR="0015711A" w:rsidRPr="00A45D4A" w:rsidRDefault="0015711A" w:rsidP="00231515">
                  <w:pPr>
                    <w:rPr>
                      <w:color w:val="000000"/>
                      <w:sz w:val="20"/>
                      <w:szCs w:val="20"/>
                      <w:lang w:eastAsia="hr-HR"/>
                    </w:rPr>
                  </w:pPr>
                </w:p>
              </w:tc>
            </w:tr>
            <w:tr w:rsidR="0015711A" w:rsidRPr="00A45D4A" w14:paraId="4868D984" w14:textId="77777777" w:rsidTr="00231515">
              <w:trPr>
                <w:trHeight w:val="102"/>
              </w:trPr>
              <w:tc>
                <w:tcPr>
                  <w:tcW w:w="0" w:type="auto"/>
                  <w:gridSpan w:val="6"/>
                  <w:tcBorders>
                    <w:top w:val="nil"/>
                    <w:left w:val="nil"/>
                    <w:bottom w:val="nil"/>
                    <w:right w:val="nil"/>
                  </w:tcBorders>
                  <w:shd w:val="clear" w:color="auto" w:fill="auto"/>
                  <w:vAlign w:val="bottom"/>
                  <w:hideMark/>
                </w:tcPr>
                <w:p w14:paraId="5483B9D6" w14:textId="77777777" w:rsidR="0015711A" w:rsidRPr="00A45D4A" w:rsidRDefault="0015711A" w:rsidP="00231515">
                  <w:pPr>
                    <w:rPr>
                      <w:color w:val="000000"/>
                      <w:sz w:val="20"/>
                      <w:szCs w:val="20"/>
                      <w:lang w:eastAsia="hr-HR"/>
                    </w:rPr>
                  </w:pPr>
                  <w:r w:rsidRPr="00A45D4A">
                    <w:rPr>
                      <w:color w:val="000000"/>
                      <w:sz w:val="20"/>
                      <w:szCs w:val="20"/>
                      <w:lang w:eastAsia="hr-HR"/>
                    </w:rPr>
                    <w:t xml:space="preserve">            -održavanje javnih zelenih površina</w:t>
                  </w:r>
                </w:p>
              </w:tc>
              <w:tc>
                <w:tcPr>
                  <w:tcW w:w="0" w:type="auto"/>
                  <w:tcBorders>
                    <w:top w:val="nil"/>
                    <w:left w:val="nil"/>
                    <w:bottom w:val="nil"/>
                    <w:right w:val="nil"/>
                  </w:tcBorders>
                  <w:shd w:val="clear" w:color="auto" w:fill="auto"/>
                  <w:noWrap/>
                  <w:vAlign w:val="bottom"/>
                  <w:hideMark/>
                </w:tcPr>
                <w:p w14:paraId="5C7D27B3" w14:textId="77777777" w:rsidR="0015711A" w:rsidRPr="00A45D4A" w:rsidRDefault="0015711A" w:rsidP="00231515">
                  <w:pPr>
                    <w:rPr>
                      <w:color w:val="000000"/>
                      <w:sz w:val="20"/>
                      <w:szCs w:val="20"/>
                      <w:lang w:eastAsia="hr-HR"/>
                    </w:rPr>
                  </w:pPr>
                </w:p>
              </w:tc>
            </w:tr>
            <w:tr w:rsidR="0015711A" w:rsidRPr="00A45D4A" w14:paraId="4567C779" w14:textId="77777777" w:rsidTr="00231515">
              <w:trPr>
                <w:trHeight w:val="148"/>
              </w:trPr>
              <w:tc>
                <w:tcPr>
                  <w:tcW w:w="0" w:type="auto"/>
                  <w:gridSpan w:val="6"/>
                  <w:tcBorders>
                    <w:top w:val="nil"/>
                    <w:left w:val="nil"/>
                    <w:bottom w:val="nil"/>
                    <w:right w:val="nil"/>
                  </w:tcBorders>
                  <w:shd w:val="clear" w:color="auto" w:fill="auto"/>
                  <w:vAlign w:val="bottom"/>
                  <w:hideMark/>
                </w:tcPr>
                <w:p w14:paraId="796D6E79" w14:textId="77777777" w:rsidR="0015711A" w:rsidRPr="00A45D4A" w:rsidRDefault="0015711A" w:rsidP="00231515">
                  <w:pPr>
                    <w:rPr>
                      <w:color w:val="000000"/>
                      <w:sz w:val="20"/>
                      <w:szCs w:val="20"/>
                      <w:lang w:eastAsia="hr-HR"/>
                    </w:rPr>
                  </w:pPr>
                  <w:r w:rsidRPr="00A45D4A">
                    <w:rPr>
                      <w:color w:val="000000"/>
                      <w:sz w:val="20"/>
                      <w:szCs w:val="20"/>
                      <w:lang w:eastAsia="hr-HR"/>
                    </w:rPr>
                    <w:t xml:space="preserve">            -održavanje građevina, uređaja i predmeta javne namjene</w:t>
                  </w:r>
                </w:p>
              </w:tc>
              <w:tc>
                <w:tcPr>
                  <w:tcW w:w="0" w:type="auto"/>
                  <w:tcBorders>
                    <w:top w:val="nil"/>
                    <w:left w:val="nil"/>
                    <w:bottom w:val="nil"/>
                    <w:right w:val="nil"/>
                  </w:tcBorders>
                  <w:shd w:val="clear" w:color="auto" w:fill="auto"/>
                  <w:noWrap/>
                  <w:vAlign w:val="bottom"/>
                  <w:hideMark/>
                </w:tcPr>
                <w:p w14:paraId="763409C5" w14:textId="77777777" w:rsidR="0015711A" w:rsidRPr="00A45D4A" w:rsidRDefault="0015711A" w:rsidP="00231515">
                  <w:pPr>
                    <w:rPr>
                      <w:color w:val="000000"/>
                      <w:sz w:val="20"/>
                      <w:szCs w:val="20"/>
                      <w:lang w:eastAsia="hr-HR"/>
                    </w:rPr>
                  </w:pPr>
                </w:p>
              </w:tc>
            </w:tr>
            <w:tr w:rsidR="0015711A" w:rsidRPr="00A45D4A" w14:paraId="0125BA6C" w14:textId="77777777" w:rsidTr="00231515">
              <w:trPr>
                <w:trHeight w:val="209"/>
              </w:trPr>
              <w:tc>
                <w:tcPr>
                  <w:tcW w:w="0" w:type="auto"/>
                  <w:gridSpan w:val="6"/>
                  <w:tcBorders>
                    <w:top w:val="nil"/>
                    <w:left w:val="nil"/>
                    <w:bottom w:val="nil"/>
                    <w:right w:val="nil"/>
                  </w:tcBorders>
                  <w:shd w:val="clear" w:color="auto" w:fill="auto"/>
                  <w:vAlign w:val="bottom"/>
                  <w:hideMark/>
                </w:tcPr>
                <w:p w14:paraId="395C3F01" w14:textId="77777777" w:rsidR="0015711A" w:rsidRPr="00A45D4A" w:rsidRDefault="0015711A" w:rsidP="00231515">
                  <w:pPr>
                    <w:rPr>
                      <w:color w:val="000000"/>
                      <w:sz w:val="20"/>
                      <w:szCs w:val="20"/>
                      <w:lang w:eastAsia="hr-HR"/>
                    </w:rPr>
                  </w:pPr>
                  <w:r w:rsidRPr="00A45D4A">
                    <w:rPr>
                      <w:color w:val="000000"/>
                      <w:sz w:val="20"/>
                      <w:szCs w:val="20"/>
                      <w:lang w:eastAsia="hr-HR"/>
                    </w:rPr>
                    <w:t xml:space="preserve">            -održavanje groblja i krematorija unutar groblja</w:t>
                  </w:r>
                </w:p>
              </w:tc>
              <w:tc>
                <w:tcPr>
                  <w:tcW w:w="0" w:type="auto"/>
                  <w:tcBorders>
                    <w:top w:val="nil"/>
                    <w:left w:val="nil"/>
                    <w:bottom w:val="nil"/>
                    <w:right w:val="nil"/>
                  </w:tcBorders>
                  <w:shd w:val="clear" w:color="auto" w:fill="auto"/>
                  <w:noWrap/>
                  <w:vAlign w:val="bottom"/>
                  <w:hideMark/>
                </w:tcPr>
                <w:p w14:paraId="22E9DF3C" w14:textId="77777777" w:rsidR="0015711A" w:rsidRPr="00A45D4A" w:rsidRDefault="0015711A" w:rsidP="00231515">
                  <w:pPr>
                    <w:rPr>
                      <w:color w:val="000000"/>
                      <w:sz w:val="20"/>
                      <w:szCs w:val="20"/>
                      <w:lang w:eastAsia="hr-HR"/>
                    </w:rPr>
                  </w:pPr>
                </w:p>
              </w:tc>
            </w:tr>
            <w:tr w:rsidR="0015711A" w:rsidRPr="00A45D4A" w14:paraId="3CE42D19" w14:textId="77777777" w:rsidTr="00231515">
              <w:trPr>
                <w:trHeight w:val="126"/>
              </w:trPr>
              <w:tc>
                <w:tcPr>
                  <w:tcW w:w="0" w:type="auto"/>
                  <w:gridSpan w:val="6"/>
                  <w:tcBorders>
                    <w:top w:val="nil"/>
                    <w:left w:val="nil"/>
                    <w:bottom w:val="nil"/>
                    <w:right w:val="nil"/>
                  </w:tcBorders>
                  <w:shd w:val="clear" w:color="auto" w:fill="auto"/>
                  <w:vAlign w:val="bottom"/>
                  <w:hideMark/>
                </w:tcPr>
                <w:p w14:paraId="1F6D6880" w14:textId="77777777" w:rsidR="0015711A" w:rsidRPr="00A45D4A" w:rsidRDefault="0015711A" w:rsidP="00231515">
                  <w:pPr>
                    <w:rPr>
                      <w:color w:val="000000"/>
                      <w:sz w:val="20"/>
                      <w:szCs w:val="20"/>
                      <w:lang w:eastAsia="hr-HR"/>
                    </w:rPr>
                  </w:pPr>
                  <w:r w:rsidRPr="00A45D4A">
                    <w:rPr>
                      <w:color w:val="000000"/>
                      <w:sz w:val="20"/>
                      <w:szCs w:val="20"/>
                      <w:lang w:eastAsia="hr-HR"/>
                    </w:rPr>
                    <w:t xml:space="preserve">            -održavanje čistoće javnih površina</w:t>
                  </w:r>
                </w:p>
              </w:tc>
              <w:tc>
                <w:tcPr>
                  <w:tcW w:w="0" w:type="auto"/>
                  <w:tcBorders>
                    <w:top w:val="nil"/>
                    <w:left w:val="nil"/>
                    <w:bottom w:val="nil"/>
                    <w:right w:val="nil"/>
                  </w:tcBorders>
                  <w:shd w:val="clear" w:color="auto" w:fill="auto"/>
                  <w:noWrap/>
                  <w:vAlign w:val="bottom"/>
                  <w:hideMark/>
                </w:tcPr>
                <w:p w14:paraId="434EB0DF" w14:textId="77777777" w:rsidR="0015711A" w:rsidRPr="00A45D4A" w:rsidRDefault="0015711A" w:rsidP="00231515">
                  <w:pPr>
                    <w:rPr>
                      <w:color w:val="000000"/>
                      <w:sz w:val="20"/>
                      <w:szCs w:val="20"/>
                      <w:lang w:eastAsia="hr-HR"/>
                    </w:rPr>
                  </w:pPr>
                </w:p>
              </w:tc>
            </w:tr>
            <w:tr w:rsidR="0015711A" w:rsidRPr="00A45D4A" w14:paraId="4B1CF1ED" w14:textId="77777777" w:rsidTr="00231515">
              <w:trPr>
                <w:trHeight w:val="173"/>
              </w:trPr>
              <w:tc>
                <w:tcPr>
                  <w:tcW w:w="0" w:type="auto"/>
                  <w:gridSpan w:val="6"/>
                  <w:tcBorders>
                    <w:top w:val="nil"/>
                    <w:left w:val="nil"/>
                    <w:bottom w:val="nil"/>
                    <w:right w:val="nil"/>
                  </w:tcBorders>
                  <w:shd w:val="clear" w:color="auto" w:fill="auto"/>
                  <w:vAlign w:val="bottom"/>
                  <w:hideMark/>
                </w:tcPr>
                <w:p w14:paraId="18A2DE38" w14:textId="77777777" w:rsidR="0015711A" w:rsidRPr="00A45D4A" w:rsidRDefault="0015711A" w:rsidP="00231515">
                  <w:pPr>
                    <w:rPr>
                      <w:color w:val="000000"/>
                      <w:sz w:val="20"/>
                      <w:szCs w:val="20"/>
                      <w:lang w:eastAsia="hr-HR"/>
                    </w:rPr>
                  </w:pPr>
                  <w:r w:rsidRPr="00A45D4A">
                    <w:rPr>
                      <w:color w:val="000000"/>
                      <w:sz w:val="20"/>
                      <w:szCs w:val="20"/>
                      <w:lang w:eastAsia="hr-HR"/>
                    </w:rPr>
                    <w:t xml:space="preserve">            -održavanje javne rasvjete</w:t>
                  </w:r>
                </w:p>
              </w:tc>
              <w:tc>
                <w:tcPr>
                  <w:tcW w:w="0" w:type="auto"/>
                  <w:tcBorders>
                    <w:top w:val="nil"/>
                    <w:left w:val="nil"/>
                    <w:bottom w:val="nil"/>
                    <w:right w:val="nil"/>
                  </w:tcBorders>
                  <w:shd w:val="clear" w:color="auto" w:fill="auto"/>
                  <w:noWrap/>
                  <w:vAlign w:val="bottom"/>
                  <w:hideMark/>
                </w:tcPr>
                <w:p w14:paraId="3B33BE6B" w14:textId="77777777" w:rsidR="0015711A" w:rsidRPr="00A45D4A" w:rsidRDefault="0015711A" w:rsidP="00231515">
                  <w:pPr>
                    <w:rPr>
                      <w:color w:val="000000"/>
                      <w:sz w:val="20"/>
                      <w:szCs w:val="20"/>
                      <w:lang w:eastAsia="hr-HR"/>
                    </w:rPr>
                  </w:pPr>
                </w:p>
              </w:tc>
            </w:tr>
            <w:tr w:rsidR="0015711A" w:rsidRPr="00A45D4A" w14:paraId="50F48253" w14:textId="77777777" w:rsidTr="00231515">
              <w:trPr>
                <w:trHeight w:val="642"/>
              </w:trPr>
              <w:tc>
                <w:tcPr>
                  <w:tcW w:w="0" w:type="auto"/>
                  <w:gridSpan w:val="7"/>
                  <w:tcBorders>
                    <w:top w:val="nil"/>
                    <w:left w:val="nil"/>
                    <w:bottom w:val="nil"/>
                    <w:right w:val="nil"/>
                  </w:tcBorders>
                  <w:shd w:val="clear" w:color="auto" w:fill="auto"/>
                  <w:vAlign w:val="bottom"/>
                  <w:hideMark/>
                </w:tcPr>
                <w:p w14:paraId="3079EFE2" w14:textId="77777777" w:rsidR="0015711A" w:rsidRPr="00A45D4A" w:rsidRDefault="0015711A" w:rsidP="00231515">
                  <w:pPr>
                    <w:jc w:val="both"/>
                    <w:rPr>
                      <w:color w:val="000000"/>
                      <w:sz w:val="20"/>
                      <w:szCs w:val="20"/>
                      <w:lang w:eastAsia="hr-HR"/>
                    </w:rPr>
                  </w:pPr>
                  <w:r w:rsidRPr="00A45D4A">
                    <w:rPr>
                      <w:color w:val="000000"/>
                      <w:sz w:val="20"/>
                      <w:szCs w:val="20"/>
                      <w:lang w:eastAsia="hr-HR"/>
                    </w:rPr>
                    <w:t xml:space="preserve">          Osim komunalnih djelatnosti kojima se osigurava održavanje komunalne infrastrukture sukladno članku 22. Zakona, Odlukom o komunalnim djelatnostima na području Grada Virovitice određene su i sljedeće komunalne djelatnosti kojima se osigurava održavanje komunalne infrastrukture:</w:t>
                  </w:r>
                </w:p>
              </w:tc>
            </w:tr>
            <w:tr w:rsidR="0015711A" w:rsidRPr="00A45D4A" w14:paraId="4CDB32FD" w14:textId="77777777" w:rsidTr="00231515">
              <w:trPr>
                <w:trHeight w:val="240"/>
              </w:trPr>
              <w:tc>
                <w:tcPr>
                  <w:tcW w:w="0" w:type="auto"/>
                  <w:gridSpan w:val="6"/>
                  <w:tcBorders>
                    <w:top w:val="nil"/>
                    <w:left w:val="nil"/>
                    <w:bottom w:val="nil"/>
                    <w:right w:val="nil"/>
                  </w:tcBorders>
                  <w:shd w:val="clear" w:color="auto" w:fill="auto"/>
                  <w:vAlign w:val="bottom"/>
                  <w:hideMark/>
                </w:tcPr>
                <w:p w14:paraId="4F388018" w14:textId="77777777" w:rsidR="0015711A" w:rsidRPr="00A45D4A" w:rsidRDefault="0015711A" w:rsidP="00231515">
                  <w:pPr>
                    <w:rPr>
                      <w:color w:val="000000"/>
                      <w:sz w:val="20"/>
                      <w:szCs w:val="20"/>
                      <w:lang w:eastAsia="hr-HR"/>
                    </w:rPr>
                  </w:pPr>
                  <w:r w:rsidRPr="00A45D4A">
                    <w:rPr>
                      <w:color w:val="000000"/>
                      <w:sz w:val="20"/>
                      <w:szCs w:val="20"/>
                      <w:lang w:eastAsia="hr-HR"/>
                    </w:rPr>
                    <w:t xml:space="preserve">            -deratizacija i dezinsekcija</w:t>
                  </w:r>
                </w:p>
              </w:tc>
              <w:tc>
                <w:tcPr>
                  <w:tcW w:w="0" w:type="auto"/>
                  <w:tcBorders>
                    <w:top w:val="nil"/>
                    <w:left w:val="nil"/>
                    <w:bottom w:val="nil"/>
                    <w:right w:val="nil"/>
                  </w:tcBorders>
                  <w:shd w:val="clear" w:color="auto" w:fill="auto"/>
                  <w:noWrap/>
                  <w:vAlign w:val="bottom"/>
                  <w:hideMark/>
                </w:tcPr>
                <w:p w14:paraId="4596FFAC" w14:textId="77777777" w:rsidR="0015711A" w:rsidRPr="00A45D4A" w:rsidRDefault="0015711A" w:rsidP="00231515">
                  <w:pPr>
                    <w:rPr>
                      <w:color w:val="000000"/>
                      <w:sz w:val="20"/>
                      <w:szCs w:val="20"/>
                      <w:lang w:eastAsia="hr-HR"/>
                    </w:rPr>
                  </w:pPr>
                </w:p>
              </w:tc>
            </w:tr>
            <w:tr w:rsidR="0015711A" w:rsidRPr="00A45D4A" w14:paraId="357B1805" w14:textId="77777777" w:rsidTr="00231515">
              <w:trPr>
                <w:trHeight w:val="144"/>
              </w:trPr>
              <w:tc>
                <w:tcPr>
                  <w:tcW w:w="0" w:type="auto"/>
                  <w:gridSpan w:val="6"/>
                  <w:tcBorders>
                    <w:top w:val="nil"/>
                    <w:left w:val="nil"/>
                    <w:bottom w:val="nil"/>
                    <w:right w:val="nil"/>
                  </w:tcBorders>
                  <w:shd w:val="clear" w:color="auto" w:fill="auto"/>
                  <w:vAlign w:val="bottom"/>
                  <w:hideMark/>
                </w:tcPr>
                <w:p w14:paraId="103FF505" w14:textId="77777777" w:rsidR="0015711A" w:rsidRPr="00A45D4A" w:rsidRDefault="0015711A" w:rsidP="00231515">
                  <w:pPr>
                    <w:rPr>
                      <w:color w:val="000000"/>
                      <w:sz w:val="20"/>
                      <w:szCs w:val="20"/>
                      <w:lang w:eastAsia="hr-HR"/>
                    </w:rPr>
                  </w:pPr>
                  <w:r w:rsidRPr="00A45D4A">
                    <w:rPr>
                      <w:color w:val="000000"/>
                      <w:sz w:val="20"/>
                      <w:szCs w:val="20"/>
                      <w:lang w:eastAsia="hr-HR"/>
                    </w:rPr>
                    <w:t xml:space="preserve">            -zbrinjavanje nezbrinutih životinja</w:t>
                  </w:r>
                </w:p>
              </w:tc>
              <w:tc>
                <w:tcPr>
                  <w:tcW w:w="0" w:type="auto"/>
                  <w:tcBorders>
                    <w:top w:val="nil"/>
                    <w:left w:val="nil"/>
                    <w:bottom w:val="nil"/>
                    <w:right w:val="nil"/>
                  </w:tcBorders>
                  <w:shd w:val="clear" w:color="auto" w:fill="auto"/>
                  <w:noWrap/>
                  <w:vAlign w:val="bottom"/>
                  <w:hideMark/>
                </w:tcPr>
                <w:p w14:paraId="00A783E2" w14:textId="77777777" w:rsidR="0015711A" w:rsidRPr="00A45D4A" w:rsidRDefault="0015711A" w:rsidP="00231515">
                  <w:pPr>
                    <w:rPr>
                      <w:color w:val="000000"/>
                      <w:sz w:val="20"/>
                      <w:szCs w:val="20"/>
                      <w:lang w:eastAsia="hr-HR"/>
                    </w:rPr>
                  </w:pPr>
                </w:p>
              </w:tc>
            </w:tr>
            <w:tr w:rsidR="0015711A" w:rsidRPr="00A45D4A" w14:paraId="09677FB0" w14:textId="77777777" w:rsidTr="00231515">
              <w:trPr>
                <w:trHeight w:val="80"/>
              </w:trPr>
              <w:tc>
                <w:tcPr>
                  <w:tcW w:w="0" w:type="auto"/>
                  <w:tcBorders>
                    <w:top w:val="nil"/>
                    <w:left w:val="nil"/>
                    <w:bottom w:val="nil"/>
                    <w:right w:val="nil"/>
                  </w:tcBorders>
                  <w:shd w:val="clear" w:color="auto" w:fill="auto"/>
                  <w:noWrap/>
                  <w:vAlign w:val="bottom"/>
                  <w:hideMark/>
                </w:tcPr>
                <w:p w14:paraId="4E554405" w14:textId="77777777" w:rsidR="0015711A" w:rsidRPr="00A45D4A" w:rsidRDefault="0015711A" w:rsidP="00231515">
                  <w:pPr>
                    <w:rPr>
                      <w:sz w:val="20"/>
                      <w:szCs w:val="20"/>
                      <w:lang w:eastAsia="hr-HR"/>
                    </w:rPr>
                  </w:pPr>
                </w:p>
              </w:tc>
              <w:tc>
                <w:tcPr>
                  <w:tcW w:w="0" w:type="auto"/>
                  <w:tcBorders>
                    <w:top w:val="nil"/>
                    <w:left w:val="nil"/>
                    <w:bottom w:val="nil"/>
                    <w:right w:val="nil"/>
                  </w:tcBorders>
                  <w:shd w:val="clear" w:color="auto" w:fill="auto"/>
                  <w:noWrap/>
                  <w:vAlign w:val="bottom"/>
                  <w:hideMark/>
                </w:tcPr>
                <w:p w14:paraId="381F4EB5" w14:textId="77777777" w:rsidR="0015711A" w:rsidRPr="00A45D4A" w:rsidRDefault="0015711A" w:rsidP="00231515">
                  <w:pPr>
                    <w:rPr>
                      <w:sz w:val="20"/>
                      <w:szCs w:val="20"/>
                      <w:lang w:eastAsia="hr-HR"/>
                    </w:rPr>
                  </w:pPr>
                </w:p>
              </w:tc>
              <w:tc>
                <w:tcPr>
                  <w:tcW w:w="0" w:type="auto"/>
                  <w:tcBorders>
                    <w:top w:val="nil"/>
                    <w:left w:val="nil"/>
                    <w:bottom w:val="nil"/>
                    <w:right w:val="nil"/>
                  </w:tcBorders>
                  <w:shd w:val="clear" w:color="auto" w:fill="auto"/>
                  <w:noWrap/>
                  <w:vAlign w:val="bottom"/>
                  <w:hideMark/>
                </w:tcPr>
                <w:p w14:paraId="241B35E5" w14:textId="77777777" w:rsidR="0015711A" w:rsidRPr="00A45D4A" w:rsidRDefault="0015711A" w:rsidP="00231515">
                  <w:pPr>
                    <w:rPr>
                      <w:sz w:val="20"/>
                      <w:szCs w:val="20"/>
                      <w:lang w:eastAsia="hr-HR"/>
                    </w:rPr>
                  </w:pPr>
                </w:p>
              </w:tc>
              <w:tc>
                <w:tcPr>
                  <w:tcW w:w="0" w:type="auto"/>
                  <w:tcBorders>
                    <w:top w:val="nil"/>
                    <w:left w:val="nil"/>
                    <w:bottom w:val="nil"/>
                    <w:right w:val="nil"/>
                  </w:tcBorders>
                  <w:shd w:val="clear" w:color="auto" w:fill="auto"/>
                  <w:noWrap/>
                  <w:vAlign w:val="bottom"/>
                  <w:hideMark/>
                </w:tcPr>
                <w:p w14:paraId="42EF5840" w14:textId="77777777" w:rsidR="0015711A" w:rsidRPr="00A45D4A" w:rsidRDefault="0015711A" w:rsidP="00231515">
                  <w:pPr>
                    <w:rPr>
                      <w:sz w:val="20"/>
                      <w:szCs w:val="20"/>
                      <w:lang w:eastAsia="hr-HR"/>
                    </w:rPr>
                  </w:pPr>
                </w:p>
              </w:tc>
              <w:tc>
                <w:tcPr>
                  <w:tcW w:w="0" w:type="auto"/>
                  <w:tcBorders>
                    <w:top w:val="nil"/>
                    <w:left w:val="nil"/>
                    <w:bottom w:val="nil"/>
                    <w:right w:val="nil"/>
                  </w:tcBorders>
                  <w:shd w:val="clear" w:color="auto" w:fill="auto"/>
                  <w:noWrap/>
                  <w:vAlign w:val="bottom"/>
                  <w:hideMark/>
                </w:tcPr>
                <w:p w14:paraId="731962B8" w14:textId="77777777" w:rsidR="0015711A" w:rsidRPr="00A45D4A" w:rsidRDefault="0015711A" w:rsidP="00231515">
                  <w:pPr>
                    <w:rPr>
                      <w:sz w:val="20"/>
                      <w:szCs w:val="20"/>
                      <w:lang w:eastAsia="hr-HR"/>
                    </w:rPr>
                  </w:pPr>
                </w:p>
              </w:tc>
              <w:tc>
                <w:tcPr>
                  <w:tcW w:w="0" w:type="auto"/>
                  <w:tcBorders>
                    <w:top w:val="nil"/>
                    <w:left w:val="nil"/>
                    <w:bottom w:val="nil"/>
                    <w:right w:val="nil"/>
                  </w:tcBorders>
                  <w:shd w:val="clear" w:color="auto" w:fill="auto"/>
                  <w:noWrap/>
                  <w:vAlign w:val="bottom"/>
                  <w:hideMark/>
                </w:tcPr>
                <w:p w14:paraId="2FED1405" w14:textId="77777777" w:rsidR="0015711A" w:rsidRPr="00A45D4A" w:rsidRDefault="0015711A" w:rsidP="00231515">
                  <w:pPr>
                    <w:rPr>
                      <w:sz w:val="20"/>
                      <w:szCs w:val="20"/>
                      <w:lang w:eastAsia="hr-HR"/>
                    </w:rPr>
                  </w:pPr>
                </w:p>
              </w:tc>
              <w:tc>
                <w:tcPr>
                  <w:tcW w:w="0" w:type="auto"/>
                  <w:tcBorders>
                    <w:top w:val="nil"/>
                    <w:left w:val="nil"/>
                    <w:bottom w:val="nil"/>
                    <w:right w:val="nil"/>
                  </w:tcBorders>
                  <w:shd w:val="clear" w:color="auto" w:fill="auto"/>
                  <w:noWrap/>
                  <w:vAlign w:val="bottom"/>
                  <w:hideMark/>
                </w:tcPr>
                <w:p w14:paraId="3525E24D" w14:textId="77777777" w:rsidR="0015711A" w:rsidRPr="00A45D4A" w:rsidRDefault="0015711A" w:rsidP="00231515">
                  <w:pPr>
                    <w:rPr>
                      <w:sz w:val="20"/>
                      <w:szCs w:val="20"/>
                      <w:lang w:eastAsia="hr-HR"/>
                    </w:rPr>
                  </w:pPr>
                </w:p>
              </w:tc>
            </w:tr>
            <w:tr w:rsidR="0015711A" w:rsidRPr="00A45D4A" w14:paraId="53093C74" w14:textId="77777777" w:rsidTr="00231515">
              <w:trPr>
                <w:trHeight w:val="348"/>
              </w:trPr>
              <w:tc>
                <w:tcPr>
                  <w:tcW w:w="0" w:type="auto"/>
                  <w:gridSpan w:val="7"/>
                  <w:tcBorders>
                    <w:top w:val="nil"/>
                    <w:left w:val="nil"/>
                    <w:bottom w:val="nil"/>
                    <w:right w:val="nil"/>
                  </w:tcBorders>
                  <w:shd w:val="clear" w:color="auto" w:fill="auto"/>
                  <w:hideMark/>
                </w:tcPr>
                <w:p w14:paraId="629A4300" w14:textId="77777777" w:rsidR="0015711A" w:rsidRPr="00A45D4A" w:rsidRDefault="0015711A" w:rsidP="00231515">
                  <w:pPr>
                    <w:jc w:val="both"/>
                    <w:rPr>
                      <w:color w:val="000000"/>
                      <w:sz w:val="20"/>
                      <w:szCs w:val="20"/>
                      <w:lang w:eastAsia="hr-HR"/>
                    </w:rPr>
                  </w:pPr>
                  <w:r w:rsidRPr="00A45D4A">
                    <w:rPr>
                      <w:color w:val="000000"/>
                      <w:sz w:val="20"/>
                      <w:szCs w:val="20"/>
                      <w:lang w:eastAsia="hr-HR"/>
                    </w:rPr>
                    <w:t xml:space="preserve">          Zakonom i Odlukom propisane komunalne djelatnosti obrađene su ovim Programom održavanja komunalne infrastrukture u 2021. godini.                                                                 </w:t>
                  </w:r>
                </w:p>
              </w:tc>
            </w:tr>
            <w:tr w:rsidR="0015711A" w:rsidRPr="00A45D4A" w14:paraId="3925BDBC" w14:textId="77777777" w:rsidTr="00231515">
              <w:trPr>
                <w:trHeight w:val="652"/>
              </w:trPr>
              <w:tc>
                <w:tcPr>
                  <w:tcW w:w="0" w:type="auto"/>
                  <w:gridSpan w:val="7"/>
                  <w:tcBorders>
                    <w:top w:val="nil"/>
                    <w:left w:val="nil"/>
                    <w:bottom w:val="nil"/>
                    <w:right w:val="nil"/>
                  </w:tcBorders>
                  <w:shd w:val="clear" w:color="auto" w:fill="auto"/>
                  <w:hideMark/>
                </w:tcPr>
                <w:p w14:paraId="246105BC" w14:textId="77777777" w:rsidR="0015711A" w:rsidRPr="00A45D4A" w:rsidRDefault="0015711A" w:rsidP="00231515">
                  <w:pPr>
                    <w:jc w:val="both"/>
                    <w:rPr>
                      <w:color w:val="000000"/>
                      <w:sz w:val="20"/>
                      <w:szCs w:val="20"/>
                      <w:lang w:eastAsia="hr-HR"/>
                    </w:rPr>
                  </w:pPr>
                  <w:r w:rsidRPr="00A45D4A">
                    <w:rPr>
                      <w:color w:val="000000"/>
                      <w:sz w:val="20"/>
                      <w:szCs w:val="20"/>
                      <w:lang w:eastAsia="hr-HR"/>
                    </w:rPr>
                    <w:t xml:space="preserve">          Određen je opis i opseg poslova održavanja komunalne infrastrukture s procjenom pojedinih troškova, po djelatnostima, te su iskazana financijska sredstva potrebna za ostvarivanje programa, s naznakom izvora financiranja.</w:t>
                  </w:r>
                </w:p>
              </w:tc>
            </w:tr>
            <w:tr w:rsidR="0015711A" w:rsidRPr="00A45D4A" w14:paraId="4F3E156B" w14:textId="77777777" w:rsidTr="00231515">
              <w:trPr>
                <w:trHeight w:val="885"/>
              </w:trPr>
              <w:tc>
                <w:tcPr>
                  <w:tcW w:w="0" w:type="auto"/>
                  <w:gridSpan w:val="7"/>
                  <w:tcBorders>
                    <w:top w:val="nil"/>
                    <w:left w:val="nil"/>
                    <w:bottom w:val="nil"/>
                    <w:right w:val="nil"/>
                  </w:tcBorders>
                  <w:shd w:val="clear" w:color="auto" w:fill="auto"/>
                  <w:hideMark/>
                </w:tcPr>
                <w:p w14:paraId="77ECB73A" w14:textId="77777777" w:rsidR="0015711A" w:rsidRPr="00A45D4A" w:rsidRDefault="0015711A" w:rsidP="00231515">
                  <w:pPr>
                    <w:jc w:val="both"/>
                    <w:rPr>
                      <w:color w:val="000000"/>
                      <w:sz w:val="20"/>
                      <w:szCs w:val="20"/>
                      <w:lang w:eastAsia="hr-HR"/>
                    </w:rPr>
                  </w:pPr>
                  <w:r w:rsidRPr="00A45D4A">
                    <w:rPr>
                      <w:color w:val="000000"/>
                      <w:sz w:val="20"/>
                      <w:szCs w:val="20"/>
                      <w:lang w:eastAsia="hr-HR"/>
                    </w:rPr>
                    <w:t xml:space="preserve">          Grad Virovitica te pravne i fizičke osobe koje obavljaju komunalne djelatnosti obavezne su osigurati kvalitetno obavljanje tih djelatnosti, osigurati održavanje komunalne infrastrukture u stanju funkcionalne sposobnosti, na načelima održivog razvoja te osigurati javnost rada. </w:t>
                  </w:r>
                </w:p>
              </w:tc>
            </w:tr>
          </w:tbl>
          <w:p w14:paraId="1BC892B3" w14:textId="77777777" w:rsidR="0015711A" w:rsidRPr="003E2D5C" w:rsidRDefault="0015711A" w:rsidP="00231515">
            <w:pPr>
              <w:jc w:val="both"/>
              <w:rPr>
                <w:color w:val="000000"/>
                <w:sz w:val="20"/>
                <w:szCs w:val="20"/>
                <w:lang w:eastAsia="hr-HR"/>
              </w:rPr>
            </w:pPr>
          </w:p>
        </w:tc>
      </w:tr>
      <w:tr w:rsidR="0015711A" w:rsidRPr="003E2D5C" w14:paraId="1E4FBC1D"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294E0EE8" w14:textId="77777777" w:rsidR="0015711A" w:rsidRDefault="0015711A" w:rsidP="00231515">
            <w:pPr>
              <w:rPr>
                <w:color w:val="000000"/>
                <w:sz w:val="20"/>
                <w:szCs w:val="20"/>
                <w:lang w:eastAsia="hr-HR"/>
              </w:rPr>
            </w:pPr>
            <w:r w:rsidRPr="002F7429">
              <w:rPr>
                <w:b/>
                <w:color w:val="000000"/>
                <w:sz w:val="20"/>
                <w:szCs w:val="20"/>
                <w:lang w:eastAsia="hr-HR"/>
              </w:rPr>
              <w:t>Zakonske i druge pravne osnove programa</w:t>
            </w:r>
            <w:r w:rsidRPr="003E2D5C">
              <w:rPr>
                <w:color w:val="000000"/>
                <w:sz w:val="20"/>
                <w:szCs w:val="20"/>
                <w:lang w:eastAsia="hr-HR"/>
              </w:rPr>
              <w:t>:</w:t>
            </w:r>
          </w:p>
          <w:p w14:paraId="329EA6C9" w14:textId="77777777" w:rsidR="0015711A" w:rsidRDefault="0015711A" w:rsidP="00231515">
            <w:pPr>
              <w:rPr>
                <w:color w:val="000000"/>
                <w:sz w:val="20"/>
                <w:szCs w:val="20"/>
                <w:lang w:eastAsia="hr-HR"/>
              </w:rPr>
            </w:pPr>
            <w:r>
              <w:rPr>
                <w:color w:val="000000"/>
                <w:sz w:val="20"/>
                <w:szCs w:val="20"/>
                <w:lang w:eastAsia="hr-HR"/>
              </w:rPr>
              <w:t>Zakon o komunalnom gospodarstvu (NN RH, broj 68/18, 110/18, 32/20)</w:t>
            </w:r>
          </w:p>
          <w:p w14:paraId="0B7131F5" w14:textId="77777777" w:rsidR="0015711A" w:rsidRDefault="0015711A" w:rsidP="00231515">
            <w:pPr>
              <w:rPr>
                <w:sz w:val="20"/>
                <w:szCs w:val="20"/>
              </w:rPr>
            </w:pPr>
            <w:r>
              <w:rPr>
                <w:color w:val="000000"/>
                <w:sz w:val="20"/>
                <w:szCs w:val="20"/>
                <w:lang w:eastAsia="hr-HR"/>
              </w:rPr>
              <w:t xml:space="preserve">Zakon o cestama (NN RH, </w:t>
            </w:r>
            <w:r w:rsidRPr="007C5D6A">
              <w:rPr>
                <w:sz w:val="20"/>
                <w:szCs w:val="20"/>
                <w:lang w:eastAsia="hr-HR"/>
              </w:rPr>
              <w:t xml:space="preserve">broj </w:t>
            </w:r>
            <w:hyperlink r:id="rId75" w:tgtFrame="_blank" w:history="1">
              <w:r w:rsidRPr="007C5D6A">
                <w:rPr>
                  <w:rStyle w:val="Hiperveza"/>
                  <w:sz w:val="20"/>
                  <w:szCs w:val="20"/>
                </w:rPr>
                <w:t>84/11</w:t>
              </w:r>
            </w:hyperlink>
            <w:r w:rsidRPr="007C5D6A">
              <w:rPr>
                <w:sz w:val="20"/>
                <w:szCs w:val="20"/>
              </w:rPr>
              <w:t xml:space="preserve">, </w:t>
            </w:r>
            <w:hyperlink r:id="rId76" w:tgtFrame="_blank" w:history="1">
              <w:r w:rsidRPr="007C5D6A">
                <w:rPr>
                  <w:rStyle w:val="Hiperveza"/>
                  <w:sz w:val="20"/>
                  <w:szCs w:val="20"/>
                </w:rPr>
                <w:t>22/13</w:t>
              </w:r>
            </w:hyperlink>
            <w:r w:rsidRPr="007C5D6A">
              <w:rPr>
                <w:sz w:val="20"/>
                <w:szCs w:val="20"/>
              </w:rPr>
              <w:t xml:space="preserve">, </w:t>
            </w:r>
            <w:hyperlink r:id="rId77" w:tgtFrame="_blank" w:history="1">
              <w:r w:rsidRPr="007C5D6A">
                <w:rPr>
                  <w:rStyle w:val="Hiperveza"/>
                  <w:sz w:val="20"/>
                  <w:szCs w:val="20"/>
                </w:rPr>
                <w:t>54/13</w:t>
              </w:r>
            </w:hyperlink>
            <w:r w:rsidRPr="007C5D6A">
              <w:rPr>
                <w:sz w:val="20"/>
                <w:szCs w:val="20"/>
              </w:rPr>
              <w:t xml:space="preserve">, </w:t>
            </w:r>
            <w:hyperlink r:id="rId78" w:tgtFrame="_blank" w:history="1">
              <w:r w:rsidRPr="007C5D6A">
                <w:rPr>
                  <w:rStyle w:val="Hiperveza"/>
                  <w:sz w:val="20"/>
                  <w:szCs w:val="20"/>
                </w:rPr>
                <w:t>148/13</w:t>
              </w:r>
            </w:hyperlink>
            <w:r w:rsidRPr="007C5D6A">
              <w:rPr>
                <w:sz w:val="20"/>
                <w:szCs w:val="20"/>
              </w:rPr>
              <w:t xml:space="preserve">, </w:t>
            </w:r>
            <w:hyperlink r:id="rId79" w:tgtFrame="_blank" w:history="1">
              <w:r w:rsidRPr="007C5D6A">
                <w:rPr>
                  <w:rStyle w:val="Hiperveza"/>
                  <w:sz w:val="20"/>
                  <w:szCs w:val="20"/>
                </w:rPr>
                <w:t>92/14</w:t>
              </w:r>
            </w:hyperlink>
            <w:r w:rsidRPr="007C5D6A">
              <w:rPr>
                <w:sz w:val="20"/>
                <w:szCs w:val="20"/>
              </w:rPr>
              <w:t xml:space="preserve">, </w:t>
            </w:r>
            <w:hyperlink r:id="rId80" w:tgtFrame="_blank" w:history="1">
              <w:r w:rsidRPr="007C5D6A">
                <w:rPr>
                  <w:rStyle w:val="Hiperveza"/>
                  <w:sz w:val="20"/>
                  <w:szCs w:val="20"/>
                </w:rPr>
                <w:t>110/19</w:t>
              </w:r>
            </w:hyperlink>
            <w:r>
              <w:rPr>
                <w:sz w:val="20"/>
                <w:szCs w:val="20"/>
              </w:rPr>
              <w:t>)</w:t>
            </w:r>
          </w:p>
          <w:p w14:paraId="10963BAE" w14:textId="77777777" w:rsidR="0015711A" w:rsidRDefault="0015711A" w:rsidP="00231515">
            <w:pPr>
              <w:rPr>
                <w:sz w:val="20"/>
                <w:szCs w:val="20"/>
              </w:rPr>
            </w:pPr>
            <w:r>
              <w:rPr>
                <w:sz w:val="20"/>
                <w:szCs w:val="20"/>
              </w:rPr>
              <w:t xml:space="preserve">Zakon o vlasništvu i drugim stvarnim pravima (NN RH, </w:t>
            </w:r>
            <w:r w:rsidRPr="007C5D6A">
              <w:rPr>
                <w:sz w:val="20"/>
                <w:szCs w:val="20"/>
              </w:rPr>
              <w:t>broj  </w:t>
            </w:r>
            <w:hyperlink r:id="rId81" w:history="1">
              <w:r w:rsidRPr="007C5D6A">
                <w:rPr>
                  <w:rStyle w:val="Hiperveza"/>
                  <w:sz w:val="20"/>
                  <w:szCs w:val="20"/>
                </w:rPr>
                <w:t>91/96</w:t>
              </w:r>
            </w:hyperlink>
            <w:r w:rsidRPr="007C5D6A">
              <w:rPr>
                <w:sz w:val="20"/>
                <w:szCs w:val="20"/>
              </w:rPr>
              <w:t xml:space="preserve">, </w:t>
            </w:r>
            <w:hyperlink r:id="rId82" w:history="1">
              <w:r w:rsidRPr="007C5D6A">
                <w:rPr>
                  <w:rStyle w:val="Hiperveza"/>
                  <w:sz w:val="20"/>
                  <w:szCs w:val="20"/>
                </w:rPr>
                <w:t>68/98</w:t>
              </w:r>
            </w:hyperlink>
            <w:r w:rsidRPr="007C5D6A">
              <w:rPr>
                <w:sz w:val="20"/>
                <w:szCs w:val="20"/>
              </w:rPr>
              <w:t xml:space="preserve">, </w:t>
            </w:r>
            <w:hyperlink r:id="rId83" w:history="1">
              <w:r w:rsidRPr="007C5D6A">
                <w:rPr>
                  <w:rStyle w:val="Hiperveza"/>
                  <w:sz w:val="20"/>
                  <w:szCs w:val="20"/>
                </w:rPr>
                <w:t>137/99</w:t>
              </w:r>
            </w:hyperlink>
            <w:r w:rsidRPr="007C5D6A">
              <w:rPr>
                <w:sz w:val="20"/>
                <w:szCs w:val="20"/>
              </w:rPr>
              <w:t xml:space="preserve">, </w:t>
            </w:r>
            <w:hyperlink r:id="rId84" w:history="1">
              <w:r w:rsidRPr="007C5D6A">
                <w:rPr>
                  <w:rStyle w:val="Hiperveza"/>
                  <w:sz w:val="20"/>
                  <w:szCs w:val="20"/>
                </w:rPr>
                <w:t>22/00</w:t>
              </w:r>
            </w:hyperlink>
            <w:r w:rsidRPr="007C5D6A">
              <w:rPr>
                <w:sz w:val="20"/>
                <w:szCs w:val="20"/>
              </w:rPr>
              <w:t xml:space="preserve">, </w:t>
            </w:r>
            <w:hyperlink r:id="rId85" w:history="1">
              <w:r w:rsidRPr="007C5D6A">
                <w:rPr>
                  <w:rStyle w:val="Hiperveza"/>
                  <w:sz w:val="20"/>
                  <w:szCs w:val="20"/>
                </w:rPr>
                <w:t>73/00</w:t>
              </w:r>
            </w:hyperlink>
            <w:r w:rsidRPr="007C5D6A">
              <w:rPr>
                <w:sz w:val="20"/>
                <w:szCs w:val="20"/>
              </w:rPr>
              <w:t xml:space="preserve">, </w:t>
            </w:r>
            <w:hyperlink r:id="rId86" w:history="1">
              <w:r w:rsidRPr="007C5D6A">
                <w:rPr>
                  <w:rStyle w:val="Hiperveza"/>
                  <w:sz w:val="20"/>
                  <w:szCs w:val="20"/>
                </w:rPr>
                <w:t>129/00</w:t>
              </w:r>
            </w:hyperlink>
            <w:r w:rsidRPr="007C5D6A">
              <w:rPr>
                <w:sz w:val="20"/>
                <w:szCs w:val="20"/>
              </w:rPr>
              <w:t xml:space="preserve">, </w:t>
            </w:r>
            <w:hyperlink r:id="rId87" w:history="1">
              <w:r w:rsidRPr="007C5D6A">
                <w:rPr>
                  <w:rStyle w:val="Hiperveza"/>
                  <w:sz w:val="20"/>
                  <w:szCs w:val="20"/>
                </w:rPr>
                <w:t>114/01</w:t>
              </w:r>
            </w:hyperlink>
            <w:r w:rsidRPr="007C5D6A">
              <w:rPr>
                <w:sz w:val="20"/>
                <w:szCs w:val="20"/>
              </w:rPr>
              <w:t xml:space="preserve">, </w:t>
            </w:r>
            <w:hyperlink r:id="rId88" w:history="1">
              <w:r w:rsidRPr="007C5D6A">
                <w:rPr>
                  <w:rStyle w:val="Hiperveza"/>
                  <w:sz w:val="20"/>
                  <w:szCs w:val="20"/>
                </w:rPr>
                <w:t>79/06</w:t>
              </w:r>
            </w:hyperlink>
            <w:r w:rsidRPr="007C5D6A">
              <w:rPr>
                <w:sz w:val="20"/>
                <w:szCs w:val="20"/>
              </w:rPr>
              <w:t xml:space="preserve">, </w:t>
            </w:r>
            <w:hyperlink r:id="rId89" w:history="1">
              <w:r w:rsidRPr="007C5D6A">
                <w:rPr>
                  <w:rStyle w:val="Hiperveza"/>
                  <w:sz w:val="20"/>
                  <w:szCs w:val="20"/>
                </w:rPr>
                <w:t>141/06</w:t>
              </w:r>
            </w:hyperlink>
            <w:r w:rsidRPr="007C5D6A">
              <w:rPr>
                <w:sz w:val="20"/>
                <w:szCs w:val="20"/>
              </w:rPr>
              <w:t xml:space="preserve">, </w:t>
            </w:r>
            <w:hyperlink r:id="rId90" w:history="1">
              <w:r w:rsidRPr="007C5D6A">
                <w:rPr>
                  <w:rStyle w:val="Hiperveza"/>
                  <w:sz w:val="20"/>
                  <w:szCs w:val="20"/>
                </w:rPr>
                <w:t>146/08</w:t>
              </w:r>
            </w:hyperlink>
            <w:r w:rsidRPr="007C5D6A">
              <w:rPr>
                <w:sz w:val="20"/>
                <w:szCs w:val="20"/>
              </w:rPr>
              <w:t xml:space="preserve">, </w:t>
            </w:r>
            <w:hyperlink r:id="rId91" w:history="1">
              <w:r w:rsidRPr="007C5D6A">
                <w:rPr>
                  <w:rStyle w:val="Hiperveza"/>
                  <w:sz w:val="20"/>
                  <w:szCs w:val="20"/>
                </w:rPr>
                <w:t>38/09</w:t>
              </w:r>
            </w:hyperlink>
            <w:r w:rsidRPr="007C5D6A">
              <w:rPr>
                <w:sz w:val="20"/>
                <w:szCs w:val="20"/>
              </w:rPr>
              <w:t xml:space="preserve">, </w:t>
            </w:r>
            <w:hyperlink r:id="rId92" w:history="1">
              <w:r w:rsidRPr="007C5D6A">
                <w:rPr>
                  <w:rStyle w:val="Hiperveza"/>
                  <w:sz w:val="20"/>
                  <w:szCs w:val="20"/>
                </w:rPr>
                <w:t>153/09</w:t>
              </w:r>
            </w:hyperlink>
            <w:r w:rsidRPr="007C5D6A">
              <w:rPr>
                <w:sz w:val="20"/>
                <w:szCs w:val="20"/>
              </w:rPr>
              <w:t xml:space="preserve">, </w:t>
            </w:r>
            <w:hyperlink r:id="rId93" w:history="1">
              <w:r w:rsidRPr="007C5D6A">
                <w:rPr>
                  <w:rStyle w:val="Hiperveza"/>
                  <w:sz w:val="20"/>
                  <w:szCs w:val="20"/>
                </w:rPr>
                <w:t>143/12</w:t>
              </w:r>
            </w:hyperlink>
            <w:r w:rsidRPr="007C5D6A">
              <w:rPr>
                <w:sz w:val="20"/>
                <w:szCs w:val="20"/>
              </w:rPr>
              <w:t xml:space="preserve">, </w:t>
            </w:r>
            <w:hyperlink r:id="rId94" w:history="1">
              <w:r w:rsidRPr="007C5D6A">
                <w:rPr>
                  <w:rStyle w:val="Hiperveza"/>
                  <w:sz w:val="20"/>
                  <w:szCs w:val="20"/>
                </w:rPr>
                <w:t>152/14</w:t>
              </w:r>
            </w:hyperlink>
            <w:r>
              <w:rPr>
                <w:sz w:val="20"/>
                <w:szCs w:val="20"/>
              </w:rPr>
              <w:t>)</w:t>
            </w:r>
          </w:p>
          <w:p w14:paraId="6E7C341C" w14:textId="77777777" w:rsidR="0015711A" w:rsidRPr="00567E4D" w:rsidRDefault="0015711A" w:rsidP="00231515">
            <w:pPr>
              <w:rPr>
                <w:sz w:val="20"/>
                <w:szCs w:val="20"/>
              </w:rPr>
            </w:pPr>
            <w:r>
              <w:rPr>
                <w:sz w:val="20"/>
                <w:szCs w:val="20"/>
              </w:rPr>
              <w:t xml:space="preserve">Zakon o zaštiti i očuvanju kulturnih dobara (NN RH, broj </w:t>
            </w:r>
            <w:hyperlink r:id="rId95" w:history="1">
              <w:r w:rsidRPr="0080364D">
                <w:rPr>
                  <w:rStyle w:val="Hiperveza"/>
                  <w:sz w:val="20"/>
                  <w:szCs w:val="20"/>
                </w:rPr>
                <w:t>69/99</w:t>
              </w:r>
            </w:hyperlink>
            <w:r w:rsidRPr="0080364D">
              <w:rPr>
                <w:sz w:val="20"/>
                <w:szCs w:val="20"/>
              </w:rPr>
              <w:t xml:space="preserve">, </w:t>
            </w:r>
            <w:hyperlink r:id="rId96" w:history="1">
              <w:r w:rsidRPr="0080364D">
                <w:rPr>
                  <w:rStyle w:val="Hiperveza"/>
                  <w:sz w:val="20"/>
                  <w:szCs w:val="20"/>
                </w:rPr>
                <w:t>151/03</w:t>
              </w:r>
            </w:hyperlink>
            <w:r w:rsidRPr="0080364D">
              <w:rPr>
                <w:sz w:val="20"/>
                <w:szCs w:val="20"/>
              </w:rPr>
              <w:t xml:space="preserve">, </w:t>
            </w:r>
            <w:hyperlink r:id="rId97" w:history="1">
              <w:r w:rsidRPr="0080364D">
                <w:rPr>
                  <w:rStyle w:val="Hiperveza"/>
                  <w:sz w:val="20"/>
                  <w:szCs w:val="20"/>
                </w:rPr>
                <w:t>157/03</w:t>
              </w:r>
            </w:hyperlink>
            <w:r w:rsidRPr="0080364D">
              <w:rPr>
                <w:sz w:val="20"/>
                <w:szCs w:val="20"/>
              </w:rPr>
              <w:t xml:space="preserve">, </w:t>
            </w:r>
            <w:hyperlink r:id="rId98" w:history="1">
              <w:r w:rsidRPr="0080364D">
                <w:rPr>
                  <w:rStyle w:val="Hiperveza"/>
                  <w:sz w:val="20"/>
                  <w:szCs w:val="20"/>
                </w:rPr>
                <w:t>100/04</w:t>
              </w:r>
            </w:hyperlink>
            <w:r w:rsidRPr="0080364D">
              <w:rPr>
                <w:sz w:val="20"/>
                <w:szCs w:val="20"/>
              </w:rPr>
              <w:t xml:space="preserve">,  </w:t>
            </w:r>
            <w:hyperlink r:id="rId99" w:history="1">
              <w:r w:rsidRPr="0080364D">
                <w:rPr>
                  <w:rStyle w:val="Hiperveza"/>
                  <w:sz w:val="20"/>
                  <w:szCs w:val="20"/>
                </w:rPr>
                <w:t>87/09</w:t>
              </w:r>
            </w:hyperlink>
            <w:r w:rsidRPr="0080364D">
              <w:rPr>
                <w:sz w:val="20"/>
                <w:szCs w:val="20"/>
              </w:rPr>
              <w:t xml:space="preserve">, </w:t>
            </w:r>
            <w:hyperlink r:id="rId100" w:history="1">
              <w:r w:rsidRPr="0080364D">
                <w:rPr>
                  <w:rStyle w:val="Hiperveza"/>
                  <w:sz w:val="20"/>
                  <w:szCs w:val="20"/>
                </w:rPr>
                <w:t>88/10</w:t>
              </w:r>
            </w:hyperlink>
            <w:r w:rsidRPr="0080364D">
              <w:rPr>
                <w:sz w:val="20"/>
                <w:szCs w:val="20"/>
              </w:rPr>
              <w:t xml:space="preserve">, </w:t>
            </w:r>
            <w:hyperlink r:id="rId101" w:history="1">
              <w:r w:rsidRPr="0080364D">
                <w:rPr>
                  <w:rStyle w:val="Hiperveza"/>
                  <w:sz w:val="20"/>
                  <w:szCs w:val="20"/>
                </w:rPr>
                <w:t>61/11</w:t>
              </w:r>
            </w:hyperlink>
            <w:r w:rsidRPr="0080364D">
              <w:rPr>
                <w:sz w:val="20"/>
                <w:szCs w:val="20"/>
              </w:rPr>
              <w:t xml:space="preserve">, </w:t>
            </w:r>
            <w:hyperlink r:id="rId102" w:history="1">
              <w:r w:rsidRPr="0080364D">
                <w:rPr>
                  <w:rStyle w:val="Hiperveza"/>
                  <w:sz w:val="20"/>
                  <w:szCs w:val="20"/>
                </w:rPr>
                <w:t>25/12</w:t>
              </w:r>
            </w:hyperlink>
            <w:r w:rsidRPr="0080364D">
              <w:rPr>
                <w:sz w:val="20"/>
                <w:szCs w:val="20"/>
              </w:rPr>
              <w:t xml:space="preserve">, </w:t>
            </w:r>
            <w:hyperlink r:id="rId103" w:history="1">
              <w:r w:rsidRPr="0080364D">
                <w:rPr>
                  <w:rStyle w:val="Hiperveza"/>
                  <w:sz w:val="20"/>
                  <w:szCs w:val="20"/>
                </w:rPr>
                <w:t>136/12</w:t>
              </w:r>
            </w:hyperlink>
            <w:r w:rsidRPr="0080364D">
              <w:rPr>
                <w:sz w:val="20"/>
                <w:szCs w:val="20"/>
              </w:rPr>
              <w:t xml:space="preserve">, </w:t>
            </w:r>
            <w:hyperlink r:id="rId104" w:history="1">
              <w:r w:rsidRPr="0080364D">
                <w:rPr>
                  <w:rStyle w:val="Hiperveza"/>
                  <w:sz w:val="20"/>
                  <w:szCs w:val="20"/>
                </w:rPr>
                <w:t>157/13</w:t>
              </w:r>
            </w:hyperlink>
            <w:r w:rsidRPr="0080364D">
              <w:rPr>
                <w:sz w:val="20"/>
                <w:szCs w:val="20"/>
              </w:rPr>
              <w:t xml:space="preserve">, </w:t>
            </w:r>
            <w:hyperlink r:id="rId105" w:history="1">
              <w:r w:rsidRPr="0080364D">
                <w:rPr>
                  <w:rStyle w:val="Hiperveza"/>
                  <w:sz w:val="20"/>
                  <w:szCs w:val="20"/>
                </w:rPr>
                <w:t>152/14</w:t>
              </w:r>
            </w:hyperlink>
            <w:r w:rsidRPr="0080364D">
              <w:rPr>
                <w:sz w:val="20"/>
                <w:szCs w:val="20"/>
              </w:rPr>
              <w:t xml:space="preserve"> , </w:t>
            </w:r>
            <w:hyperlink r:id="rId106" w:history="1">
              <w:r w:rsidRPr="0080364D">
                <w:rPr>
                  <w:rStyle w:val="Hiperveza"/>
                  <w:sz w:val="20"/>
                  <w:szCs w:val="20"/>
                </w:rPr>
                <w:t>98/15</w:t>
              </w:r>
            </w:hyperlink>
            <w:r w:rsidRPr="0080364D">
              <w:rPr>
                <w:sz w:val="20"/>
                <w:szCs w:val="20"/>
              </w:rPr>
              <w:t xml:space="preserve">, </w:t>
            </w:r>
            <w:hyperlink r:id="rId107" w:tgtFrame="_blank" w:history="1">
              <w:r w:rsidRPr="0080364D">
                <w:rPr>
                  <w:rStyle w:val="Hiperveza"/>
                  <w:sz w:val="20"/>
                  <w:szCs w:val="20"/>
                </w:rPr>
                <w:t>44/17</w:t>
              </w:r>
            </w:hyperlink>
            <w:r w:rsidRPr="0080364D">
              <w:rPr>
                <w:sz w:val="20"/>
                <w:szCs w:val="20"/>
              </w:rPr>
              <w:t xml:space="preserve">, </w:t>
            </w:r>
            <w:hyperlink r:id="rId108" w:tgtFrame="_blank" w:history="1">
              <w:r w:rsidRPr="0080364D">
                <w:rPr>
                  <w:rStyle w:val="Hiperveza"/>
                  <w:sz w:val="20"/>
                  <w:szCs w:val="20"/>
                </w:rPr>
                <w:t>90/18</w:t>
              </w:r>
            </w:hyperlink>
            <w:r w:rsidRPr="0080364D">
              <w:rPr>
                <w:sz w:val="20"/>
                <w:szCs w:val="20"/>
              </w:rPr>
              <w:t xml:space="preserve">, </w:t>
            </w:r>
            <w:hyperlink r:id="rId109" w:tgtFrame="_blank" w:history="1">
              <w:r w:rsidRPr="0080364D">
                <w:rPr>
                  <w:rStyle w:val="Hiperveza"/>
                  <w:sz w:val="20"/>
                  <w:szCs w:val="20"/>
                </w:rPr>
                <w:t>32/20</w:t>
              </w:r>
            </w:hyperlink>
            <w:r w:rsidRPr="0080364D">
              <w:rPr>
                <w:sz w:val="20"/>
                <w:szCs w:val="20"/>
              </w:rPr>
              <w:t xml:space="preserve">, </w:t>
            </w:r>
            <w:hyperlink r:id="rId110" w:tgtFrame="_blank" w:history="1">
              <w:r w:rsidRPr="0080364D">
                <w:rPr>
                  <w:rStyle w:val="Hiperveza"/>
                  <w:sz w:val="20"/>
                  <w:szCs w:val="20"/>
                </w:rPr>
                <w:t>62/20</w:t>
              </w:r>
            </w:hyperlink>
            <w:r>
              <w:rPr>
                <w:sz w:val="20"/>
                <w:szCs w:val="20"/>
              </w:rPr>
              <w:t>)</w:t>
            </w:r>
          </w:p>
          <w:p w14:paraId="2DE81554" w14:textId="77777777" w:rsidR="0015711A" w:rsidRDefault="0015711A" w:rsidP="00231515">
            <w:pPr>
              <w:rPr>
                <w:sz w:val="20"/>
                <w:szCs w:val="20"/>
              </w:rPr>
            </w:pPr>
            <w:r>
              <w:rPr>
                <w:sz w:val="20"/>
                <w:szCs w:val="20"/>
              </w:rPr>
              <w:t>Zakon o vodama (NN RH, broj 66/19)</w:t>
            </w:r>
          </w:p>
          <w:p w14:paraId="3B86F46F" w14:textId="77777777" w:rsidR="0015711A" w:rsidRDefault="0015711A" w:rsidP="00231515">
            <w:pPr>
              <w:rPr>
                <w:sz w:val="20"/>
                <w:szCs w:val="20"/>
              </w:rPr>
            </w:pPr>
            <w:r>
              <w:rPr>
                <w:sz w:val="20"/>
                <w:szCs w:val="20"/>
              </w:rPr>
              <w:t xml:space="preserve">Zakon o gradnji (NN RH, broj </w:t>
            </w:r>
            <w:hyperlink r:id="rId111" w:tgtFrame="_blank" w:history="1">
              <w:r w:rsidRPr="00114F0F">
                <w:rPr>
                  <w:rStyle w:val="Hiperveza"/>
                  <w:sz w:val="20"/>
                  <w:szCs w:val="20"/>
                </w:rPr>
                <w:t>153/13</w:t>
              </w:r>
            </w:hyperlink>
            <w:r w:rsidRPr="00114F0F">
              <w:rPr>
                <w:sz w:val="20"/>
                <w:szCs w:val="20"/>
              </w:rPr>
              <w:t xml:space="preserve">, </w:t>
            </w:r>
            <w:hyperlink r:id="rId112" w:tgtFrame="_blank" w:history="1">
              <w:r w:rsidRPr="00114F0F">
                <w:rPr>
                  <w:rStyle w:val="Hiperveza"/>
                  <w:sz w:val="20"/>
                  <w:szCs w:val="20"/>
                </w:rPr>
                <w:t>20/17</w:t>
              </w:r>
            </w:hyperlink>
            <w:r w:rsidRPr="00114F0F">
              <w:rPr>
                <w:sz w:val="20"/>
                <w:szCs w:val="20"/>
              </w:rPr>
              <w:t xml:space="preserve">, </w:t>
            </w:r>
            <w:hyperlink r:id="rId113" w:tgtFrame="_blank" w:history="1">
              <w:r w:rsidRPr="00114F0F">
                <w:rPr>
                  <w:rStyle w:val="Hiperveza"/>
                  <w:sz w:val="20"/>
                  <w:szCs w:val="20"/>
                </w:rPr>
                <w:t>39/19</w:t>
              </w:r>
            </w:hyperlink>
            <w:r w:rsidRPr="00114F0F">
              <w:rPr>
                <w:sz w:val="20"/>
                <w:szCs w:val="20"/>
              </w:rPr>
              <w:t xml:space="preserve">, </w:t>
            </w:r>
            <w:hyperlink r:id="rId114" w:tgtFrame="_blank" w:history="1">
              <w:r w:rsidRPr="00114F0F">
                <w:rPr>
                  <w:rStyle w:val="Hiperveza"/>
                  <w:sz w:val="20"/>
                  <w:szCs w:val="20"/>
                </w:rPr>
                <w:t>125/19</w:t>
              </w:r>
            </w:hyperlink>
            <w:r>
              <w:rPr>
                <w:sz w:val="20"/>
                <w:szCs w:val="20"/>
              </w:rPr>
              <w:t>)</w:t>
            </w:r>
          </w:p>
          <w:p w14:paraId="435C13A6" w14:textId="77777777" w:rsidR="0015711A" w:rsidRDefault="0015711A" w:rsidP="00231515">
            <w:pPr>
              <w:rPr>
                <w:sz w:val="20"/>
                <w:szCs w:val="20"/>
              </w:rPr>
            </w:pPr>
            <w:r>
              <w:rPr>
                <w:sz w:val="20"/>
                <w:szCs w:val="20"/>
              </w:rPr>
              <w:t xml:space="preserve">Pravilnik o jednostavnim i drugim građevinama i radovima (NN RH, broj </w:t>
            </w:r>
            <w:r w:rsidRPr="00114F0F">
              <w:rPr>
                <w:sz w:val="20"/>
                <w:szCs w:val="20"/>
              </w:rPr>
              <w:t>112/17, 34/18, 36/19, 98/19, 31/20</w:t>
            </w:r>
            <w:r>
              <w:rPr>
                <w:sz w:val="20"/>
                <w:szCs w:val="20"/>
              </w:rPr>
              <w:t>)</w:t>
            </w:r>
          </w:p>
          <w:p w14:paraId="3E6AB287" w14:textId="77777777" w:rsidR="0015711A" w:rsidRPr="00114F0F" w:rsidRDefault="0015711A" w:rsidP="00231515">
            <w:pPr>
              <w:rPr>
                <w:sz w:val="20"/>
                <w:szCs w:val="20"/>
              </w:rPr>
            </w:pPr>
            <w:r>
              <w:rPr>
                <w:sz w:val="20"/>
                <w:szCs w:val="20"/>
              </w:rPr>
              <w:t xml:space="preserve">Zakon o sigurnosti prometa na cestama (NN RH, broj </w:t>
            </w:r>
            <w:hyperlink r:id="rId115" w:tgtFrame="_blank" w:history="1">
              <w:r w:rsidRPr="00114F0F">
                <w:rPr>
                  <w:rStyle w:val="Hiperveza"/>
                  <w:sz w:val="20"/>
                  <w:szCs w:val="20"/>
                </w:rPr>
                <w:t>67/08</w:t>
              </w:r>
            </w:hyperlink>
            <w:r w:rsidRPr="00114F0F">
              <w:rPr>
                <w:sz w:val="20"/>
                <w:szCs w:val="20"/>
              </w:rPr>
              <w:t xml:space="preserve">, </w:t>
            </w:r>
            <w:hyperlink r:id="rId116" w:tgtFrame="_blank" w:history="1">
              <w:r w:rsidRPr="00114F0F">
                <w:rPr>
                  <w:rStyle w:val="Hiperveza"/>
                  <w:sz w:val="20"/>
                  <w:szCs w:val="20"/>
                </w:rPr>
                <w:t>48/10</w:t>
              </w:r>
            </w:hyperlink>
            <w:r w:rsidRPr="00114F0F">
              <w:rPr>
                <w:sz w:val="20"/>
                <w:szCs w:val="20"/>
              </w:rPr>
              <w:t xml:space="preserve">, </w:t>
            </w:r>
            <w:hyperlink r:id="rId117" w:tgtFrame="_blank" w:history="1">
              <w:r w:rsidRPr="00114F0F">
                <w:rPr>
                  <w:rStyle w:val="Hiperveza"/>
                  <w:sz w:val="20"/>
                  <w:szCs w:val="20"/>
                </w:rPr>
                <w:t>74/11</w:t>
              </w:r>
            </w:hyperlink>
            <w:r w:rsidRPr="00114F0F">
              <w:rPr>
                <w:sz w:val="20"/>
                <w:szCs w:val="20"/>
              </w:rPr>
              <w:t xml:space="preserve">, </w:t>
            </w:r>
            <w:hyperlink r:id="rId118" w:tgtFrame="_blank" w:history="1">
              <w:r w:rsidRPr="00114F0F">
                <w:rPr>
                  <w:rStyle w:val="Hiperveza"/>
                  <w:sz w:val="20"/>
                  <w:szCs w:val="20"/>
                </w:rPr>
                <w:t>80/13</w:t>
              </w:r>
            </w:hyperlink>
            <w:r w:rsidRPr="00114F0F">
              <w:rPr>
                <w:sz w:val="20"/>
                <w:szCs w:val="20"/>
              </w:rPr>
              <w:t xml:space="preserve">, </w:t>
            </w:r>
            <w:hyperlink r:id="rId119" w:tgtFrame="_blank" w:history="1">
              <w:r w:rsidRPr="00114F0F">
                <w:rPr>
                  <w:rStyle w:val="Hiperveza"/>
                  <w:sz w:val="20"/>
                  <w:szCs w:val="20"/>
                </w:rPr>
                <w:t>158/13</w:t>
              </w:r>
            </w:hyperlink>
            <w:r w:rsidRPr="00114F0F">
              <w:rPr>
                <w:sz w:val="20"/>
                <w:szCs w:val="20"/>
              </w:rPr>
              <w:t xml:space="preserve">, </w:t>
            </w:r>
            <w:hyperlink r:id="rId120" w:tgtFrame="_blank" w:history="1">
              <w:r w:rsidRPr="00114F0F">
                <w:rPr>
                  <w:rStyle w:val="Hiperveza"/>
                  <w:sz w:val="20"/>
                  <w:szCs w:val="20"/>
                </w:rPr>
                <w:t>92/14</w:t>
              </w:r>
            </w:hyperlink>
            <w:r w:rsidRPr="00114F0F">
              <w:rPr>
                <w:sz w:val="20"/>
                <w:szCs w:val="20"/>
              </w:rPr>
              <w:t xml:space="preserve">, </w:t>
            </w:r>
            <w:hyperlink r:id="rId121" w:tgtFrame="_blank" w:history="1">
              <w:r w:rsidRPr="00114F0F">
                <w:rPr>
                  <w:rStyle w:val="Hiperveza"/>
                  <w:sz w:val="20"/>
                  <w:szCs w:val="20"/>
                </w:rPr>
                <w:t>64/15</w:t>
              </w:r>
            </w:hyperlink>
            <w:r w:rsidRPr="00114F0F">
              <w:rPr>
                <w:sz w:val="20"/>
                <w:szCs w:val="20"/>
              </w:rPr>
              <w:t xml:space="preserve">, </w:t>
            </w:r>
            <w:hyperlink r:id="rId122" w:tgtFrame="_blank" w:history="1">
              <w:r w:rsidRPr="00114F0F">
                <w:rPr>
                  <w:rStyle w:val="Hiperveza"/>
                  <w:sz w:val="20"/>
                  <w:szCs w:val="20"/>
                </w:rPr>
                <w:t>108/17</w:t>
              </w:r>
            </w:hyperlink>
            <w:r w:rsidRPr="00114F0F">
              <w:rPr>
                <w:sz w:val="20"/>
                <w:szCs w:val="20"/>
              </w:rPr>
              <w:t xml:space="preserve">, </w:t>
            </w:r>
            <w:hyperlink r:id="rId123" w:tgtFrame="_blank" w:history="1">
              <w:r w:rsidRPr="00114F0F">
                <w:rPr>
                  <w:rStyle w:val="Hiperveza"/>
                  <w:sz w:val="20"/>
                  <w:szCs w:val="20"/>
                </w:rPr>
                <w:t>70/19</w:t>
              </w:r>
            </w:hyperlink>
            <w:r w:rsidRPr="00114F0F">
              <w:rPr>
                <w:sz w:val="20"/>
                <w:szCs w:val="20"/>
              </w:rPr>
              <w:t xml:space="preserve">, </w:t>
            </w:r>
            <w:hyperlink r:id="rId124" w:tgtFrame="_blank" w:history="1">
              <w:r w:rsidRPr="00114F0F">
                <w:rPr>
                  <w:rStyle w:val="Hiperveza"/>
                  <w:sz w:val="20"/>
                  <w:szCs w:val="20"/>
                </w:rPr>
                <w:t>42/20</w:t>
              </w:r>
            </w:hyperlink>
            <w:r>
              <w:rPr>
                <w:sz w:val="20"/>
                <w:szCs w:val="20"/>
              </w:rPr>
              <w:t>)</w:t>
            </w:r>
          </w:p>
        </w:tc>
      </w:tr>
      <w:tr w:rsidR="0015711A" w:rsidRPr="003E2D5C" w14:paraId="2D1AEE83" w14:textId="77777777" w:rsidTr="00231515">
        <w:trPr>
          <w:trHeight w:val="584"/>
          <w:jc w:val="center"/>
        </w:trPr>
        <w:tc>
          <w:tcPr>
            <w:tcW w:w="9229" w:type="dxa"/>
            <w:tcBorders>
              <w:top w:val="single" w:sz="4" w:space="0" w:color="auto"/>
              <w:left w:val="single" w:sz="4" w:space="0" w:color="auto"/>
              <w:bottom w:val="single" w:sz="4" w:space="0" w:color="auto"/>
              <w:right w:val="single" w:sz="4" w:space="0" w:color="000000"/>
            </w:tcBorders>
            <w:shd w:val="clear" w:color="auto" w:fill="auto"/>
            <w:hideMark/>
          </w:tcPr>
          <w:p w14:paraId="73F05A8E" w14:textId="77777777" w:rsidR="0015711A" w:rsidRPr="002F7429" w:rsidRDefault="0015711A" w:rsidP="00231515">
            <w:pPr>
              <w:rPr>
                <w:b/>
                <w:color w:val="000000"/>
                <w:sz w:val="20"/>
                <w:szCs w:val="20"/>
                <w:lang w:eastAsia="hr-HR"/>
              </w:rPr>
            </w:pPr>
            <w:r w:rsidRPr="002F7429">
              <w:rPr>
                <w:b/>
                <w:color w:val="000000"/>
                <w:sz w:val="20"/>
                <w:szCs w:val="20"/>
                <w:lang w:eastAsia="hr-HR"/>
              </w:rPr>
              <w:t>Ciljevi pr</w:t>
            </w:r>
            <w:r>
              <w:rPr>
                <w:b/>
                <w:color w:val="000000"/>
                <w:sz w:val="20"/>
                <w:szCs w:val="20"/>
                <w:lang w:eastAsia="hr-HR"/>
              </w:rPr>
              <w:t>ovedbe programa u razdoblju 2021</w:t>
            </w:r>
            <w:r w:rsidRPr="002F7429">
              <w:rPr>
                <w:b/>
                <w:color w:val="000000"/>
                <w:sz w:val="20"/>
                <w:szCs w:val="20"/>
                <w:lang w:eastAsia="hr-HR"/>
              </w:rPr>
              <w:t>.-20</w:t>
            </w:r>
            <w:r>
              <w:rPr>
                <w:b/>
                <w:color w:val="000000"/>
                <w:sz w:val="20"/>
                <w:szCs w:val="20"/>
                <w:lang w:eastAsia="hr-HR"/>
              </w:rPr>
              <w:t>23</w:t>
            </w:r>
            <w:r w:rsidRPr="002F7429">
              <w:rPr>
                <w:b/>
                <w:color w:val="000000"/>
                <w:sz w:val="20"/>
                <w:szCs w:val="20"/>
                <w:lang w:eastAsia="hr-HR"/>
              </w:rPr>
              <w:t>.</w:t>
            </w:r>
          </w:p>
          <w:p w14:paraId="66CEF85D" w14:textId="77777777" w:rsidR="0015711A" w:rsidRPr="00F72F50" w:rsidRDefault="0015711A" w:rsidP="00231515">
            <w:pPr>
              <w:rPr>
                <w:i/>
                <w:color w:val="000000"/>
                <w:sz w:val="20"/>
                <w:szCs w:val="20"/>
                <w:lang w:eastAsia="hr-HR"/>
              </w:rPr>
            </w:pPr>
            <w:r>
              <w:rPr>
                <w:color w:val="000000"/>
                <w:sz w:val="20"/>
                <w:szCs w:val="20"/>
                <w:lang w:eastAsia="hr-HR"/>
              </w:rPr>
              <w:t xml:space="preserve">Cilj provedbe ovog Programa je da </w:t>
            </w:r>
            <w:r w:rsidRPr="00A45D4A">
              <w:rPr>
                <w:color w:val="000000"/>
                <w:sz w:val="20"/>
                <w:szCs w:val="20"/>
                <w:lang w:eastAsia="hr-HR"/>
              </w:rPr>
              <w:t>Grad Virovitica u okviru svog samoupravnog djelovanja osigura uvjete, usklađuje interese i poduzima aktivnosti kojima se neposredno ostvaruju potrebe građana, a osobito one koje se odnose na komunalne djelatnosti i uređenje naselja</w:t>
            </w:r>
            <w:r>
              <w:rPr>
                <w:color w:val="000000"/>
                <w:sz w:val="20"/>
                <w:szCs w:val="20"/>
                <w:lang w:eastAsia="hr-HR"/>
              </w:rPr>
              <w:t>, uz osiguranje održavanja komunalne infrastrukture u stanju funkcionalne sposobnosti.</w:t>
            </w:r>
          </w:p>
        </w:tc>
      </w:tr>
    </w:tbl>
    <w:p w14:paraId="7D3CF28D" w14:textId="77777777" w:rsidR="0015711A" w:rsidRDefault="0015711A" w:rsidP="0015711A">
      <w:pPr>
        <w:rPr>
          <w:color w:val="000000"/>
          <w:sz w:val="20"/>
          <w:szCs w:val="20"/>
          <w:lang w:eastAsia="hr-HR"/>
        </w:rPr>
      </w:pPr>
    </w:p>
    <w:p w14:paraId="2631F8B2" w14:textId="77777777" w:rsidR="0015711A" w:rsidRPr="000D1831" w:rsidRDefault="0015711A" w:rsidP="0015711A">
      <w:pPr>
        <w:pStyle w:val="Odlomakpopisa"/>
        <w:rPr>
          <w:b/>
        </w:rPr>
      </w:pPr>
      <w:r w:rsidRPr="000D1831">
        <w:rPr>
          <w:b/>
        </w:rPr>
        <w:t>Procjena i ishodište potrebnih sredstava za aktivnosti/projekte unutar programa</w:t>
      </w:r>
    </w:p>
    <w:p w14:paraId="661E86AD" w14:textId="77777777" w:rsidR="0015711A" w:rsidRPr="000D1831" w:rsidRDefault="0015711A" w:rsidP="0015711A">
      <w:pPr>
        <w:ind w:firstLine="708"/>
      </w:pPr>
      <w:r>
        <w:t>Pregled</w:t>
      </w:r>
      <w:r w:rsidRPr="000D1831">
        <w:t xml:space="preserve"> financijskih sredstava po projektima unutar programa:</w:t>
      </w:r>
    </w:p>
    <w:tbl>
      <w:tblPr>
        <w:tblW w:w="9229" w:type="dxa"/>
        <w:jc w:val="center"/>
        <w:tblLook w:val="04A0" w:firstRow="1" w:lastRow="0" w:firstColumn="1" w:lastColumn="0" w:noHBand="0" w:noVBand="1"/>
      </w:tblPr>
      <w:tblGrid>
        <w:gridCol w:w="3701"/>
        <w:gridCol w:w="1417"/>
        <w:gridCol w:w="1383"/>
        <w:gridCol w:w="1366"/>
        <w:gridCol w:w="1366"/>
      </w:tblGrid>
      <w:tr w:rsidR="0015711A" w:rsidRPr="003E2D5C" w14:paraId="737FB7B6"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2175A9" w14:textId="77777777" w:rsidR="0015711A" w:rsidRPr="003E2D5C" w:rsidRDefault="0015711A" w:rsidP="00231515">
            <w:pPr>
              <w:jc w:val="center"/>
              <w:rPr>
                <w:color w:val="000000"/>
                <w:sz w:val="20"/>
                <w:szCs w:val="20"/>
                <w:lang w:eastAsia="hr-HR"/>
              </w:rPr>
            </w:pPr>
            <w:r>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AABB3ED" w14:textId="77777777" w:rsidR="0015711A" w:rsidRDefault="0015711A" w:rsidP="00231515">
            <w:pPr>
              <w:jc w:val="center"/>
              <w:rPr>
                <w:color w:val="000000"/>
                <w:sz w:val="20"/>
                <w:szCs w:val="20"/>
                <w:lang w:eastAsia="hr-HR"/>
              </w:rPr>
            </w:pPr>
            <w:r>
              <w:rPr>
                <w:color w:val="000000"/>
                <w:sz w:val="20"/>
                <w:szCs w:val="20"/>
                <w:lang w:eastAsia="hr-HR"/>
              </w:rPr>
              <w:t>Proračun</w:t>
            </w:r>
          </w:p>
          <w:p w14:paraId="58227BA4" w14:textId="77777777" w:rsidR="0015711A" w:rsidRPr="003E2D5C" w:rsidRDefault="0015711A" w:rsidP="00231515">
            <w:pPr>
              <w:jc w:val="center"/>
              <w:rPr>
                <w:color w:val="000000"/>
                <w:sz w:val="20"/>
                <w:szCs w:val="20"/>
                <w:lang w:eastAsia="hr-HR"/>
              </w:rPr>
            </w:pPr>
            <w:r>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3DEE15AD" w14:textId="77777777" w:rsidR="0015711A" w:rsidRDefault="0015711A" w:rsidP="00231515">
            <w:pPr>
              <w:jc w:val="center"/>
              <w:rPr>
                <w:color w:val="000000"/>
                <w:sz w:val="20"/>
                <w:szCs w:val="20"/>
                <w:lang w:eastAsia="hr-HR"/>
              </w:rPr>
            </w:pPr>
            <w:r>
              <w:rPr>
                <w:color w:val="000000"/>
                <w:sz w:val="20"/>
                <w:szCs w:val="20"/>
                <w:lang w:eastAsia="hr-HR"/>
              </w:rPr>
              <w:t>Plan</w:t>
            </w:r>
          </w:p>
          <w:p w14:paraId="71C2522E"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46D7A1BA" w14:textId="77777777" w:rsidR="0015711A" w:rsidRPr="003E2D5C" w:rsidRDefault="0015711A" w:rsidP="00231515">
            <w:pPr>
              <w:jc w:val="center"/>
              <w:rPr>
                <w:color w:val="000000"/>
                <w:sz w:val="20"/>
                <w:szCs w:val="20"/>
                <w:lang w:eastAsia="hr-HR"/>
              </w:rPr>
            </w:pPr>
            <w:r>
              <w:rPr>
                <w:color w:val="000000"/>
                <w:sz w:val="20"/>
                <w:szCs w:val="20"/>
                <w:lang w:eastAsia="hr-HR"/>
              </w:rPr>
              <w:t>Projekcija 2022</w:t>
            </w:r>
            <w:r w:rsidRPr="003E2D5C">
              <w:rPr>
                <w:color w:val="000000"/>
                <w:sz w:val="20"/>
                <w:szCs w:val="20"/>
                <w:lang w:eastAsia="hr-HR"/>
              </w:rPr>
              <w:t>.</w:t>
            </w:r>
          </w:p>
        </w:tc>
        <w:tc>
          <w:tcPr>
            <w:tcW w:w="1417" w:type="dxa"/>
            <w:tcBorders>
              <w:top w:val="single" w:sz="4" w:space="0" w:color="auto"/>
              <w:left w:val="nil"/>
              <w:bottom w:val="single" w:sz="4" w:space="0" w:color="auto"/>
              <w:right w:val="single" w:sz="4" w:space="0" w:color="auto"/>
            </w:tcBorders>
            <w:vAlign w:val="center"/>
          </w:tcPr>
          <w:p w14:paraId="59642F84" w14:textId="77777777" w:rsidR="0015711A" w:rsidRPr="003E2D5C" w:rsidRDefault="0015711A" w:rsidP="00231515">
            <w:pPr>
              <w:jc w:val="center"/>
              <w:rPr>
                <w:color w:val="000000"/>
                <w:sz w:val="20"/>
                <w:szCs w:val="20"/>
                <w:lang w:eastAsia="hr-HR"/>
              </w:rPr>
            </w:pPr>
            <w:r w:rsidRPr="003E2D5C">
              <w:rPr>
                <w:color w:val="000000"/>
                <w:sz w:val="20"/>
                <w:szCs w:val="20"/>
                <w:lang w:eastAsia="hr-HR"/>
              </w:rPr>
              <w:t>Projekcija 20</w:t>
            </w:r>
            <w:r>
              <w:rPr>
                <w:color w:val="000000"/>
                <w:sz w:val="20"/>
                <w:szCs w:val="20"/>
                <w:lang w:eastAsia="hr-HR"/>
              </w:rPr>
              <w:t>23</w:t>
            </w:r>
            <w:r w:rsidRPr="003E2D5C">
              <w:rPr>
                <w:color w:val="000000"/>
                <w:sz w:val="20"/>
                <w:szCs w:val="20"/>
                <w:lang w:eastAsia="hr-HR"/>
              </w:rPr>
              <w:t>.</w:t>
            </w:r>
          </w:p>
        </w:tc>
      </w:tr>
      <w:tr w:rsidR="0015711A" w:rsidRPr="003E2D5C" w14:paraId="2E71BD77"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05B7BC61" w14:textId="77777777" w:rsidR="0015711A" w:rsidRPr="003E2D5C" w:rsidRDefault="0015711A" w:rsidP="00231515">
            <w:pPr>
              <w:rPr>
                <w:color w:val="000000"/>
                <w:sz w:val="20"/>
                <w:szCs w:val="20"/>
                <w:lang w:eastAsia="hr-HR"/>
              </w:rPr>
            </w:pPr>
            <w:r>
              <w:rPr>
                <w:color w:val="000000"/>
                <w:sz w:val="20"/>
                <w:szCs w:val="20"/>
                <w:lang w:eastAsia="hr-HR"/>
              </w:rPr>
              <w:t>A100001 Održavanje nerazvrstanih cesta</w:t>
            </w:r>
          </w:p>
        </w:tc>
        <w:tc>
          <w:tcPr>
            <w:tcW w:w="1417" w:type="dxa"/>
            <w:tcBorders>
              <w:top w:val="nil"/>
              <w:left w:val="nil"/>
              <w:bottom w:val="single" w:sz="4" w:space="0" w:color="auto"/>
              <w:right w:val="single" w:sz="4" w:space="0" w:color="auto"/>
            </w:tcBorders>
            <w:shd w:val="clear" w:color="auto" w:fill="auto"/>
            <w:noWrap/>
            <w:vAlign w:val="bottom"/>
            <w:hideMark/>
          </w:tcPr>
          <w:p w14:paraId="74C28112" w14:textId="77777777" w:rsidR="0015711A" w:rsidRPr="003E2D5C" w:rsidRDefault="0015711A" w:rsidP="00231515">
            <w:pPr>
              <w:jc w:val="right"/>
              <w:rPr>
                <w:color w:val="000000"/>
                <w:sz w:val="20"/>
                <w:szCs w:val="20"/>
                <w:lang w:eastAsia="hr-HR"/>
              </w:rPr>
            </w:pPr>
            <w:r>
              <w:rPr>
                <w:color w:val="000000"/>
                <w:sz w:val="20"/>
                <w:szCs w:val="20"/>
                <w:lang w:eastAsia="hr-HR"/>
              </w:rPr>
              <w:t>3.800.000,00</w:t>
            </w:r>
            <w:r w:rsidRPr="003E2D5C">
              <w:rPr>
                <w:color w:val="000000"/>
                <w:sz w:val="20"/>
                <w:szCs w:val="2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64DE7357" w14:textId="77777777" w:rsidR="0015711A" w:rsidRPr="003E2D5C" w:rsidRDefault="0015711A" w:rsidP="00231515">
            <w:pPr>
              <w:jc w:val="right"/>
              <w:rPr>
                <w:color w:val="000000"/>
                <w:sz w:val="20"/>
                <w:szCs w:val="20"/>
                <w:lang w:eastAsia="hr-HR"/>
              </w:rPr>
            </w:pPr>
            <w:r>
              <w:rPr>
                <w:color w:val="000000"/>
                <w:sz w:val="20"/>
                <w:szCs w:val="20"/>
                <w:lang w:eastAsia="hr-HR"/>
              </w:rPr>
              <w:t>3.800.000,00</w:t>
            </w:r>
          </w:p>
        </w:tc>
        <w:tc>
          <w:tcPr>
            <w:tcW w:w="1311" w:type="dxa"/>
            <w:tcBorders>
              <w:top w:val="nil"/>
              <w:left w:val="nil"/>
              <w:bottom w:val="single" w:sz="4" w:space="0" w:color="auto"/>
              <w:right w:val="single" w:sz="4" w:space="0" w:color="auto"/>
            </w:tcBorders>
            <w:shd w:val="clear" w:color="auto" w:fill="auto"/>
            <w:noWrap/>
            <w:vAlign w:val="bottom"/>
            <w:hideMark/>
          </w:tcPr>
          <w:p w14:paraId="44FBCEB6" w14:textId="77777777" w:rsidR="0015711A" w:rsidRPr="003E2D5C" w:rsidRDefault="0015711A" w:rsidP="00231515">
            <w:pPr>
              <w:jc w:val="right"/>
              <w:rPr>
                <w:color w:val="000000"/>
                <w:sz w:val="20"/>
                <w:szCs w:val="20"/>
                <w:lang w:eastAsia="hr-HR"/>
              </w:rPr>
            </w:pPr>
            <w:r>
              <w:rPr>
                <w:color w:val="000000"/>
                <w:sz w:val="20"/>
                <w:szCs w:val="20"/>
                <w:lang w:eastAsia="hr-HR"/>
              </w:rPr>
              <w:t>3.800.000,00</w:t>
            </w:r>
          </w:p>
        </w:tc>
        <w:tc>
          <w:tcPr>
            <w:tcW w:w="1417" w:type="dxa"/>
            <w:tcBorders>
              <w:top w:val="nil"/>
              <w:left w:val="nil"/>
              <w:bottom w:val="single" w:sz="4" w:space="0" w:color="auto"/>
              <w:right w:val="single" w:sz="4" w:space="0" w:color="auto"/>
            </w:tcBorders>
            <w:vAlign w:val="bottom"/>
          </w:tcPr>
          <w:p w14:paraId="0B35EA7F" w14:textId="77777777" w:rsidR="0015711A" w:rsidRPr="003E2D5C" w:rsidRDefault="0015711A" w:rsidP="00231515">
            <w:pPr>
              <w:jc w:val="right"/>
              <w:rPr>
                <w:color w:val="000000"/>
                <w:sz w:val="20"/>
                <w:szCs w:val="20"/>
                <w:lang w:eastAsia="hr-HR"/>
              </w:rPr>
            </w:pPr>
            <w:r>
              <w:rPr>
                <w:color w:val="000000"/>
                <w:sz w:val="20"/>
                <w:szCs w:val="20"/>
                <w:lang w:eastAsia="hr-HR"/>
              </w:rPr>
              <w:t>3.800.000,00</w:t>
            </w:r>
          </w:p>
        </w:tc>
      </w:tr>
      <w:tr w:rsidR="0015711A" w:rsidRPr="003E2D5C" w14:paraId="23F27034"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5C7E41F7" w14:textId="77777777" w:rsidR="0015711A" w:rsidRPr="003E2D5C" w:rsidRDefault="0015711A" w:rsidP="00231515">
            <w:pPr>
              <w:rPr>
                <w:color w:val="000000"/>
                <w:sz w:val="20"/>
                <w:szCs w:val="20"/>
                <w:lang w:eastAsia="hr-HR"/>
              </w:rPr>
            </w:pPr>
            <w:r>
              <w:rPr>
                <w:color w:val="000000"/>
                <w:sz w:val="20"/>
                <w:szCs w:val="20"/>
                <w:lang w:eastAsia="hr-HR"/>
              </w:rPr>
              <w:lastRenderedPageBreak/>
              <w:t>A100002 Održavanje javnih površina bez prometovanja</w:t>
            </w:r>
          </w:p>
        </w:tc>
        <w:tc>
          <w:tcPr>
            <w:tcW w:w="1417" w:type="dxa"/>
            <w:tcBorders>
              <w:top w:val="nil"/>
              <w:left w:val="nil"/>
              <w:bottom w:val="single" w:sz="4" w:space="0" w:color="auto"/>
              <w:right w:val="single" w:sz="4" w:space="0" w:color="auto"/>
            </w:tcBorders>
            <w:shd w:val="clear" w:color="auto" w:fill="auto"/>
            <w:noWrap/>
            <w:vAlign w:val="bottom"/>
            <w:hideMark/>
          </w:tcPr>
          <w:p w14:paraId="72B5825C" w14:textId="77777777" w:rsidR="0015711A" w:rsidRPr="003E2D5C" w:rsidRDefault="0015711A" w:rsidP="00231515">
            <w:pPr>
              <w:jc w:val="right"/>
              <w:rPr>
                <w:color w:val="000000"/>
                <w:sz w:val="20"/>
                <w:szCs w:val="20"/>
                <w:lang w:eastAsia="hr-HR"/>
              </w:rPr>
            </w:pPr>
            <w:r>
              <w:rPr>
                <w:color w:val="000000"/>
                <w:sz w:val="20"/>
                <w:szCs w:val="20"/>
                <w:lang w:eastAsia="hr-HR"/>
              </w:rPr>
              <w:t>276.000,00</w:t>
            </w:r>
            <w:r w:rsidRPr="003E2D5C">
              <w:rPr>
                <w:color w:val="000000"/>
                <w:sz w:val="20"/>
                <w:szCs w:val="2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3856F743" w14:textId="77777777" w:rsidR="0015711A" w:rsidRPr="003E2D5C" w:rsidRDefault="0015711A" w:rsidP="00231515">
            <w:pPr>
              <w:jc w:val="right"/>
              <w:rPr>
                <w:color w:val="000000"/>
                <w:sz w:val="20"/>
                <w:szCs w:val="20"/>
                <w:lang w:eastAsia="hr-HR"/>
              </w:rPr>
            </w:pPr>
            <w:r>
              <w:rPr>
                <w:color w:val="000000"/>
                <w:sz w:val="20"/>
                <w:szCs w:val="20"/>
                <w:lang w:eastAsia="hr-HR"/>
              </w:rPr>
              <w:t>276.000,00</w:t>
            </w:r>
          </w:p>
        </w:tc>
        <w:tc>
          <w:tcPr>
            <w:tcW w:w="1311" w:type="dxa"/>
            <w:tcBorders>
              <w:top w:val="nil"/>
              <w:left w:val="nil"/>
              <w:bottom w:val="single" w:sz="4" w:space="0" w:color="auto"/>
              <w:right w:val="single" w:sz="4" w:space="0" w:color="auto"/>
            </w:tcBorders>
            <w:shd w:val="clear" w:color="auto" w:fill="auto"/>
            <w:noWrap/>
            <w:vAlign w:val="bottom"/>
            <w:hideMark/>
          </w:tcPr>
          <w:p w14:paraId="7B589848" w14:textId="77777777" w:rsidR="0015711A" w:rsidRPr="003E2D5C" w:rsidRDefault="0015711A" w:rsidP="00231515">
            <w:pPr>
              <w:jc w:val="right"/>
              <w:rPr>
                <w:color w:val="000000"/>
                <w:sz w:val="20"/>
                <w:szCs w:val="20"/>
                <w:lang w:eastAsia="hr-HR"/>
              </w:rPr>
            </w:pPr>
            <w:r>
              <w:rPr>
                <w:color w:val="000000"/>
                <w:sz w:val="20"/>
                <w:szCs w:val="20"/>
                <w:lang w:eastAsia="hr-HR"/>
              </w:rPr>
              <w:t>276.000,00</w:t>
            </w:r>
          </w:p>
        </w:tc>
        <w:tc>
          <w:tcPr>
            <w:tcW w:w="1417" w:type="dxa"/>
            <w:tcBorders>
              <w:top w:val="nil"/>
              <w:left w:val="nil"/>
              <w:bottom w:val="single" w:sz="4" w:space="0" w:color="auto"/>
              <w:right w:val="single" w:sz="4" w:space="0" w:color="auto"/>
            </w:tcBorders>
            <w:vAlign w:val="bottom"/>
          </w:tcPr>
          <w:p w14:paraId="10D70549" w14:textId="77777777" w:rsidR="0015711A" w:rsidRPr="003E2D5C" w:rsidRDefault="0015711A" w:rsidP="00231515">
            <w:pPr>
              <w:jc w:val="right"/>
              <w:rPr>
                <w:color w:val="000000"/>
                <w:sz w:val="20"/>
                <w:szCs w:val="20"/>
                <w:lang w:eastAsia="hr-HR"/>
              </w:rPr>
            </w:pPr>
            <w:r>
              <w:rPr>
                <w:color w:val="000000"/>
                <w:sz w:val="20"/>
                <w:szCs w:val="20"/>
                <w:lang w:eastAsia="hr-HR"/>
              </w:rPr>
              <w:t>276.000,00</w:t>
            </w:r>
          </w:p>
        </w:tc>
      </w:tr>
      <w:tr w:rsidR="0015711A" w:rsidRPr="003E2D5C" w14:paraId="64DA9B43"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26C73496" w14:textId="77777777" w:rsidR="0015711A" w:rsidRPr="003E2D5C" w:rsidRDefault="0015711A" w:rsidP="00231515">
            <w:pPr>
              <w:rPr>
                <w:color w:val="000000"/>
                <w:sz w:val="20"/>
                <w:szCs w:val="20"/>
                <w:lang w:eastAsia="hr-HR"/>
              </w:rPr>
            </w:pPr>
            <w:r>
              <w:rPr>
                <w:color w:val="000000"/>
                <w:sz w:val="20"/>
                <w:szCs w:val="20"/>
                <w:lang w:eastAsia="hr-HR"/>
              </w:rPr>
              <w:t>A100003 Održavanje odvodnje oborinskih voda</w:t>
            </w:r>
          </w:p>
        </w:tc>
        <w:tc>
          <w:tcPr>
            <w:tcW w:w="1417" w:type="dxa"/>
            <w:tcBorders>
              <w:top w:val="nil"/>
              <w:left w:val="nil"/>
              <w:bottom w:val="single" w:sz="4" w:space="0" w:color="auto"/>
              <w:right w:val="single" w:sz="4" w:space="0" w:color="auto"/>
            </w:tcBorders>
            <w:shd w:val="clear" w:color="auto" w:fill="auto"/>
            <w:noWrap/>
            <w:vAlign w:val="bottom"/>
            <w:hideMark/>
          </w:tcPr>
          <w:p w14:paraId="43393316" w14:textId="77777777" w:rsidR="0015711A" w:rsidRPr="003E2D5C" w:rsidRDefault="0015711A" w:rsidP="00231515">
            <w:pPr>
              <w:jc w:val="right"/>
              <w:rPr>
                <w:color w:val="000000"/>
                <w:sz w:val="20"/>
                <w:szCs w:val="20"/>
                <w:lang w:eastAsia="hr-HR"/>
              </w:rPr>
            </w:pPr>
            <w:r>
              <w:rPr>
                <w:color w:val="000000"/>
                <w:sz w:val="20"/>
                <w:szCs w:val="20"/>
                <w:lang w:eastAsia="hr-HR"/>
              </w:rPr>
              <w:t>50.000,00</w:t>
            </w:r>
            <w:r w:rsidRPr="003E2D5C">
              <w:rPr>
                <w:color w:val="000000"/>
                <w:sz w:val="20"/>
                <w:szCs w:val="2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0469AF9C" w14:textId="77777777" w:rsidR="0015711A" w:rsidRPr="003E2D5C" w:rsidRDefault="0015711A" w:rsidP="00231515">
            <w:pPr>
              <w:jc w:val="right"/>
              <w:rPr>
                <w:color w:val="000000"/>
                <w:sz w:val="20"/>
                <w:szCs w:val="20"/>
                <w:lang w:eastAsia="hr-HR"/>
              </w:rPr>
            </w:pPr>
            <w:r>
              <w:rPr>
                <w:color w:val="000000"/>
                <w:sz w:val="20"/>
                <w:szCs w:val="20"/>
                <w:lang w:eastAsia="hr-HR"/>
              </w:rPr>
              <w:t>50.000,00</w:t>
            </w:r>
          </w:p>
        </w:tc>
        <w:tc>
          <w:tcPr>
            <w:tcW w:w="1311" w:type="dxa"/>
            <w:tcBorders>
              <w:top w:val="nil"/>
              <w:left w:val="nil"/>
              <w:bottom w:val="single" w:sz="4" w:space="0" w:color="auto"/>
              <w:right w:val="single" w:sz="4" w:space="0" w:color="auto"/>
            </w:tcBorders>
            <w:shd w:val="clear" w:color="auto" w:fill="auto"/>
            <w:noWrap/>
            <w:vAlign w:val="bottom"/>
            <w:hideMark/>
          </w:tcPr>
          <w:p w14:paraId="65829444" w14:textId="77777777" w:rsidR="0015711A" w:rsidRPr="003E2D5C" w:rsidRDefault="0015711A" w:rsidP="00231515">
            <w:pPr>
              <w:jc w:val="right"/>
              <w:rPr>
                <w:color w:val="000000"/>
                <w:sz w:val="20"/>
                <w:szCs w:val="20"/>
                <w:lang w:eastAsia="hr-HR"/>
              </w:rPr>
            </w:pPr>
            <w:r>
              <w:rPr>
                <w:color w:val="000000"/>
                <w:sz w:val="20"/>
                <w:szCs w:val="20"/>
                <w:lang w:eastAsia="hr-HR"/>
              </w:rPr>
              <w:t>50.000,00</w:t>
            </w:r>
          </w:p>
        </w:tc>
        <w:tc>
          <w:tcPr>
            <w:tcW w:w="1417" w:type="dxa"/>
            <w:tcBorders>
              <w:top w:val="nil"/>
              <w:left w:val="nil"/>
              <w:bottom w:val="single" w:sz="4" w:space="0" w:color="auto"/>
              <w:right w:val="single" w:sz="4" w:space="0" w:color="auto"/>
            </w:tcBorders>
            <w:vAlign w:val="bottom"/>
          </w:tcPr>
          <w:p w14:paraId="5D7ECF11" w14:textId="77777777" w:rsidR="0015711A" w:rsidRPr="003E2D5C" w:rsidRDefault="0015711A" w:rsidP="00231515">
            <w:pPr>
              <w:jc w:val="right"/>
              <w:rPr>
                <w:color w:val="000000"/>
                <w:sz w:val="20"/>
                <w:szCs w:val="20"/>
                <w:lang w:eastAsia="hr-HR"/>
              </w:rPr>
            </w:pPr>
            <w:r>
              <w:rPr>
                <w:color w:val="000000"/>
                <w:sz w:val="20"/>
                <w:szCs w:val="20"/>
                <w:lang w:eastAsia="hr-HR"/>
              </w:rPr>
              <w:t>50.000,00</w:t>
            </w:r>
          </w:p>
        </w:tc>
      </w:tr>
      <w:tr w:rsidR="0015711A" w:rsidRPr="003E2D5C" w14:paraId="3D01BE45"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31833C3F" w14:textId="77777777" w:rsidR="0015711A" w:rsidRDefault="0015711A" w:rsidP="00231515">
            <w:pPr>
              <w:rPr>
                <w:color w:val="000000"/>
                <w:sz w:val="20"/>
                <w:szCs w:val="20"/>
                <w:lang w:eastAsia="hr-HR"/>
              </w:rPr>
            </w:pPr>
            <w:r>
              <w:rPr>
                <w:color w:val="000000"/>
                <w:sz w:val="20"/>
                <w:szCs w:val="20"/>
                <w:lang w:eastAsia="hr-HR"/>
              </w:rPr>
              <w:t>A100004 Održavanje javnih zelenih površina</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12AB0DBD" w14:textId="77777777" w:rsidR="0015711A" w:rsidRPr="003E2D5C" w:rsidRDefault="0015711A" w:rsidP="00231515">
            <w:pPr>
              <w:jc w:val="right"/>
              <w:rPr>
                <w:color w:val="000000"/>
                <w:sz w:val="20"/>
                <w:szCs w:val="20"/>
                <w:lang w:eastAsia="hr-HR"/>
              </w:rPr>
            </w:pPr>
            <w:r>
              <w:rPr>
                <w:color w:val="000000"/>
                <w:sz w:val="20"/>
                <w:szCs w:val="20"/>
                <w:lang w:eastAsia="hr-HR"/>
              </w:rPr>
              <w:t>2.340.000,00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473ABEC3" w14:textId="77777777" w:rsidR="0015711A" w:rsidRDefault="0015711A" w:rsidP="00231515">
            <w:pPr>
              <w:jc w:val="right"/>
              <w:rPr>
                <w:color w:val="000000"/>
                <w:sz w:val="20"/>
                <w:szCs w:val="20"/>
                <w:lang w:eastAsia="hr-HR"/>
              </w:rPr>
            </w:pPr>
            <w:r>
              <w:rPr>
                <w:color w:val="000000"/>
                <w:sz w:val="20"/>
                <w:szCs w:val="20"/>
                <w:lang w:eastAsia="hr-HR"/>
              </w:rPr>
              <w:t>2.740.000,00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33B51409" w14:textId="77777777" w:rsidR="0015711A" w:rsidRDefault="0015711A" w:rsidP="00231515">
            <w:pPr>
              <w:jc w:val="right"/>
              <w:rPr>
                <w:color w:val="000000"/>
                <w:sz w:val="20"/>
                <w:szCs w:val="20"/>
                <w:lang w:eastAsia="hr-HR"/>
              </w:rPr>
            </w:pPr>
            <w:r>
              <w:rPr>
                <w:color w:val="000000"/>
                <w:sz w:val="20"/>
                <w:szCs w:val="20"/>
                <w:lang w:eastAsia="hr-HR"/>
              </w:rPr>
              <w:t>2.490.000,00</w:t>
            </w:r>
          </w:p>
        </w:tc>
        <w:tc>
          <w:tcPr>
            <w:tcW w:w="1417" w:type="dxa"/>
            <w:tcBorders>
              <w:top w:val="single" w:sz="4" w:space="0" w:color="auto"/>
              <w:left w:val="nil"/>
              <w:bottom w:val="single" w:sz="4" w:space="0" w:color="auto"/>
              <w:right w:val="single" w:sz="4" w:space="0" w:color="auto"/>
            </w:tcBorders>
            <w:vAlign w:val="bottom"/>
          </w:tcPr>
          <w:p w14:paraId="44CE64E7" w14:textId="77777777" w:rsidR="0015711A" w:rsidRDefault="0015711A" w:rsidP="00231515">
            <w:pPr>
              <w:jc w:val="right"/>
              <w:rPr>
                <w:color w:val="000000"/>
                <w:sz w:val="20"/>
                <w:szCs w:val="20"/>
                <w:lang w:eastAsia="hr-HR"/>
              </w:rPr>
            </w:pPr>
            <w:r>
              <w:rPr>
                <w:color w:val="000000"/>
                <w:sz w:val="20"/>
                <w:szCs w:val="20"/>
                <w:lang w:eastAsia="hr-HR"/>
              </w:rPr>
              <w:t>2.490.000,00</w:t>
            </w:r>
          </w:p>
        </w:tc>
      </w:tr>
      <w:tr w:rsidR="0015711A" w:rsidRPr="003E2D5C" w14:paraId="7FC07263"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06ED3A6E" w14:textId="77777777" w:rsidR="0015711A" w:rsidRDefault="0015711A" w:rsidP="00231515">
            <w:pPr>
              <w:rPr>
                <w:color w:val="000000"/>
                <w:sz w:val="20"/>
                <w:szCs w:val="20"/>
                <w:lang w:eastAsia="hr-HR"/>
              </w:rPr>
            </w:pPr>
            <w:r>
              <w:rPr>
                <w:color w:val="000000"/>
                <w:sz w:val="20"/>
                <w:szCs w:val="20"/>
                <w:lang w:eastAsia="hr-HR"/>
              </w:rPr>
              <w:t>A100005 Održavanje građevina i uređaja javne namjene</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55E74DE0" w14:textId="77777777" w:rsidR="0015711A" w:rsidRPr="003E2D5C" w:rsidRDefault="0015711A" w:rsidP="00231515">
            <w:pPr>
              <w:jc w:val="right"/>
              <w:rPr>
                <w:color w:val="000000"/>
                <w:sz w:val="20"/>
                <w:szCs w:val="20"/>
                <w:lang w:eastAsia="hr-HR"/>
              </w:rPr>
            </w:pPr>
            <w:r>
              <w:rPr>
                <w:color w:val="000000"/>
                <w:sz w:val="20"/>
                <w:szCs w:val="20"/>
                <w:lang w:eastAsia="hr-HR"/>
              </w:rPr>
              <w:t>200.000,00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25A361E5" w14:textId="77777777" w:rsidR="0015711A" w:rsidRDefault="0015711A" w:rsidP="00231515">
            <w:pPr>
              <w:jc w:val="right"/>
              <w:rPr>
                <w:color w:val="000000"/>
                <w:sz w:val="20"/>
                <w:szCs w:val="20"/>
                <w:lang w:eastAsia="hr-HR"/>
              </w:rPr>
            </w:pPr>
            <w:r>
              <w:rPr>
                <w:color w:val="000000"/>
                <w:sz w:val="20"/>
                <w:szCs w:val="20"/>
                <w:lang w:eastAsia="hr-HR"/>
              </w:rPr>
              <w:t>150.000,00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07EF47AA" w14:textId="77777777" w:rsidR="0015711A" w:rsidRDefault="0015711A" w:rsidP="00231515">
            <w:pPr>
              <w:jc w:val="right"/>
              <w:rPr>
                <w:color w:val="000000"/>
                <w:sz w:val="20"/>
                <w:szCs w:val="20"/>
                <w:lang w:eastAsia="hr-HR"/>
              </w:rPr>
            </w:pPr>
            <w:r>
              <w:rPr>
                <w:color w:val="000000"/>
                <w:sz w:val="20"/>
                <w:szCs w:val="20"/>
                <w:lang w:eastAsia="hr-HR"/>
              </w:rPr>
              <w:t>200.000,00</w:t>
            </w:r>
          </w:p>
        </w:tc>
        <w:tc>
          <w:tcPr>
            <w:tcW w:w="1417" w:type="dxa"/>
            <w:tcBorders>
              <w:top w:val="single" w:sz="4" w:space="0" w:color="auto"/>
              <w:left w:val="nil"/>
              <w:bottom w:val="single" w:sz="4" w:space="0" w:color="auto"/>
              <w:right w:val="single" w:sz="4" w:space="0" w:color="auto"/>
            </w:tcBorders>
            <w:vAlign w:val="bottom"/>
          </w:tcPr>
          <w:p w14:paraId="019D0473" w14:textId="77777777" w:rsidR="0015711A" w:rsidRDefault="0015711A" w:rsidP="00231515">
            <w:pPr>
              <w:jc w:val="right"/>
              <w:rPr>
                <w:color w:val="000000"/>
                <w:sz w:val="20"/>
                <w:szCs w:val="20"/>
                <w:lang w:eastAsia="hr-HR"/>
              </w:rPr>
            </w:pPr>
            <w:r>
              <w:rPr>
                <w:color w:val="000000"/>
                <w:sz w:val="20"/>
                <w:szCs w:val="20"/>
                <w:lang w:eastAsia="hr-HR"/>
              </w:rPr>
              <w:t>200.000,00</w:t>
            </w:r>
          </w:p>
        </w:tc>
      </w:tr>
      <w:tr w:rsidR="0015711A" w:rsidRPr="003E2D5C" w14:paraId="719A2FEA"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14F12C2A" w14:textId="77777777" w:rsidR="0015711A" w:rsidRDefault="0015711A" w:rsidP="00231515">
            <w:pPr>
              <w:rPr>
                <w:color w:val="000000"/>
                <w:sz w:val="20"/>
                <w:szCs w:val="20"/>
                <w:lang w:eastAsia="hr-HR"/>
              </w:rPr>
            </w:pPr>
            <w:r>
              <w:rPr>
                <w:color w:val="000000"/>
                <w:sz w:val="20"/>
                <w:szCs w:val="20"/>
                <w:lang w:eastAsia="hr-HR"/>
              </w:rPr>
              <w:t>A100006 Održavanje čistoće javnih površina</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0338115E" w14:textId="77777777" w:rsidR="0015711A" w:rsidRPr="003E2D5C" w:rsidRDefault="0015711A" w:rsidP="00231515">
            <w:pPr>
              <w:jc w:val="right"/>
              <w:rPr>
                <w:color w:val="000000"/>
                <w:sz w:val="20"/>
                <w:szCs w:val="20"/>
                <w:lang w:eastAsia="hr-HR"/>
              </w:rPr>
            </w:pPr>
            <w:r>
              <w:rPr>
                <w:color w:val="000000"/>
                <w:sz w:val="20"/>
                <w:szCs w:val="20"/>
                <w:lang w:eastAsia="hr-HR"/>
              </w:rPr>
              <w:t>840.000,00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18FEE8EA" w14:textId="77777777" w:rsidR="0015711A" w:rsidRDefault="0015711A" w:rsidP="00231515">
            <w:pPr>
              <w:jc w:val="right"/>
              <w:rPr>
                <w:color w:val="000000"/>
                <w:sz w:val="20"/>
                <w:szCs w:val="20"/>
                <w:lang w:eastAsia="hr-HR"/>
              </w:rPr>
            </w:pPr>
            <w:r>
              <w:rPr>
                <w:color w:val="000000"/>
                <w:sz w:val="20"/>
                <w:szCs w:val="20"/>
                <w:lang w:eastAsia="hr-HR"/>
              </w:rPr>
              <w:t>940.000,00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063A2178" w14:textId="77777777" w:rsidR="0015711A" w:rsidRDefault="0015711A" w:rsidP="00231515">
            <w:pPr>
              <w:jc w:val="right"/>
              <w:rPr>
                <w:color w:val="000000"/>
                <w:sz w:val="20"/>
                <w:szCs w:val="20"/>
                <w:lang w:eastAsia="hr-HR"/>
              </w:rPr>
            </w:pPr>
            <w:r>
              <w:rPr>
                <w:color w:val="000000"/>
                <w:sz w:val="20"/>
                <w:szCs w:val="20"/>
                <w:lang w:eastAsia="hr-HR"/>
              </w:rPr>
              <w:t>840.000,00</w:t>
            </w:r>
          </w:p>
        </w:tc>
        <w:tc>
          <w:tcPr>
            <w:tcW w:w="1417" w:type="dxa"/>
            <w:tcBorders>
              <w:top w:val="single" w:sz="4" w:space="0" w:color="auto"/>
              <w:left w:val="nil"/>
              <w:bottom w:val="single" w:sz="4" w:space="0" w:color="auto"/>
              <w:right w:val="single" w:sz="4" w:space="0" w:color="auto"/>
            </w:tcBorders>
            <w:vAlign w:val="bottom"/>
          </w:tcPr>
          <w:p w14:paraId="7F22B582" w14:textId="77777777" w:rsidR="0015711A" w:rsidRDefault="0015711A" w:rsidP="00231515">
            <w:pPr>
              <w:jc w:val="right"/>
              <w:rPr>
                <w:color w:val="000000"/>
                <w:sz w:val="20"/>
                <w:szCs w:val="20"/>
                <w:lang w:eastAsia="hr-HR"/>
              </w:rPr>
            </w:pPr>
            <w:r>
              <w:rPr>
                <w:color w:val="000000"/>
                <w:sz w:val="20"/>
                <w:szCs w:val="20"/>
                <w:lang w:eastAsia="hr-HR"/>
              </w:rPr>
              <w:t>840.000,00</w:t>
            </w:r>
          </w:p>
        </w:tc>
      </w:tr>
      <w:tr w:rsidR="0015711A" w:rsidRPr="003E2D5C" w14:paraId="5E39CC90"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432D0F3B" w14:textId="77777777" w:rsidR="0015711A" w:rsidRDefault="0015711A" w:rsidP="00231515">
            <w:pPr>
              <w:rPr>
                <w:color w:val="000000"/>
                <w:sz w:val="20"/>
                <w:szCs w:val="20"/>
                <w:lang w:eastAsia="hr-HR"/>
              </w:rPr>
            </w:pPr>
            <w:r>
              <w:rPr>
                <w:color w:val="000000"/>
                <w:sz w:val="20"/>
                <w:szCs w:val="20"/>
                <w:lang w:eastAsia="hr-HR"/>
              </w:rPr>
              <w:t>A100007 Održavanje javne rasvjete</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32AE2194" w14:textId="77777777" w:rsidR="0015711A" w:rsidRPr="003E2D5C" w:rsidRDefault="0015711A" w:rsidP="00231515">
            <w:pPr>
              <w:jc w:val="right"/>
              <w:rPr>
                <w:color w:val="000000"/>
                <w:sz w:val="20"/>
                <w:szCs w:val="20"/>
                <w:lang w:eastAsia="hr-HR"/>
              </w:rPr>
            </w:pPr>
            <w:r>
              <w:rPr>
                <w:color w:val="000000"/>
                <w:sz w:val="20"/>
                <w:szCs w:val="20"/>
                <w:lang w:eastAsia="hr-HR"/>
              </w:rPr>
              <w:t>1.820.000,00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5D4AE7C1" w14:textId="77777777" w:rsidR="0015711A" w:rsidRDefault="0015711A" w:rsidP="00231515">
            <w:pPr>
              <w:jc w:val="right"/>
              <w:rPr>
                <w:color w:val="000000"/>
                <w:sz w:val="20"/>
                <w:szCs w:val="20"/>
                <w:lang w:eastAsia="hr-HR"/>
              </w:rPr>
            </w:pPr>
            <w:r>
              <w:rPr>
                <w:color w:val="000000"/>
                <w:sz w:val="20"/>
                <w:szCs w:val="20"/>
                <w:lang w:eastAsia="hr-HR"/>
              </w:rPr>
              <w:t>1.850.000,00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1DA9D1C6" w14:textId="77777777" w:rsidR="0015711A" w:rsidRDefault="0015711A" w:rsidP="00231515">
            <w:pPr>
              <w:jc w:val="right"/>
              <w:rPr>
                <w:color w:val="000000"/>
                <w:sz w:val="20"/>
                <w:szCs w:val="20"/>
                <w:lang w:eastAsia="hr-HR"/>
              </w:rPr>
            </w:pPr>
            <w:r>
              <w:rPr>
                <w:color w:val="000000"/>
                <w:sz w:val="20"/>
                <w:szCs w:val="20"/>
                <w:lang w:eastAsia="hr-HR"/>
              </w:rPr>
              <w:t>1.820.000,00</w:t>
            </w:r>
          </w:p>
        </w:tc>
        <w:tc>
          <w:tcPr>
            <w:tcW w:w="1417" w:type="dxa"/>
            <w:tcBorders>
              <w:top w:val="single" w:sz="4" w:space="0" w:color="auto"/>
              <w:left w:val="nil"/>
              <w:bottom w:val="single" w:sz="4" w:space="0" w:color="auto"/>
              <w:right w:val="single" w:sz="4" w:space="0" w:color="auto"/>
            </w:tcBorders>
            <w:vAlign w:val="bottom"/>
          </w:tcPr>
          <w:p w14:paraId="16E159AC" w14:textId="77777777" w:rsidR="0015711A" w:rsidRDefault="0015711A" w:rsidP="00231515">
            <w:pPr>
              <w:jc w:val="right"/>
              <w:rPr>
                <w:color w:val="000000"/>
                <w:sz w:val="20"/>
                <w:szCs w:val="20"/>
                <w:lang w:eastAsia="hr-HR"/>
              </w:rPr>
            </w:pPr>
            <w:r>
              <w:rPr>
                <w:color w:val="000000"/>
                <w:sz w:val="20"/>
                <w:szCs w:val="20"/>
                <w:lang w:eastAsia="hr-HR"/>
              </w:rPr>
              <w:t>1.820.000,00</w:t>
            </w:r>
          </w:p>
        </w:tc>
      </w:tr>
      <w:tr w:rsidR="0015711A" w:rsidRPr="003E2D5C" w14:paraId="02D61955"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6A69892D" w14:textId="77777777" w:rsidR="0015711A" w:rsidRDefault="0015711A" w:rsidP="00231515">
            <w:pPr>
              <w:rPr>
                <w:color w:val="000000"/>
                <w:sz w:val="20"/>
                <w:szCs w:val="20"/>
                <w:lang w:eastAsia="hr-HR"/>
              </w:rPr>
            </w:pPr>
            <w:r>
              <w:rPr>
                <w:color w:val="000000"/>
                <w:sz w:val="20"/>
                <w:szCs w:val="20"/>
                <w:lang w:eastAsia="hr-HR"/>
              </w:rPr>
              <w:t>A100008 Deratizacija i dezinsekcija</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6DC06D85" w14:textId="77777777" w:rsidR="0015711A" w:rsidRPr="003E2D5C" w:rsidRDefault="0015711A" w:rsidP="00231515">
            <w:pPr>
              <w:jc w:val="right"/>
              <w:rPr>
                <w:color w:val="000000"/>
                <w:sz w:val="20"/>
                <w:szCs w:val="20"/>
                <w:lang w:eastAsia="hr-HR"/>
              </w:rPr>
            </w:pPr>
            <w:r>
              <w:rPr>
                <w:color w:val="000000"/>
                <w:sz w:val="20"/>
                <w:szCs w:val="20"/>
                <w:lang w:eastAsia="hr-HR"/>
              </w:rPr>
              <w:t>420.000,00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0A366FEB" w14:textId="77777777" w:rsidR="0015711A" w:rsidRDefault="0015711A" w:rsidP="00231515">
            <w:pPr>
              <w:jc w:val="right"/>
              <w:rPr>
                <w:color w:val="000000"/>
                <w:sz w:val="20"/>
                <w:szCs w:val="20"/>
                <w:lang w:eastAsia="hr-HR"/>
              </w:rPr>
            </w:pPr>
            <w:r>
              <w:rPr>
                <w:color w:val="000000"/>
                <w:sz w:val="20"/>
                <w:szCs w:val="20"/>
                <w:lang w:eastAsia="hr-HR"/>
              </w:rPr>
              <w:t>420.000,00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657053B9" w14:textId="77777777" w:rsidR="0015711A" w:rsidRDefault="0015711A" w:rsidP="00231515">
            <w:pPr>
              <w:jc w:val="right"/>
              <w:rPr>
                <w:color w:val="000000"/>
                <w:sz w:val="20"/>
                <w:szCs w:val="20"/>
                <w:lang w:eastAsia="hr-HR"/>
              </w:rPr>
            </w:pPr>
            <w:r>
              <w:rPr>
                <w:color w:val="000000"/>
                <w:sz w:val="20"/>
                <w:szCs w:val="20"/>
                <w:lang w:eastAsia="hr-HR"/>
              </w:rPr>
              <w:t>420.000,00</w:t>
            </w:r>
          </w:p>
        </w:tc>
        <w:tc>
          <w:tcPr>
            <w:tcW w:w="1417" w:type="dxa"/>
            <w:tcBorders>
              <w:top w:val="single" w:sz="4" w:space="0" w:color="auto"/>
              <w:left w:val="nil"/>
              <w:bottom w:val="single" w:sz="4" w:space="0" w:color="auto"/>
              <w:right w:val="single" w:sz="4" w:space="0" w:color="auto"/>
            </w:tcBorders>
            <w:vAlign w:val="bottom"/>
          </w:tcPr>
          <w:p w14:paraId="2148D9BE" w14:textId="77777777" w:rsidR="0015711A" w:rsidRDefault="0015711A" w:rsidP="00231515">
            <w:pPr>
              <w:jc w:val="right"/>
              <w:rPr>
                <w:color w:val="000000"/>
                <w:sz w:val="20"/>
                <w:szCs w:val="20"/>
                <w:lang w:eastAsia="hr-HR"/>
              </w:rPr>
            </w:pPr>
            <w:r>
              <w:rPr>
                <w:color w:val="000000"/>
                <w:sz w:val="20"/>
                <w:szCs w:val="20"/>
                <w:lang w:eastAsia="hr-HR"/>
              </w:rPr>
              <w:t>420.000,00</w:t>
            </w:r>
          </w:p>
        </w:tc>
      </w:tr>
      <w:tr w:rsidR="0015711A" w:rsidRPr="003E2D5C" w14:paraId="73BC0D1C"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6A96740B" w14:textId="77777777" w:rsidR="0015711A" w:rsidRDefault="0015711A" w:rsidP="00231515">
            <w:pPr>
              <w:rPr>
                <w:color w:val="000000"/>
                <w:sz w:val="20"/>
                <w:szCs w:val="20"/>
                <w:lang w:eastAsia="hr-HR"/>
              </w:rPr>
            </w:pPr>
            <w:r>
              <w:rPr>
                <w:color w:val="000000"/>
                <w:sz w:val="20"/>
                <w:szCs w:val="20"/>
                <w:lang w:eastAsia="hr-HR"/>
              </w:rPr>
              <w:t>A100009 Zbrinjavanje nezbrinutih životinja</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28EEC39C" w14:textId="77777777" w:rsidR="0015711A" w:rsidRPr="003E2D5C" w:rsidRDefault="0015711A" w:rsidP="00231515">
            <w:pPr>
              <w:jc w:val="right"/>
              <w:rPr>
                <w:color w:val="000000"/>
                <w:sz w:val="20"/>
                <w:szCs w:val="20"/>
                <w:lang w:eastAsia="hr-HR"/>
              </w:rPr>
            </w:pPr>
            <w:r>
              <w:rPr>
                <w:color w:val="000000"/>
                <w:sz w:val="20"/>
                <w:szCs w:val="20"/>
                <w:lang w:eastAsia="hr-HR"/>
              </w:rPr>
              <w:t>580.000,00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6AD2FA95" w14:textId="77777777" w:rsidR="0015711A" w:rsidRDefault="0015711A" w:rsidP="00231515">
            <w:pPr>
              <w:jc w:val="right"/>
              <w:rPr>
                <w:color w:val="000000"/>
                <w:sz w:val="20"/>
                <w:szCs w:val="20"/>
                <w:lang w:eastAsia="hr-HR"/>
              </w:rPr>
            </w:pPr>
            <w:r>
              <w:rPr>
                <w:color w:val="000000"/>
                <w:sz w:val="20"/>
                <w:szCs w:val="20"/>
                <w:lang w:eastAsia="hr-HR"/>
              </w:rPr>
              <w:t>580.000,00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3AE407D6" w14:textId="77777777" w:rsidR="0015711A" w:rsidRDefault="0015711A" w:rsidP="00231515">
            <w:pPr>
              <w:jc w:val="right"/>
              <w:rPr>
                <w:color w:val="000000"/>
                <w:sz w:val="20"/>
                <w:szCs w:val="20"/>
                <w:lang w:eastAsia="hr-HR"/>
              </w:rPr>
            </w:pPr>
            <w:r>
              <w:rPr>
                <w:color w:val="000000"/>
                <w:sz w:val="20"/>
                <w:szCs w:val="20"/>
                <w:lang w:eastAsia="hr-HR"/>
              </w:rPr>
              <w:t>580.000,00</w:t>
            </w:r>
          </w:p>
        </w:tc>
        <w:tc>
          <w:tcPr>
            <w:tcW w:w="1417" w:type="dxa"/>
            <w:tcBorders>
              <w:top w:val="single" w:sz="4" w:space="0" w:color="auto"/>
              <w:left w:val="nil"/>
              <w:bottom w:val="single" w:sz="4" w:space="0" w:color="auto"/>
              <w:right w:val="single" w:sz="4" w:space="0" w:color="auto"/>
            </w:tcBorders>
            <w:vAlign w:val="bottom"/>
          </w:tcPr>
          <w:p w14:paraId="590D712F" w14:textId="77777777" w:rsidR="0015711A" w:rsidRDefault="0015711A" w:rsidP="00231515">
            <w:pPr>
              <w:jc w:val="right"/>
              <w:rPr>
                <w:color w:val="000000"/>
                <w:sz w:val="20"/>
                <w:szCs w:val="20"/>
                <w:lang w:eastAsia="hr-HR"/>
              </w:rPr>
            </w:pPr>
            <w:r>
              <w:rPr>
                <w:color w:val="000000"/>
                <w:sz w:val="20"/>
                <w:szCs w:val="20"/>
                <w:lang w:eastAsia="hr-HR"/>
              </w:rPr>
              <w:t>580.000,00</w:t>
            </w:r>
          </w:p>
        </w:tc>
      </w:tr>
      <w:tr w:rsidR="0015711A" w:rsidRPr="003E2D5C" w14:paraId="615DF767"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104FE0BD" w14:textId="77777777" w:rsidR="0015711A" w:rsidRDefault="0015711A" w:rsidP="00231515">
            <w:pPr>
              <w:rPr>
                <w:color w:val="000000"/>
                <w:sz w:val="20"/>
                <w:szCs w:val="20"/>
                <w:lang w:eastAsia="hr-HR"/>
              </w:rPr>
            </w:pPr>
            <w:r>
              <w:rPr>
                <w:color w:val="000000"/>
                <w:sz w:val="20"/>
                <w:szCs w:val="20"/>
                <w:lang w:eastAsia="hr-HR"/>
              </w:rPr>
              <w:t>UKUPNO PROGRAM</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636D65FC" w14:textId="77777777" w:rsidR="0015711A" w:rsidRPr="003E2D5C" w:rsidRDefault="0015711A" w:rsidP="00231515">
            <w:pPr>
              <w:jc w:val="right"/>
              <w:rPr>
                <w:color w:val="000000"/>
                <w:sz w:val="20"/>
                <w:szCs w:val="20"/>
                <w:lang w:eastAsia="hr-HR"/>
              </w:rPr>
            </w:pPr>
            <w:r>
              <w:rPr>
                <w:color w:val="000000"/>
                <w:sz w:val="20"/>
                <w:szCs w:val="20"/>
                <w:lang w:eastAsia="hr-HR"/>
              </w:rPr>
              <w:t>10.326.000,00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76EE5EA4" w14:textId="77777777" w:rsidR="0015711A" w:rsidRDefault="0015711A" w:rsidP="00231515">
            <w:pPr>
              <w:jc w:val="right"/>
              <w:rPr>
                <w:color w:val="000000"/>
                <w:sz w:val="20"/>
                <w:szCs w:val="20"/>
                <w:lang w:eastAsia="hr-HR"/>
              </w:rPr>
            </w:pPr>
            <w:r>
              <w:rPr>
                <w:color w:val="000000"/>
                <w:sz w:val="20"/>
                <w:szCs w:val="20"/>
                <w:lang w:eastAsia="hr-HR"/>
              </w:rPr>
              <w:t>10.806.000,00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31B1C193" w14:textId="77777777" w:rsidR="0015711A" w:rsidRDefault="0015711A" w:rsidP="00231515">
            <w:pPr>
              <w:jc w:val="right"/>
              <w:rPr>
                <w:color w:val="000000"/>
                <w:sz w:val="20"/>
                <w:szCs w:val="20"/>
                <w:lang w:eastAsia="hr-HR"/>
              </w:rPr>
            </w:pPr>
            <w:r>
              <w:rPr>
                <w:color w:val="000000"/>
                <w:sz w:val="20"/>
                <w:szCs w:val="20"/>
                <w:lang w:eastAsia="hr-HR"/>
              </w:rPr>
              <w:t>10.476.000,00</w:t>
            </w:r>
          </w:p>
        </w:tc>
        <w:tc>
          <w:tcPr>
            <w:tcW w:w="1417" w:type="dxa"/>
            <w:tcBorders>
              <w:top w:val="single" w:sz="4" w:space="0" w:color="auto"/>
              <w:left w:val="nil"/>
              <w:bottom w:val="single" w:sz="4" w:space="0" w:color="auto"/>
              <w:right w:val="single" w:sz="4" w:space="0" w:color="auto"/>
            </w:tcBorders>
            <w:vAlign w:val="bottom"/>
          </w:tcPr>
          <w:p w14:paraId="0B5BF1F5" w14:textId="77777777" w:rsidR="0015711A" w:rsidRDefault="0015711A" w:rsidP="00231515">
            <w:pPr>
              <w:jc w:val="right"/>
              <w:rPr>
                <w:color w:val="000000"/>
                <w:sz w:val="20"/>
                <w:szCs w:val="20"/>
                <w:lang w:eastAsia="hr-HR"/>
              </w:rPr>
            </w:pPr>
            <w:r>
              <w:rPr>
                <w:color w:val="000000"/>
                <w:sz w:val="20"/>
                <w:szCs w:val="20"/>
                <w:lang w:eastAsia="hr-HR"/>
              </w:rPr>
              <w:t>10.476.000,00</w:t>
            </w:r>
          </w:p>
        </w:tc>
      </w:tr>
    </w:tbl>
    <w:p w14:paraId="6CE91B7B" w14:textId="77777777" w:rsidR="0015711A" w:rsidRDefault="0015711A" w:rsidP="0015711A">
      <w:pPr>
        <w:rPr>
          <w:b/>
        </w:rPr>
      </w:pPr>
    </w:p>
    <w:p w14:paraId="45D0418F" w14:textId="77777777" w:rsidR="0015711A" w:rsidRPr="000D1831" w:rsidRDefault="0015711A" w:rsidP="0015711A">
      <w:pPr>
        <w:pStyle w:val="Odlomakpopisa"/>
      </w:pPr>
      <w:r w:rsidRPr="000D1831">
        <w:t>U nastavku se za svak</w:t>
      </w:r>
      <w:r>
        <w:t>i</w:t>
      </w:r>
      <w:r w:rsidRPr="000D1831">
        <w:t xml:space="preserve"> projekt daje obrazloženje i definiraju pokazatelji rezultata:</w:t>
      </w:r>
    </w:p>
    <w:p w14:paraId="616FD8CC" w14:textId="77777777" w:rsidR="0015711A" w:rsidRPr="00C25EF1" w:rsidRDefault="0015711A" w:rsidP="0015711A">
      <w:pPr>
        <w:rPr>
          <w:sz w:val="8"/>
          <w:szCs w:val="8"/>
          <w:lang w:eastAsia="hr-HR"/>
        </w:rPr>
      </w:pPr>
    </w:p>
    <w:p w14:paraId="1ADCFFC0" w14:textId="77777777" w:rsidR="0015711A" w:rsidRDefault="0015711A" w:rsidP="0015711A">
      <w:pPr>
        <w:rPr>
          <w:b/>
          <w:bCs/>
          <w:lang w:eastAsia="hr-HR"/>
        </w:rPr>
      </w:pPr>
      <w:r w:rsidRPr="00C25EF1">
        <w:rPr>
          <w:b/>
          <w:bCs/>
          <w:lang w:eastAsia="hr-HR"/>
        </w:rPr>
        <w:tab/>
        <w:t>Obrazloženje</w:t>
      </w:r>
    </w:p>
    <w:p w14:paraId="2B4C22F9" w14:textId="77777777" w:rsidR="0015711A" w:rsidRPr="00C25EF1" w:rsidRDefault="0015711A" w:rsidP="0015711A">
      <w:pPr>
        <w:rPr>
          <w:b/>
          <w:bCs/>
          <w:lang w:eastAsia="hr-HR"/>
        </w:rPr>
      </w:pPr>
    </w:p>
    <w:tbl>
      <w:tblPr>
        <w:tblW w:w="9229" w:type="dxa"/>
        <w:jc w:val="center"/>
        <w:tblLayout w:type="fixed"/>
        <w:tblLook w:val="04A0" w:firstRow="1" w:lastRow="0" w:firstColumn="1" w:lastColumn="0" w:noHBand="0" w:noVBand="1"/>
      </w:tblPr>
      <w:tblGrid>
        <w:gridCol w:w="9229"/>
      </w:tblGrid>
      <w:tr w:rsidR="0015711A" w:rsidRPr="00F72F50" w14:paraId="7B74C292"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22E6631B"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nerazvrstanih cesta</w:t>
            </w:r>
          </w:p>
        </w:tc>
      </w:tr>
      <w:tr w:rsidR="0015711A" w:rsidRPr="003E2D5C" w14:paraId="019E676A" w14:textId="77777777" w:rsidTr="00231515">
        <w:trPr>
          <w:trHeight w:val="509"/>
          <w:jc w:val="center"/>
        </w:trPr>
        <w:tc>
          <w:tcPr>
            <w:tcW w:w="922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9594AFB" w14:textId="77777777" w:rsidR="0015711A" w:rsidRPr="003E2D5C" w:rsidRDefault="0015711A" w:rsidP="00231515">
            <w:pPr>
              <w:rPr>
                <w:color w:val="000000"/>
                <w:sz w:val="20"/>
                <w:szCs w:val="20"/>
                <w:lang w:eastAsia="hr-HR"/>
              </w:rPr>
            </w:pPr>
            <w:r>
              <w:rPr>
                <w:color w:val="000000"/>
                <w:sz w:val="20"/>
                <w:szCs w:val="20"/>
                <w:lang w:eastAsia="hr-HR"/>
              </w:rPr>
              <w:t>Sukladno Programu održavanja komunalne infrastrukture unutar aktivnosti Održavanje nerazvrstanih cesta nalazi se s</w:t>
            </w:r>
            <w:r w:rsidRPr="00C2619F">
              <w:rPr>
                <w:color w:val="000000"/>
                <w:sz w:val="20"/>
                <w:szCs w:val="20"/>
                <w:lang w:eastAsia="hr-HR"/>
              </w:rPr>
              <w:t>kup mjera i radnji za osiguranje sigurnog prometa na cestama, očuvanje temeljnih svojstava i poboljšanje prometnih, tehničkih i sigurnosnih značajki, zaštite od štetnog utjecaja cestovnog prometa, očuvanje okoliša i urednog izgleda. Na području Grada Virovitice Programom održavanja je obuhvaćeno 130km nerazvrstanih cesta od čega je 45km bivših županijskih i lokalnih cesta.</w:t>
            </w:r>
          </w:p>
        </w:tc>
      </w:tr>
      <w:tr w:rsidR="0015711A" w:rsidRPr="003E2D5C" w14:paraId="412B4B98" w14:textId="77777777" w:rsidTr="00231515">
        <w:trPr>
          <w:trHeight w:val="611"/>
          <w:jc w:val="center"/>
        </w:trPr>
        <w:tc>
          <w:tcPr>
            <w:tcW w:w="9229" w:type="dxa"/>
            <w:vMerge/>
            <w:tcBorders>
              <w:top w:val="single" w:sz="4" w:space="0" w:color="auto"/>
              <w:left w:val="single" w:sz="4" w:space="0" w:color="auto"/>
              <w:bottom w:val="single" w:sz="4" w:space="0" w:color="auto"/>
              <w:right w:val="single" w:sz="4" w:space="0" w:color="auto"/>
            </w:tcBorders>
            <w:vAlign w:val="center"/>
            <w:hideMark/>
          </w:tcPr>
          <w:p w14:paraId="34F1F406" w14:textId="77777777" w:rsidR="0015711A" w:rsidRPr="003E2D5C" w:rsidRDefault="0015711A" w:rsidP="00231515">
            <w:pPr>
              <w:rPr>
                <w:color w:val="000000"/>
                <w:sz w:val="20"/>
                <w:szCs w:val="20"/>
                <w:lang w:eastAsia="hr-HR"/>
              </w:rPr>
            </w:pPr>
          </w:p>
        </w:tc>
      </w:tr>
      <w:tr w:rsidR="0015711A" w:rsidRPr="00F72F50" w14:paraId="5687298E"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34FFDB27"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javnih površina bez prometovanja</w:t>
            </w:r>
          </w:p>
        </w:tc>
      </w:tr>
      <w:tr w:rsidR="0015711A" w:rsidRPr="003E2D5C" w14:paraId="576B99AA"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1A5203E1" w14:textId="77777777" w:rsidR="0015711A" w:rsidRPr="003E2D5C" w:rsidRDefault="0015711A" w:rsidP="00231515">
            <w:pPr>
              <w:rPr>
                <w:color w:val="000000"/>
                <w:sz w:val="20"/>
                <w:szCs w:val="20"/>
                <w:lang w:eastAsia="hr-HR"/>
              </w:rPr>
            </w:pPr>
            <w:r>
              <w:rPr>
                <w:color w:val="000000"/>
                <w:sz w:val="20"/>
                <w:szCs w:val="20"/>
                <w:lang w:eastAsia="hr-HR"/>
              </w:rPr>
              <w:t>Sukladno Programu održavanja komunalne infrastrukture unutar aktivnosti Održavanje javnih površina bez prometovanja nalazi se radovi na o</w:t>
            </w:r>
            <w:r w:rsidRPr="008E0D93">
              <w:rPr>
                <w:color w:val="000000"/>
                <w:sz w:val="20"/>
                <w:szCs w:val="20"/>
                <w:lang w:eastAsia="hr-HR"/>
              </w:rPr>
              <w:t>siguranj</w:t>
            </w:r>
            <w:r>
              <w:rPr>
                <w:color w:val="000000"/>
                <w:sz w:val="20"/>
                <w:szCs w:val="20"/>
                <w:lang w:eastAsia="hr-HR"/>
              </w:rPr>
              <w:t>u</w:t>
            </w:r>
            <w:r w:rsidRPr="008E0D93">
              <w:rPr>
                <w:color w:val="000000"/>
                <w:sz w:val="20"/>
                <w:szCs w:val="20"/>
                <w:lang w:eastAsia="hr-HR"/>
              </w:rPr>
              <w:t xml:space="preserve"> sigurnog prometovanja na nogostupima i biciklističkim stazama, očuvanje temeljnih svojstava i poboljšanje prometnih, tehničkih i sigurnosnih značajki, zaštita od štetnog utjecaja prometa, očuvanje okoliša i urednog izgleda</w:t>
            </w:r>
            <w:r>
              <w:rPr>
                <w:color w:val="000000"/>
                <w:sz w:val="20"/>
                <w:szCs w:val="20"/>
                <w:lang w:eastAsia="hr-HR"/>
              </w:rPr>
              <w:t xml:space="preserve"> javnih površina bez prometovanja</w:t>
            </w:r>
            <w:r w:rsidRPr="008E0D93">
              <w:rPr>
                <w:color w:val="000000"/>
                <w:sz w:val="20"/>
                <w:szCs w:val="20"/>
                <w:lang w:eastAsia="hr-HR"/>
              </w:rPr>
              <w:t>.</w:t>
            </w:r>
          </w:p>
        </w:tc>
      </w:tr>
      <w:tr w:rsidR="0015711A" w:rsidRPr="00F72F50" w14:paraId="6680DCD5"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55F3012C"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odvodnje oborinskih voda</w:t>
            </w:r>
          </w:p>
        </w:tc>
      </w:tr>
      <w:tr w:rsidR="0015711A" w:rsidRPr="003E2D5C" w14:paraId="65851118"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78A4CE23" w14:textId="77777777" w:rsidR="0015711A" w:rsidRPr="003E2D5C" w:rsidRDefault="0015711A" w:rsidP="00231515">
            <w:pPr>
              <w:rPr>
                <w:color w:val="000000"/>
                <w:sz w:val="20"/>
                <w:szCs w:val="20"/>
                <w:lang w:eastAsia="hr-HR"/>
              </w:rPr>
            </w:pPr>
            <w:r>
              <w:rPr>
                <w:color w:val="000000"/>
                <w:sz w:val="20"/>
                <w:szCs w:val="20"/>
                <w:lang w:eastAsia="hr-HR"/>
              </w:rPr>
              <w:t>Sukladno Programu održavanja komunalne infrastrukture unutar aktivnosti Održavanje odvodnje oborinskih voda je o</w:t>
            </w:r>
            <w:r w:rsidRPr="008E0D93">
              <w:rPr>
                <w:color w:val="000000"/>
                <w:sz w:val="20"/>
                <w:szCs w:val="20"/>
                <w:lang w:eastAsia="hr-HR"/>
              </w:rPr>
              <w:t>siguranje prihvata, odvodnje i ispuštanja oborinskih voda iz građevina i površina javne namjene u građevinskom području.</w:t>
            </w:r>
          </w:p>
        </w:tc>
      </w:tr>
      <w:tr w:rsidR="0015711A" w:rsidRPr="00F72F50" w14:paraId="06115FF7"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3CEDB3A4"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javnih zelenih površina</w:t>
            </w:r>
          </w:p>
        </w:tc>
      </w:tr>
      <w:tr w:rsidR="0015711A" w:rsidRPr="003E2D5C" w14:paraId="563A07BC"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639B41D9" w14:textId="77777777" w:rsidR="0015711A" w:rsidRPr="003E2D5C" w:rsidRDefault="0015711A" w:rsidP="00231515">
            <w:pPr>
              <w:rPr>
                <w:color w:val="000000"/>
                <w:sz w:val="20"/>
                <w:szCs w:val="20"/>
                <w:lang w:eastAsia="hr-HR"/>
              </w:rPr>
            </w:pPr>
            <w:r>
              <w:rPr>
                <w:color w:val="000000"/>
                <w:sz w:val="20"/>
                <w:szCs w:val="20"/>
                <w:lang w:eastAsia="hr-HR"/>
              </w:rPr>
              <w:t xml:space="preserve">Sukladno Programu održavanja komunalne infrastrukture unutar aktivnosti Održavanje javnih zelenih površina nalazi se </w:t>
            </w:r>
            <w:r w:rsidRPr="008E0D93">
              <w:rPr>
                <w:color w:val="000000"/>
                <w:sz w:val="20"/>
                <w:szCs w:val="20"/>
                <w:lang w:eastAsia="hr-HR"/>
              </w:rPr>
              <w:t>Košnja, orezivanje i sakupljanje biološkog otpada s javnih zelenih površina, obnova, održavanje i njega drveća, ukrasnog grmlja i drugog bilja, popločenih i nasipanih površina u parkovima, opreme na dječjim igralištima i drugi poslovi potrebni za održavanje zelenih površina.</w:t>
            </w:r>
          </w:p>
        </w:tc>
      </w:tr>
      <w:tr w:rsidR="0015711A" w:rsidRPr="00F72F50" w14:paraId="53C5BB51"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0B479257"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građevina i uređaja javne namjene</w:t>
            </w:r>
          </w:p>
        </w:tc>
      </w:tr>
      <w:tr w:rsidR="0015711A" w:rsidRPr="003E2D5C" w14:paraId="70946C86"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63AFF69A" w14:textId="77777777" w:rsidR="0015711A" w:rsidRPr="003E2D5C" w:rsidRDefault="0015711A" w:rsidP="00231515">
            <w:pPr>
              <w:rPr>
                <w:color w:val="000000"/>
                <w:sz w:val="20"/>
                <w:szCs w:val="20"/>
                <w:lang w:eastAsia="hr-HR"/>
              </w:rPr>
            </w:pPr>
            <w:r>
              <w:rPr>
                <w:color w:val="000000"/>
                <w:sz w:val="20"/>
                <w:szCs w:val="20"/>
                <w:lang w:eastAsia="hr-HR"/>
              </w:rPr>
              <w:t>Sukladno Programu održavanja komunalne infrastrukture unutar aktivnosti Održavanje građevina i uređaja javne namjene nalazi se o</w:t>
            </w:r>
            <w:r w:rsidRPr="008E0D93">
              <w:rPr>
                <w:color w:val="000000"/>
                <w:sz w:val="20"/>
                <w:szCs w:val="20"/>
                <w:lang w:eastAsia="hr-HR"/>
              </w:rPr>
              <w:t>državanje, popravci i čišćenje građevina i uređaja javne namjene</w:t>
            </w:r>
            <w:r>
              <w:rPr>
                <w:color w:val="000000"/>
                <w:sz w:val="20"/>
                <w:szCs w:val="20"/>
                <w:lang w:eastAsia="hr-HR"/>
              </w:rPr>
              <w:t xml:space="preserve"> (fontane, klupe, nadstrešnice na stajalištima i dr.).</w:t>
            </w:r>
          </w:p>
        </w:tc>
      </w:tr>
      <w:tr w:rsidR="0015711A" w:rsidRPr="00F72F50" w14:paraId="6C6134FC"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0914572E"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čistoće javnih površina</w:t>
            </w:r>
          </w:p>
        </w:tc>
      </w:tr>
      <w:tr w:rsidR="0015711A" w:rsidRPr="003E2D5C" w14:paraId="285A1B17"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683A8701" w14:textId="77777777" w:rsidR="0015711A" w:rsidRPr="003E2D5C" w:rsidRDefault="0015711A" w:rsidP="00231515">
            <w:pPr>
              <w:rPr>
                <w:color w:val="000000"/>
                <w:sz w:val="20"/>
                <w:szCs w:val="20"/>
                <w:lang w:eastAsia="hr-HR"/>
              </w:rPr>
            </w:pPr>
            <w:r>
              <w:rPr>
                <w:color w:val="000000"/>
                <w:sz w:val="20"/>
                <w:szCs w:val="20"/>
                <w:lang w:eastAsia="hr-HR"/>
              </w:rPr>
              <w:t>Sukladno Programu održavanja komunalne infrastrukture aktivnost Održavanje čistoće javnih površina obuhvaća r</w:t>
            </w:r>
            <w:r w:rsidRPr="008E0D93">
              <w:rPr>
                <w:color w:val="000000"/>
                <w:sz w:val="20"/>
                <w:szCs w:val="20"/>
                <w:lang w:eastAsia="hr-HR"/>
              </w:rPr>
              <w:t>učno i strojno čišćenje i pranje javnih površina, postavljanje i čišćenje koševa za otpatke, uklanjanje otpada, odvoz i zbrinjavanje otpada</w:t>
            </w:r>
            <w:r>
              <w:rPr>
                <w:color w:val="000000"/>
                <w:sz w:val="20"/>
                <w:szCs w:val="20"/>
                <w:lang w:eastAsia="hr-HR"/>
              </w:rPr>
              <w:t xml:space="preserve"> s javnih površina</w:t>
            </w:r>
            <w:r w:rsidRPr="008E0D93">
              <w:rPr>
                <w:color w:val="000000"/>
                <w:sz w:val="20"/>
                <w:szCs w:val="20"/>
                <w:lang w:eastAsia="hr-HR"/>
              </w:rPr>
              <w:t>.</w:t>
            </w:r>
            <w:r>
              <w:rPr>
                <w:color w:val="000000"/>
                <w:sz w:val="20"/>
                <w:szCs w:val="20"/>
                <w:lang w:eastAsia="hr-HR"/>
              </w:rPr>
              <w:t xml:space="preserve"> </w:t>
            </w:r>
          </w:p>
        </w:tc>
      </w:tr>
      <w:tr w:rsidR="0015711A" w:rsidRPr="00F72F50" w14:paraId="30E86D86"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23CE0026"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javne rasvjete</w:t>
            </w:r>
          </w:p>
        </w:tc>
      </w:tr>
      <w:tr w:rsidR="0015711A" w:rsidRPr="003E2D5C" w14:paraId="2A0BBA61"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5FBE7E9A" w14:textId="77777777" w:rsidR="0015711A" w:rsidRPr="003E2D5C" w:rsidRDefault="0015711A" w:rsidP="00231515">
            <w:pPr>
              <w:rPr>
                <w:color w:val="000000"/>
                <w:sz w:val="20"/>
                <w:szCs w:val="20"/>
                <w:lang w:eastAsia="hr-HR"/>
              </w:rPr>
            </w:pPr>
            <w:r>
              <w:rPr>
                <w:color w:val="000000"/>
                <w:sz w:val="20"/>
                <w:szCs w:val="20"/>
                <w:lang w:eastAsia="hr-HR"/>
              </w:rPr>
              <w:t>Sukladno Programu održavanja komunalne infrastrukture unutar aktivnosti Održavanja javne rasvjete predviđeno je u</w:t>
            </w:r>
            <w:r w:rsidRPr="008E0D93">
              <w:rPr>
                <w:color w:val="000000"/>
                <w:sz w:val="20"/>
                <w:szCs w:val="20"/>
                <w:lang w:eastAsia="hr-HR"/>
              </w:rPr>
              <w:t>pravljanje i održavanje instalacija javne rasvjete, uključujući podmirivanje troškova električne energije</w:t>
            </w:r>
            <w:r>
              <w:rPr>
                <w:color w:val="000000"/>
                <w:sz w:val="20"/>
                <w:szCs w:val="20"/>
                <w:lang w:eastAsia="hr-HR"/>
              </w:rPr>
              <w:t>.</w:t>
            </w:r>
          </w:p>
        </w:tc>
      </w:tr>
      <w:tr w:rsidR="0015711A" w:rsidRPr="00F72F50" w14:paraId="74EB8111"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1EF9EC50"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Deratizacija i dezinsekcija</w:t>
            </w:r>
          </w:p>
        </w:tc>
      </w:tr>
      <w:tr w:rsidR="0015711A" w:rsidRPr="003E2D5C" w14:paraId="2621FD45"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09C3585F" w14:textId="77777777" w:rsidR="0015711A" w:rsidRPr="003E2D5C" w:rsidRDefault="0015711A" w:rsidP="00231515">
            <w:pPr>
              <w:rPr>
                <w:color w:val="000000"/>
                <w:sz w:val="20"/>
                <w:szCs w:val="20"/>
                <w:lang w:eastAsia="hr-HR"/>
              </w:rPr>
            </w:pPr>
            <w:r>
              <w:rPr>
                <w:color w:val="000000"/>
                <w:sz w:val="20"/>
                <w:szCs w:val="20"/>
                <w:lang w:eastAsia="hr-HR"/>
              </w:rPr>
              <w:lastRenderedPageBreak/>
              <w:t>Sukladno Programu održavanja komunalne infrastrukture unutar aktivnosti Deratizacija i dezinsekcija se nalaze m</w:t>
            </w:r>
            <w:r w:rsidRPr="008E0D93">
              <w:rPr>
                <w:color w:val="000000"/>
                <w:sz w:val="20"/>
                <w:szCs w:val="20"/>
                <w:lang w:eastAsia="hr-HR"/>
              </w:rPr>
              <w:t>jere sprečavanja pojave zaraznih bolesti, te suzbijanja njihova širenja biocidnim pripravcima</w:t>
            </w:r>
            <w:r>
              <w:rPr>
                <w:color w:val="000000"/>
                <w:sz w:val="20"/>
                <w:szCs w:val="20"/>
                <w:lang w:eastAsia="hr-HR"/>
              </w:rPr>
              <w:t xml:space="preserve"> uz stručni nadzor Zavoda za javno zdravstvo</w:t>
            </w:r>
            <w:r w:rsidRPr="008E0D93">
              <w:rPr>
                <w:color w:val="000000"/>
                <w:sz w:val="20"/>
                <w:szCs w:val="20"/>
                <w:lang w:eastAsia="hr-HR"/>
              </w:rPr>
              <w:t>.</w:t>
            </w:r>
            <w:r>
              <w:rPr>
                <w:color w:val="000000"/>
                <w:sz w:val="20"/>
                <w:szCs w:val="20"/>
                <w:lang w:eastAsia="hr-HR"/>
              </w:rPr>
              <w:t xml:space="preserve"> </w:t>
            </w:r>
          </w:p>
        </w:tc>
      </w:tr>
      <w:tr w:rsidR="0015711A" w:rsidRPr="00F72F50" w14:paraId="2B99F478"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00FE01DC"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Zbrinjavanje nezbrinutih životinja</w:t>
            </w:r>
          </w:p>
        </w:tc>
      </w:tr>
      <w:tr w:rsidR="0015711A" w:rsidRPr="003E2D5C" w14:paraId="76E8778B"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4C446521" w14:textId="77777777" w:rsidR="0015711A" w:rsidRPr="003E2D5C" w:rsidRDefault="0015711A" w:rsidP="00231515">
            <w:pPr>
              <w:rPr>
                <w:color w:val="000000"/>
                <w:sz w:val="20"/>
                <w:szCs w:val="20"/>
                <w:lang w:eastAsia="hr-HR"/>
              </w:rPr>
            </w:pPr>
            <w:r>
              <w:rPr>
                <w:color w:val="000000"/>
                <w:sz w:val="20"/>
                <w:szCs w:val="20"/>
                <w:lang w:eastAsia="hr-HR"/>
              </w:rPr>
              <w:t>Sukladno Programu održavanja komunalne infrastrukture aktivnost Zbrinjavanje nezbrinutih životinja o</w:t>
            </w:r>
            <w:r w:rsidRPr="008E0D93">
              <w:rPr>
                <w:color w:val="000000"/>
                <w:sz w:val="20"/>
                <w:szCs w:val="20"/>
                <w:lang w:eastAsia="hr-HR"/>
              </w:rPr>
              <w:t>buhvaća rad Higijeničarske službe</w:t>
            </w:r>
            <w:r>
              <w:rPr>
                <w:color w:val="000000"/>
                <w:sz w:val="20"/>
                <w:szCs w:val="20"/>
                <w:lang w:eastAsia="hr-HR"/>
              </w:rPr>
              <w:t xml:space="preserve"> i</w:t>
            </w:r>
            <w:r w:rsidRPr="008E0D93">
              <w:rPr>
                <w:color w:val="000000"/>
                <w:sz w:val="20"/>
                <w:szCs w:val="20"/>
                <w:lang w:eastAsia="hr-HR"/>
              </w:rPr>
              <w:t xml:space="preserve"> Skloništa za napuštene i nezbrinute životinje</w:t>
            </w:r>
            <w:r>
              <w:rPr>
                <w:color w:val="000000"/>
                <w:sz w:val="20"/>
                <w:szCs w:val="20"/>
                <w:lang w:eastAsia="hr-HR"/>
              </w:rPr>
              <w:t>.</w:t>
            </w:r>
          </w:p>
        </w:tc>
      </w:tr>
    </w:tbl>
    <w:p w14:paraId="4F3EFBD8" w14:textId="77777777" w:rsidR="0015711A" w:rsidRPr="001952E7" w:rsidRDefault="0015711A" w:rsidP="0015711A">
      <w:pPr>
        <w:ind w:firstLine="708"/>
        <w:rPr>
          <w:b/>
          <w:sz w:val="8"/>
          <w:szCs w:val="8"/>
        </w:rPr>
      </w:pPr>
    </w:p>
    <w:p w14:paraId="3E505A1F" w14:textId="77777777" w:rsidR="0015711A" w:rsidRDefault="0015711A" w:rsidP="0015711A">
      <w:pPr>
        <w:ind w:firstLine="708"/>
        <w:rPr>
          <w:b/>
        </w:rPr>
      </w:pPr>
      <w:r w:rsidRPr="00364559">
        <w:rPr>
          <w:b/>
        </w:rPr>
        <w:t>Pokazatelji rezultata</w:t>
      </w:r>
      <w:r>
        <w:rPr>
          <w:b/>
        </w:rPr>
        <w:t>:</w:t>
      </w:r>
    </w:p>
    <w:tbl>
      <w:tblPr>
        <w:tblW w:w="8675" w:type="dxa"/>
        <w:jc w:val="center"/>
        <w:tblLayout w:type="fixed"/>
        <w:tblLook w:val="04A0" w:firstRow="1" w:lastRow="0" w:firstColumn="1" w:lastColumn="0" w:noHBand="0" w:noVBand="1"/>
      </w:tblPr>
      <w:tblGrid>
        <w:gridCol w:w="1345"/>
        <w:gridCol w:w="1331"/>
        <w:gridCol w:w="1068"/>
        <w:gridCol w:w="1496"/>
        <w:gridCol w:w="1067"/>
        <w:gridCol w:w="1037"/>
        <w:gridCol w:w="1331"/>
      </w:tblGrid>
      <w:tr w:rsidR="0015711A" w:rsidRPr="003E2D5C" w14:paraId="36911C87" w14:textId="77777777" w:rsidTr="00231515">
        <w:trPr>
          <w:trHeight w:val="564"/>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9E2A22" w14:textId="77777777" w:rsidR="0015711A" w:rsidRDefault="0015711A" w:rsidP="00231515">
            <w:pPr>
              <w:jc w:val="center"/>
              <w:rPr>
                <w:color w:val="000000"/>
                <w:sz w:val="20"/>
                <w:szCs w:val="20"/>
                <w:lang w:eastAsia="hr-HR"/>
              </w:rPr>
            </w:pPr>
            <w:r>
              <w:rPr>
                <w:color w:val="000000"/>
                <w:sz w:val="20"/>
                <w:szCs w:val="20"/>
                <w:lang w:eastAsia="hr-HR"/>
              </w:rPr>
              <w:t>Pokazatelj</w:t>
            </w:r>
          </w:p>
          <w:p w14:paraId="6DC33024" w14:textId="77777777" w:rsidR="0015711A" w:rsidRPr="003E2D5C" w:rsidRDefault="0015711A" w:rsidP="00231515">
            <w:pPr>
              <w:jc w:val="center"/>
              <w:rPr>
                <w:color w:val="000000"/>
                <w:sz w:val="20"/>
                <w:szCs w:val="20"/>
                <w:lang w:eastAsia="hr-HR"/>
              </w:rPr>
            </w:pPr>
            <w:r>
              <w:rPr>
                <w:color w:val="000000"/>
                <w:sz w:val="20"/>
                <w:szCs w:val="20"/>
                <w:lang w:eastAsia="hr-HR"/>
              </w:rPr>
              <w:t>rezultata</w:t>
            </w:r>
          </w:p>
        </w:tc>
        <w:tc>
          <w:tcPr>
            <w:tcW w:w="1331" w:type="dxa"/>
            <w:tcBorders>
              <w:top w:val="single" w:sz="4" w:space="0" w:color="auto"/>
              <w:left w:val="nil"/>
              <w:bottom w:val="single" w:sz="4" w:space="0" w:color="auto"/>
              <w:right w:val="single" w:sz="4" w:space="0" w:color="auto"/>
            </w:tcBorders>
            <w:shd w:val="clear" w:color="auto" w:fill="auto"/>
            <w:noWrap/>
            <w:vAlign w:val="center"/>
            <w:hideMark/>
          </w:tcPr>
          <w:p w14:paraId="741AD474" w14:textId="77777777" w:rsidR="0015711A" w:rsidRPr="003E2D5C" w:rsidRDefault="0015711A" w:rsidP="00231515">
            <w:pPr>
              <w:jc w:val="center"/>
              <w:rPr>
                <w:color w:val="000000"/>
                <w:sz w:val="20"/>
                <w:szCs w:val="20"/>
                <w:lang w:eastAsia="hr-HR"/>
              </w:rPr>
            </w:pPr>
            <w:r>
              <w:rPr>
                <w:color w:val="000000"/>
                <w:sz w:val="20"/>
                <w:szCs w:val="20"/>
                <w:lang w:eastAsia="hr-HR"/>
              </w:rPr>
              <w:t>Definicija pokazatelja</w:t>
            </w:r>
          </w:p>
        </w:tc>
        <w:tc>
          <w:tcPr>
            <w:tcW w:w="1068" w:type="dxa"/>
            <w:tcBorders>
              <w:top w:val="single" w:sz="4" w:space="0" w:color="auto"/>
              <w:left w:val="nil"/>
              <w:bottom w:val="single" w:sz="4" w:space="0" w:color="auto"/>
              <w:right w:val="single" w:sz="4" w:space="0" w:color="auto"/>
            </w:tcBorders>
            <w:vAlign w:val="center"/>
          </w:tcPr>
          <w:p w14:paraId="44555E40" w14:textId="77777777" w:rsidR="0015711A" w:rsidRDefault="0015711A" w:rsidP="00231515">
            <w:pPr>
              <w:jc w:val="center"/>
              <w:rPr>
                <w:color w:val="000000"/>
                <w:sz w:val="20"/>
                <w:szCs w:val="20"/>
                <w:lang w:eastAsia="hr-HR"/>
              </w:rPr>
            </w:pPr>
            <w:r>
              <w:rPr>
                <w:color w:val="000000"/>
                <w:sz w:val="20"/>
                <w:szCs w:val="20"/>
                <w:lang w:eastAsia="hr-HR"/>
              </w:rPr>
              <w:t>Jedinica</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0D9DAF" w14:textId="77777777" w:rsidR="0015711A" w:rsidRPr="003E2D5C" w:rsidRDefault="0015711A" w:rsidP="00231515">
            <w:pPr>
              <w:jc w:val="center"/>
              <w:rPr>
                <w:color w:val="000000"/>
                <w:sz w:val="20"/>
                <w:szCs w:val="20"/>
                <w:lang w:eastAsia="hr-HR"/>
              </w:rPr>
            </w:pPr>
            <w:r>
              <w:rPr>
                <w:color w:val="000000"/>
                <w:sz w:val="20"/>
                <w:szCs w:val="20"/>
                <w:lang w:eastAsia="hr-HR"/>
              </w:rPr>
              <w:t>Polazna vrijednost 2020.</w:t>
            </w:r>
          </w:p>
        </w:tc>
        <w:tc>
          <w:tcPr>
            <w:tcW w:w="1067" w:type="dxa"/>
            <w:tcBorders>
              <w:top w:val="single" w:sz="4" w:space="0" w:color="auto"/>
              <w:left w:val="nil"/>
              <w:bottom w:val="single" w:sz="4" w:space="0" w:color="auto"/>
              <w:right w:val="single" w:sz="4" w:space="0" w:color="auto"/>
            </w:tcBorders>
            <w:shd w:val="clear" w:color="auto" w:fill="auto"/>
            <w:vAlign w:val="center"/>
            <w:hideMark/>
          </w:tcPr>
          <w:p w14:paraId="176713A6"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68698F4F"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037" w:type="dxa"/>
            <w:tcBorders>
              <w:top w:val="single" w:sz="4" w:space="0" w:color="auto"/>
              <w:left w:val="nil"/>
              <w:bottom w:val="single" w:sz="4" w:space="0" w:color="auto"/>
              <w:right w:val="single" w:sz="4" w:space="0" w:color="auto"/>
            </w:tcBorders>
            <w:vAlign w:val="center"/>
          </w:tcPr>
          <w:p w14:paraId="34ABB8E5"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3AE0F1F3" w14:textId="77777777" w:rsidR="0015711A" w:rsidRPr="003E2D5C" w:rsidRDefault="0015711A" w:rsidP="00231515">
            <w:pPr>
              <w:jc w:val="center"/>
              <w:rPr>
                <w:color w:val="000000"/>
                <w:sz w:val="20"/>
                <w:szCs w:val="20"/>
                <w:lang w:eastAsia="hr-HR"/>
              </w:rPr>
            </w:pPr>
            <w:r>
              <w:rPr>
                <w:color w:val="000000"/>
                <w:sz w:val="20"/>
                <w:szCs w:val="20"/>
                <w:lang w:eastAsia="hr-HR"/>
              </w:rPr>
              <w:t>2022</w:t>
            </w:r>
            <w:r w:rsidRPr="003E2D5C">
              <w:rPr>
                <w:color w:val="000000"/>
                <w:sz w:val="20"/>
                <w:szCs w:val="20"/>
                <w:lang w:eastAsia="hr-HR"/>
              </w:rPr>
              <w:t>.</w:t>
            </w:r>
          </w:p>
        </w:tc>
        <w:tc>
          <w:tcPr>
            <w:tcW w:w="1331" w:type="dxa"/>
            <w:tcBorders>
              <w:top w:val="single" w:sz="4" w:space="0" w:color="auto"/>
              <w:left w:val="nil"/>
              <w:bottom w:val="single" w:sz="4" w:space="0" w:color="auto"/>
              <w:right w:val="single" w:sz="4" w:space="0" w:color="auto"/>
            </w:tcBorders>
            <w:vAlign w:val="center"/>
          </w:tcPr>
          <w:p w14:paraId="62AEB910"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63FE8715" w14:textId="77777777" w:rsidR="0015711A" w:rsidRPr="003E2D5C" w:rsidRDefault="0015711A" w:rsidP="00231515">
            <w:pPr>
              <w:jc w:val="center"/>
              <w:rPr>
                <w:color w:val="000000"/>
                <w:sz w:val="20"/>
                <w:szCs w:val="20"/>
                <w:lang w:eastAsia="hr-HR"/>
              </w:rPr>
            </w:pPr>
            <w:r>
              <w:rPr>
                <w:color w:val="000000"/>
                <w:sz w:val="20"/>
                <w:szCs w:val="20"/>
                <w:lang w:eastAsia="hr-HR"/>
              </w:rPr>
              <w:t>2023</w:t>
            </w:r>
            <w:r w:rsidRPr="003E2D5C">
              <w:rPr>
                <w:color w:val="000000"/>
                <w:sz w:val="20"/>
                <w:szCs w:val="20"/>
                <w:lang w:eastAsia="hr-HR"/>
              </w:rPr>
              <w:t>.</w:t>
            </w:r>
          </w:p>
        </w:tc>
      </w:tr>
      <w:tr w:rsidR="0015711A" w:rsidRPr="00F72F50" w14:paraId="3A420CBE"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78003018"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nerazvrstanih cesta</w:t>
            </w:r>
          </w:p>
        </w:tc>
      </w:tr>
      <w:tr w:rsidR="0015711A" w:rsidRPr="003E2D5C" w14:paraId="67C6A261"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EFB0F7" w14:textId="77777777" w:rsidR="0015711A" w:rsidRPr="003E2D5C" w:rsidRDefault="0015711A" w:rsidP="00231515">
            <w:pPr>
              <w:rPr>
                <w:color w:val="000000"/>
                <w:sz w:val="20"/>
                <w:szCs w:val="20"/>
                <w:lang w:eastAsia="hr-HR"/>
              </w:rPr>
            </w:pPr>
            <w:r>
              <w:rPr>
                <w:color w:val="000000"/>
                <w:sz w:val="20"/>
                <w:szCs w:val="20"/>
                <w:lang w:eastAsia="hr-HR"/>
              </w:rPr>
              <w:t>Održavana mreža nerazvrstanih cesta u funkcionalnom stanju</w:t>
            </w:r>
          </w:p>
        </w:tc>
        <w:tc>
          <w:tcPr>
            <w:tcW w:w="1331" w:type="dxa"/>
            <w:tcBorders>
              <w:top w:val="nil"/>
              <w:left w:val="nil"/>
              <w:bottom w:val="single" w:sz="4" w:space="0" w:color="auto"/>
              <w:right w:val="single" w:sz="4" w:space="0" w:color="auto"/>
            </w:tcBorders>
            <w:shd w:val="clear" w:color="auto" w:fill="auto"/>
            <w:noWrap/>
            <w:vAlign w:val="center"/>
            <w:hideMark/>
          </w:tcPr>
          <w:p w14:paraId="1064A257" w14:textId="77777777" w:rsidR="0015711A" w:rsidRPr="003E2D5C" w:rsidRDefault="0015711A" w:rsidP="00231515">
            <w:pPr>
              <w:rPr>
                <w:color w:val="000000"/>
                <w:sz w:val="20"/>
                <w:szCs w:val="20"/>
                <w:lang w:eastAsia="hr-HR"/>
              </w:rPr>
            </w:pPr>
            <w:r>
              <w:rPr>
                <w:color w:val="000000"/>
                <w:sz w:val="20"/>
                <w:szCs w:val="20"/>
                <w:lang w:eastAsia="hr-HR"/>
              </w:rPr>
              <w:t>Realizacija plana održavanja nerazvrstanih cesta iz Programa održavanja komunalne infrastrukture</w:t>
            </w:r>
          </w:p>
        </w:tc>
        <w:tc>
          <w:tcPr>
            <w:tcW w:w="1068" w:type="dxa"/>
            <w:tcBorders>
              <w:top w:val="nil"/>
              <w:left w:val="nil"/>
              <w:bottom w:val="single" w:sz="4" w:space="0" w:color="auto"/>
              <w:right w:val="single" w:sz="4" w:space="0" w:color="auto"/>
            </w:tcBorders>
            <w:vAlign w:val="center"/>
          </w:tcPr>
          <w:p w14:paraId="7FB49654"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F81398" w14:textId="77777777" w:rsidR="0015711A" w:rsidRPr="003E2D5C" w:rsidRDefault="0015711A" w:rsidP="00231515">
            <w:pPr>
              <w:rPr>
                <w:color w:val="000000"/>
                <w:sz w:val="20"/>
                <w:szCs w:val="20"/>
                <w:lang w:eastAsia="hr-HR"/>
              </w:rPr>
            </w:pPr>
            <w:r>
              <w:rPr>
                <w:color w:val="000000"/>
                <w:sz w:val="20"/>
                <w:szCs w:val="20"/>
                <w:lang w:eastAsia="hr-HR"/>
              </w:rPr>
              <w:t>100%</w:t>
            </w:r>
          </w:p>
        </w:tc>
        <w:tc>
          <w:tcPr>
            <w:tcW w:w="1067" w:type="dxa"/>
            <w:tcBorders>
              <w:top w:val="nil"/>
              <w:left w:val="nil"/>
              <w:bottom w:val="single" w:sz="4" w:space="0" w:color="auto"/>
              <w:right w:val="single" w:sz="4" w:space="0" w:color="auto"/>
            </w:tcBorders>
            <w:shd w:val="clear" w:color="auto" w:fill="auto"/>
            <w:noWrap/>
            <w:vAlign w:val="center"/>
            <w:hideMark/>
          </w:tcPr>
          <w:p w14:paraId="41148A75"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4C1074FB" w14:textId="77777777" w:rsidR="0015711A" w:rsidRPr="003E2D5C" w:rsidRDefault="0015711A" w:rsidP="00231515">
            <w:pPr>
              <w:rPr>
                <w:color w:val="000000"/>
                <w:sz w:val="20"/>
                <w:szCs w:val="20"/>
                <w:lang w:eastAsia="hr-HR"/>
              </w:rPr>
            </w:pPr>
            <w:r>
              <w:rPr>
                <w:color w:val="000000"/>
                <w:sz w:val="20"/>
                <w:szCs w:val="20"/>
                <w:lang w:eastAsia="hr-HR"/>
              </w:rPr>
              <w:t>100%</w:t>
            </w:r>
            <w:r w:rsidRPr="003E2D5C">
              <w:rPr>
                <w:color w:val="000000"/>
                <w:sz w:val="20"/>
                <w:szCs w:val="20"/>
                <w:lang w:eastAsia="hr-HR"/>
              </w:rPr>
              <w:t> </w:t>
            </w:r>
          </w:p>
        </w:tc>
        <w:tc>
          <w:tcPr>
            <w:tcW w:w="1331" w:type="dxa"/>
            <w:tcBorders>
              <w:top w:val="nil"/>
              <w:left w:val="nil"/>
              <w:bottom w:val="single" w:sz="4" w:space="0" w:color="auto"/>
              <w:right w:val="single" w:sz="4" w:space="0" w:color="auto"/>
            </w:tcBorders>
            <w:vAlign w:val="center"/>
          </w:tcPr>
          <w:p w14:paraId="2E64B027" w14:textId="77777777" w:rsidR="0015711A" w:rsidRPr="003E2D5C" w:rsidRDefault="0015711A" w:rsidP="00231515">
            <w:pPr>
              <w:rPr>
                <w:color w:val="000000"/>
                <w:sz w:val="20"/>
                <w:szCs w:val="20"/>
                <w:lang w:eastAsia="hr-HR"/>
              </w:rPr>
            </w:pPr>
            <w:r>
              <w:rPr>
                <w:color w:val="000000"/>
                <w:sz w:val="20"/>
                <w:szCs w:val="20"/>
                <w:lang w:eastAsia="hr-HR"/>
              </w:rPr>
              <w:t>100%</w:t>
            </w:r>
          </w:p>
        </w:tc>
      </w:tr>
      <w:tr w:rsidR="0015711A" w:rsidRPr="00F72F50" w14:paraId="07434BE7"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4A5057C0"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javnih površina bez prometovanja</w:t>
            </w:r>
          </w:p>
        </w:tc>
      </w:tr>
      <w:tr w:rsidR="0015711A" w:rsidRPr="003E2D5C" w14:paraId="5C1460B0"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C386A7" w14:textId="77777777" w:rsidR="0015711A" w:rsidRPr="003E2D5C" w:rsidRDefault="0015711A" w:rsidP="00231515">
            <w:pPr>
              <w:rPr>
                <w:color w:val="000000"/>
                <w:sz w:val="20"/>
                <w:szCs w:val="20"/>
                <w:lang w:eastAsia="hr-HR"/>
              </w:rPr>
            </w:pPr>
            <w:r>
              <w:rPr>
                <w:color w:val="000000"/>
                <w:sz w:val="20"/>
                <w:szCs w:val="20"/>
                <w:lang w:eastAsia="hr-HR"/>
              </w:rPr>
              <w:t>Održavana mreža nogostupa, biciklističkih staza i trgova</w:t>
            </w:r>
          </w:p>
        </w:tc>
        <w:tc>
          <w:tcPr>
            <w:tcW w:w="1331" w:type="dxa"/>
            <w:tcBorders>
              <w:top w:val="nil"/>
              <w:left w:val="nil"/>
              <w:bottom w:val="nil"/>
              <w:right w:val="single" w:sz="4" w:space="0" w:color="auto"/>
            </w:tcBorders>
            <w:shd w:val="clear" w:color="auto" w:fill="auto"/>
            <w:noWrap/>
            <w:vAlign w:val="center"/>
            <w:hideMark/>
          </w:tcPr>
          <w:p w14:paraId="5711952D" w14:textId="77777777" w:rsidR="0015711A" w:rsidRPr="003E2D5C" w:rsidRDefault="0015711A" w:rsidP="00231515">
            <w:pPr>
              <w:rPr>
                <w:color w:val="000000"/>
                <w:sz w:val="20"/>
                <w:szCs w:val="20"/>
                <w:lang w:eastAsia="hr-HR"/>
              </w:rPr>
            </w:pPr>
            <w:r>
              <w:rPr>
                <w:color w:val="000000"/>
                <w:sz w:val="20"/>
                <w:szCs w:val="20"/>
                <w:lang w:eastAsia="hr-HR"/>
              </w:rPr>
              <w:t>Realizacija plana održavanja iz Programa održavanja komunalne infrastrukture</w:t>
            </w:r>
          </w:p>
        </w:tc>
        <w:tc>
          <w:tcPr>
            <w:tcW w:w="1068" w:type="dxa"/>
            <w:tcBorders>
              <w:top w:val="nil"/>
              <w:left w:val="nil"/>
              <w:bottom w:val="nil"/>
              <w:right w:val="single" w:sz="4" w:space="0" w:color="auto"/>
            </w:tcBorders>
            <w:vAlign w:val="center"/>
          </w:tcPr>
          <w:p w14:paraId="5894B763"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4C3B36" w14:textId="77777777" w:rsidR="0015711A" w:rsidRPr="003E2D5C" w:rsidRDefault="0015711A" w:rsidP="00231515">
            <w:pPr>
              <w:rPr>
                <w:color w:val="000000"/>
                <w:sz w:val="20"/>
                <w:szCs w:val="20"/>
                <w:lang w:eastAsia="hr-HR"/>
              </w:rPr>
            </w:pPr>
            <w:r>
              <w:rPr>
                <w:color w:val="000000"/>
                <w:sz w:val="20"/>
                <w:szCs w:val="20"/>
                <w:lang w:eastAsia="hr-HR"/>
              </w:rPr>
              <w:t>100%</w:t>
            </w:r>
          </w:p>
        </w:tc>
        <w:tc>
          <w:tcPr>
            <w:tcW w:w="1067" w:type="dxa"/>
            <w:tcBorders>
              <w:top w:val="nil"/>
              <w:left w:val="nil"/>
              <w:bottom w:val="nil"/>
              <w:right w:val="single" w:sz="4" w:space="0" w:color="auto"/>
            </w:tcBorders>
            <w:shd w:val="clear" w:color="auto" w:fill="auto"/>
            <w:noWrap/>
            <w:vAlign w:val="center"/>
            <w:hideMark/>
          </w:tcPr>
          <w:p w14:paraId="7388762F"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037" w:type="dxa"/>
            <w:tcBorders>
              <w:top w:val="nil"/>
              <w:left w:val="nil"/>
              <w:bottom w:val="nil"/>
              <w:right w:val="single" w:sz="4" w:space="0" w:color="auto"/>
            </w:tcBorders>
            <w:vAlign w:val="center"/>
          </w:tcPr>
          <w:p w14:paraId="552AD4AC"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331" w:type="dxa"/>
            <w:tcBorders>
              <w:top w:val="nil"/>
              <w:left w:val="nil"/>
              <w:bottom w:val="nil"/>
              <w:right w:val="single" w:sz="4" w:space="0" w:color="auto"/>
            </w:tcBorders>
            <w:vAlign w:val="center"/>
          </w:tcPr>
          <w:p w14:paraId="672D9E07"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r>
      <w:tr w:rsidR="0015711A" w:rsidRPr="00F72F50" w14:paraId="41D0F830"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14CE1A3B"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odvodnje oborinskih voda</w:t>
            </w:r>
          </w:p>
        </w:tc>
      </w:tr>
      <w:tr w:rsidR="0015711A" w:rsidRPr="003E2D5C" w14:paraId="4D02DDB2"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CE3078" w14:textId="77777777" w:rsidR="0015711A" w:rsidRPr="003E2D5C" w:rsidRDefault="0015711A" w:rsidP="00231515">
            <w:pPr>
              <w:rPr>
                <w:color w:val="000000"/>
                <w:sz w:val="20"/>
                <w:szCs w:val="20"/>
                <w:lang w:eastAsia="hr-HR"/>
              </w:rPr>
            </w:pPr>
            <w:r>
              <w:rPr>
                <w:color w:val="000000"/>
                <w:sz w:val="20"/>
                <w:szCs w:val="20"/>
                <w:lang w:eastAsia="hr-HR"/>
              </w:rPr>
              <w:t>Održavana mreža kanala za o</w:t>
            </w:r>
            <w:r w:rsidRPr="008E0D93">
              <w:rPr>
                <w:color w:val="000000"/>
                <w:sz w:val="20"/>
                <w:szCs w:val="20"/>
                <w:lang w:eastAsia="hr-HR"/>
              </w:rPr>
              <w:t xml:space="preserve">siguranje prihvata, odvodnje i ispuštanja oborinskih voda iz građevina i površina javne namjene </w:t>
            </w:r>
          </w:p>
        </w:tc>
        <w:tc>
          <w:tcPr>
            <w:tcW w:w="1331" w:type="dxa"/>
            <w:tcBorders>
              <w:top w:val="nil"/>
              <w:left w:val="nil"/>
              <w:bottom w:val="nil"/>
              <w:right w:val="single" w:sz="4" w:space="0" w:color="auto"/>
            </w:tcBorders>
            <w:shd w:val="clear" w:color="auto" w:fill="auto"/>
            <w:noWrap/>
            <w:vAlign w:val="center"/>
            <w:hideMark/>
          </w:tcPr>
          <w:p w14:paraId="692615B4" w14:textId="77777777" w:rsidR="0015711A" w:rsidRPr="003E2D5C" w:rsidRDefault="0015711A" w:rsidP="00231515">
            <w:pPr>
              <w:rPr>
                <w:color w:val="000000"/>
                <w:sz w:val="20"/>
                <w:szCs w:val="20"/>
                <w:lang w:eastAsia="hr-HR"/>
              </w:rPr>
            </w:pPr>
            <w:r>
              <w:rPr>
                <w:color w:val="000000"/>
                <w:sz w:val="20"/>
                <w:szCs w:val="20"/>
                <w:lang w:eastAsia="hr-HR"/>
              </w:rPr>
              <w:t>Realizacija plana održavanja iz Programa održavanja komunalne infrastrukture</w:t>
            </w:r>
          </w:p>
        </w:tc>
        <w:tc>
          <w:tcPr>
            <w:tcW w:w="1068" w:type="dxa"/>
            <w:tcBorders>
              <w:top w:val="nil"/>
              <w:left w:val="nil"/>
              <w:bottom w:val="nil"/>
              <w:right w:val="single" w:sz="4" w:space="0" w:color="auto"/>
            </w:tcBorders>
            <w:vAlign w:val="center"/>
          </w:tcPr>
          <w:p w14:paraId="751B7760"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BF87AD" w14:textId="77777777" w:rsidR="0015711A" w:rsidRPr="003E2D5C" w:rsidRDefault="0015711A" w:rsidP="00231515">
            <w:pPr>
              <w:rPr>
                <w:color w:val="000000"/>
                <w:sz w:val="20"/>
                <w:szCs w:val="20"/>
                <w:lang w:eastAsia="hr-HR"/>
              </w:rPr>
            </w:pPr>
            <w:r>
              <w:rPr>
                <w:color w:val="000000"/>
                <w:sz w:val="20"/>
                <w:szCs w:val="20"/>
                <w:lang w:eastAsia="hr-HR"/>
              </w:rPr>
              <w:t>100%</w:t>
            </w:r>
          </w:p>
        </w:tc>
        <w:tc>
          <w:tcPr>
            <w:tcW w:w="1067" w:type="dxa"/>
            <w:tcBorders>
              <w:top w:val="nil"/>
              <w:left w:val="nil"/>
              <w:bottom w:val="nil"/>
              <w:right w:val="single" w:sz="4" w:space="0" w:color="auto"/>
            </w:tcBorders>
            <w:shd w:val="clear" w:color="auto" w:fill="auto"/>
            <w:noWrap/>
            <w:vAlign w:val="center"/>
            <w:hideMark/>
          </w:tcPr>
          <w:p w14:paraId="03C4BD9C"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037" w:type="dxa"/>
            <w:tcBorders>
              <w:top w:val="nil"/>
              <w:left w:val="nil"/>
              <w:bottom w:val="nil"/>
              <w:right w:val="single" w:sz="4" w:space="0" w:color="auto"/>
            </w:tcBorders>
            <w:vAlign w:val="center"/>
          </w:tcPr>
          <w:p w14:paraId="2DAAC145"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331" w:type="dxa"/>
            <w:tcBorders>
              <w:top w:val="nil"/>
              <w:left w:val="nil"/>
              <w:bottom w:val="nil"/>
              <w:right w:val="single" w:sz="4" w:space="0" w:color="auto"/>
            </w:tcBorders>
            <w:vAlign w:val="center"/>
          </w:tcPr>
          <w:p w14:paraId="0AC5455E"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r>
      <w:tr w:rsidR="0015711A" w:rsidRPr="00F72F50" w14:paraId="4F214A04"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01FFD880"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javnih zelenih površina</w:t>
            </w:r>
          </w:p>
        </w:tc>
      </w:tr>
      <w:tr w:rsidR="0015711A" w:rsidRPr="003E2D5C" w14:paraId="38736701"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21590A" w14:textId="77777777" w:rsidR="0015711A" w:rsidRPr="003E2D5C" w:rsidRDefault="0015711A" w:rsidP="00231515">
            <w:pPr>
              <w:rPr>
                <w:color w:val="000000"/>
                <w:sz w:val="20"/>
                <w:szCs w:val="20"/>
                <w:lang w:eastAsia="hr-HR"/>
              </w:rPr>
            </w:pPr>
            <w:r>
              <w:rPr>
                <w:color w:val="000000"/>
                <w:sz w:val="20"/>
                <w:szCs w:val="20"/>
                <w:lang w:eastAsia="hr-HR"/>
              </w:rPr>
              <w:t>Uređene i održavane javne zelene površine</w:t>
            </w:r>
          </w:p>
        </w:tc>
        <w:tc>
          <w:tcPr>
            <w:tcW w:w="1331" w:type="dxa"/>
            <w:tcBorders>
              <w:top w:val="nil"/>
              <w:left w:val="nil"/>
              <w:bottom w:val="nil"/>
              <w:right w:val="single" w:sz="4" w:space="0" w:color="auto"/>
            </w:tcBorders>
            <w:shd w:val="clear" w:color="auto" w:fill="auto"/>
            <w:noWrap/>
            <w:vAlign w:val="center"/>
            <w:hideMark/>
          </w:tcPr>
          <w:p w14:paraId="5961C074" w14:textId="77777777" w:rsidR="0015711A" w:rsidRPr="003E2D5C" w:rsidRDefault="0015711A" w:rsidP="00231515">
            <w:pPr>
              <w:rPr>
                <w:color w:val="000000"/>
                <w:sz w:val="20"/>
                <w:szCs w:val="20"/>
                <w:lang w:eastAsia="hr-HR"/>
              </w:rPr>
            </w:pPr>
            <w:r>
              <w:rPr>
                <w:color w:val="000000"/>
                <w:sz w:val="20"/>
                <w:szCs w:val="20"/>
                <w:lang w:eastAsia="hr-HR"/>
              </w:rPr>
              <w:t>Realizacija plana održavanja iz Programa održavanja komunalne infrastrukture</w:t>
            </w:r>
          </w:p>
        </w:tc>
        <w:tc>
          <w:tcPr>
            <w:tcW w:w="1068" w:type="dxa"/>
            <w:tcBorders>
              <w:top w:val="nil"/>
              <w:left w:val="nil"/>
              <w:bottom w:val="nil"/>
              <w:right w:val="single" w:sz="4" w:space="0" w:color="auto"/>
            </w:tcBorders>
            <w:vAlign w:val="center"/>
          </w:tcPr>
          <w:p w14:paraId="16210A98"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A024A4" w14:textId="77777777" w:rsidR="0015711A" w:rsidRPr="003E2D5C" w:rsidRDefault="0015711A" w:rsidP="00231515">
            <w:pPr>
              <w:rPr>
                <w:color w:val="000000"/>
                <w:sz w:val="20"/>
                <w:szCs w:val="20"/>
                <w:lang w:eastAsia="hr-HR"/>
              </w:rPr>
            </w:pPr>
            <w:r>
              <w:rPr>
                <w:color w:val="000000"/>
                <w:sz w:val="20"/>
                <w:szCs w:val="20"/>
                <w:lang w:eastAsia="hr-HR"/>
              </w:rPr>
              <w:t>100%</w:t>
            </w:r>
          </w:p>
        </w:tc>
        <w:tc>
          <w:tcPr>
            <w:tcW w:w="1067" w:type="dxa"/>
            <w:tcBorders>
              <w:top w:val="nil"/>
              <w:left w:val="nil"/>
              <w:bottom w:val="nil"/>
              <w:right w:val="single" w:sz="4" w:space="0" w:color="auto"/>
            </w:tcBorders>
            <w:shd w:val="clear" w:color="auto" w:fill="auto"/>
            <w:noWrap/>
            <w:vAlign w:val="center"/>
            <w:hideMark/>
          </w:tcPr>
          <w:p w14:paraId="76AA5CA0"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037" w:type="dxa"/>
            <w:tcBorders>
              <w:top w:val="nil"/>
              <w:left w:val="nil"/>
              <w:bottom w:val="nil"/>
              <w:right w:val="single" w:sz="4" w:space="0" w:color="auto"/>
            </w:tcBorders>
            <w:vAlign w:val="center"/>
          </w:tcPr>
          <w:p w14:paraId="00B0570C"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331" w:type="dxa"/>
            <w:tcBorders>
              <w:top w:val="nil"/>
              <w:left w:val="nil"/>
              <w:bottom w:val="nil"/>
              <w:right w:val="single" w:sz="4" w:space="0" w:color="auto"/>
            </w:tcBorders>
            <w:vAlign w:val="center"/>
          </w:tcPr>
          <w:p w14:paraId="080810A6"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r>
      <w:tr w:rsidR="0015711A" w:rsidRPr="00F72F50" w14:paraId="3ADD9264"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3E436745"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građevina i uređaja javne namjene</w:t>
            </w:r>
          </w:p>
        </w:tc>
      </w:tr>
      <w:tr w:rsidR="0015711A" w:rsidRPr="003E2D5C" w14:paraId="24879102"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45D560" w14:textId="77777777" w:rsidR="0015711A" w:rsidRPr="003E2D5C" w:rsidRDefault="0015711A" w:rsidP="00231515">
            <w:pPr>
              <w:rPr>
                <w:color w:val="000000"/>
                <w:sz w:val="20"/>
                <w:szCs w:val="20"/>
                <w:lang w:eastAsia="hr-HR"/>
              </w:rPr>
            </w:pPr>
            <w:r>
              <w:rPr>
                <w:color w:val="000000"/>
                <w:sz w:val="20"/>
                <w:szCs w:val="20"/>
                <w:lang w:eastAsia="hr-HR"/>
              </w:rPr>
              <w:t xml:space="preserve">Funkcionalne i održavane građevine i </w:t>
            </w:r>
            <w:r>
              <w:rPr>
                <w:color w:val="000000"/>
                <w:sz w:val="20"/>
                <w:szCs w:val="20"/>
                <w:lang w:eastAsia="hr-HR"/>
              </w:rPr>
              <w:lastRenderedPageBreak/>
              <w:t>uređaji javne namjene</w:t>
            </w:r>
          </w:p>
        </w:tc>
        <w:tc>
          <w:tcPr>
            <w:tcW w:w="1331" w:type="dxa"/>
            <w:tcBorders>
              <w:top w:val="nil"/>
              <w:left w:val="nil"/>
              <w:bottom w:val="single" w:sz="4" w:space="0" w:color="auto"/>
              <w:right w:val="single" w:sz="4" w:space="0" w:color="auto"/>
            </w:tcBorders>
            <w:shd w:val="clear" w:color="auto" w:fill="auto"/>
            <w:noWrap/>
            <w:vAlign w:val="center"/>
            <w:hideMark/>
          </w:tcPr>
          <w:p w14:paraId="4F17B5EA" w14:textId="77777777" w:rsidR="0015711A" w:rsidRPr="003E2D5C" w:rsidRDefault="0015711A" w:rsidP="00231515">
            <w:pPr>
              <w:rPr>
                <w:color w:val="000000"/>
                <w:sz w:val="20"/>
                <w:szCs w:val="20"/>
                <w:lang w:eastAsia="hr-HR"/>
              </w:rPr>
            </w:pPr>
            <w:r>
              <w:rPr>
                <w:color w:val="000000"/>
                <w:sz w:val="20"/>
                <w:szCs w:val="20"/>
                <w:lang w:eastAsia="hr-HR"/>
              </w:rPr>
              <w:lastRenderedPageBreak/>
              <w:t xml:space="preserve">Realizacija plana održavanja iz Programa </w:t>
            </w:r>
            <w:r>
              <w:rPr>
                <w:color w:val="000000"/>
                <w:sz w:val="20"/>
                <w:szCs w:val="20"/>
                <w:lang w:eastAsia="hr-HR"/>
              </w:rPr>
              <w:lastRenderedPageBreak/>
              <w:t>održavanja komunalne infrastrukture</w:t>
            </w:r>
          </w:p>
        </w:tc>
        <w:tc>
          <w:tcPr>
            <w:tcW w:w="1068" w:type="dxa"/>
            <w:tcBorders>
              <w:top w:val="nil"/>
              <w:left w:val="nil"/>
              <w:bottom w:val="single" w:sz="4" w:space="0" w:color="auto"/>
              <w:right w:val="single" w:sz="4" w:space="0" w:color="auto"/>
            </w:tcBorders>
            <w:vAlign w:val="center"/>
          </w:tcPr>
          <w:p w14:paraId="5BAABD61" w14:textId="77777777" w:rsidR="0015711A" w:rsidRPr="003E2D5C" w:rsidRDefault="0015711A" w:rsidP="00231515">
            <w:pPr>
              <w:rPr>
                <w:color w:val="000000"/>
                <w:sz w:val="20"/>
                <w:szCs w:val="20"/>
                <w:lang w:eastAsia="hr-HR"/>
              </w:rPr>
            </w:pPr>
            <w:r>
              <w:rPr>
                <w:color w:val="000000"/>
                <w:sz w:val="20"/>
                <w:szCs w:val="20"/>
                <w:lang w:eastAsia="hr-HR"/>
              </w:rPr>
              <w:lastRenderedPageBreak/>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30173E" w14:textId="77777777" w:rsidR="0015711A" w:rsidRPr="003E2D5C" w:rsidRDefault="0015711A" w:rsidP="00231515">
            <w:pPr>
              <w:rPr>
                <w:color w:val="000000"/>
                <w:sz w:val="20"/>
                <w:szCs w:val="20"/>
                <w:lang w:eastAsia="hr-HR"/>
              </w:rPr>
            </w:pPr>
            <w:r>
              <w:rPr>
                <w:color w:val="000000"/>
                <w:sz w:val="20"/>
                <w:szCs w:val="20"/>
                <w:lang w:eastAsia="hr-HR"/>
              </w:rPr>
              <w:t>100%</w:t>
            </w:r>
          </w:p>
        </w:tc>
        <w:tc>
          <w:tcPr>
            <w:tcW w:w="1067" w:type="dxa"/>
            <w:tcBorders>
              <w:top w:val="nil"/>
              <w:left w:val="nil"/>
              <w:bottom w:val="single" w:sz="4" w:space="0" w:color="auto"/>
              <w:right w:val="single" w:sz="4" w:space="0" w:color="auto"/>
            </w:tcBorders>
            <w:shd w:val="clear" w:color="auto" w:fill="auto"/>
            <w:noWrap/>
            <w:vAlign w:val="center"/>
            <w:hideMark/>
          </w:tcPr>
          <w:p w14:paraId="0FF879AC"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4A606E49"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331" w:type="dxa"/>
            <w:tcBorders>
              <w:top w:val="nil"/>
              <w:left w:val="nil"/>
              <w:bottom w:val="single" w:sz="4" w:space="0" w:color="auto"/>
              <w:right w:val="single" w:sz="4" w:space="0" w:color="auto"/>
            </w:tcBorders>
            <w:vAlign w:val="center"/>
          </w:tcPr>
          <w:p w14:paraId="7073C633"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r>
      <w:tr w:rsidR="0015711A" w:rsidRPr="00F72F50" w14:paraId="53CC4D36"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7FD2C494"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čistoće javnih površina</w:t>
            </w:r>
          </w:p>
        </w:tc>
      </w:tr>
      <w:tr w:rsidR="0015711A" w:rsidRPr="003E2D5C" w14:paraId="6510553D"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BAFCBD" w14:textId="77777777" w:rsidR="0015711A" w:rsidRPr="003E2D5C" w:rsidRDefault="0015711A" w:rsidP="00231515">
            <w:pPr>
              <w:rPr>
                <w:color w:val="000000"/>
                <w:sz w:val="20"/>
                <w:szCs w:val="20"/>
                <w:lang w:eastAsia="hr-HR"/>
              </w:rPr>
            </w:pPr>
            <w:r>
              <w:rPr>
                <w:color w:val="000000"/>
                <w:sz w:val="20"/>
                <w:szCs w:val="20"/>
                <w:lang w:eastAsia="hr-HR"/>
              </w:rPr>
              <w:t>Uredne i čiste javne površine</w:t>
            </w:r>
          </w:p>
        </w:tc>
        <w:tc>
          <w:tcPr>
            <w:tcW w:w="1331" w:type="dxa"/>
            <w:tcBorders>
              <w:top w:val="nil"/>
              <w:left w:val="nil"/>
              <w:bottom w:val="single" w:sz="4" w:space="0" w:color="auto"/>
              <w:right w:val="single" w:sz="4" w:space="0" w:color="auto"/>
            </w:tcBorders>
            <w:shd w:val="clear" w:color="auto" w:fill="auto"/>
            <w:noWrap/>
            <w:vAlign w:val="center"/>
            <w:hideMark/>
          </w:tcPr>
          <w:p w14:paraId="237EBC9F" w14:textId="77777777" w:rsidR="0015711A" w:rsidRPr="003E2D5C" w:rsidRDefault="0015711A" w:rsidP="00231515">
            <w:pPr>
              <w:rPr>
                <w:color w:val="000000"/>
                <w:sz w:val="20"/>
                <w:szCs w:val="20"/>
                <w:lang w:eastAsia="hr-HR"/>
              </w:rPr>
            </w:pPr>
            <w:r>
              <w:rPr>
                <w:color w:val="000000"/>
                <w:sz w:val="20"/>
                <w:szCs w:val="20"/>
                <w:lang w:eastAsia="hr-HR"/>
              </w:rPr>
              <w:t>Realizacija plana održavanja iz Programa održavanja komunalne infrastrukture</w:t>
            </w:r>
          </w:p>
        </w:tc>
        <w:tc>
          <w:tcPr>
            <w:tcW w:w="1068" w:type="dxa"/>
            <w:tcBorders>
              <w:top w:val="nil"/>
              <w:left w:val="nil"/>
              <w:bottom w:val="single" w:sz="4" w:space="0" w:color="auto"/>
              <w:right w:val="single" w:sz="4" w:space="0" w:color="auto"/>
            </w:tcBorders>
            <w:vAlign w:val="center"/>
          </w:tcPr>
          <w:p w14:paraId="5016F10F"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2AA95D" w14:textId="77777777" w:rsidR="0015711A" w:rsidRPr="003E2D5C" w:rsidRDefault="0015711A" w:rsidP="00231515">
            <w:pPr>
              <w:rPr>
                <w:color w:val="000000"/>
                <w:sz w:val="20"/>
                <w:szCs w:val="20"/>
                <w:lang w:eastAsia="hr-HR"/>
              </w:rPr>
            </w:pPr>
            <w:r>
              <w:rPr>
                <w:color w:val="000000"/>
                <w:sz w:val="20"/>
                <w:szCs w:val="20"/>
                <w:lang w:eastAsia="hr-HR"/>
              </w:rPr>
              <w:t>100%</w:t>
            </w:r>
          </w:p>
        </w:tc>
        <w:tc>
          <w:tcPr>
            <w:tcW w:w="1067" w:type="dxa"/>
            <w:tcBorders>
              <w:top w:val="nil"/>
              <w:left w:val="nil"/>
              <w:bottom w:val="single" w:sz="4" w:space="0" w:color="auto"/>
              <w:right w:val="single" w:sz="4" w:space="0" w:color="auto"/>
            </w:tcBorders>
            <w:shd w:val="clear" w:color="auto" w:fill="auto"/>
            <w:noWrap/>
            <w:vAlign w:val="center"/>
            <w:hideMark/>
          </w:tcPr>
          <w:p w14:paraId="4EB01140"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5392B47E"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331" w:type="dxa"/>
            <w:tcBorders>
              <w:top w:val="nil"/>
              <w:left w:val="nil"/>
              <w:bottom w:val="single" w:sz="4" w:space="0" w:color="auto"/>
              <w:right w:val="single" w:sz="4" w:space="0" w:color="auto"/>
            </w:tcBorders>
            <w:vAlign w:val="center"/>
          </w:tcPr>
          <w:p w14:paraId="3E23235C"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r>
      <w:tr w:rsidR="0015711A" w:rsidRPr="00F72F50" w14:paraId="0CDE2BCF"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3EA2F6AD"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javne rasvjete</w:t>
            </w:r>
          </w:p>
        </w:tc>
      </w:tr>
      <w:tr w:rsidR="0015711A" w:rsidRPr="003E2D5C" w14:paraId="105D9DE9"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435953" w14:textId="77777777" w:rsidR="0015711A" w:rsidRPr="003E2D5C" w:rsidRDefault="0015711A" w:rsidP="00231515">
            <w:pPr>
              <w:rPr>
                <w:color w:val="000000"/>
                <w:sz w:val="20"/>
                <w:szCs w:val="20"/>
                <w:lang w:eastAsia="hr-HR"/>
              </w:rPr>
            </w:pPr>
            <w:r>
              <w:rPr>
                <w:color w:val="000000"/>
                <w:sz w:val="20"/>
                <w:szCs w:val="20"/>
                <w:lang w:eastAsia="hr-HR"/>
              </w:rPr>
              <w:t>Funkcionalna i održavana mrežajavne rasvjete te podmireni troškovi električne energije</w:t>
            </w:r>
          </w:p>
        </w:tc>
        <w:tc>
          <w:tcPr>
            <w:tcW w:w="1331" w:type="dxa"/>
            <w:tcBorders>
              <w:top w:val="nil"/>
              <w:left w:val="nil"/>
              <w:bottom w:val="single" w:sz="4" w:space="0" w:color="auto"/>
              <w:right w:val="single" w:sz="4" w:space="0" w:color="auto"/>
            </w:tcBorders>
            <w:shd w:val="clear" w:color="auto" w:fill="auto"/>
            <w:noWrap/>
            <w:vAlign w:val="center"/>
            <w:hideMark/>
          </w:tcPr>
          <w:p w14:paraId="2CC696AD" w14:textId="77777777" w:rsidR="0015711A" w:rsidRPr="003E2D5C" w:rsidRDefault="0015711A" w:rsidP="00231515">
            <w:pPr>
              <w:rPr>
                <w:color w:val="000000"/>
                <w:sz w:val="20"/>
                <w:szCs w:val="20"/>
                <w:lang w:eastAsia="hr-HR"/>
              </w:rPr>
            </w:pPr>
            <w:r>
              <w:rPr>
                <w:color w:val="000000"/>
                <w:sz w:val="20"/>
                <w:szCs w:val="20"/>
                <w:lang w:eastAsia="hr-HR"/>
              </w:rPr>
              <w:t>Realizacija plana održavanja iz Programa održavanja komunalne infrastrukture</w:t>
            </w:r>
          </w:p>
        </w:tc>
        <w:tc>
          <w:tcPr>
            <w:tcW w:w="1068" w:type="dxa"/>
            <w:tcBorders>
              <w:top w:val="nil"/>
              <w:left w:val="nil"/>
              <w:bottom w:val="single" w:sz="4" w:space="0" w:color="auto"/>
              <w:right w:val="single" w:sz="4" w:space="0" w:color="auto"/>
            </w:tcBorders>
            <w:vAlign w:val="center"/>
          </w:tcPr>
          <w:p w14:paraId="598F364D"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22FE70" w14:textId="77777777" w:rsidR="0015711A" w:rsidRPr="003E2D5C" w:rsidRDefault="0015711A" w:rsidP="00231515">
            <w:pPr>
              <w:rPr>
                <w:color w:val="000000"/>
                <w:sz w:val="20"/>
                <w:szCs w:val="20"/>
                <w:lang w:eastAsia="hr-HR"/>
              </w:rPr>
            </w:pPr>
            <w:r>
              <w:rPr>
                <w:color w:val="000000"/>
                <w:sz w:val="20"/>
                <w:szCs w:val="20"/>
                <w:lang w:eastAsia="hr-HR"/>
              </w:rPr>
              <w:t>100%</w:t>
            </w:r>
          </w:p>
        </w:tc>
        <w:tc>
          <w:tcPr>
            <w:tcW w:w="1067" w:type="dxa"/>
            <w:tcBorders>
              <w:top w:val="nil"/>
              <w:left w:val="nil"/>
              <w:bottom w:val="single" w:sz="4" w:space="0" w:color="auto"/>
              <w:right w:val="single" w:sz="4" w:space="0" w:color="auto"/>
            </w:tcBorders>
            <w:shd w:val="clear" w:color="auto" w:fill="auto"/>
            <w:noWrap/>
            <w:vAlign w:val="center"/>
            <w:hideMark/>
          </w:tcPr>
          <w:p w14:paraId="6788000D"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6776EC1B"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331" w:type="dxa"/>
            <w:tcBorders>
              <w:top w:val="nil"/>
              <w:left w:val="nil"/>
              <w:bottom w:val="single" w:sz="4" w:space="0" w:color="auto"/>
              <w:right w:val="single" w:sz="4" w:space="0" w:color="auto"/>
            </w:tcBorders>
            <w:vAlign w:val="center"/>
          </w:tcPr>
          <w:p w14:paraId="584CAB89"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r>
      <w:tr w:rsidR="0015711A" w:rsidRPr="00F72F50" w14:paraId="25216E9C"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727F9FC6"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Deratizacija i dezinsekcija</w:t>
            </w:r>
          </w:p>
        </w:tc>
      </w:tr>
      <w:tr w:rsidR="0015711A" w:rsidRPr="003E2D5C" w14:paraId="1423D00B"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9D1DEF" w14:textId="77777777" w:rsidR="0015711A" w:rsidRPr="003E2D5C" w:rsidRDefault="0015711A" w:rsidP="00231515">
            <w:pPr>
              <w:rPr>
                <w:color w:val="000000"/>
                <w:sz w:val="20"/>
                <w:szCs w:val="20"/>
                <w:lang w:eastAsia="hr-HR"/>
              </w:rPr>
            </w:pPr>
            <w:r>
              <w:rPr>
                <w:color w:val="000000"/>
                <w:sz w:val="20"/>
                <w:szCs w:val="20"/>
                <w:lang w:eastAsia="hr-HR"/>
              </w:rPr>
              <w:t xml:space="preserve">Provedene mjere biocidnim pripravcima za sprečavanje pojave i suzbijanje širenja zaraznih bolesti </w:t>
            </w:r>
          </w:p>
        </w:tc>
        <w:tc>
          <w:tcPr>
            <w:tcW w:w="1331" w:type="dxa"/>
            <w:tcBorders>
              <w:top w:val="nil"/>
              <w:left w:val="nil"/>
              <w:bottom w:val="single" w:sz="4" w:space="0" w:color="auto"/>
              <w:right w:val="single" w:sz="4" w:space="0" w:color="auto"/>
            </w:tcBorders>
            <w:shd w:val="clear" w:color="auto" w:fill="auto"/>
            <w:noWrap/>
            <w:vAlign w:val="center"/>
            <w:hideMark/>
          </w:tcPr>
          <w:p w14:paraId="3C920356" w14:textId="77777777" w:rsidR="0015711A" w:rsidRPr="003E2D5C" w:rsidRDefault="0015711A" w:rsidP="00231515">
            <w:pPr>
              <w:rPr>
                <w:color w:val="000000"/>
                <w:sz w:val="20"/>
                <w:szCs w:val="20"/>
                <w:lang w:eastAsia="hr-HR"/>
              </w:rPr>
            </w:pPr>
            <w:r>
              <w:rPr>
                <w:color w:val="000000"/>
                <w:sz w:val="20"/>
                <w:szCs w:val="20"/>
                <w:lang w:eastAsia="hr-HR"/>
              </w:rPr>
              <w:t>Realizacija plana održavanja iz Programa održavanja komunalne infrastrukture</w:t>
            </w:r>
          </w:p>
        </w:tc>
        <w:tc>
          <w:tcPr>
            <w:tcW w:w="1068" w:type="dxa"/>
            <w:tcBorders>
              <w:top w:val="nil"/>
              <w:left w:val="nil"/>
              <w:bottom w:val="single" w:sz="4" w:space="0" w:color="auto"/>
              <w:right w:val="single" w:sz="4" w:space="0" w:color="auto"/>
            </w:tcBorders>
            <w:vAlign w:val="center"/>
          </w:tcPr>
          <w:p w14:paraId="4896C5D8"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30D3DF" w14:textId="77777777" w:rsidR="0015711A" w:rsidRPr="003E2D5C" w:rsidRDefault="0015711A" w:rsidP="00231515">
            <w:pPr>
              <w:rPr>
                <w:color w:val="000000"/>
                <w:sz w:val="20"/>
                <w:szCs w:val="20"/>
                <w:lang w:eastAsia="hr-HR"/>
              </w:rPr>
            </w:pPr>
            <w:r>
              <w:rPr>
                <w:color w:val="000000"/>
                <w:sz w:val="20"/>
                <w:szCs w:val="20"/>
                <w:lang w:eastAsia="hr-HR"/>
              </w:rPr>
              <w:t>100%</w:t>
            </w:r>
          </w:p>
        </w:tc>
        <w:tc>
          <w:tcPr>
            <w:tcW w:w="1067" w:type="dxa"/>
            <w:tcBorders>
              <w:top w:val="nil"/>
              <w:left w:val="nil"/>
              <w:bottom w:val="single" w:sz="4" w:space="0" w:color="auto"/>
              <w:right w:val="single" w:sz="4" w:space="0" w:color="auto"/>
            </w:tcBorders>
            <w:shd w:val="clear" w:color="auto" w:fill="auto"/>
            <w:noWrap/>
            <w:vAlign w:val="center"/>
            <w:hideMark/>
          </w:tcPr>
          <w:p w14:paraId="7B3CFB22"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6D7B417B"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331" w:type="dxa"/>
            <w:tcBorders>
              <w:top w:val="nil"/>
              <w:left w:val="nil"/>
              <w:bottom w:val="single" w:sz="4" w:space="0" w:color="auto"/>
              <w:right w:val="single" w:sz="4" w:space="0" w:color="auto"/>
            </w:tcBorders>
            <w:vAlign w:val="center"/>
          </w:tcPr>
          <w:p w14:paraId="2C8C0EE2"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r>
      <w:tr w:rsidR="0015711A" w:rsidRPr="00F72F50" w14:paraId="007EC10A"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3CF0E49A"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Zbrinjavanje nezbrinutih životinja</w:t>
            </w:r>
          </w:p>
        </w:tc>
      </w:tr>
      <w:tr w:rsidR="0015711A" w:rsidRPr="003E2D5C" w14:paraId="171D36F0"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C04EFD" w14:textId="77777777" w:rsidR="0015711A" w:rsidRPr="003E2D5C" w:rsidRDefault="0015711A" w:rsidP="00231515">
            <w:pPr>
              <w:rPr>
                <w:color w:val="000000"/>
                <w:sz w:val="20"/>
                <w:szCs w:val="20"/>
                <w:lang w:eastAsia="hr-HR"/>
              </w:rPr>
            </w:pPr>
            <w:r>
              <w:rPr>
                <w:color w:val="000000"/>
                <w:sz w:val="20"/>
                <w:szCs w:val="20"/>
                <w:lang w:eastAsia="hr-HR"/>
              </w:rPr>
              <w:t>Redovan rad Higijeničarske službe i Skloništa za napuštene i nezbrinute životinje</w:t>
            </w:r>
          </w:p>
        </w:tc>
        <w:tc>
          <w:tcPr>
            <w:tcW w:w="1331" w:type="dxa"/>
            <w:tcBorders>
              <w:top w:val="nil"/>
              <w:left w:val="nil"/>
              <w:bottom w:val="single" w:sz="4" w:space="0" w:color="auto"/>
              <w:right w:val="single" w:sz="4" w:space="0" w:color="auto"/>
            </w:tcBorders>
            <w:shd w:val="clear" w:color="auto" w:fill="auto"/>
            <w:noWrap/>
            <w:vAlign w:val="center"/>
            <w:hideMark/>
          </w:tcPr>
          <w:p w14:paraId="01A2F5CA" w14:textId="77777777" w:rsidR="0015711A" w:rsidRPr="003E2D5C" w:rsidRDefault="0015711A" w:rsidP="00231515">
            <w:pPr>
              <w:rPr>
                <w:color w:val="000000"/>
                <w:sz w:val="20"/>
                <w:szCs w:val="20"/>
                <w:lang w:eastAsia="hr-HR"/>
              </w:rPr>
            </w:pPr>
            <w:r>
              <w:rPr>
                <w:color w:val="000000"/>
                <w:sz w:val="20"/>
                <w:szCs w:val="20"/>
                <w:lang w:eastAsia="hr-HR"/>
              </w:rPr>
              <w:t>Realizacija plana održavanja iz Programa održavanja komunalne infrastrukture</w:t>
            </w:r>
          </w:p>
        </w:tc>
        <w:tc>
          <w:tcPr>
            <w:tcW w:w="1068" w:type="dxa"/>
            <w:tcBorders>
              <w:top w:val="nil"/>
              <w:left w:val="nil"/>
              <w:bottom w:val="single" w:sz="4" w:space="0" w:color="auto"/>
              <w:right w:val="single" w:sz="4" w:space="0" w:color="auto"/>
            </w:tcBorders>
            <w:vAlign w:val="center"/>
          </w:tcPr>
          <w:p w14:paraId="63BBF5FF"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D93541" w14:textId="77777777" w:rsidR="0015711A" w:rsidRPr="003E2D5C" w:rsidRDefault="0015711A" w:rsidP="00231515">
            <w:pPr>
              <w:rPr>
                <w:color w:val="000000"/>
                <w:sz w:val="20"/>
                <w:szCs w:val="20"/>
                <w:lang w:eastAsia="hr-HR"/>
              </w:rPr>
            </w:pPr>
            <w:r>
              <w:rPr>
                <w:color w:val="000000"/>
                <w:sz w:val="20"/>
                <w:szCs w:val="20"/>
                <w:lang w:eastAsia="hr-HR"/>
              </w:rPr>
              <w:t>100%</w:t>
            </w:r>
          </w:p>
        </w:tc>
        <w:tc>
          <w:tcPr>
            <w:tcW w:w="1067" w:type="dxa"/>
            <w:tcBorders>
              <w:top w:val="nil"/>
              <w:left w:val="nil"/>
              <w:bottom w:val="single" w:sz="4" w:space="0" w:color="auto"/>
              <w:right w:val="single" w:sz="4" w:space="0" w:color="auto"/>
            </w:tcBorders>
            <w:shd w:val="clear" w:color="auto" w:fill="auto"/>
            <w:noWrap/>
            <w:vAlign w:val="center"/>
            <w:hideMark/>
          </w:tcPr>
          <w:p w14:paraId="73DCE4BD"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7C40169A"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331" w:type="dxa"/>
            <w:tcBorders>
              <w:top w:val="nil"/>
              <w:left w:val="nil"/>
              <w:bottom w:val="single" w:sz="4" w:space="0" w:color="auto"/>
              <w:right w:val="single" w:sz="4" w:space="0" w:color="auto"/>
            </w:tcBorders>
            <w:vAlign w:val="center"/>
          </w:tcPr>
          <w:p w14:paraId="41AFFA2C"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r>
    </w:tbl>
    <w:p w14:paraId="56D15D91" w14:textId="77777777" w:rsidR="0015711A" w:rsidRPr="000D1831" w:rsidRDefault="0015711A" w:rsidP="0015711A">
      <w:pPr>
        <w:rPr>
          <w:b/>
        </w:rPr>
      </w:pPr>
    </w:p>
    <w:tbl>
      <w:tblPr>
        <w:tblW w:w="9229" w:type="dxa"/>
        <w:jc w:val="center"/>
        <w:tblLayout w:type="fixed"/>
        <w:tblLook w:val="04A0" w:firstRow="1" w:lastRow="0" w:firstColumn="1" w:lastColumn="0" w:noHBand="0" w:noVBand="1"/>
      </w:tblPr>
      <w:tblGrid>
        <w:gridCol w:w="9229"/>
      </w:tblGrid>
      <w:tr w:rsidR="0015711A" w:rsidRPr="00F72F50" w14:paraId="3A5F83D9" w14:textId="77777777" w:rsidTr="00231515">
        <w:trPr>
          <w:trHeight w:val="26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38FF6F59" w14:textId="77777777" w:rsidR="0015711A" w:rsidRPr="000C6247" w:rsidRDefault="0015711A" w:rsidP="00231515">
            <w:pPr>
              <w:rPr>
                <w:b/>
                <w:bCs/>
                <w:i/>
                <w:iCs/>
                <w:sz w:val="20"/>
                <w:szCs w:val="20"/>
                <w:lang w:eastAsia="hr-HR"/>
              </w:rPr>
            </w:pPr>
            <w:r w:rsidRPr="000C6247">
              <w:rPr>
                <w:b/>
                <w:bCs/>
                <w:i/>
                <w:iCs/>
                <w:sz w:val="20"/>
                <w:szCs w:val="20"/>
                <w:lang w:eastAsia="hr-HR"/>
              </w:rPr>
              <w:t xml:space="preserve">PROGRAM </w:t>
            </w:r>
            <w:r>
              <w:rPr>
                <w:b/>
                <w:bCs/>
                <w:i/>
                <w:iCs/>
                <w:sz w:val="20"/>
                <w:szCs w:val="20"/>
                <w:lang w:eastAsia="hr-HR"/>
              </w:rPr>
              <w:t>1002 Stanovanje i javni objekti</w:t>
            </w:r>
            <w:r w:rsidRPr="000C6247">
              <w:rPr>
                <w:b/>
                <w:bCs/>
                <w:i/>
                <w:iCs/>
                <w:sz w:val="20"/>
                <w:szCs w:val="20"/>
                <w:lang w:eastAsia="hr-HR"/>
              </w:rPr>
              <w:t xml:space="preserve"> </w:t>
            </w:r>
          </w:p>
        </w:tc>
      </w:tr>
      <w:tr w:rsidR="0015711A" w:rsidRPr="003E2D5C" w14:paraId="48F7BF70"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7D51DF7D" w14:textId="77777777" w:rsidR="0015711A" w:rsidRPr="003E2D5C" w:rsidRDefault="0015711A" w:rsidP="00231515">
            <w:pPr>
              <w:rPr>
                <w:color w:val="000000"/>
                <w:sz w:val="20"/>
                <w:szCs w:val="20"/>
                <w:lang w:eastAsia="hr-HR"/>
              </w:rPr>
            </w:pPr>
            <w:r w:rsidRPr="002F7429">
              <w:rPr>
                <w:b/>
                <w:color w:val="000000"/>
                <w:sz w:val="20"/>
                <w:szCs w:val="20"/>
                <w:lang w:eastAsia="hr-HR"/>
              </w:rPr>
              <w:t>Opis programa</w:t>
            </w:r>
            <w:r>
              <w:rPr>
                <w:color w:val="000000"/>
                <w:sz w:val="20"/>
                <w:szCs w:val="20"/>
                <w:lang w:eastAsia="hr-HR"/>
              </w:rPr>
              <w:t xml:space="preserve">: </w:t>
            </w:r>
            <w:r w:rsidRPr="007D271D">
              <w:rPr>
                <w:color w:val="000000"/>
                <w:sz w:val="20"/>
                <w:szCs w:val="20"/>
                <w:lang w:eastAsia="hr-HR"/>
              </w:rPr>
              <w:t xml:space="preserve">Unutar </w:t>
            </w:r>
            <w:r>
              <w:rPr>
                <w:color w:val="000000"/>
                <w:sz w:val="20"/>
                <w:szCs w:val="20"/>
                <w:lang w:eastAsia="hr-HR"/>
              </w:rPr>
              <w:t xml:space="preserve">Programa nalaze se aktivnosti. A100001 Održavanje stambenih objekata </w:t>
            </w:r>
            <w:proofErr w:type="gramStart"/>
            <w:r>
              <w:rPr>
                <w:color w:val="000000"/>
                <w:sz w:val="20"/>
                <w:szCs w:val="20"/>
                <w:lang w:eastAsia="hr-HR"/>
              </w:rPr>
              <w:t>i  A</w:t>
            </w:r>
            <w:proofErr w:type="gramEnd"/>
            <w:r>
              <w:rPr>
                <w:color w:val="000000"/>
                <w:sz w:val="20"/>
                <w:szCs w:val="20"/>
                <w:lang w:eastAsia="hr-HR"/>
              </w:rPr>
              <w:t>100002 Održavanje poslovnih objekata. Aktivnosti se odnose na građevine (stanove i lokale) u vlasništvu Grada Virovitice a koje su dane u zakup ili najam. Unutar obje aktivnosti nalaze se troškovi vezani za izvanredno građevinsko održavanje objekata, za priključke, pričuve, dodatno opremanje objekata te ozakonjenje. Unutar aktivnosti predviđena je i potreba za uklanjanjem dotrajalih i nekorištenih objekata.</w:t>
            </w:r>
          </w:p>
        </w:tc>
      </w:tr>
      <w:tr w:rsidR="0015711A" w:rsidRPr="003E2D5C" w14:paraId="6D6B31E5"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6377FD6F" w14:textId="77777777" w:rsidR="0015711A" w:rsidRDefault="0015711A" w:rsidP="00231515">
            <w:pPr>
              <w:rPr>
                <w:color w:val="000000"/>
                <w:sz w:val="20"/>
                <w:szCs w:val="20"/>
                <w:lang w:eastAsia="hr-HR"/>
              </w:rPr>
            </w:pPr>
            <w:r w:rsidRPr="002F7429">
              <w:rPr>
                <w:b/>
                <w:color w:val="000000"/>
                <w:sz w:val="20"/>
                <w:szCs w:val="20"/>
                <w:lang w:eastAsia="hr-HR"/>
              </w:rPr>
              <w:t>Zakonske i druge pravne osnove programa</w:t>
            </w:r>
            <w:r w:rsidRPr="003E2D5C">
              <w:rPr>
                <w:color w:val="000000"/>
                <w:sz w:val="20"/>
                <w:szCs w:val="20"/>
                <w:lang w:eastAsia="hr-HR"/>
              </w:rPr>
              <w:t>:</w:t>
            </w:r>
          </w:p>
          <w:p w14:paraId="0D426BAF" w14:textId="77777777" w:rsidR="0015711A" w:rsidRDefault="0015711A" w:rsidP="00231515">
            <w:pPr>
              <w:rPr>
                <w:sz w:val="20"/>
                <w:szCs w:val="20"/>
              </w:rPr>
            </w:pPr>
            <w:r>
              <w:rPr>
                <w:sz w:val="20"/>
                <w:szCs w:val="20"/>
              </w:rPr>
              <w:t xml:space="preserve">Zakon o vlasništvu i drugim stvarnim pravima (NN RH, </w:t>
            </w:r>
            <w:r w:rsidRPr="007C5D6A">
              <w:rPr>
                <w:sz w:val="20"/>
                <w:szCs w:val="20"/>
              </w:rPr>
              <w:t>broj  </w:t>
            </w:r>
            <w:hyperlink r:id="rId125" w:history="1">
              <w:r w:rsidRPr="007C5D6A">
                <w:rPr>
                  <w:rStyle w:val="Hiperveza"/>
                  <w:sz w:val="20"/>
                  <w:szCs w:val="20"/>
                </w:rPr>
                <w:t>91/96</w:t>
              </w:r>
            </w:hyperlink>
            <w:r w:rsidRPr="007C5D6A">
              <w:rPr>
                <w:sz w:val="20"/>
                <w:szCs w:val="20"/>
              </w:rPr>
              <w:t xml:space="preserve">, </w:t>
            </w:r>
            <w:hyperlink r:id="rId126" w:history="1">
              <w:r w:rsidRPr="007C5D6A">
                <w:rPr>
                  <w:rStyle w:val="Hiperveza"/>
                  <w:sz w:val="20"/>
                  <w:szCs w:val="20"/>
                </w:rPr>
                <w:t>68/98</w:t>
              </w:r>
            </w:hyperlink>
            <w:r w:rsidRPr="007C5D6A">
              <w:rPr>
                <w:sz w:val="20"/>
                <w:szCs w:val="20"/>
              </w:rPr>
              <w:t xml:space="preserve">, </w:t>
            </w:r>
            <w:hyperlink r:id="rId127" w:history="1">
              <w:r w:rsidRPr="007C5D6A">
                <w:rPr>
                  <w:rStyle w:val="Hiperveza"/>
                  <w:sz w:val="20"/>
                  <w:szCs w:val="20"/>
                </w:rPr>
                <w:t>137/99</w:t>
              </w:r>
            </w:hyperlink>
            <w:r w:rsidRPr="007C5D6A">
              <w:rPr>
                <w:sz w:val="20"/>
                <w:szCs w:val="20"/>
              </w:rPr>
              <w:t xml:space="preserve">, </w:t>
            </w:r>
            <w:hyperlink r:id="rId128" w:history="1">
              <w:r w:rsidRPr="007C5D6A">
                <w:rPr>
                  <w:rStyle w:val="Hiperveza"/>
                  <w:sz w:val="20"/>
                  <w:szCs w:val="20"/>
                </w:rPr>
                <w:t>22/00</w:t>
              </w:r>
            </w:hyperlink>
            <w:r w:rsidRPr="007C5D6A">
              <w:rPr>
                <w:sz w:val="20"/>
                <w:szCs w:val="20"/>
              </w:rPr>
              <w:t xml:space="preserve">, </w:t>
            </w:r>
            <w:hyperlink r:id="rId129" w:history="1">
              <w:r w:rsidRPr="007C5D6A">
                <w:rPr>
                  <w:rStyle w:val="Hiperveza"/>
                  <w:sz w:val="20"/>
                  <w:szCs w:val="20"/>
                </w:rPr>
                <w:t>73/00</w:t>
              </w:r>
            </w:hyperlink>
            <w:r w:rsidRPr="007C5D6A">
              <w:rPr>
                <w:sz w:val="20"/>
                <w:szCs w:val="20"/>
              </w:rPr>
              <w:t xml:space="preserve">, </w:t>
            </w:r>
            <w:hyperlink r:id="rId130" w:history="1">
              <w:r w:rsidRPr="007C5D6A">
                <w:rPr>
                  <w:rStyle w:val="Hiperveza"/>
                  <w:sz w:val="20"/>
                  <w:szCs w:val="20"/>
                </w:rPr>
                <w:t>129/00</w:t>
              </w:r>
            </w:hyperlink>
            <w:r w:rsidRPr="007C5D6A">
              <w:rPr>
                <w:sz w:val="20"/>
                <w:szCs w:val="20"/>
              </w:rPr>
              <w:t xml:space="preserve">, </w:t>
            </w:r>
            <w:hyperlink r:id="rId131" w:history="1">
              <w:r w:rsidRPr="007C5D6A">
                <w:rPr>
                  <w:rStyle w:val="Hiperveza"/>
                  <w:sz w:val="20"/>
                  <w:szCs w:val="20"/>
                </w:rPr>
                <w:t>114/01</w:t>
              </w:r>
            </w:hyperlink>
            <w:r w:rsidRPr="007C5D6A">
              <w:rPr>
                <w:sz w:val="20"/>
                <w:szCs w:val="20"/>
              </w:rPr>
              <w:t xml:space="preserve">, </w:t>
            </w:r>
            <w:hyperlink r:id="rId132" w:history="1">
              <w:r w:rsidRPr="007C5D6A">
                <w:rPr>
                  <w:rStyle w:val="Hiperveza"/>
                  <w:sz w:val="20"/>
                  <w:szCs w:val="20"/>
                </w:rPr>
                <w:t>79/06</w:t>
              </w:r>
            </w:hyperlink>
            <w:r w:rsidRPr="007C5D6A">
              <w:rPr>
                <w:sz w:val="20"/>
                <w:szCs w:val="20"/>
              </w:rPr>
              <w:t xml:space="preserve">, </w:t>
            </w:r>
            <w:hyperlink r:id="rId133" w:history="1">
              <w:r w:rsidRPr="007C5D6A">
                <w:rPr>
                  <w:rStyle w:val="Hiperveza"/>
                  <w:sz w:val="20"/>
                  <w:szCs w:val="20"/>
                </w:rPr>
                <w:t>141/06</w:t>
              </w:r>
            </w:hyperlink>
            <w:r w:rsidRPr="007C5D6A">
              <w:rPr>
                <w:sz w:val="20"/>
                <w:szCs w:val="20"/>
              </w:rPr>
              <w:t xml:space="preserve">, </w:t>
            </w:r>
            <w:hyperlink r:id="rId134" w:history="1">
              <w:r w:rsidRPr="007C5D6A">
                <w:rPr>
                  <w:rStyle w:val="Hiperveza"/>
                  <w:sz w:val="20"/>
                  <w:szCs w:val="20"/>
                </w:rPr>
                <w:t>146/08</w:t>
              </w:r>
            </w:hyperlink>
            <w:r w:rsidRPr="007C5D6A">
              <w:rPr>
                <w:sz w:val="20"/>
                <w:szCs w:val="20"/>
              </w:rPr>
              <w:t xml:space="preserve">, </w:t>
            </w:r>
            <w:hyperlink r:id="rId135" w:history="1">
              <w:r w:rsidRPr="007C5D6A">
                <w:rPr>
                  <w:rStyle w:val="Hiperveza"/>
                  <w:sz w:val="20"/>
                  <w:szCs w:val="20"/>
                </w:rPr>
                <w:t>38/09</w:t>
              </w:r>
            </w:hyperlink>
            <w:r w:rsidRPr="007C5D6A">
              <w:rPr>
                <w:sz w:val="20"/>
                <w:szCs w:val="20"/>
              </w:rPr>
              <w:t xml:space="preserve">, </w:t>
            </w:r>
            <w:hyperlink r:id="rId136" w:history="1">
              <w:r w:rsidRPr="007C5D6A">
                <w:rPr>
                  <w:rStyle w:val="Hiperveza"/>
                  <w:sz w:val="20"/>
                  <w:szCs w:val="20"/>
                </w:rPr>
                <w:t>153/09</w:t>
              </w:r>
            </w:hyperlink>
            <w:r w:rsidRPr="007C5D6A">
              <w:rPr>
                <w:sz w:val="20"/>
                <w:szCs w:val="20"/>
              </w:rPr>
              <w:t xml:space="preserve">, </w:t>
            </w:r>
            <w:hyperlink r:id="rId137" w:history="1">
              <w:r w:rsidRPr="007C5D6A">
                <w:rPr>
                  <w:rStyle w:val="Hiperveza"/>
                  <w:sz w:val="20"/>
                  <w:szCs w:val="20"/>
                </w:rPr>
                <w:t>143/12</w:t>
              </w:r>
            </w:hyperlink>
            <w:r w:rsidRPr="007C5D6A">
              <w:rPr>
                <w:sz w:val="20"/>
                <w:szCs w:val="20"/>
              </w:rPr>
              <w:t xml:space="preserve">, </w:t>
            </w:r>
            <w:hyperlink r:id="rId138" w:history="1">
              <w:r w:rsidRPr="007C5D6A">
                <w:rPr>
                  <w:rStyle w:val="Hiperveza"/>
                  <w:sz w:val="20"/>
                  <w:szCs w:val="20"/>
                </w:rPr>
                <w:t>152/14</w:t>
              </w:r>
            </w:hyperlink>
            <w:r>
              <w:rPr>
                <w:sz w:val="20"/>
                <w:szCs w:val="20"/>
              </w:rPr>
              <w:t>)</w:t>
            </w:r>
          </w:p>
          <w:p w14:paraId="4829E2AE" w14:textId="77777777" w:rsidR="0015711A" w:rsidRDefault="0015711A" w:rsidP="00231515">
            <w:pPr>
              <w:rPr>
                <w:sz w:val="20"/>
                <w:szCs w:val="20"/>
              </w:rPr>
            </w:pPr>
            <w:r>
              <w:rPr>
                <w:sz w:val="20"/>
                <w:szCs w:val="20"/>
              </w:rPr>
              <w:t>Zakon o hrvatskim braniteljima iz Domovinskog rata i članovima njihove obitelji (NN RH, broj 121/17, 98/19)</w:t>
            </w:r>
          </w:p>
          <w:p w14:paraId="09E9F957" w14:textId="77777777" w:rsidR="0015711A" w:rsidRDefault="0015711A" w:rsidP="00231515">
            <w:r>
              <w:rPr>
                <w:sz w:val="20"/>
                <w:szCs w:val="20"/>
              </w:rPr>
              <w:t xml:space="preserve">Zakon o najmu stanova (NN RH, broj </w:t>
            </w:r>
            <w:hyperlink r:id="rId139" w:tgtFrame="_blank" w:history="1">
              <w:r w:rsidRPr="003C3EF6">
                <w:rPr>
                  <w:rStyle w:val="Hiperveza"/>
                  <w:sz w:val="20"/>
                  <w:szCs w:val="20"/>
                </w:rPr>
                <w:t>91/96</w:t>
              </w:r>
            </w:hyperlink>
            <w:r w:rsidRPr="003C3EF6">
              <w:rPr>
                <w:sz w:val="20"/>
                <w:szCs w:val="20"/>
              </w:rPr>
              <w:t xml:space="preserve">, </w:t>
            </w:r>
            <w:hyperlink r:id="rId140" w:tgtFrame="_blank" w:history="1">
              <w:r w:rsidRPr="003C3EF6">
                <w:rPr>
                  <w:rStyle w:val="Hiperveza"/>
                  <w:sz w:val="20"/>
                  <w:szCs w:val="20"/>
                </w:rPr>
                <w:t>48/98</w:t>
              </w:r>
            </w:hyperlink>
            <w:r w:rsidRPr="003C3EF6">
              <w:rPr>
                <w:sz w:val="20"/>
                <w:szCs w:val="20"/>
              </w:rPr>
              <w:t xml:space="preserve">, </w:t>
            </w:r>
            <w:hyperlink r:id="rId141" w:tgtFrame="_blank" w:history="1">
              <w:r w:rsidRPr="003C3EF6">
                <w:rPr>
                  <w:rStyle w:val="Hiperveza"/>
                  <w:sz w:val="20"/>
                  <w:szCs w:val="20"/>
                </w:rPr>
                <w:t>66/98</w:t>
              </w:r>
            </w:hyperlink>
            <w:r w:rsidRPr="003C3EF6">
              <w:rPr>
                <w:sz w:val="20"/>
                <w:szCs w:val="20"/>
              </w:rPr>
              <w:t xml:space="preserve">, </w:t>
            </w:r>
            <w:hyperlink r:id="rId142" w:tgtFrame="_blank" w:history="1">
              <w:r w:rsidRPr="003C3EF6">
                <w:rPr>
                  <w:rStyle w:val="Hiperveza"/>
                  <w:sz w:val="20"/>
                  <w:szCs w:val="20"/>
                </w:rPr>
                <w:t>22/06</w:t>
              </w:r>
            </w:hyperlink>
            <w:r w:rsidRPr="003C3EF6">
              <w:rPr>
                <w:sz w:val="20"/>
                <w:szCs w:val="20"/>
              </w:rPr>
              <w:t xml:space="preserve">, </w:t>
            </w:r>
            <w:hyperlink r:id="rId143" w:tgtFrame="_blank" w:history="1">
              <w:r w:rsidRPr="003C3EF6">
                <w:rPr>
                  <w:rStyle w:val="Hiperveza"/>
                  <w:sz w:val="20"/>
                  <w:szCs w:val="20"/>
                </w:rPr>
                <w:t>68/18</w:t>
              </w:r>
            </w:hyperlink>
            <w:r w:rsidRPr="003C3EF6">
              <w:rPr>
                <w:sz w:val="20"/>
                <w:szCs w:val="20"/>
              </w:rPr>
              <w:t xml:space="preserve">, </w:t>
            </w:r>
            <w:hyperlink r:id="rId144" w:tgtFrame="_blank" w:history="1">
              <w:r w:rsidRPr="003C3EF6">
                <w:rPr>
                  <w:rStyle w:val="Hiperveza"/>
                  <w:sz w:val="20"/>
                  <w:szCs w:val="20"/>
                </w:rPr>
                <w:t>105/20</w:t>
              </w:r>
            </w:hyperlink>
            <w:r>
              <w:t>)</w:t>
            </w:r>
          </w:p>
          <w:p w14:paraId="700F470F" w14:textId="77777777" w:rsidR="0015711A" w:rsidRDefault="0015711A" w:rsidP="00231515">
            <w:pPr>
              <w:rPr>
                <w:sz w:val="20"/>
                <w:szCs w:val="20"/>
              </w:rPr>
            </w:pPr>
            <w:r w:rsidRPr="003C3EF6">
              <w:rPr>
                <w:sz w:val="20"/>
                <w:szCs w:val="20"/>
              </w:rPr>
              <w:t>Pravilnik o održavanju građevina (NN RH, broj 122/14, 98/19)</w:t>
            </w:r>
          </w:p>
          <w:p w14:paraId="1525FD18" w14:textId="77777777" w:rsidR="0015711A" w:rsidRPr="003C3EF6" w:rsidRDefault="0015711A" w:rsidP="00231515">
            <w:pPr>
              <w:rPr>
                <w:sz w:val="20"/>
                <w:szCs w:val="20"/>
              </w:rPr>
            </w:pPr>
            <w:r>
              <w:rPr>
                <w:sz w:val="20"/>
                <w:szCs w:val="20"/>
              </w:rPr>
              <w:t xml:space="preserve">Zakon o postupanju s nezakonito izgrađenim zgradama (NN RH, </w:t>
            </w:r>
            <w:r w:rsidRPr="003C3EF6">
              <w:rPr>
                <w:sz w:val="20"/>
                <w:szCs w:val="20"/>
              </w:rPr>
              <w:t xml:space="preserve">broj </w:t>
            </w:r>
            <w:hyperlink r:id="rId145" w:tgtFrame="_blank" w:history="1">
              <w:r w:rsidRPr="003C3EF6">
                <w:rPr>
                  <w:rStyle w:val="Hiperveza"/>
                  <w:sz w:val="20"/>
                  <w:szCs w:val="20"/>
                </w:rPr>
                <w:t>86/12</w:t>
              </w:r>
            </w:hyperlink>
            <w:r w:rsidRPr="003C3EF6">
              <w:rPr>
                <w:sz w:val="20"/>
                <w:szCs w:val="20"/>
              </w:rPr>
              <w:t xml:space="preserve">, </w:t>
            </w:r>
            <w:hyperlink r:id="rId146" w:tgtFrame="_blank" w:history="1">
              <w:r w:rsidRPr="003C3EF6">
                <w:rPr>
                  <w:rStyle w:val="Hiperveza"/>
                  <w:sz w:val="20"/>
                  <w:szCs w:val="20"/>
                </w:rPr>
                <w:t>143/13</w:t>
              </w:r>
            </w:hyperlink>
            <w:r w:rsidRPr="003C3EF6">
              <w:rPr>
                <w:sz w:val="20"/>
                <w:szCs w:val="20"/>
              </w:rPr>
              <w:t xml:space="preserve">, </w:t>
            </w:r>
            <w:hyperlink r:id="rId147" w:tgtFrame="_blank" w:history="1">
              <w:r w:rsidRPr="003C3EF6">
                <w:rPr>
                  <w:rStyle w:val="Hiperveza"/>
                  <w:sz w:val="20"/>
                  <w:szCs w:val="20"/>
                </w:rPr>
                <w:t>65/17</w:t>
              </w:r>
            </w:hyperlink>
            <w:r w:rsidRPr="003C3EF6">
              <w:rPr>
                <w:sz w:val="20"/>
                <w:szCs w:val="20"/>
              </w:rPr>
              <w:t xml:space="preserve">, </w:t>
            </w:r>
            <w:hyperlink r:id="rId148" w:tgtFrame="_blank" w:history="1">
              <w:r w:rsidRPr="003C3EF6">
                <w:rPr>
                  <w:rStyle w:val="Hiperveza"/>
                  <w:sz w:val="20"/>
                  <w:szCs w:val="20"/>
                </w:rPr>
                <w:t>14/19</w:t>
              </w:r>
            </w:hyperlink>
            <w:r w:rsidRPr="003C3EF6">
              <w:rPr>
                <w:sz w:val="20"/>
                <w:szCs w:val="20"/>
              </w:rPr>
              <w:t>)</w:t>
            </w:r>
          </w:p>
        </w:tc>
      </w:tr>
      <w:tr w:rsidR="0015711A" w:rsidRPr="003E2D5C" w14:paraId="59F24C65" w14:textId="77777777" w:rsidTr="00231515">
        <w:trPr>
          <w:trHeight w:val="584"/>
          <w:jc w:val="center"/>
        </w:trPr>
        <w:tc>
          <w:tcPr>
            <w:tcW w:w="9229" w:type="dxa"/>
            <w:tcBorders>
              <w:top w:val="single" w:sz="4" w:space="0" w:color="auto"/>
              <w:left w:val="single" w:sz="4" w:space="0" w:color="auto"/>
              <w:bottom w:val="single" w:sz="4" w:space="0" w:color="auto"/>
              <w:right w:val="single" w:sz="4" w:space="0" w:color="000000"/>
            </w:tcBorders>
            <w:shd w:val="clear" w:color="auto" w:fill="auto"/>
            <w:hideMark/>
          </w:tcPr>
          <w:p w14:paraId="44661687" w14:textId="77777777" w:rsidR="0015711A" w:rsidRPr="002F7429" w:rsidRDefault="0015711A" w:rsidP="00231515">
            <w:pPr>
              <w:rPr>
                <w:b/>
                <w:color w:val="000000"/>
                <w:sz w:val="20"/>
                <w:szCs w:val="20"/>
                <w:lang w:eastAsia="hr-HR"/>
              </w:rPr>
            </w:pPr>
            <w:r w:rsidRPr="002F7429">
              <w:rPr>
                <w:b/>
                <w:color w:val="000000"/>
                <w:sz w:val="20"/>
                <w:szCs w:val="20"/>
                <w:lang w:eastAsia="hr-HR"/>
              </w:rPr>
              <w:lastRenderedPageBreak/>
              <w:t>Ciljevi pr</w:t>
            </w:r>
            <w:r>
              <w:rPr>
                <w:b/>
                <w:color w:val="000000"/>
                <w:sz w:val="20"/>
                <w:szCs w:val="20"/>
                <w:lang w:eastAsia="hr-HR"/>
              </w:rPr>
              <w:t>ovedbe programa u razdoblju 2021</w:t>
            </w:r>
            <w:r w:rsidRPr="002F7429">
              <w:rPr>
                <w:b/>
                <w:color w:val="000000"/>
                <w:sz w:val="20"/>
                <w:szCs w:val="20"/>
                <w:lang w:eastAsia="hr-HR"/>
              </w:rPr>
              <w:t>.-20</w:t>
            </w:r>
            <w:r>
              <w:rPr>
                <w:b/>
                <w:color w:val="000000"/>
                <w:sz w:val="20"/>
                <w:szCs w:val="20"/>
                <w:lang w:eastAsia="hr-HR"/>
              </w:rPr>
              <w:t>23</w:t>
            </w:r>
            <w:r w:rsidRPr="002F7429">
              <w:rPr>
                <w:b/>
                <w:color w:val="000000"/>
                <w:sz w:val="20"/>
                <w:szCs w:val="20"/>
                <w:lang w:eastAsia="hr-HR"/>
              </w:rPr>
              <w:t>.</w:t>
            </w:r>
          </w:p>
          <w:p w14:paraId="1B7B0818" w14:textId="77777777" w:rsidR="0015711A" w:rsidRPr="00F72F50" w:rsidRDefault="0015711A" w:rsidP="00231515">
            <w:pPr>
              <w:rPr>
                <w:i/>
                <w:color w:val="000000"/>
                <w:sz w:val="20"/>
                <w:szCs w:val="20"/>
                <w:lang w:eastAsia="hr-HR"/>
              </w:rPr>
            </w:pPr>
            <w:r>
              <w:rPr>
                <w:color w:val="000000"/>
                <w:sz w:val="20"/>
                <w:szCs w:val="20"/>
                <w:lang w:eastAsia="hr-HR"/>
              </w:rPr>
              <w:t>U sklopu provedbe programa planira se redovno održavati sve uvjetne stambene i poslovne objekte, tepodmirivati sve nastale zakonske obveze za njih.</w:t>
            </w:r>
          </w:p>
        </w:tc>
      </w:tr>
    </w:tbl>
    <w:p w14:paraId="3F69AA10" w14:textId="77777777" w:rsidR="0015711A" w:rsidRDefault="0015711A" w:rsidP="0015711A">
      <w:pPr>
        <w:rPr>
          <w:color w:val="000000"/>
          <w:sz w:val="20"/>
          <w:szCs w:val="20"/>
          <w:lang w:eastAsia="hr-HR"/>
        </w:rPr>
      </w:pPr>
    </w:p>
    <w:p w14:paraId="53AE0CD1" w14:textId="77777777" w:rsidR="0015711A" w:rsidRPr="000D1831" w:rsidRDefault="0015711A" w:rsidP="0015711A">
      <w:pPr>
        <w:pStyle w:val="Odlomakpopisa"/>
        <w:rPr>
          <w:b/>
        </w:rPr>
      </w:pPr>
      <w:r w:rsidRPr="000D1831">
        <w:rPr>
          <w:b/>
        </w:rPr>
        <w:t>Procjena i ishodište potrebnih sredstava za aktivnosti/projekte unutar programa</w:t>
      </w:r>
    </w:p>
    <w:p w14:paraId="572E8212" w14:textId="77777777" w:rsidR="0015711A" w:rsidRPr="000D1831" w:rsidRDefault="0015711A" w:rsidP="0015711A">
      <w:pPr>
        <w:ind w:firstLine="708"/>
      </w:pPr>
      <w:r>
        <w:t>P</w:t>
      </w:r>
      <w:r w:rsidRPr="000D1831">
        <w:t>regled financijskih sredstava po aktivnostima unutar programa:</w:t>
      </w:r>
    </w:p>
    <w:tbl>
      <w:tblPr>
        <w:tblW w:w="9229" w:type="dxa"/>
        <w:jc w:val="center"/>
        <w:tblLook w:val="04A0" w:firstRow="1" w:lastRow="0" w:firstColumn="1" w:lastColumn="0" w:noHBand="0" w:noVBand="1"/>
      </w:tblPr>
      <w:tblGrid>
        <w:gridCol w:w="3701"/>
        <w:gridCol w:w="1417"/>
        <w:gridCol w:w="1383"/>
        <w:gridCol w:w="1311"/>
        <w:gridCol w:w="1417"/>
      </w:tblGrid>
      <w:tr w:rsidR="0015711A" w:rsidRPr="003E2D5C" w14:paraId="1E7A9628"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40C5B5" w14:textId="77777777" w:rsidR="0015711A" w:rsidRPr="003E2D5C" w:rsidRDefault="0015711A" w:rsidP="00231515">
            <w:pPr>
              <w:jc w:val="center"/>
              <w:rPr>
                <w:color w:val="000000"/>
                <w:sz w:val="20"/>
                <w:szCs w:val="20"/>
                <w:lang w:eastAsia="hr-HR"/>
              </w:rPr>
            </w:pPr>
            <w:r>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5ED6A14" w14:textId="77777777" w:rsidR="0015711A" w:rsidRDefault="0015711A" w:rsidP="00231515">
            <w:pPr>
              <w:jc w:val="center"/>
              <w:rPr>
                <w:color w:val="000000"/>
                <w:sz w:val="20"/>
                <w:szCs w:val="20"/>
                <w:lang w:eastAsia="hr-HR"/>
              </w:rPr>
            </w:pPr>
            <w:r>
              <w:rPr>
                <w:color w:val="000000"/>
                <w:sz w:val="20"/>
                <w:szCs w:val="20"/>
                <w:lang w:eastAsia="hr-HR"/>
              </w:rPr>
              <w:t>Proračun</w:t>
            </w:r>
          </w:p>
          <w:p w14:paraId="000B3306" w14:textId="77777777" w:rsidR="0015711A" w:rsidRPr="003E2D5C" w:rsidRDefault="0015711A" w:rsidP="00231515">
            <w:pPr>
              <w:jc w:val="center"/>
              <w:rPr>
                <w:color w:val="000000"/>
                <w:sz w:val="20"/>
                <w:szCs w:val="20"/>
                <w:lang w:eastAsia="hr-HR"/>
              </w:rPr>
            </w:pPr>
            <w:r>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48B111AB" w14:textId="77777777" w:rsidR="0015711A" w:rsidRDefault="0015711A" w:rsidP="00231515">
            <w:pPr>
              <w:jc w:val="center"/>
              <w:rPr>
                <w:color w:val="000000"/>
                <w:sz w:val="20"/>
                <w:szCs w:val="20"/>
                <w:lang w:eastAsia="hr-HR"/>
              </w:rPr>
            </w:pPr>
            <w:r>
              <w:rPr>
                <w:color w:val="000000"/>
                <w:sz w:val="20"/>
                <w:szCs w:val="20"/>
                <w:lang w:eastAsia="hr-HR"/>
              </w:rPr>
              <w:t>Plan</w:t>
            </w:r>
          </w:p>
          <w:p w14:paraId="4BFFB892"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2C588C49" w14:textId="77777777" w:rsidR="0015711A" w:rsidRPr="003E2D5C" w:rsidRDefault="0015711A" w:rsidP="00231515">
            <w:pPr>
              <w:jc w:val="center"/>
              <w:rPr>
                <w:color w:val="000000"/>
                <w:sz w:val="20"/>
                <w:szCs w:val="20"/>
                <w:lang w:eastAsia="hr-HR"/>
              </w:rPr>
            </w:pPr>
            <w:r>
              <w:rPr>
                <w:color w:val="000000"/>
                <w:sz w:val="20"/>
                <w:szCs w:val="20"/>
                <w:lang w:eastAsia="hr-HR"/>
              </w:rPr>
              <w:t>Projekcija 2022</w:t>
            </w:r>
            <w:r w:rsidRPr="003E2D5C">
              <w:rPr>
                <w:color w:val="000000"/>
                <w:sz w:val="20"/>
                <w:szCs w:val="20"/>
                <w:lang w:eastAsia="hr-HR"/>
              </w:rPr>
              <w:t>.</w:t>
            </w:r>
          </w:p>
        </w:tc>
        <w:tc>
          <w:tcPr>
            <w:tcW w:w="1417" w:type="dxa"/>
            <w:tcBorders>
              <w:top w:val="single" w:sz="4" w:space="0" w:color="auto"/>
              <w:left w:val="nil"/>
              <w:bottom w:val="single" w:sz="4" w:space="0" w:color="auto"/>
              <w:right w:val="single" w:sz="4" w:space="0" w:color="auto"/>
            </w:tcBorders>
            <w:vAlign w:val="center"/>
          </w:tcPr>
          <w:p w14:paraId="5C0A9ECA" w14:textId="77777777" w:rsidR="0015711A" w:rsidRPr="003E2D5C" w:rsidRDefault="0015711A" w:rsidP="00231515">
            <w:pPr>
              <w:jc w:val="center"/>
              <w:rPr>
                <w:color w:val="000000"/>
                <w:sz w:val="20"/>
                <w:szCs w:val="20"/>
                <w:lang w:eastAsia="hr-HR"/>
              </w:rPr>
            </w:pPr>
            <w:r w:rsidRPr="003E2D5C">
              <w:rPr>
                <w:color w:val="000000"/>
                <w:sz w:val="20"/>
                <w:szCs w:val="20"/>
                <w:lang w:eastAsia="hr-HR"/>
              </w:rPr>
              <w:t>Projekcija 20</w:t>
            </w:r>
            <w:r>
              <w:rPr>
                <w:color w:val="000000"/>
                <w:sz w:val="20"/>
                <w:szCs w:val="20"/>
                <w:lang w:eastAsia="hr-HR"/>
              </w:rPr>
              <w:t>23</w:t>
            </w:r>
            <w:r w:rsidRPr="003E2D5C">
              <w:rPr>
                <w:color w:val="000000"/>
                <w:sz w:val="20"/>
                <w:szCs w:val="20"/>
                <w:lang w:eastAsia="hr-HR"/>
              </w:rPr>
              <w:t>.</w:t>
            </w:r>
          </w:p>
        </w:tc>
      </w:tr>
      <w:tr w:rsidR="0015711A" w:rsidRPr="003E2D5C" w14:paraId="7CF6FDB7"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5FDF5026" w14:textId="77777777" w:rsidR="0015711A" w:rsidRPr="003E2D5C" w:rsidRDefault="0015711A" w:rsidP="00231515">
            <w:pPr>
              <w:rPr>
                <w:color w:val="000000"/>
                <w:sz w:val="20"/>
                <w:szCs w:val="20"/>
                <w:lang w:eastAsia="hr-HR"/>
              </w:rPr>
            </w:pPr>
            <w:r>
              <w:rPr>
                <w:color w:val="000000"/>
                <w:sz w:val="20"/>
                <w:szCs w:val="20"/>
                <w:lang w:eastAsia="hr-HR"/>
              </w:rPr>
              <w:t>A100001 Održavanje stambenh objekata</w:t>
            </w:r>
          </w:p>
        </w:tc>
        <w:tc>
          <w:tcPr>
            <w:tcW w:w="1417" w:type="dxa"/>
            <w:tcBorders>
              <w:top w:val="nil"/>
              <w:left w:val="nil"/>
              <w:bottom w:val="single" w:sz="4" w:space="0" w:color="auto"/>
              <w:right w:val="single" w:sz="4" w:space="0" w:color="auto"/>
            </w:tcBorders>
            <w:shd w:val="clear" w:color="auto" w:fill="auto"/>
            <w:noWrap/>
            <w:vAlign w:val="bottom"/>
            <w:hideMark/>
          </w:tcPr>
          <w:p w14:paraId="1512B6EC" w14:textId="77777777" w:rsidR="0015711A" w:rsidRPr="003E2D5C" w:rsidRDefault="0015711A" w:rsidP="00231515">
            <w:pPr>
              <w:jc w:val="right"/>
              <w:rPr>
                <w:color w:val="000000"/>
                <w:sz w:val="20"/>
                <w:szCs w:val="20"/>
                <w:lang w:eastAsia="hr-HR"/>
              </w:rPr>
            </w:pPr>
            <w:r>
              <w:rPr>
                <w:color w:val="000000"/>
                <w:sz w:val="20"/>
                <w:szCs w:val="20"/>
                <w:lang w:eastAsia="hr-HR"/>
              </w:rPr>
              <w:t>182.000,00</w:t>
            </w:r>
            <w:r w:rsidRPr="003E2D5C">
              <w:rPr>
                <w:color w:val="000000"/>
                <w:sz w:val="20"/>
                <w:szCs w:val="2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0A002B8B" w14:textId="77777777" w:rsidR="0015711A" w:rsidRPr="003E2D5C" w:rsidRDefault="0015711A" w:rsidP="00231515">
            <w:pPr>
              <w:jc w:val="right"/>
              <w:rPr>
                <w:color w:val="000000"/>
                <w:sz w:val="20"/>
                <w:szCs w:val="20"/>
                <w:lang w:eastAsia="hr-HR"/>
              </w:rPr>
            </w:pPr>
            <w:r>
              <w:rPr>
                <w:color w:val="000000"/>
                <w:sz w:val="20"/>
                <w:szCs w:val="20"/>
                <w:lang w:eastAsia="hr-HR"/>
              </w:rPr>
              <w:t>182.000,00</w:t>
            </w:r>
          </w:p>
        </w:tc>
        <w:tc>
          <w:tcPr>
            <w:tcW w:w="1311" w:type="dxa"/>
            <w:tcBorders>
              <w:top w:val="nil"/>
              <w:left w:val="nil"/>
              <w:bottom w:val="single" w:sz="4" w:space="0" w:color="auto"/>
              <w:right w:val="single" w:sz="4" w:space="0" w:color="auto"/>
            </w:tcBorders>
            <w:shd w:val="clear" w:color="auto" w:fill="auto"/>
            <w:noWrap/>
            <w:vAlign w:val="bottom"/>
            <w:hideMark/>
          </w:tcPr>
          <w:p w14:paraId="439322A0" w14:textId="77777777" w:rsidR="0015711A" w:rsidRPr="003E2D5C" w:rsidRDefault="0015711A" w:rsidP="00231515">
            <w:pPr>
              <w:jc w:val="right"/>
              <w:rPr>
                <w:color w:val="000000"/>
                <w:sz w:val="20"/>
                <w:szCs w:val="20"/>
                <w:lang w:eastAsia="hr-HR"/>
              </w:rPr>
            </w:pPr>
            <w:r>
              <w:rPr>
                <w:color w:val="000000"/>
                <w:sz w:val="20"/>
                <w:szCs w:val="20"/>
                <w:lang w:eastAsia="hr-HR"/>
              </w:rPr>
              <w:t>182.000,00</w:t>
            </w:r>
          </w:p>
        </w:tc>
        <w:tc>
          <w:tcPr>
            <w:tcW w:w="1417" w:type="dxa"/>
            <w:tcBorders>
              <w:top w:val="nil"/>
              <w:left w:val="nil"/>
              <w:bottom w:val="single" w:sz="4" w:space="0" w:color="auto"/>
              <w:right w:val="single" w:sz="4" w:space="0" w:color="auto"/>
            </w:tcBorders>
            <w:vAlign w:val="bottom"/>
          </w:tcPr>
          <w:p w14:paraId="7EA437A0" w14:textId="77777777" w:rsidR="0015711A" w:rsidRPr="003E2D5C" w:rsidRDefault="0015711A" w:rsidP="00231515">
            <w:pPr>
              <w:jc w:val="right"/>
              <w:rPr>
                <w:color w:val="000000"/>
                <w:sz w:val="20"/>
                <w:szCs w:val="20"/>
                <w:lang w:eastAsia="hr-HR"/>
              </w:rPr>
            </w:pPr>
            <w:r>
              <w:rPr>
                <w:color w:val="000000"/>
                <w:sz w:val="20"/>
                <w:szCs w:val="20"/>
                <w:lang w:eastAsia="hr-HR"/>
              </w:rPr>
              <w:t>182.000,00</w:t>
            </w:r>
          </w:p>
        </w:tc>
      </w:tr>
      <w:tr w:rsidR="0015711A" w:rsidRPr="003E2D5C" w14:paraId="14046907"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2A705AC8" w14:textId="77777777" w:rsidR="0015711A" w:rsidRPr="003E2D5C" w:rsidRDefault="0015711A" w:rsidP="00231515">
            <w:pPr>
              <w:rPr>
                <w:color w:val="000000"/>
                <w:sz w:val="20"/>
                <w:szCs w:val="20"/>
                <w:lang w:eastAsia="hr-HR"/>
              </w:rPr>
            </w:pPr>
            <w:r>
              <w:rPr>
                <w:color w:val="000000"/>
                <w:sz w:val="20"/>
                <w:szCs w:val="20"/>
                <w:lang w:eastAsia="hr-HR"/>
              </w:rPr>
              <w:t>A100002 Održavanje poslovnih objekata</w:t>
            </w:r>
          </w:p>
        </w:tc>
        <w:tc>
          <w:tcPr>
            <w:tcW w:w="1417" w:type="dxa"/>
            <w:tcBorders>
              <w:top w:val="nil"/>
              <w:left w:val="nil"/>
              <w:bottom w:val="single" w:sz="4" w:space="0" w:color="auto"/>
              <w:right w:val="single" w:sz="4" w:space="0" w:color="auto"/>
            </w:tcBorders>
            <w:shd w:val="clear" w:color="auto" w:fill="auto"/>
            <w:noWrap/>
            <w:vAlign w:val="bottom"/>
            <w:hideMark/>
          </w:tcPr>
          <w:p w14:paraId="33576387" w14:textId="77777777" w:rsidR="0015711A" w:rsidRPr="003E2D5C" w:rsidRDefault="0015711A" w:rsidP="00231515">
            <w:pPr>
              <w:jc w:val="right"/>
              <w:rPr>
                <w:color w:val="000000"/>
                <w:sz w:val="20"/>
                <w:szCs w:val="20"/>
                <w:lang w:eastAsia="hr-HR"/>
              </w:rPr>
            </w:pPr>
            <w:r>
              <w:rPr>
                <w:color w:val="000000"/>
                <w:sz w:val="20"/>
                <w:szCs w:val="20"/>
                <w:lang w:eastAsia="hr-HR"/>
              </w:rPr>
              <w:t>423.000,00</w:t>
            </w:r>
            <w:r w:rsidRPr="003E2D5C">
              <w:rPr>
                <w:color w:val="000000"/>
                <w:sz w:val="20"/>
                <w:szCs w:val="2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3A9206B6" w14:textId="77777777" w:rsidR="0015711A" w:rsidRPr="003E2D5C" w:rsidRDefault="0015711A" w:rsidP="00231515">
            <w:pPr>
              <w:jc w:val="right"/>
              <w:rPr>
                <w:color w:val="000000"/>
                <w:sz w:val="20"/>
                <w:szCs w:val="20"/>
                <w:lang w:eastAsia="hr-HR"/>
              </w:rPr>
            </w:pPr>
            <w:r>
              <w:rPr>
                <w:color w:val="000000"/>
                <w:sz w:val="20"/>
                <w:szCs w:val="20"/>
                <w:lang w:eastAsia="hr-HR"/>
              </w:rPr>
              <w:t>323.000,00</w:t>
            </w:r>
          </w:p>
        </w:tc>
        <w:tc>
          <w:tcPr>
            <w:tcW w:w="1311" w:type="dxa"/>
            <w:tcBorders>
              <w:top w:val="nil"/>
              <w:left w:val="nil"/>
              <w:bottom w:val="single" w:sz="4" w:space="0" w:color="auto"/>
              <w:right w:val="single" w:sz="4" w:space="0" w:color="auto"/>
            </w:tcBorders>
            <w:shd w:val="clear" w:color="auto" w:fill="auto"/>
            <w:noWrap/>
            <w:vAlign w:val="bottom"/>
            <w:hideMark/>
          </w:tcPr>
          <w:p w14:paraId="0F1857B3" w14:textId="77777777" w:rsidR="0015711A" w:rsidRPr="003E2D5C" w:rsidRDefault="0015711A" w:rsidP="00231515">
            <w:pPr>
              <w:jc w:val="right"/>
              <w:rPr>
                <w:color w:val="000000"/>
                <w:sz w:val="20"/>
                <w:szCs w:val="20"/>
                <w:lang w:eastAsia="hr-HR"/>
              </w:rPr>
            </w:pPr>
            <w:r>
              <w:rPr>
                <w:color w:val="000000"/>
                <w:sz w:val="20"/>
                <w:szCs w:val="20"/>
                <w:lang w:eastAsia="hr-HR"/>
              </w:rPr>
              <w:t>423.000,00</w:t>
            </w:r>
          </w:p>
        </w:tc>
        <w:tc>
          <w:tcPr>
            <w:tcW w:w="1417" w:type="dxa"/>
            <w:tcBorders>
              <w:top w:val="nil"/>
              <w:left w:val="nil"/>
              <w:bottom w:val="single" w:sz="4" w:space="0" w:color="auto"/>
              <w:right w:val="single" w:sz="4" w:space="0" w:color="auto"/>
            </w:tcBorders>
            <w:vAlign w:val="bottom"/>
          </w:tcPr>
          <w:p w14:paraId="33E930DD" w14:textId="77777777" w:rsidR="0015711A" w:rsidRPr="003E2D5C" w:rsidRDefault="0015711A" w:rsidP="00231515">
            <w:pPr>
              <w:jc w:val="right"/>
              <w:rPr>
                <w:color w:val="000000"/>
                <w:sz w:val="20"/>
                <w:szCs w:val="20"/>
                <w:lang w:eastAsia="hr-HR"/>
              </w:rPr>
            </w:pPr>
            <w:r>
              <w:rPr>
                <w:color w:val="000000"/>
                <w:sz w:val="20"/>
                <w:szCs w:val="20"/>
                <w:lang w:eastAsia="hr-HR"/>
              </w:rPr>
              <w:t>423.000,00</w:t>
            </w:r>
          </w:p>
        </w:tc>
      </w:tr>
      <w:tr w:rsidR="0015711A" w:rsidRPr="003E2D5C" w14:paraId="1274353A"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083DE3C0" w14:textId="77777777" w:rsidR="0015711A" w:rsidRDefault="0015711A" w:rsidP="00231515">
            <w:pPr>
              <w:rPr>
                <w:color w:val="000000"/>
                <w:sz w:val="20"/>
                <w:szCs w:val="20"/>
                <w:lang w:eastAsia="hr-HR"/>
              </w:rPr>
            </w:pPr>
            <w:r>
              <w:rPr>
                <w:color w:val="000000"/>
                <w:sz w:val="20"/>
                <w:szCs w:val="20"/>
                <w:lang w:eastAsia="hr-HR"/>
              </w:rPr>
              <w:t>UKUPNO PROGRAM</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4956E4B0" w14:textId="77777777" w:rsidR="0015711A" w:rsidRPr="003E2D5C" w:rsidRDefault="0015711A" w:rsidP="00231515">
            <w:pPr>
              <w:jc w:val="right"/>
              <w:rPr>
                <w:color w:val="000000"/>
                <w:sz w:val="20"/>
                <w:szCs w:val="20"/>
                <w:lang w:eastAsia="hr-HR"/>
              </w:rPr>
            </w:pPr>
            <w:r>
              <w:rPr>
                <w:color w:val="000000"/>
                <w:sz w:val="20"/>
                <w:szCs w:val="20"/>
                <w:lang w:eastAsia="hr-HR"/>
              </w:rPr>
              <w:t>605.000,00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259006A9" w14:textId="77777777" w:rsidR="0015711A" w:rsidRDefault="0015711A" w:rsidP="00231515">
            <w:pPr>
              <w:jc w:val="right"/>
              <w:rPr>
                <w:color w:val="000000"/>
                <w:sz w:val="20"/>
                <w:szCs w:val="20"/>
                <w:lang w:eastAsia="hr-HR"/>
              </w:rPr>
            </w:pPr>
            <w:r>
              <w:rPr>
                <w:color w:val="000000"/>
                <w:sz w:val="20"/>
                <w:szCs w:val="20"/>
                <w:lang w:eastAsia="hr-HR"/>
              </w:rPr>
              <w:t>505.000,00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215C4941" w14:textId="77777777" w:rsidR="0015711A" w:rsidRDefault="0015711A" w:rsidP="00231515">
            <w:pPr>
              <w:jc w:val="right"/>
              <w:rPr>
                <w:color w:val="000000"/>
                <w:sz w:val="20"/>
                <w:szCs w:val="20"/>
                <w:lang w:eastAsia="hr-HR"/>
              </w:rPr>
            </w:pPr>
            <w:r>
              <w:rPr>
                <w:color w:val="000000"/>
                <w:sz w:val="20"/>
                <w:szCs w:val="20"/>
                <w:lang w:eastAsia="hr-HR"/>
              </w:rPr>
              <w:t>605.000,00</w:t>
            </w:r>
          </w:p>
        </w:tc>
        <w:tc>
          <w:tcPr>
            <w:tcW w:w="1417" w:type="dxa"/>
            <w:tcBorders>
              <w:top w:val="single" w:sz="4" w:space="0" w:color="auto"/>
              <w:left w:val="nil"/>
              <w:bottom w:val="single" w:sz="4" w:space="0" w:color="auto"/>
              <w:right w:val="single" w:sz="4" w:space="0" w:color="auto"/>
            </w:tcBorders>
            <w:vAlign w:val="bottom"/>
          </w:tcPr>
          <w:p w14:paraId="6C72FD81" w14:textId="77777777" w:rsidR="0015711A" w:rsidRDefault="0015711A" w:rsidP="00231515">
            <w:pPr>
              <w:jc w:val="right"/>
              <w:rPr>
                <w:color w:val="000000"/>
                <w:sz w:val="20"/>
                <w:szCs w:val="20"/>
                <w:lang w:eastAsia="hr-HR"/>
              </w:rPr>
            </w:pPr>
            <w:r>
              <w:rPr>
                <w:color w:val="000000"/>
                <w:sz w:val="20"/>
                <w:szCs w:val="20"/>
                <w:lang w:eastAsia="hr-HR"/>
              </w:rPr>
              <w:t>605.000,00</w:t>
            </w:r>
          </w:p>
        </w:tc>
      </w:tr>
    </w:tbl>
    <w:p w14:paraId="0F2AB330" w14:textId="77777777" w:rsidR="0015711A" w:rsidRDefault="0015711A" w:rsidP="0015711A">
      <w:pPr>
        <w:rPr>
          <w:b/>
        </w:rPr>
      </w:pPr>
    </w:p>
    <w:p w14:paraId="7428E5FE" w14:textId="77777777" w:rsidR="0015711A" w:rsidRPr="000D1831" w:rsidRDefault="0015711A" w:rsidP="0015711A">
      <w:pPr>
        <w:pStyle w:val="Odlomakpopisa"/>
      </w:pPr>
      <w:r w:rsidRPr="000D1831">
        <w:t>U nastavku se za svaku aktivnost/projekt daje obrazloženje i definiraju pokazatelji rezultata:</w:t>
      </w:r>
    </w:p>
    <w:p w14:paraId="600C2BE5" w14:textId="77777777" w:rsidR="0015711A" w:rsidRPr="001952E7" w:rsidRDefault="0015711A" w:rsidP="0015711A">
      <w:pPr>
        <w:rPr>
          <w:b/>
          <w:bCs/>
          <w:sz w:val="8"/>
          <w:szCs w:val="8"/>
          <w:lang w:eastAsia="hr-HR"/>
        </w:rPr>
      </w:pPr>
      <w:r w:rsidRPr="001952E7">
        <w:rPr>
          <w:b/>
          <w:bCs/>
          <w:sz w:val="8"/>
          <w:szCs w:val="8"/>
          <w:lang w:eastAsia="hr-HR"/>
        </w:rPr>
        <w:tab/>
      </w:r>
    </w:p>
    <w:p w14:paraId="4DFCDC50" w14:textId="77777777" w:rsidR="0015711A" w:rsidRDefault="0015711A" w:rsidP="0015711A">
      <w:pPr>
        <w:ind w:firstLine="708"/>
        <w:rPr>
          <w:b/>
          <w:bCs/>
          <w:lang w:eastAsia="hr-HR"/>
        </w:rPr>
      </w:pPr>
      <w:r w:rsidRPr="00C25EF1">
        <w:rPr>
          <w:b/>
          <w:bCs/>
          <w:lang w:eastAsia="hr-HR"/>
        </w:rPr>
        <w:t>Obrazloženje</w:t>
      </w:r>
    </w:p>
    <w:p w14:paraId="789CC705" w14:textId="77777777" w:rsidR="0015711A" w:rsidRPr="003D3D05" w:rsidRDefault="0015711A" w:rsidP="0015711A">
      <w:pPr>
        <w:rPr>
          <w:sz w:val="20"/>
          <w:szCs w:val="20"/>
          <w:lang w:eastAsia="hr-HR"/>
        </w:rPr>
      </w:pPr>
    </w:p>
    <w:tbl>
      <w:tblPr>
        <w:tblW w:w="9229" w:type="dxa"/>
        <w:jc w:val="center"/>
        <w:tblLayout w:type="fixed"/>
        <w:tblLook w:val="04A0" w:firstRow="1" w:lastRow="0" w:firstColumn="1" w:lastColumn="0" w:noHBand="0" w:noVBand="1"/>
      </w:tblPr>
      <w:tblGrid>
        <w:gridCol w:w="9229"/>
      </w:tblGrid>
      <w:tr w:rsidR="0015711A" w:rsidRPr="00F72F50" w14:paraId="6347DF4E"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318C027A"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stambenih objekata</w:t>
            </w:r>
          </w:p>
        </w:tc>
      </w:tr>
      <w:tr w:rsidR="0015711A" w:rsidRPr="003E2D5C" w14:paraId="7DEF0D78" w14:textId="77777777" w:rsidTr="00231515">
        <w:trPr>
          <w:trHeight w:val="509"/>
          <w:jc w:val="center"/>
        </w:trPr>
        <w:tc>
          <w:tcPr>
            <w:tcW w:w="922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74E9D22" w14:textId="77777777" w:rsidR="0015711A" w:rsidRPr="003E2D5C" w:rsidRDefault="0015711A" w:rsidP="00231515">
            <w:pPr>
              <w:rPr>
                <w:color w:val="000000"/>
                <w:sz w:val="20"/>
                <w:szCs w:val="20"/>
                <w:lang w:eastAsia="hr-HR"/>
              </w:rPr>
            </w:pPr>
            <w:r>
              <w:rPr>
                <w:color w:val="000000"/>
                <w:sz w:val="20"/>
                <w:szCs w:val="20"/>
                <w:lang w:eastAsia="hr-HR"/>
              </w:rPr>
              <w:t>Za aktivnost Održavanje stambenih objekata izrađuje se plan redovnog održavanja početkom svake kalendarske godine a u ovisnosti o predviđenim financijskim sredstvima za tu svrhu. Obzirom na stanje uvjtenosti objekata, utvrđuju se radovi na poboljšanju građevinskog stanja ili energetske učinkovitosti na istima. U sklopu aktivnosti se rješavaju i sve zakonske obveze vlasnika objekata.</w:t>
            </w:r>
          </w:p>
        </w:tc>
      </w:tr>
      <w:tr w:rsidR="0015711A" w:rsidRPr="003E2D5C" w14:paraId="1F96E0D2" w14:textId="77777777" w:rsidTr="00231515">
        <w:trPr>
          <w:trHeight w:val="509"/>
          <w:jc w:val="center"/>
        </w:trPr>
        <w:tc>
          <w:tcPr>
            <w:tcW w:w="9229" w:type="dxa"/>
            <w:vMerge/>
            <w:tcBorders>
              <w:top w:val="single" w:sz="4" w:space="0" w:color="auto"/>
              <w:left w:val="single" w:sz="4" w:space="0" w:color="auto"/>
              <w:bottom w:val="single" w:sz="4" w:space="0" w:color="auto"/>
              <w:right w:val="single" w:sz="4" w:space="0" w:color="auto"/>
            </w:tcBorders>
            <w:vAlign w:val="center"/>
            <w:hideMark/>
          </w:tcPr>
          <w:p w14:paraId="56E4B8EB" w14:textId="77777777" w:rsidR="0015711A" w:rsidRPr="003E2D5C" w:rsidRDefault="0015711A" w:rsidP="00231515">
            <w:pPr>
              <w:rPr>
                <w:color w:val="000000"/>
                <w:sz w:val="20"/>
                <w:szCs w:val="20"/>
                <w:lang w:eastAsia="hr-HR"/>
              </w:rPr>
            </w:pPr>
          </w:p>
        </w:tc>
      </w:tr>
      <w:tr w:rsidR="0015711A" w:rsidRPr="00F72F50" w14:paraId="5BFA3284" w14:textId="77777777" w:rsidTr="00231515">
        <w:trPr>
          <w:trHeight w:val="7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7A3B9CC5"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poslovnih objekata</w:t>
            </w:r>
          </w:p>
        </w:tc>
      </w:tr>
      <w:tr w:rsidR="0015711A" w:rsidRPr="003E2D5C" w14:paraId="0DC21455"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2870E306" w14:textId="77777777" w:rsidR="0015711A" w:rsidRPr="003E2D5C" w:rsidRDefault="0015711A" w:rsidP="00231515">
            <w:pPr>
              <w:rPr>
                <w:color w:val="000000"/>
                <w:sz w:val="20"/>
                <w:szCs w:val="20"/>
                <w:lang w:eastAsia="hr-HR"/>
              </w:rPr>
            </w:pPr>
            <w:r>
              <w:rPr>
                <w:color w:val="000000"/>
                <w:sz w:val="20"/>
                <w:szCs w:val="20"/>
                <w:lang w:eastAsia="hr-HR"/>
              </w:rPr>
              <w:t xml:space="preserve">Sukladno sklopljenim ugovorima o najmu poslovnih objekata isti se održavaju u funkcionalnom stanju redovnim održavanjem u smislu investicijksog održavanja na očuvanju građevinskih konstruktivnih dijelova te poboljšanju energetske učinkovitosti objekata. U sklopu aktivnosti se rješavaju i sve zakonske obveze vlasnika objekata. </w:t>
            </w:r>
          </w:p>
        </w:tc>
      </w:tr>
    </w:tbl>
    <w:p w14:paraId="6992A85D" w14:textId="77777777" w:rsidR="0015711A" w:rsidRPr="001952E7" w:rsidRDefault="0015711A" w:rsidP="0015711A">
      <w:pPr>
        <w:rPr>
          <w:sz w:val="8"/>
          <w:szCs w:val="8"/>
        </w:rPr>
      </w:pPr>
    </w:p>
    <w:p w14:paraId="3A51ED6C" w14:textId="77777777" w:rsidR="0015711A" w:rsidRDefault="0015711A" w:rsidP="0015711A">
      <w:pPr>
        <w:ind w:firstLine="708"/>
        <w:rPr>
          <w:b/>
        </w:rPr>
      </w:pPr>
      <w:r w:rsidRPr="00364559">
        <w:rPr>
          <w:b/>
        </w:rPr>
        <w:t>Pokazatelji rezultata</w:t>
      </w:r>
      <w:r>
        <w:rPr>
          <w:b/>
        </w:rPr>
        <w:t>:</w:t>
      </w:r>
    </w:p>
    <w:tbl>
      <w:tblPr>
        <w:tblW w:w="8675" w:type="dxa"/>
        <w:jc w:val="center"/>
        <w:tblLayout w:type="fixed"/>
        <w:tblLook w:val="04A0" w:firstRow="1" w:lastRow="0" w:firstColumn="1" w:lastColumn="0" w:noHBand="0" w:noVBand="1"/>
      </w:tblPr>
      <w:tblGrid>
        <w:gridCol w:w="1345"/>
        <w:gridCol w:w="1331"/>
        <w:gridCol w:w="1068"/>
        <w:gridCol w:w="1496"/>
        <w:gridCol w:w="1067"/>
        <w:gridCol w:w="1037"/>
        <w:gridCol w:w="1331"/>
      </w:tblGrid>
      <w:tr w:rsidR="0015711A" w:rsidRPr="003E2D5C" w14:paraId="06914F76" w14:textId="77777777" w:rsidTr="00231515">
        <w:trPr>
          <w:trHeight w:val="564"/>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0E28D0" w14:textId="77777777" w:rsidR="0015711A" w:rsidRDefault="0015711A" w:rsidP="00231515">
            <w:pPr>
              <w:jc w:val="center"/>
              <w:rPr>
                <w:color w:val="000000"/>
                <w:sz w:val="20"/>
                <w:szCs w:val="20"/>
                <w:lang w:eastAsia="hr-HR"/>
              </w:rPr>
            </w:pPr>
            <w:r>
              <w:rPr>
                <w:color w:val="000000"/>
                <w:sz w:val="20"/>
                <w:szCs w:val="20"/>
                <w:lang w:eastAsia="hr-HR"/>
              </w:rPr>
              <w:t>Pokazatelj</w:t>
            </w:r>
          </w:p>
          <w:p w14:paraId="5E40B8EF" w14:textId="77777777" w:rsidR="0015711A" w:rsidRPr="003E2D5C" w:rsidRDefault="0015711A" w:rsidP="00231515">
            <w:pPr>
              <w:jc w:val="center"/>
              <w:rPr>
                <w:color w:val="000000"/>
                <w:sz w:val="20"/>
                <w:szCs w:val="20"/>
                <w:lang w:eastAsia="hr-HR"/>
              </w:rPr>
            </w:pPr>
            <w:r>
              <w:rPr>
                <w:color w:val="000000"/>
                <w:sz w:val="20"/>
                <w:szCs w:val="20"/>
                <w:lang w:eastAsia="hr-HR"/>
              </w:rPr>
              <w:t>rezultata</w:t>
            </w:r>
          </w:p>
        </w:tc>
        <w:tc>
          <w:tcPr>
            <w:tcW w:w="1331" w:type="dxa"/>
            <w:tcBorders>
              <w:top w:val="single" w:sz="4" w:space="0" w:color="auto"/>
              <w:left w:val="nil"/>
              <w:bottom w:val="single" w:sz="4" w:space="0" w:color="auto"/>
              <w:right w:val="single" w:sz="4" w:space="0" w:color="auto"/>
            </w:tcBorders>
            <w:shd w:val="clear" w:color="auto" w:fill="auto"/>
            <w:noWrap/>
            <w:vAlign w:val="center"/>
            <w:hideMark/>
          </w:tcPr>
          <w:p w14:paraId="74038EF3" w14:textId="77777777" w:rsidR="0015711A" w:rsidRPr="003E2D5C" w:rsidRDefault="0015711A" w:rsidP="00231515">
            <w:pPr>
              <w:jc w:val="center"/>
              <w:rPr>
                <w:color w:val="000000"/>
                <w:sz w:val="20"/>
                <w:szCs w:val="20"/>
                <w:lang w:eastAsia="hr-HR"/>
              </w:rPr>
            </w:pPr>
            <w:r>
              <w:rPr>
                <w:color w:val="000000"/>
                <w:sz w:val="20"/>
                <w:szCs w:val="20"/>
                <w:lang w:eastAsia="hr-HR"/>
              </w:rPr>
              <w:t>Definicija pokazatelja</w:t>
            </w:r>
          </w:p>
        </w:tc>
        <w:tc>
          <w:tcPr>
            <w:tcW w:w="1068" w:type="dxa"/>
            <w:tcBorders>
              <w:top w:val="single" w:sz="4" w:space="0" w:color="auto"/>
              <w:left w:val="nil"/>
              <w:bottom w:val="single" w:sz="4" w:space="0" w:color="auto"/>
              <w:right w:val="single" w:sz="4" w:space="0" w:color="auto"/>
            </w:tcBorders>
            <w:vAlign w:val="center"/>
          </w:tcPr>
          <w:p w14:paraId="478FF038" w14:textId="77777777" w:rsidR="0015711A" w:rsidRDefault="0015711A" w:rsidP="00231515">
            <w:pPr>
              <w:jc w:val="center"/>
              <w:rPr>
                <w:color w:val="000000"/>
                <w:sz w:val="20"/>
                <w:szCs w:val="20"/>
                <w:lang w:eastAsia="hr-HR"/>
              </w:rPr>
            </w:pPr>
            <w:r>
              <w:rPr>
                <w:color w:val="000000"/>
                <w:sz w:val="20"/>
                <w:szCs w:val="20"/>
                <w:lang w:eastAsia="hr-HR"/>
              </w:rPr>
              <w:t>Jedinica</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FF7C91" w14:textId="77777777" w:rsidR="0015711A" w:rsidRPr="003E2D5C" w:rsidRDefault="0015711A" w:rsidP="00231515">
            <w:pPr>
              <w:jc w:val="center"/>
              <w:rPr>
                <w:color w:val="000000"/>
                <w:sz w:val="20"/>
                <w:szCs w:val="20"/>
                <w:lang w:eastAsia="hr-HR"/>
              </w:rPr>
            </w:pPr>
            <w:r>
              <w:rPr>
                <w:color w:val="000000"/>
                <w:sz w:val="20"/>
                <w:szCs w:val="20"/>
                <w:lang w:eastAsia="hr-HR"/>
              </w:rPr>
              <w:t>Polazna vrijednost 2020.</w:t>
            </w:r>
          </w:p>
        </w:tc>
        <w:tc>
          <w:tcPr>
            <w:tcW w:w="1067" w:type="dxa"/>
            <w:tcBorders>
              <w:top w:val="single" w:sz="4" w:space="0" w:color="auto"/>
              <w:left w:val="nil"/>
              <w:bottom w:val="single" w:sz="4" w:space="0" w:color="auto"/>
              <w:right w:val="single" w:sz="4" w:space="0" w:color="auto"/>
            </w:tcBorders>
            <w:shd w:val="clear" w:color="auto" w:fill="auto"/>
            <w:vAlign w:val="center"/>
            <w:hideMark/>
          </w:tcPr>
          <w:p w14:paraId="1F5AB9EB"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769B2DEE"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037" w:type="dxa"/>
            <w:tcBorders>
              <w:top w:val="single" w:sz="4" w:space="0" w:color="auto"/>
              <w:left w:val="nil"/>
              <w:bottom w:val="single" w:sz="4" w:space="0" w:color="auto"/>
              <w:right w:val="single" w:sz="4" w:space="0" w:color="auto"/>
            </w:tcBorders>
            <w:vAlign w:val="center"/>
          </w:tcPr>
          <w:p w14:paraId="3A3E0131"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77C086D8" w14:textId="77777777" w:rsidR="0015711A" w:rsidRPr="003E2D5C" w:rsidRDefault="0015711A" w:rsidP="00231515">
            <w:pPr>
              <w:jc w:val="center"/>
              <w:rPr>
                <w:color w:val="000000"/>
                <w:sz w:val="20"/>
                <w:szCs w:val="20"/>
                <w:lang w:eastAsia="hr-HR"/>
              </w:rPr>
            </w:pPr>
            <w:r>
              <w:rPr>
                <w:color w:val="000000"/>
                <w:sz w:val="20"/>
                <w:szCs w:val="20"/>
                <w:lang w:eastAsia="hr-HR"/>
              </w:rPr>
              <w:t>2022</w:t>
            </w:r>
            <w:r w:rsidRPr="003E2D5C">
              <w:rPr>
                <w:color w:val="000000"/>
                <w:sz w:val="20"/>
                <w:szCs w:val="20"/>
                <w:lang w:eastAsia="hr-HR"/>
              </w:rPr>
              <w:t>.</w:t>
            </w:r>
          </w:p>
        </w:tc>
        <w:tc>
          <w:tcPr>
            <w:tcW w:w="1331" w:type="dxa"/>
            <w:tcBorders>
              <w:top w:val="single" w:sz="4" w:space="0" w:color="auto"/>
              <w:left w:val="nil"/>
              <w:bottom w:val="single" w:sz="4" w:space="0" w:color="auto"/>
              <w:right w:val="single" w:sz="4" w:space="0" w:color="auto"/>
            </w:tcBorders>
            <w:vAlign w:val="center"/>
          </w:tcPr>
          <w:p w14:paraId="300208B3"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59149B29" w14:textId="77777777" w:rsidR="0015711A" w:rsidRPr="003E2D5C" w:rsidRDefault="0015711A" w:rsidP="00231515">
            <w:pPr>
              <w:jc w:val="center"/>
              <w:rPr>
                <w:color w:val="000000"/>
                <w:sz w:val="20"/>
                <w:szCs w:val="20"/>
                <w:lang w:eastAsia="hr-HR"/>
              </w:rPr>
            </w:pPr>
            <w:r>
              <w:rPr>
                <w:color w:val="000000"/>
                <w:sz w:val="20"/>
                <w:szCs w:val="20"/>
                <w:lang w:eastAsia="hr-HR"/>
              </w:rPr>
              <w:t>2023</w:t>
            </w:r>
            <w:r w:rsidRPr="003E2D5C">
              <w:rPr>
                <w:color w:val="000000"/>
                <w:sz w:val="20"/>
                <w:szCs w:val="20"/>
                <w:lang w:eastAsia="hr-HR"/>
              </w:rPr>
              <w:t>.</w:t>
            </w:r>
          </w:p>
        </w:tc>
      </w:tr>
      <w:tr w:rsidR="0015711A" w:rsidRPr="00F72F50" w14:paraId="57E5E4F8"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0FA213FF"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stambenih objekata</w:t>
            </w:r>
          </w:p>
        </w:tc>
      </w:tr>
      <w:tr w:rsidR="0015711A" w:rsidRPr="003E2D5C" w14:paraId="0C485FD5"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8DD4F0" w14:textId="77777777" w:rsidR="0015711A" w:rsidRPr="003E2D5C" w:rsidRDefault="0015711A" w:rsidP="00231515">
            <w:pPr>
              <w:rPr>
                <w:color w:val="000000"/>
                <w:sz w:val="20"/>
                <w:szCs w:val="20"/>
                <w:lang w:eastAsia="hr-HR"/>
              </w:rPr>
            </w:pPr>
            <w:r>
              <w:rPr>
                <w:color w:val="000000"/>
                <w:sz w:val="20"/>
                <w:szCs w:val="20"/>
                <w:lang w:eastAsia="hr-HR"/>
              </w:rPr>
              <w:t>Funkcionalni stambeni objekti uvjetni za stanovanje</w:t>
            </w:r>
          </w:p>
        </w:tc>
        <w:tc>
          <w:tcPr>
            <w:tcW w:w="1331" w:type="dxa"/>
            <w:tcBorders>
              <w:top w:val="nil"/>
              <w:left w:val="nil"/>
              <w:bottom w:val="single" w:sz="4" w:space="0" w:color="auto"/>
              <w:right w:val="single" w:sz="4" w:space="0" w:color="auto"/>
            </w:tcBorders>
            <w:shd w:val="clear" w:color="auto" w:fill="auto"/>
            <w:noWrap/>
            <w:vAlign w:val="center"/>
            <w:hideMark/>
          </w:tcPr>
          <w:p w14:paraId="412EC2AB" w14:textId="77777777" w:rsidR="0015711A" w:rsidRPr="003E2D5C" w:rsidRDefault="0015711A" w:rsidP="00231515">
            <w:pPr>
              <w:rPr>
                <w:color w:val="000000"/>
                <w:sz w:val="20"/>
                <w:szCs w:val="20"/>
                <w:lang w:eastAsia="hr-HR"/>
              </w:rPr>
            </w:pPr>
            <w:r>
              <w:rPr>
                <w:color w:val="000000"/>
                <w:sz w:val="20"/>
                <w:szCs w:val="20"/>
                <w:lang w:eastAsia="hr-HR"/>
              </w:rPr>
              <w:t>Realizacija planiranog održavanja</w:t>
            </w:r>
          </w:p>
        </w:tc>
        <w:tc>
          <w:tcPr>
            <w:tcW w:w="1068" w:type="dxa"/>
            <w:tcBorders>
              <w:top w:val="nil"/>
              <w:left w:val="nil"/>
              <w:bottom w:val="single" w:sz="4" w:space="0" w:color="auto"/>
              <w:right w:val="single" w:sz="4" w:space="0" w:color="auto"/>
            </w:tcBorders>
            <w:vAlign w:val="center"/>
          </w:tcPr>
          <w:p w14:paraId="39EEFEE6"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B5A329"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100 %</w:t>
            </w:r>
          </w:p>
        </w:tc>
        <w:tc>
          <w:tcPr>
            <w:tcW w:w="1067" w:type="dxa"/>
            <w:tcBorders>
              <w:top w:val="nil"/>
              <w:left w:val="nil"/>
              <w:bottom w:val="single" w:sz="4" w:space="0" w:color="auto"/>
              <w:right w:val="single" w:sz="4" w:space="0" w:color="auto"/>
            </w:tcBorders>
            <w:shd w:val="clear" w:color="auto" w:fill="auto"/>
            <w:noWrap/>
            <w:vAlign w:val="center"/>
            <w:hideMark/>
          </w:tcPr>
          <w:p w14:paraId="73411B0E"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23B7ED03" w14:textId="77777777" w:rsidR="0015711A" w:rsidRPr="003E2D5C" w:rsidRDefault="0015711A" w:rsidP="00231515">
            <w:pPr>
              <w:rPr>
                <w:color w:val="000000"/>
                <w:sz w:val="20"/>
                <w:szCs w:val="20"/>
                <w:lang w:eastAsia="hr-HR"/>
              </w:rPr>
            </w:pPr>
            <w:r>
              <w:rPr>
                <w:color w:val="000000"/>
                <w:sz w:val="20"/>
                <w:szCs w:val="20"/>
                <w:lang w:eastAsia="hr-HR"/>
              </w:rPr>
              <w:t>100%</w:t>
            </w:r>
            <w:r w:rsidRPr="003E2D5C">
              <w:rPr>
                <w:color w:val="000000"/>
                <w:sz w:val="20"/>
                <w:szCs w:val="20"/>
                <w:lang w:eastAsia="hr-HR"/>
              </w:rPr>
              <w:t> </w:t>
            </w:r>
          </w:p>
        </w:tc>
        <w:tc>
          <w:tcPr>
            <w:tcW w:w="1331" w:type="dxa"/>
            <w:tcBorders>
              <w:top w:val="nil"/>
              <w:left w:val="nil"/>
              <w:bottom w:val="single" w:sz="4" w:space="0" w:color="auto"/>
              <w:right w:val="single" w:sz="4" w:space="0" w:color="auto"/>
            </w:tcBorders>
            <w:vAlign w:val="center"/>
          </w:tcPr>
          <w:p w14:paraId="620C488E" w14:textId="77777777" w:rsidR="0015711A" w:rsidRPr="003E2D5C" w:rsidRDefault="0015711A" w:rsidP="00231515">
            <w:pPr>
              <w:rPr>
                <w:color w:val="000000"/>
                <w:sz w:val="20"/>
                <w:szCs w:val="20"/>
                <w:lang w:eastAsia="hr-HR"/>
              </w:rPr>
            </w:pPr>
            <w:r>
              <w:rPr>
                <w:color w:val="000000"/>
                <w:sz w:val="20"/>
                <w:szCs w:val="20"/>
                <w:lang w:eastAsia="hr-HR"/>
              </w:rPr>
              <w:t>100%</w:t>
            </w:r>
          </w:p>
        </w:tc>
      </w:tr>
      <w:tr w:rsidR="0015711A" w:rsidRPr="00F72F50" w14:paraId="0E5C59C4"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4F91259A"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Računalni programi</w:t>
            </w:r>
          </w:p>
        </w:tc>
      </w:tr>
      <w:tr w:rsidR="0015711A" w:rsidRPr="003E2D5C" w14:paraId="50ACDFD8"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EC7F5C" w14:textId="77777777" w:rsidR="0015711A" w:rsidRPr="003E2D5C" w:rsidRDefault="0015711A" w:rsidP="00231515">
            <w:pPr>
              <w:rPr>
                <w:color w:val="000000"/>
                <w:sz w:val="20"/>
                <w:szCs w:val="20"/>
                <w:lang w:eastAsia="hr-HR"/>
              </w:rPr>
            </w:pPr>
            <w:r>
              <w:rPr>
                <w:color w:val="000000"/>
                <w:sz w:val="20"/>
                <w:szCs w:val="20"/>
                <w:lang w:eastAsia="hr-HR"/>
              </w:rPr>
              <w:t>Funkcionalni poslovni objekti uvjetni za poslovanje</w:t>
            </w:r>
          </w:p>
        </w:tc>
        <w:tc>
          <w:tcPr>
            <w:tcW w:w="1331" w:type="dxa"/>
            <w:tcBorders>
              <w:top w:val="nil"/>
              <w:left w:val="nil"/>
              <w:bottom w:val="single" w:sz="4" w:space="0" w:color="auto"/>
              <w:right w:val="single" w:sz="4" w:space="0" w:color="auto"/>
            </w:tcBorders>
            <w:shd w:val="clear" w:color="auto" w:fill="auto"/>
            <w:noWrap/>
            <w:vAlign w:val="center"/>
            <w:hideMark/>
          </w:tcPr>
          <w:p w14:paraId="16DEA705" w14:textId="77777777" w:rsidR="0015711A" w:rsidRPr="003E2D5C" w:rsidRDefault="0015711A" w:rsidP="00231515">
            <w:pPr>
              <w:rPr>
                <w:color w:val="000000"/>
                <w:sz w:val="20"/>
                <w:szCs w:val="20"/>
                <w:lang w:eastAsia="hr-HR"/>
              </w:rPr>
            </w:pPr>
            <w:r>
              <w:rPr>
                <w:color w:val="000000"/>
                <w:sz w:val="20"/>
                <w:szCs w:val="20"/>
                <w:lang w:eastAsia="hr-HR"/>
              </w:rPr>
              <w:t>Realizacija planiranog održavanja</w:t>
            </w:r>
          </w:p>
        </w:tc>
        <w:tc>
          <w:tcPr>
            <w:tcW w:w="1068" w:type="dxa"/>
            <w:tcBorders>
              <w:top w:val="nil"/>
              <w:left w:val="nil"/>
              <w:bottom w:val="single" w:sz="4" w:space="0" w:color="auto"/>
              <w:right w:val="single" w:sz="4" w:space="0" w:color="auto"/>
            </w:tcBorders>
            <w:vAlign w:val="center"/>
          </w:tcPr>
          <w:p w14:paraId="76BA1FF0"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683212" w14:textId="77777777" w:rsidR="0015711A" w:rsidRPr="003E2D5C" w:rsidRDefault="0015711A" w:rsidP="00231515">
            <w:pPr>
              <w:rPr>
                <w:color w:val="000000"/>
                <w:sz w:val="20"/>
                <w:szCs w:val="20"/>
                <w:lang w:eastAsia="hr-HR"/>
              </w:rPr>
            </w:pPr>
            <w:r>
              <w:rPr>
                <w:color w:val="000000"/>
                <w:sz w:val="20"/>
                <w:szCs w:val="20"/>
                <w:lang w:eastAsia="hr-HR"/>
              </w:rPr>
              <w:t>100%</w:t>
            </w:r>
          </w:p>
        </w:tc>
        <w:tc>
          <w:tcPr>
            <w:tcW w:w="1067" w:type="dxa"/>
            <w:tcBorders>
              <w:top w:val="nil"/>
              <w:left w:val="nil"/>
              <w:bottom w:val="single" w:sz="4" w:space="0" w:color="auto"/>
              <w:right w:val="single" w:sz="4" w:space="0" w:color="auto"/>
            </w:tcBorders>
            <w:shd w:val="clear" w:color="auto" w:fill="auto"/>
            <w:noWrap/>
            <w:vAlign w:val="center"/>
            <w:hideMark/>
          </w:tcPr>
          <w:p w14:paraId="0155CE5C"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53DA4F86"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c>
          <w:tcPr>
            <w:tcW w:w="1331" w:type="dxa"/>
            <w:tcBorders>
              <w:top w:val="nil"/>
              <w:left w:val="nil"/>
              <w:bottom w:val="single" w:sz="4" w:space="0" w:color="auto"/>
              <w:right w:val="single" w:sz="4" w:space="0" w:color="auto"/>
            </w:tcBorders>
            <w:vAlign w:val="center"/>
          </w:tcPr>
          <w:p w14:paraId="7929B90B" w14:textId="77777777" w:rsidR="0015711A" w:rsidRPr="003E2D5C" w:rsidRDefault="0015711A" w:rsidP="00231515">
            <w:pPr>
              <w:jc w:val="center"/>
              <w:rPr>
                <w:color w:val="000000"/>
                <w:sz w:val="20"/>
                <w:szCs w:val="20"/>
                <w:lang w:eastAsia="hr-HR"/>
              </w:rPr>
            </w:pPr>
            <w:r>
              <w:rPr>
                <w:color w:val="000000"/>
                <w:sz w:val="20"/>
                <w:szCs w:val="20"/>
                <w:lang w:eastAsia="hr-HR"/>
              </w:rPr>
              <w:t>100%</w:t>
            </w:r>
          </w:p>
        </w:tc>
      </w:tr>
    </w:tbl>
    <w:p w14:paraId="13143D42" w14:textId="77777777" w:rsidR="0015711A" w:rsidRDefault="0015711A" w:rsidP="0015711A">
      <w:pPr>
        <w:rPr>
          <w:b/>
        </w:rPr>
      </w:pPr>
    </w:p>
    <w:tbl>
      <w:tblPr>
        <w:tblW w:w="9229" w:type="dxa"/>
        <w:jc w:val="center"/>
        <w:tblLayout w:type="fixed"/>
        <w:tblLook w:val="04A0" w:firstRow="1" w:lastRow="0" w:firstColumn="1" w:lastColumn="0" w:noHBand="0" w:noVBand="1"/>
      </w:tblPr>
      <w:tblGrid>
        <w:gridCol w:w="9229"/>
      </w:tblGrid>
      <w:tr w:rsidR="0015711A" w:rsidRPr="00F72F50" w14:paraId="3E98320F" w14:textId="77777777" w:rsidTr="00231515">
        <w:trPr>
          <w:trHeight w:val="26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0A7ED403" w14:textId="77777777" w:rsidR="0015711A" w:rsidRPr="000C6247" w:rsidRDefault="0015711A" w:rsidP="00231515">
            <w:pPr>
              <w:rPr>
                <w:b/>
                <w:bCs/>
                <w:i/>
                <w:iCs/>
                <w:sz w:val="20"/>
                <w:szCs w:val="20"/>
                <w:lang w:eastAsia="hr-HR"/>
              </w:rPr>
            </w:pPr>
            <w:r w:rsidRPr="000C6247">
              <w:rPr>
                <w:b/>
                <w:bCs/>
                <w:i/>
                <w:iCs/>
                <w:sz w:val="20"/>
                <w:szCs w:val="20"/>
                <w:lang w:eastAsia="hr-HR"/>
              </w:rPr>
              <w:t xml:space="preserve">PROGRAM </w:t>
            </w:r>
            <w:r>
              <w:rPr>
                <w:b/>
                <w:bCs/>
                <w:i/>
                <w:iCs/>
                <w:sz w:val="20"/>
                <w:szCs w:val="20"/>
                <w:lang w:eastAsia="hr-HR"/>
              </w:rPr>
              <w:t>1003 Energetska učinkovitost</w:t>
            </w:r>
            <w:r w:rsidRPr="000C6247">
              <w:rPr>
                <w:b/>
                <w:bCs/>
                <w:i/>
                <w:iCs/>
                <w:sz w:val="20"/>
                <w:szCs w:val="20"/>
                <w:lang w:eastAsia="hr-HR"/>
              </w:rPr>
              <w:t xml:space="preserve"> </w:t>
            </w:r>
          </w:p>
        </w:tc>
      </w:tr>
      <w:tr w:rsidR="0015711A" w:rsidRPr="003E2D5C" w14:paraId="7D6B62C9"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6FC5416A" w14:textId="77777777" w:rsidR="0015711A" w:rsidRPr="003E2D5C" w:rsidRDefault="0015711A" w:rsidP="00231515">
            <w:pPr>
              <w:rPr>
                <w:color w:val="000000"/>
                <w:sz w:val="20"/>
                <w:szCs w:val="20"/>
                <w:lang w:eastAsia="hr-HR"/>
              </w:rPr>
            </w:pPr>
            <w:r w:rsidRPr="002F7429">
              <w:rPr>
                <w:b/>
                <w:color w:val="000000"/>
                <w:sz w:val="20"/>
                <w:szCs w:val="20"/>
                <w:lang w:eastAsia="hr-HR"/>
              </w:rPr>
              <w:t>Opis programa</w:t>
            </w:r>
            <w:r>
              <w:rPr>
                <w:color w:val="000000"/>
                <w:sz w:val="20"/>
                <w:szCs w:val="20"/>
                <w:lang w:eastAsia="hr-HR"/>
              </w:rPr>
              <w:t xml:space="preserve">: </w:t>
            </w:r>
            <w:r w:rsidRPr="007D271D">
              <w:rPr>
                <w:color w:val="000000"/>
                <w:sz w:val="20"/>
                <w:szCs w:val="20"/>
                <w:lang w:eastAsia="hr-HR"/>
              </w:rPr>
              <w:t xml:space="preserve">Unutar </w:t>
            </w:r>
            <w:r>
              <w:rPr>
                <w:color w:val="000000"/>
                <w:sz w:val="20"/>
                <w:szCs w:val="20"/>
                <w:lang w:eastAsia="hr-HR"/>
              </w:rPr>
              <w:t>Programa nalaze se kapitalni projekti poboljšanja energetske učinkovitosti objekata u vlasništvu grada. Kapitalni projekti su sufinancirani od strane Ministarstva graditeljstva u sklopu Programa energetskih obnova javnih zgrada.</w:t>
            </w:r>
          </w:p>
        </w:tc>
      </w:tr>
      <w:tr w:rsidR="0015711A" w:rsidRPr="003E2D5C" w14:paraId="4F1B1E2F"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1BB9ACC9" w14:textId="77777777" w:rsidR="0015711A" w:rsidRDefault="0015711A" w:rsidP="00231515">
            <w:pPr>
              <w:rPr>
                <w:color w:val="000000"/>
                <w:sz w:val="20"/>
                <w:szCs w:val="20"/>
                <w:lang w:eastAsia="hr-HR"/>
              </w:rPr>
            </w:pPr>
            <w:r w:rsidRPr="002F7429">
              <w:rPr>
                <w:b/>
                <w:color w:val="000000"/>
                <w:sz w:val="20"/>
                <w:szCs w:val="20"/>
                <w:lang w:eastAsia="hr-HR"/>
              </w:rPr>
              <w:t>Zakonske i druge pravne osnove programa</w:t>
            </w:r>
            <w:r w:rsidRPr="003E2D5C">
              <w:rPr>
                <w:color w:val="000000"/>
                <w:sz w:val="20"/>
                <w:szCs w:val="20"/>
                <w:lang w:eastAsia="hr-HR"/>
              </w:rPr>
              <w:t>:</w:t>
            </w:r>
          </w:p>
          <w:p w14:paraId="3D2666EC" w14:textId="77777777" w:rsidR="0015711A" w:rsidRDefault="0015711A" w:rsidP="00231515">
            <w:pPr>
              <w:rPr>
                <w:sz w:val="20"/>
                <w:szCs w:val="20"/>
              </w:rPr>
            </w:pPr>
            <w:r>
              <w:rPr>
                <w:sz w:val="20"/>
                <w:szCs w:val="20"/>
              </w:rPr>
              <w:t xml:space="preserve">Zakon o vlasništvu i drugim stvarnim pravima (NN RH, </w:t>
            </w:r>
            <w:r w:rsidRPr="007C5D6A">
              <w:rPr>
                <w:sz w:val="20"/>
                <w:szCs w:val="20"/>
              </w:rPr>
              <w:t>broj  </w:t>
            </w:r>
            <w:hyperlink r:id="rId149" w:history="1">
              <w:r w:rsidRPr="007C5D6A">
                <w:rPr>
                  <w:rStyle w:val="Hiperveza"/>
                  <w:sz w:val="20"/>
                  <w:szCs w:val="20"/>
                </w:rPr>
                <w:t>91/96</w:t>
              </w:r>
            </w:hyperlink>
            <w:r w:rsidRPr="007C5D6A">
              <w:rPr>
                <w:sz w:val="20"/>
                <w:szCs w:val="20"/>
              </w:rPr>
              <w:t xml:space="preserve">, </w:t>
            </w:r>
            <w:hyperlink r:id="rId150" w:history="1">
              <w:r w:rsidRPr="007C5D6A">
                <w:rPr>
                  <w:rStyle w:val="Hiperveza"/>
                  <w:sz w:val="20"/>
                  <w:szCs w:val="20"/>
                </w:rPr>
                <w:t>68/98</w:t>
              </w:r>
            </w:hyperlink>
            <w:r w:rsidRPr="007C5D6A">
              <w:rPr>
                <w:sz w:val="20"/>
                <w:szCs w:val="20"/>
              </w:rPr>
              <w:t xml:space="preserve">, </w:t>
            </w:r>
            <w:hyperlink r:id="rId151" w:history="1">
              <w:r w:rsidRPr="007C5D6A">
                <w:rPr>
                  <w:rStyle w:val="Hiperveza"/>
                  <w:sz w:val="20"/>
                  <w:szCs w:val="20"/>
                </w:rPr>
                <w:t>137/99</w:t>
              </w:r>
            </w:hyperlink>
            <w:r w:rsidRPr="007C5D6A">
              <w:rPr>
                <w:sz w:val="20"/>
                <w:szCs w:val="20"/>
              </w:rPr>
              <w:t xml:space="preserve">, </w:t>
            </w:r>
            <w:hyperlink r:id="rId152" w:history="1">
              <w:r w:rsidRPr="007C5D6A">
                <w:rPr>
                  <w:rStyle w:val="Hiperveza"/>
                  <w:sz w:val="20"/>
                  <w:szCs w:val="20"/>
                </w:rPr>
                <w:t>22/00</w:t>
              </w:r>
            </w:hyperlink>
            <w:r w:rsidRPr="007C5D6A">
              <w:rPr>
                <w:sz w:val="20"/>
                <w:szCs w:val="20"/>
              </w:rPr>
              <w:t xml:space="preserve">, </w:t>
            </w:r>
            <w:hyperlink r:id="rId153" w:history="1">
              <w:r w:rsidRPr="007C5D6A">
                <w:rPr>
                  <w:rStyle w:val="Hiperveza"/>
                  <w:sz w:val="20"/>
                  <w:szCs w:val="20"/>
                </w:rPr>
                <w:t>73/00</w:t>
              </w:r>
            </w:hyperlink>
            <w:r w:rsidRPr="007C5D6A">
              <w:rPr>
                <w:sz w:val="20"/>
                <w:szCs w:val="20"/>
              </w:rPr>
              <w:t xml:space="preserve">, </w:t>
            </w:r>
            <w:hyperlink r:id="rId154" w:history="1">
              <w:r w:rsidRPr="007C5D6A">
                <w:rPr>
                  <w:rStyle w:val="Hiperveza"/>
                  <w:sz w:val="20"/>
                  <w:szCs w:val="20"/>
                </w:rPr>
                <w:t>129/00</w:t>
              </w:r>
            </w:hyperlink>
            <w:r w:rsidRPr="007C5D6A">
              <w:rPr>
                <w:sz w:val="20"/>
                <w:szCs w:val="20"/>
              </w:rPr>
              <w:t xml:space="preserve">, </w:t>
            </w:r>
            <w:hyperlink r:id="rId155" w:history="1">
              <w:r w:rsidRPr="007C5D6A">
                <w:rPr>
                  <w:rStyle w:val="Hiperveza"/>
                  <w:sz w:val="20"/>
                  <w:szCs w:val="20"/>
                </w:rPr>
                <w:t>114/01</w:t>
              </w:r>
            </w:hyperlink>
            <w:r w:rsidRPr="007C5D6A">
              <w:rPr>
                <w:sz w:val="20"/>
                <w:szCs w:val="20"/>
              </w:rPr>
              <w:t xml:space="preserve">, </w:t>
            </w:r>
            <w:hyperlink r:id="rId156" w:history="1">
              <w:r w:rsidRPr="007C5D6A">
                <w:rPr>
                  <w:rStyle w:val="Hiperveza"/>
                  <w:sz w:val="20"/>
                  <w:szCs w:val="20"/>
                </w:rPr>
                <w:t>79/06</w:t>
              </w:r>
            </w:hyperlink>
            <w:r w:rsidRPr="007C5D6A">
              <w:rPr>
                <w:sz w:val="20"/>
                <w:szCs w:val="20"/>
              </w:rPr>
              <w:t xml:space="preserve">, </w:t>
            </w:r>
            <w:hyperlink r:id="rId157" w:history="1">
              <w:r w:rsidRPr="007C5D6A">
                <w:rPr>
                  <w:rStyle w:val="Hiperveza"/>
                  <w:sz w:val="20"/>
                  <w:szCs w:val="20"/>
                </w:rPr>
                <w:t>141/06</w:t>
              </w:r>
            </w:hyperlink>
            <w:r w:rsidRPr="007C5D6A">
              <w:rPr>
                <w:sz w:val="20"/>
                <w:szCs w:val="20"/>
              </w:rPr>
              <w:t xml:space="preserve">, </w:t>
            </w:r>
            <w:hyperlink r:id="rId158" w:history="1">
              <w:r w:rsidRPr="007C5D6A">
                <w:rPr>
                  <w:rStyle w:val="Hiperveza"/>
                  <w:sz w:val="20"/>
                  <w:szCs w:val="20"/>
                </w:rPr>
                <w:t>146/08</w:t>
              </w:r>
            </w:hyperlink>
            <w:r w:rsidRPr="007C5D6A">
              <w:rPr>
                <w:sz w:val="20"/>
                <w:szCs w:val="20"/>
              </w:rPr>
              <w:t xml:space="preserve">, </w:t>
            </w:r>
            <w:hyperlink r:id="rId159" w:history="1">
              <w:r w:rsidRPr="007C5D6A">
                <w:rPr>
                  <w:rStyle w:val="Hiperveza"/>
                  <w:sz w:val="20"/>
                  <w:szCs w:val="20"/>
                </w:rPr>
                <w:t>38/09</w:t>
              </w:r>
            </w:hyperlink>
            <w:r w:rsidRPr="007C5D6A">
              <w:rPr>
                <w:sz w:val="20"/>
                <w:szCs w:val="20"/>
              </w:rPr>
              <w:t xml:space="preserve">, </w:t>
            </w:r>
            <w:hyperlink r:id="rId160" w:history="1">
              <w:r w:rsidRPr="007C5D6A">
                <w:rPr>
                  <w:rStyle w:val="Hiperveza"/>
                  <w:sz w:val="20"/>
                  <w:szCs w:val="20"/>
                </w:rPr>
                <w:t>153/09</w:t>
              </w:r>
            </w:hyperlink>
            <w:r w:rsidRPr="007C5D6A">
              <w:rPr>
                <w:sz w:val="20"/>
                <w:szCs w:val="20"/>
              </w:rPr>
              <w:t xml:space="preserve">, </w:t>
            </w:r>
            <w:hyperlink r:id="rId161" w:history="1">
              <w:r w:rsidRPr="007C5D6A">
                <w:rPr>
                  <w:rStyle w:val="Hiperveza"/>
                  <w:sz w:val="20"/>
                  <w:szCs w:val="20"/>
                </w:rPr>
                <w:t>143/12</w:t>
              </w:r>
            </w:hyperlink>
            <w:r w:rsidRPr="007C5D6A">
              <w:rPr>
                <w:sz w:val="20"/>
                <w:szCs w:val="20"/>
              </w:rPr>
              <w:t xml:space="preserve">, </w:t>
            </w:r>
            <w:hyperlink r:id="rId162" w:history="1">
              <w:r w:rsidRPr="007C5D6A">
                <w:rPr>
                  <w:rStyle w:val="Hiperveza"/>
                  <w:sz w:val="20"/>
                  <w:szCs w:val="20"/>
                </w:rPr>
                <w:t>152/14</w:t>
              </w:r>
            </w:hyperlink>
            <w:r>
              <w:rPr>
                <w:sz w:val="20"/>
                <w:szCs w:val="20"/>
              </w:rPr>
              <w:t>)</w:t>
            </w:r>
          </w:p>
          <w:p w14:paraId="054745A7" w14:textId="77777777" w:rsidR="0015711A" w:rsidRDefault="0015711A" w:rsidP="00231515">
            <w:pPr>
              <w:rPr>
                <w:sz w:val="20"/>
                <w:szCs w:val="20"/>
              </w:rPr>
            </w:pPr>
            <w:r>
              <w:rPr>
                <w:sz w:val="20"/>
                <w:szCs w:val="20"/>
              </w:rPr>
              <w:t xml:space="preserve">Zakon o energetskoj učinkovitosti (NN RH, broj </w:t>
            </w:r>
            <w:hyperlink r:id="rId163" w:tgtFrame="_blank" w:history="1">
              <w:r w:rsidRPr="008145F4">
                <w:rPr>
                  <w:rStyle w:val="Hiperveza"/>
                  <w:sz w:val="20"/>
                  <w:szCs w:val="20"/>
                </w:rPr>
                <w:t>127/14</w:t>
              </w:r>
            </w:hyperlink>
            <w:r w:rsidRPr="008145F4">
              <w:rPr>
                <w:sz w:val="20"/>
                <w:szCs w:val="20"/>
              </w:rPr>
              <w:t xml:space="preserve">, </w:t>
            </w:r>
            <w:hyperlink r:id="rId164" w:tgtFrame="_blank" w:history="1">
              <w:r w:rsidRPr="008145F4">
                <w:rPr>
                  <w:rStyle w:val="Hiperveza"/>
                  <w:sz w:val="20"/>
                  <w:szCs w:val="20"/>
                </w:rPr>
                <w:t>116/18</w:t>
              </w:r>
            </w:hyperlink>
            <w:r w:rsidRPr="008145F4">
              <w:rPr>
                <w:sz w:val="20"/>
                <w:szCs w:val="20"/>
              </w:rPr>
              <w:t xml:space="preserve">, </w:t>
            </w:r>
            <w:hyperlink r:id="rId165" w:tgtFrame="_blank" w:history="1">
              <w:r w:rsidRPr="008145F4">
                <w:rPr>
                  <w:rStyle w:val="Hiperveza"/>
                  <w:sz w:val="20"/>
                  <w:szCs w:val="20"/>
                </w:rPr>
                <w:t>25/20</w:t>
              </w:r>
            </w:hyperlink>
            <w:r w:rsidRPr="008145F4">
              <w:rPr>
                <w:sz w:val="20"/>
                <w:szCs w:val="20"/>
              </w:rPr>
              <w:t>)</w:t>
            </w:r>
            <w:r>
              <w:rPr>
                <w:sz w:val="20"/>
                <w:szCs w:val="20"/>
              </w:rPr>
              <w:t xml:space="preserve"> sa svim provedbenim propisima</w:t>
            </w:r>
          </w:p>
          <w:p w14:paraId="1A47C9F3" w14:textId="77777777" w:rsidR="0015711A" w:rsidRPr="003C3EF6" w:rsidRDefault="0015711A" w:rsidP="00231515">
            <w:pPr>
              <w:rPr>
                <w:sz w:val="20"/>
                <w:szCs w:val="20"/>
              </w:rPr>
            </w:pPr>
            <w:r>
              <w:rPr>
                <w:sz w:val="20"/>
                <w:szCs w:val="20"/>
              </w:rPr>
              <w:lastRenderedPageBreak/>
              <w:t xml:space="preserve">Zakon o lokalnoj i područnoj (regionalnoj) samoupravi (NN RH, broj </w:t>
            </w:r>
            <w:hyperlink r:id="rId166" w:history="1">
              <w:r w:rsidRPr="008145F4">
                <w:rPr>
                  <w:rStyle w:val="Hiperveza"/>
                  <w:sz w:val="20"/>
                  <w:szCs w:val="20"/>
                </w:rPr>
                <w:t>33/01</w:t>
              </w:r>
            </w:hyperlink>
            <w:r w:rsidRPr="008145F4">
              <w:rPr>
                <w:sz w:val="20"/>
                <w:szCs w:val="20"/>
              </w:rPr>
              <w:t xml:space="preserve">, </w:t>
            </w:r>
            <w:hyperlink r:id="rId167" w:history="1">
              <w:r w:rsidRPr="008145F4">
                <w:rPr>
                  <w:rStyle w:val="Hiperveza"/>
                  <w:sz w:val="20"/>
                  <w:szCs w:val="20"/>
                </w:rPr>
                <w:t>60/01</w:t>
              </w:r>
            </w:hyperlink>
            <w:r w:rsidRPr="008145F4">
              <w:rPr>
                <w:sz w:val="20"/>
                <w:szCs w:val="20"/>
              </w:rPr>
              <w:t xml:space="preserve">, </w:t>
            </w:r>
            <w:hyperlink r:id="rId168" w:history="1">
              <w:r w:rsidRPr="008145F4">
                <w:rPr>
                  <w:rStyle w:val="Hiperveza"/>
                  <w:sz w:val="20"/>
                  <w:szCs w:val="20"/>
                </w:rPr>
                <w:t>129/05</w:t>
              </w:r>
            </w:hyperlink>
            <w:r w:rsidRPr="008145F4">
              <w:rPr>
                <w:sz w:val="20"/>
                <w:szCs w:val="20"/>
              </w:rPr>
              <w:t xml:space="preserve">, </w:t>
            </w:r>
            <w:hyperlink r:id="rId169" w:history="1">
              <w:r w:rsidRPr="008145F4">
                <w:rPr>
                  <w:rStyle w:val="Hiperveza"/>
                  <w:sz w:val="20"/>
                  <w:szCs w:val="20"/>
                </w:rPr>
                <w:t>109/07</w:t>
              </w:r>
            </w:hyperlink>
            <w:r w:rsidRPr="008145F4">
              <w:rPr>
                <w:sz w:val="20"/>
                <w:szCs w:val="20"/>
              </w:rPr>
              <w:t xml:space="preserve">, </w:t>
            </w:r>
            <w:hyperlink r:id="rId170" w:history="1">
              <w:r w:rsidRPr="008145F4">
                <w:rPr>
                  <w:rStyle w:val="Hiperveza"/>
                  <w:sz w:val="20"/>
                  <w:szCs w:val="20"/>
                </w:rPr>
                <w:t>125/08</w:t>
              </w:r>
            </w:hyperlink>
            <w:r w:rsidRPr="008145F4">
              <w:rPr>
                <w:sz w:val="20"/>
                <w:szCs w:val="20"/>
              </w:rPr>
              <w:t xml:space="preserve">, </w:t>
            </w:r>
            <w:hyperlink r:id="rId171" w:history="1">
              <w:r w:rsidRPr="008145F4">
                <w:rPr>
                  <w:rStyle w:val="Hiperveza"/>
                  <w:sz w:val="20"/>
                  <w:szCs w:val="20"/>
                </w:rPr>
                <w:t>36/09</w:t>
              </w:r>
            </w:hyperlink>
            <w:r w:rsidRPr="008145F4">
              <w:rPr>
                <w:sz w:val="20"/>
                <w:szCs w:val="20"/>
              </w:rPr>
              <w:t xml:space="preserve">, </w:t>
            </w:r>
            <w:hyperlink r:id="rId172" w:history="1">
              <w:r w:rsidRPr="008145F4">
                <w:rPr>
                  <w:rStyle w:val="Hiperveza"/>
                  <w:sz w:val="20"/>
                  <w:szCs w:val="20"/>
                </w:rPr>
                <w:t>36/09</w:t>
              </w:r>
            </w:hyperlink>
            <w:r w:rsidRPr="008145F4">
              <w:rPr>
                <w:sz w:val="20"/>
                <w:szCs w:val="20"/>
              </w:rPr>
              <w:t>, </w:t>
            </w:r>
            <w:hyperlink r:id="rId173" w:history="1">
              <w:r w:rsidRPr="008145F4">
                <w:rPr>
                  <w:rStyle w:val="Hiperveza"/>
                  <w:sz w:val="20"/>
                  <w:szCs w:val="20"/>
                </w:rPr>
                <w:t>150/11</w:t>
              </w:r>
            </w:hyperlink>
            <w:r w:rsidRPr="008145F4">
              <w:rPr>
                <w:sz w:val="20"/>
                <w:szCs w:val="20"/>
              </w:rPr>
              <w:t xml:space="preserve">, </w:t>
            </w:r>
            <w:hyperlink r:id="rId174" w:history="1">
              <w:r w:rsidRPr="008145F4">
                <w:rPr>
                  <w:rStyle w:val="Hiperveza"/>
                  <w:sz w:val="20"/>
                  <w:szCs w:val="20"/>
                </w:rPr>
                <w:t>144/12</w:t>
              </w:r>
            </w:hyperlink>
            <w:r w:rsidRPr="008145F4">
              <w:rPr>
                <w:sz w:val="20"/>
                <w:szCs w:val="20"/>
              </w:rPr>
              <w:t xml:space="preserve">, </w:t>
            </w:r>
            <w:hyperlink r:id="rId175" w:history="1">
              <w:r w:rsidRPr="008145F4">
                <w:rPr>
                  <w:rStyle w:val="Hiperveza"/>
                  <w:sz w:val="20"/>
                  <w:szCs w:val="20"/>
                </w:rPr>
                <w:t>19/13</w:t>
              </w:r>
            </w:hyperlink>
            <w:r w:rsidRPr="008145F4">
              <w:rPr>
                <w:sz w:val="20"/>
                <w:szCs w:val="20"/>
              </w:rPr>
              <w:t xml:space="preserve">, </w:t>
            </w:r>
            <w:hyperlink r:id="rId176" w:history="1">
              <w:r w:rsidRPr="008145F4">
                <w:rPr>
                  <w:rStyle w:val="Hiperveza"/>
                  <w:sz w:val="20"/>
                  <w:szCs w:val="20"/>
                </w:rPr>
                <w:t>137/15</w:t>
              </w:r>
            </w:hyperlink>
            <w:r w:rsidRPr="008145F4">
              <w:rPr>
                <w:sz w:val="20"/>
                <w:szCs w:val="20"/>
              </w:rPr>
              <w:t xml:space="preserve">, </w:t>
            </w:r>
            <w:hyperlink r:id="rId177" w:tgtFrame="_blank" w:history="1">
              <w:r w:rsidRPr="008145F4">
                <w:rPr>
                  <w:rStyle w:val="Hiperveza"/>
                  <w:sz w:val="20"/>
                  <w:szCs w:val="20"/>
                </w:rPr>
                <w:t>123/17</w:t>
              </w:r>
            </w:hyperlink>
            <w:r w:rsidRPr="008145F4">
              <w:rPr>
                <w:sz w:val="20"/>
                <w:szCs w:val="20"/>
              </w:rPr>
              <w:t>, </w:t>
            </w:r>
            <w:hyperlink r:id="rId178" w:history="1">
              <w:r w:rsidRPr="008145F4">
                <w:rPr>
                  <w:rStyle w:val="Hiperveza"/>
                  <w:sz w:val="20"/>
                  <w:szCs w:val="20"/>
                </w:rPr>
                <w:t>98/19</w:t>
              </w:r>
            </w:hyperlink>
            <w:r w:rsidRPr="008145F4">
              <w:rPr>
                <w:sz w:val="20"/>
                <w:szCs w:val="20"/>
              </w:rPr>
              <w:t>)</w:t>
            </w:r>
          </w:p>
        </w:tc>
      </w:tr>
      <w:tr w:rsidR="0015711A" w:rsidRPr="003E2D5C" w14:paraId="7CBF94FF" w14:textId="77777777" w:rsidTr="00231515">
        <w:trPr>
          <w:trHeight w:val="584"/>
          <w:jc w:val="center"/>
        </w:trPr>
        <w:tc>
          <w:tcPr>
            <w:tcW w:w="9229" w:type="dxa"/>
            <w:tcBorders>
              <w:top w:val="single" w:sz="4" w:space="0" w:color="auto"/>
              <w:left w:val="single" w:sz="4" w:space="0" w:color="auto"/>
              <w:bottom w:val="single" w:sz="4" w:space="0" w:color="auto"/>
              <w:right w:val="single" w:sz="4" w:space="0" w:color="000000"/>
            </w:tcBorders>
            <w:shd w:val="clear" w:color="auto" w:fill="auto"/>
            <w:hideMark/>
          </w:tcPr>
          <w:p w14:paraId="5E61BFAC" w14:textId="77777777" w:rsidR="0015711A" w:rsidRPr="002F7429" w:rsidRDefault="0015711A" w:rsidP="00231515">
            <w:pPr>
              <w:rPr>
                <w:b/>
                <w:color w:val="000000"/>
                <w:sz w:val="20"/>
                <w:szCs w:val="20"/>
                <w:lang w:eastAsia="hr-HR"/>
              </w:rPr>
            </w:pPr>
            <w:r w:rsidRPr="002F7429">
              <w:rPr>
                <w:b/>
                <w:color w:val="000000"/>
                <w:sz w:val="20"/>
                <w:szCs w:val="20"/>
                <w:lang w:eastAsia="hr-HR"/>
              </w:rPr>
              <w:lastRenderedPageBreak/>
              <w:t>Ciljevi pr</w:t>
            </w:r>
            <w:r>
              <w:rPr>
                <w:b/>
                <w:color w:val="000000"/>
                <w:sz w:val="20"/>
                <w:szCs w:val="20"/>
                <w:lang w:eastAsia="hr-HR"/>
              </w:rPr>
              <w:t>ovedbe programa u razdoblju 2021</w:t>
            </w:r>
            <w:r w:rsidRPr="002F7429">
              <w:rPr>
                <w:b/>
                <w:color w:val="000000"/>
                <w:sz w:val="20"/>
                <w:szCs w:val="20"/>
                <w:lang w:eastAsia="hr-HR"/>
              </w:rPr>
              <w:t>.-20</w:t>
            </w:r>
            <w:r>
              <w:rPr>
                <w:b/>
                <w:color w:val="000000"/>
                <w:sz w:val="20"/>
                <w:szCs w:val="20"/>
                <w:lang w:eastAsia="hr-HR"/>
              </w:rPr>
              <w:t>23</w:t>
            </w:r>
            <w:r w:rsidRPr="002F7429">
              <w:rPr>
                <w:b/>
                <w:color w:val="000000"/>
                <w:sz w:val="20"/>
                <w:szCs w:val="20"/>
                <w:lang w:eastAsia="hr-HR"/>
              </w:rPr>
              <w:t>.</w:t>
            </w:r>
          </w:p>
          <w:p w14:paraId="67031814" w14:textId="77777777" w:rsidR="0015711A" w:rsidRPr="00F72F50" w:rsidRDefault="0015711A" w:rsidP="00231515">
            <w:pPr>
              <w:rPr>
                <w:i/>
                <w:color w:val="000000"/>
                <w:sz w:val="20"/>
                <w:szCs w:val="20"/>
                <w:lang w:eastAsia="hr-HR"/>
              </w:rPr>
            </w:pPr>
            <w:r>
              <w:rPr>
                <w:color w:val="000000"/>
                <w:sz w:val="20"/>
                <w:szCs w:val="20"/>
                <w:lang w:eastAsia="hr-HR"/>
              </w:rPr>
              <w:t xml:space="preserve">U sklopu provedbe programa planira se energetski obnoviti i poboljšati energetsku učinkovitost na mjesnim domovima u Rezovačkim Krčevinama, Svetom Đurađu i </w:t>
            </w:r>
            <w:proofErr w:type="gramStart"/>
            <w:r>
              <w:rPr>
                <w:color w:val="000000"/>
                <w:sz w:val="20"/>
                <w:szCs w:val="20"/>
                <w:lang w:eastAsia="hr-HR"/>
              </w:rPr>
              <w:t>Milanovcu..</w:t>
            </w:r>
            <w:proofErr w:type="gramEnd"/>
          </w:p>
        </w:tc>
      </w:tr>
    </w:tbl>
    <w:p w14:paraId="5CC403C1" w14:textId="77777777" w:rsidR="0015711A" w:rsidRDefault="0015711A" w:rsidP="0015711A">
      <w:pPr>
        <w:rPr>
          <w:color w:val="000000"/>
          <w:sz w:val="20"/>
          <w:szCs w:val="20"/>
          <w:lang w:eastAsia="hr-HR"/>
        </w:rPr>
      </w:pPr>
    </w:p>
    <w:p w14:paraId="66D0EC89" w14:textId="77777777" w:rsidR="0015711A" w:rsidRPr="000D1831" w:rsidRDefault="0015711A" w:rsidP="0015711A">
      <w:pPr>
        <w:pStyle w:val="Odlomakpopisa"/>
        <w:rPr>
          <w:b/>
        </w:rPr>
      </w:pPr>
      <w:r w:rsidRPr="000D1831">
        <w:rPr>
          <w:b/>
        </w:rPr>
        <w:t>Procjena i ishodište potrebnih sredstava za aktivnosti/projekte unutar programa</w:t>
      </w:r>
    </w:p>
    <w:p w14:paraId="780F3369" w14:textId="77777777" w:rsidR="0015711A" w:rsidRPr="000D1831" w:rsidRDefault="0015711A" w:rsidP="0015711A">
      <w:pPr>
        <w:ind w:firstLine="708"/>
      </w:pPr>
      <w:r>
        <w:t>P</w:t>
      </w:r>
      <w:r w:rsidRPr="000D1831">
        <w:t>regled financijskih sredstava po aktivnostima unutar programa:</w:t>
      </w:r>
    </w:p>
    <w:tbl>
      <w:tblPr>
        <w:tblW w:w="9229" w:type="dxa"/>
        <w:jc w:val="center"/>
        <w:tblLook w:val="04A0" w:firstRow="1" w:lastRow="0" w:firstColumn="1" w:lastColumn="0" w:noHBand="0" w:noVBand="1"/>
      </w:tblPr>
      <w:tblGrid>
        <w:gridCol w:w="3701"/>
        <w:gridCol w:w="1417"/>
        <w:gridCol w:w="1383"/>
        <w:gridCol w:w="1311"/>
        <w:gridCol w:w="1417"/>
      </w:tblGrid>
      <w:tr w:rsidR="0015711A" w:rsidRPr="003E2D5C" w14:paraId="54D83DC3"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3435B5" w14:textId="77777777" w:rsidR="0015711A" w:rsidRPr="003E2D5C" w:rsidRDefault="0015711A" w:rsidP="00231515">
            <w:pPr>
              <w:jc w:val="center"/>
              <w:rPr>
                <w:color w:val="000000"/>
                <w:sz w:val="20"/>
                <w:szCs w:val="20"/>
                <w:lang w:eastAsia="hr-HR"/>
              </w:rPr>
            </w:pPr>
            <w:r>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FFD569E" w14:textId="77777777" w:rsidR="0015711A" w:rsidRDefault="0015711A" w:rsidP="00231515">
            <w:pPr>
              <w:jc w:val="center"/>
              <w:rPr>
                <w:color w:val="000000"/>
                <w:sz w:val="20"/>
                <w:szCs w:val="20"/>
                <w:lang w:eastAsia="hr-HR"/>
              </w:rPr>
            </w:pPr>
            <w:r>
              <w:rPr>
                <w:color w:val="000000"/>
                <w:sz w:val="20"/>
                <w:szCs w:val="20"/>
                <w:lang w:eastAsia="hr-HR"/>
              </w:rPr>
              <w:t>Proračun</w:t>
            </w:r>
          </w:p>
          <w:p w14:paraId="74F0BA98" w14:textId="77777777" w:rsidR="0015711A" w:rsidRPr="003E2D5C" w:rsidRDefault="0015711A" w:rsidP="00231515">
            <w:pPr>
              <w:jc w:val="center"/>
              <w:rPr>
                <w:color w:val="000000"/>
                <w:sz w:val="20"/>
                <w:szCs w:val="20"/>
                <w:lang w:eastAsia="hr-HR"/>
              </w:rPr>
            </w:pPr>
            <w:r>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2335932" w14:textId="77777777" w:rsidR="0015711A" w:rsidRDefault="0015711A" w:rsidP="00231515">
            <w:pPr>
              <w:jc w:val="center"/>
              <w:rPr>
                <w:color w:val="000000"/>
                <w:sz w:val="20"/>
                <w:szCs w:val="20"/>
                <w:lang w:eastAsia="hr-HR"/>
              </w:rPr>
            </w:pPr>
            <w:r>
              <w:rPr>
                <w:color w:val="000000"/>
                <w:sz w:val="20"/>
                <w:szCs w:val="20"/>
                <w:lang w:eastAsia="hr-HR"/>
              </w:rPr>
              <w:t>Plan</w:t>
            </w:r>
          </w:p>
          <w:p w14:paraId="16F1B64C"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51EB40FF" w14:textId="77777777" w:rsidR="0015711A" w:rsidRPr="003E2D5C" w:rsidRDefault="0015711A" w:rsidP="00231515">
            <w:pPr>
              <w:jc w:val="center"/>
              <w:rPr>
                <w:color w:val="000000"/>
                <w:sz w:val="20"/>
                <w:szCs w:val="20"/>
                <w:lang w:eastAsia="hr-HR"/>
              </w:rPr>
            </w:pPr>
            <w:r>
              <w:rPr>
                <w:color w:val="000000"/>
                <w:sz w:val="20"/>
                <w:szCs w:val="20"/>
                <w:lang w:eastAsia="hr-HR"/>
              </w:rPr>
              <w:t>Projekcija 2022</w:t>
            </w:r>
            <w:r w:rsidRPr="003E2D5C">
              <w:rPr>
                <w:color w:val="000000"/>
                <w:sz w:val="20"/>
                <w:szCs w:val="20"/>
                <w:lang w:eastAsia="hr-HR"/>
              </w:rPr>
              <w:t>.</w:t>
            </w:r>
          </w:p>
        </w:tc>
        <w:tc>
          <w:tcPr>
            <w:tcW w:w="1417" w:type="dxa"/>
            <w:tcBorders>
              <w:top w:val="single" w:sz="4" w:space="0" w:color="auto"/>
              <w:left w:val="nil"/>
              <w:bottom w:val="single" w:sz="4" w:space="0" w:color="auto"/>
              <w:right w:val="single" w:sz="4" w:space="0" w:color="auto"/>
            </w:tcBorders>
            <w:vAlign w:val="center"/>
          </w:tcPr>
          <w:p w14:paraId="49296A1A" w14:textId="77777777" w:rsidR="0015711A" w:rsidRPr="003E2D5C" w:rsidRDefault="0015711A" w:rsidP="00231515">
            <w:pPr>
              <w:jc w:val="center"/>
              <w:rPr>
                <w:color w:val="000000"/>
                <w:sz w:val="20"/>
                <w:szCs w:val="20"/>
                <w:lang w:eastAsia="hr-HR"/>
              </w:rPr>
            </w:pPr>
            <w:r w:rsidRPr="003E2D5C">
              <w:rPr>
                <w:color w:val="000000"/>
                <w:sz w:val="20"/>
                <w:szCs w:val="20"/>
                <w:lang w:eastAsia="hr-HR"/>
              </w:rPr>
              <w:t>Projekcija 20</w:t>
            </w:r>
            <w:r>
              <w:rPr>
                <w:color w:val="000000"/>
                <w:sz w:val="20"/>
                <w:szCs w:val="20"/>
                <w:lang w:eastAsia="hr-HR"/>
              </w:rPr>
              <w:t>23</w:t>
            </w:r>
            <w:r w:rsidRPr="003E2D5C">
              <w:rPr>
                <w:color w:val="000000"/>
                <w:sz w:val="20"/>
                <w:szCs w:val="20"/>
                <w:lang w:eastAsia="hr-HR"/>
              </w:rPr>
              <w:t>.</w:t>
            </w:r>
          </w:p>
        </w:tc>
      </w:tr>
      <w:tr w:rsidR="0015711A" w:rsidRPr="003E2D5C" w14:paraId="1660DB02"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06C64546" w14:textId="77777777" w:rsidR="0015711A" w:rsidRPr="003E2D5C" w:rsidRDefault="0015711A" w:rsidP="00231515">
            <w:pPr>
              <w:rPr>
                <w:color w:val="000000"/>
                <w:sz w:val="20"/>
                <w:szCs w:val="20"/>
                <w:lang w:eastAsia="hr-HR"/>
              </w:rPr>
            </w:pPr>
            <w:r>
              <w:rPr>
                <w:color w:val="000000"/>
                <w:sz w:val="20"/>
                <w:szCs w:val="20"/>
                <w:lang w:eastAsia="hr-HR"/>
              </w:rPr>
              <w:t>K100010 EO Mjesni dom Rez. Krčevine</w:t>
            </w:r>
          </w:p>
        </w:tc>
        <w:tc>
          <w:tcPr>
            <w:tcW w:w="1417" w:type="dxa"/>
            <w:tcBorders>
              <w:top w:val="nil"/>
              <w:left w:val="nil"/>
              <w:bottom w:val="single" w:sz="4" w:space="0" w:color="auto"/>
              <w:right w:val="single" w:sz="4" w:space="0" w:color="auto"/>
            </w:tcBorders>
            <w:shd w:val="clear" w:color="auto" w:fill="auto"/>
            <w:noWrap/>
            <w:vAlign w:val="bottom"/>
            <w:hideMark/>
          </w:tcPr>
          <w:p w14:paraId="7F5C4353" w14:textId="77777777" w:rsidR="0015711A" w:rsidRPr="003E2D5C" w:rsidRDefault="0015711A" w:rsidP="00231515">
            <w:pPr>
              <w:jc w:val="right"/>
              <w:rPr>
                <w:color w:val="000000"/>
                <w:sz w:val="20"/>
                <w:szCs w:val="20"/>
                <w:lang w:eastAsia="hr-HR"/>
              </w:rPr>
            </w:pPr>
            <w:r>
              <w:rPr>
                <w:color w:val="000000"/>
                <w:sz w:val="20"/>
                <w:szCs w:val="20"/>
                <w:lang w:eastAsia="hr-HR"/>
              </w:rPr>
              <w:t>181.360,00</w:t>
            </w:r>
          </w:p>
        </w:tc>
        <w:tc>
          <w:tcPr>
            <w:tcW w:w="1383" w:type="dxa"/>
            <w:tcBorders>
              <w:top w:val="nil"/>
              <w:left w:val="nil"/>
              <w:bottom w:val="single" w:sz="4" w:space="0" w:color="auto"/>
              <w:right w:val="single" w:sz="4" w:space="0" w:color="auto"/>
            </w:tcBorders>
            <w:shd w:val="clear" w:color="auto" w:fill="auto"/>
            <w:noWrap/>
            <w:vAlign w:val="bottom"/>
            <w:hideMark/>
          </w:tcPr>
          <w:p w14:paraId="118FD080" w14:textId="77777777" w:rsidR="0015711A" w:rsidRPr="003E2D5C" w:rsidRDefault="0015711A" w:rsidP="00231515">
            <w:pPr>
              <w:jc w:val="right"/>
              <w:rPr>
                <w:color w:val="000000"/>
                <w:sz w:val="20"/>
                <w:szCs w:val="20"/>
                <w:lang w:eastAsia="hr-HR"/>
              </w:rPr>
            </w:pPr>
            <w:r>
              <w:rPr>
                <w:color w:val="000000"/>
                <w:sz w:val="20"/>
                <w:szCs w:val="20"/>
                <w:lang w:eastAsia="hr-HR"/>
              </w:rPr>
              <w:t>407.700,00</w:t>
            </w:r>
          </w:p>
        </w:tc>
        <w:tc>
          <w:tcPr>
            <w:tcW w:w="1311" w:type="dxa"/>
            <w:tcBorders>
              <w:top w:val="nil"/>
              <w:left w:val="nil"/>
              <w:bottom w:val="single" w:sz="4" w:space="0" w:color="auto"/>
              <w:right w:val="single" w:sz="4" w:space="0" w:color="auto"/>
            </w:tcBorders>
            <w:shd w:val="clear" w:color="auto" w:fill="auto"/>
            <w:noWrap/>
            <w:vAlign w:val="bottom"/>
            <w:hideMark/>
          </w:tcPr>
          <w:p w14:paraId="553E7007" w14:textId="77777777" w:rsidR="0015711A" w:rsidRPr="003E2D5C" w:rsidRDefault="0015711A" w:rsidP="00231515">
            <w:pPr>
              <w:jc w:val="right"/>
              <w:rPr>
                <w:color w:val="000000"/>
                <w:sz w:val="20"/>
                <w:szCs w:val="20"/>
                <w:lang w:eastAsia="hr-HR"/>
              </w:rPr>
            </w:pPr>
            <w:r>
              <w:rPr>
                <w:color w:val="000000"/>
                <w:sz w:val="20"/>
                <w:szCs w:val="20"/>
                <w:lang w:eastAsia="hr-HR"/>
              </w:rPr>
              <w:t>0,00</w:t>
            </w:r>
          </w:p>
        </w:tc>
        <w:tc>
          <w:tcPr>
            <w:tcW w:w="1417" w:type="dxa"/>
            <w:tcBorders>
              <w:top w:val="nil"/>
              <w:left w:val="nil"/>
              <w:bottom w:val="single" w:sz="4" w:space="0" w:color="auto"/>
              <w:right w:val="single" w:sz="4" w:space="0" w:color="auto"/>
            </w:tcBorders>
            <w:vAlign w:val="bottom"/>
          </w:tcPr>
          <w:p w14:paraId="575C98DB" w14:textId="77777777" w:rsidR="0015711A" w:rsidRPr="003E2D5C" w:rsidRDefault="0015711A" w:rsidP="00231515">
            <w:pPr>
              <w:jc w:val="right"/>
              <w:rPr>
                <w:color w:val="000000"/>
                <w:sz w:val="20"/>
                <w:szCs w:val="20"/>
                <w:lang w:eastAsia="hr-HR"/>
              </w:rPr>
            </w:pPr>
            <w:r>
              <w:rPr>
                <w:color w:val="000000"/>
                <w:sz w:val="20"/>
                <w:szCs w:val="20"/>
                <w:lang w:eastAsia="hr-HR"/>
              </w:rPr>
              <w:t>0,00</w:t>
            </w:r>
          </w:p>
        </w:tc>
      </w:tr>
      <w:tr w:rsidR="0015711A" w:rsidRPr="003E2D5C" w14:paraId="26F60BE9"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1CBEA037" w14:textId="77777777" w:rsidR="0015711A" w:rsidRPr="003E2D5C" w:rsidRDefault="0015711A" w:rsidP="00231515">
            <w:pPr>
              <w:rPr>
                <w:color w:val="000000"/>
                <w:sz w:val="20"/>
                <w:szCs w:val="20"/>
                <w:lang w:eastAsia="hr-HR"/>
              </w:rPr>
            </w:pPr>
            <w:r>
              <w:rPr>
                <w:color w:val="000000"/>
                <w:sz w:val="20"/>
                <w:szCs w:val="20"/>
                <w:lang w:eastAsia="hr-HR"/>
              </w:rPr>
              <w:t>K100011 EO Mjesni dom Milanovac</w:t>
            </w:r>
          </w:p>
        </w:tc>
        <w:tc>
          <w:tcPr>
            <w:tcW w:w="1417" w:type="dxa"/>
            <w:tcBorders>
              <w:top w:val="nil"/>
              <w:left w:val="nil"/>
              <w:bottom w:val="single" w:sz="4" w:space="0" w:color="auto"/>
              <w:right w:val="single" w:sz="4" w:space="0" w:color="auto"/>
            </w:tcBorders>
            <w:shd w:val="clear" w:color="auto" w:fill="auto"/>
            <w:noWrap/>
            <w:vAlign w:val="bottom"/>
            <w:hideMark/>
          </w:tcPr>
          <w:p w14:paraId="58151234" w14:textId="77777777" w:rsidR="0015711A" w:rsidRPr="003E2D5C" w:rsidRDefault="0015711A" w:rsidP="00231515">
            <w:pPr>
              <w:jc w:val="right"/>
              <w:rPr>
                <w:color w:val="000000"/>
                <w:sz w:val="20"/>
                <w:szCs w:val="20"/>
                <w:lang w:eastAsia="hr-HR"/>
              </w:rPr>
            </w:pPr>
            <w:r>
              <w:rPr>
                <w:color w:val="000000"/>
                <w:sz w:val="20"/>
                <w:szCs w:val="20"/>
                <w:lang w:eastAsia="hr-HR"/>
              </w:rPr>
              <w:t>242.550,00</w:t>
            </w:r>
          </w:p>
        </w:tc>
        <w:tc>
          <w:tcPr>
            <w:tcW w:w="1383" w:type="dxa"/>
            <w:tcBorders>
              <w:top w:val="nil"/>
              <w:left w:val="nil"/>
              <w:bottom w:val="single" w:sz="4" w:space="0" w:color="auto"/>
              <w:right w:val="single" w:sz="4" w:space="0" w:color="auto"/>
            </w:tcBorders>
            <w:shd w:val="clear" w:color="auto" w:fill="auto"/>
            <w:noWrap/>
            <w:vAlign w:val="bottom"/>
            <w:hideMark/>
          </w:tcPr>
          <w:p w14:paraId="3B6845E2" w14:textId="77777777" w:rsidR="0015711A" w:rsidRPr="003E2D5C" w:rsidRDefault="0015711A" w:rsidP="00231515">
            <w:pPr>
              <w:jc w:val="right"/>
              <w:rPr>
                <w:color w:val="000000"/>
                <w:sz w:val="20"/>
                <w:szCs w:val="20"/>
                <w:lang w:eastAsia="hr-HR"/>
              </w:rPr>
            </w:pPr>
            <w:r>
              <w:rPr>
                <w:color w:val="000000"/>
                <w:sz w:val="20"/>
                <w:szCs w:val="20"/>
                <w:lang w:eastAsia="hr-HR"/>
              </w:rPr>
              <w:t>1.576.600,00</w:t>
            </w:r>
          </w:p>
        </w:tc>
        <w:tc>
          <w:tcPr>
            <w:tcW w:w="1311" w:type="dxa"/>
            <w:tcBorders>
              <w:top w:val="nil"/>
              <w:left w:val="nil"/>
              <w:bottom w:val="single" w:sz="4" w:space="0" w:color="auto"/>
              <w:right w:val="single" w:sz="4" w:space="0" w:color="auto"/>
            </w:tcBorders>
            <w:shd w:val="clear" w:color="auto" w:fill="auto"/>
            <w:noWrap/>
            <w:vAlign w:val="bottom"/>
            <w:hideMark/>
          </w:tcPr>
          <w:p w14:paraId="2A4DC5A5" w14:textId="77777777" w:rsidR="0015711A" w:rsidRPr="003E2D5C" w:rsidRDefault="0015711A" w:rsidP="00231515">
            <w:pPr>
              <w:jc w:val="right"/>
              <w:rPr>
                <w:color w:val="000000"/>
                <w:sz w:val="20"/>
                <w:szCs w:val="20"/>
                <w:lang w:eastAsia="hr-HR"/>
              </w:rPr>
            </w:pPr>
            <w:r>
              <w:rPr>
                <w:color w:val="000000"/>
                <w:sz w:val="20"/>
                <w:szCs w:val="20"/>
                <w:lang w:eastAsia="hr-HR"/>
              </w:rPr>
              <w:t>0,00</w:t>
            </w:r>
          </w:p>
        </w:tc>
        <w:tc>
          <w:tcPr>
            <w:tcW w:w="1417" w:type="dxa"/>
            <w:tcBorders>
              <w:top w:val="nil"/>
              <w:left w:val="nil"/>
              <w:bottom w:val="single" w:sz="4" w:space="0" w:color="auto"/>
              <w:right w:val="single" w:sz="4" w:space="0" w:color="auto"/>
            </w:tcBorders>
            <w:vAlign w:val="bottom"/>
          </w:tcPr>
          <w:p w14:paraId="04A41CEB" w14:textId="77777777" w:rsidR="0015711A" w:rsidRPr="003E2D5C" w:rsidRDefault="0015711A" w:rsidP="00231515">
            <w:pPr>
              <w:jc w:val="right"/>
              <w:rPr>
                <w:color w:val="000000"/>
                <w:sz w:val="20"/>
                <w:szCs w:val="20"/>
                <w:lang w:eastAsia="hr-HR"/>
              </w:rPr>
            </w:pPr>
            <w:r>
              <w:rPr>
                <w:color w:val="000000"/>
                <w:sz w:val="20"/>
                <w:szCs w:val="20"/>
                <w:lang w:eastAsia="hr-HR"/>
              </w:rPr>
              <w:t>0,00</w:t>
            </w:r>
          </w:p>
        </w:tc>
      </w:tr>
      <w:tr w:rsidR="0015711A" w:rsidRPr="003E2D5C" w14:paraId="071088D8"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4833A763" w14:textId="77777777" w:rsidR="0015711A" w:rsidRDefault="0015711A" w:rsidP="00231515">
            <w:pPr>
              <w:rPr>
                <w:color w:val="000000"/>
                <w:sz w:val="20"/>
                <w:szCs w:val="20"/>
                <w:lang w:eastAsia="hr-HR"/>
              </w:rPr>
            </w:pPr>
            <w:r>
              <w:rPr>
                <w:color w:val="000000"/>
                <w:sz w:val="20"/>
                <w:szCs w:val="20"/>
                <w:lang w:eastAsia="hr-HR"/>
              </w:rPr>
              <w:t>K100012 EO Mjesni dom Sveti Đurađ</w:t>
            </w:r>
          </w:p>
        </w:tc>
        <w:tc>
          <w:tcPr>
            <w:tcW w:w="1417" w:type="dxa"/>
            <w:tcBorders>
              <w:top w:val="nil"/>
              <w:left w:val="nil"/>
              <w:bottom w:val="single" w:sz="4" w:space="0" w:color="auto"/>
              <w:right w:val="single" w:sz="4" w:space="0" w:color="auto"/>
            </w:tcBorders>
            <w:shd w:val="clear" w:color="auto" w:fill="auto"/>
            <w:noWrap/>
            <w:vAlign w:val="bottom"/>
          </w:tcPr>
          <w:p w14:paraId="00A94E38" w14:textId="77777777" w:rsidR="0015711A" w:rsidRPr="003E2D5C" w:rsidRDefault="0015711A" w:rsidP="00231515">
            <w:pPr>
              <w:jc w:val="right"/>
              <w:rPr>
                <w:color w:val="000000"/>
                <w:sz w:val="20"/>
                <w:szCs w:val="20"/>
                <w:lang w:eastAsia="hr-HR"/>
              </w:rPr>
            </w:pPr>
            <w:r>
              <w:rPr>
                <w:color w:val="000000"/>
                <w:sz w:val="20"/>
                <w:szCs w:val="20"/>
                <w:lang w:eastAsia="hr-HR"/>
              </w:rPr>
              <w:t>972.200,00</w:t>
            </w:r>
          </w:p>
        </w:tc>
        <w:tc>
          <w:tcPr>
            <w:tcW w:w="1383" w:type="dxa"/>
            <w:tcBorders>
              <w:top w:val="nil"/>
              <w:left w:val="nil"/>
              <w:bottom w:val="single" w:sz="4" w:space="0" w:color="auto"/>
              <w:right w:val="single" w:sz="4" w:space="0" w:color="auto"/>
            </w:tcBorders>
            <w:shd w:val="clear" w:color="auto" w:fill="auto"/>
            <w:noWrap/>
            <w:vAlign w:val="bottom"/>
          </w:tcPr>
          <w:p w14:paraId="7A2A783B" w14:textId="77777777" w:rsidR="0015711A" w:rsidRDefault="0015711A" w:rsidP="00231515">
            <w:pPr>
              <w:jc w:val="right"/>
              <w:rPr>
                <w:color w:val="000000"/>
                <w:sz w:val="20"/>
                <w:szCs w:val="20"/>
                <w:lang w:eastAsia="hr-HR"/>
              </w:rPr>
            </w:pPr>
            <w:r>
              <w:rPr>
                <w:color w:val="000000"/>
                <w:sz w:val="20"/>
                <w:szCs w:val="20"/>
                <w:lang w:eastAsia="hr-HR"/>
              </w:rPr>
              <w:t>447.840,00</w:t>
            </w:r>
          </w:p>
        </w:tc>
        <w:tc>
          <w:tcPr>
            <w:tcW w:w="1311" w:type="dxa"/>
            <w:tcBorders>
              <w:top w:val="nil"/>
              <w:left w:val="nil"/>
              <w:bottom w:val="single" w:sz="4" w:space="0" w:color="auto"/>
              <w:right w:val="single" w:sz="4" w:space="0" w:color="auto"/>
            </w:tcBorders>
            <w:shd w:val="clear" w:color="auto" w:fill="auto"/>
            <w:noWrap/>
            <w:vAlign w:val="bottom"/>
          </w:tcPr>
          <w:p w14:paraId="4A5370FC" w14:textId="77777777" w:rsidR="0015711A" w:rsidRDefault="0015711A" w:rsidP="00231515">
            <w:pPr>
              <w:jc w:val="right"/>
              <w:rPr>
                <w:color w:val="000000"/>
                <w:sz w:val="20"/>
                <w:szCs w:val="20"/>
                <w:lang w:eastAsia="hr-HR"/>
              </w:rPr>
            </w:pPr>
            <w:r>
              <w:rPr>
                <w:color w:val="000000"/>
                <w:sz w:val="20"/>
                <w:szCs w:val="20"/>
                <w:lang w:eastAsia="hr-HR"/>
              </w:rPr>
              <w:t>0,00</w:t>
            </w:r>
          </w:p>
        </w:tc>
        <w:tc>
          <w:tcPr>
            <w:tcW w:w="1417" w:type="dxa"/>
            <w:tcBorders>
              <w:top w:val="nil"/>
              <w:left w:val="nil"/>
              <w:bottom w:val="single" w:sz="4" w:space="0" w:color="auto"/>
              <w:right w:val="single" w:sz="4" w:space="0" w:color="auto"/>
            </w:tcBorders>
            <w:vAlign w:val="bottom"/>
          </w:tcPr>
          <w:p w14:paraId="7E225B2B" w14:textId="77777777" w:rsidR="0015711A" w:rsidRDefault="0015711A" w:rsidP="00231515">
            <w:pPr>
              <w:jc w:val="right"/>
              <w:rPr>
                <w:color w:val="000000"/>
                <w:sz w:val="20"/>
                <w:szCs w:val="20"/>
                <w:lang w:eastAsia="hr-HR"/>
              </w:rPr>
            </w:pPr>
            <w:r>
              <w:rPr>
                <w:color w:val="000000"/>
                <w:sz w:val="20"/>
                <w:szCs w:val="20"/>
                <w:lang w:eastAsia="hr-HR"/>
              </w:rPr>
              <w:t>0,00</w:t>
            </w:r>
          </w:p>
        </w:tc>
      </w:tr>
      <w:tr w:rsidR="0015711A" w:rsidRPr="003E2D5C" w14:paraId="5932E331"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205E82A3" w14:textId="77777777" w:rsidR="0015711A" w:rsidRDefault="0015711A" w:rsidP="00231515">
            <w:pPr>
              <w:rPr>
                <w:color w:val="000000"/>
                <w:sz w:val="20"/>
                <w:szCs w:val="20"/>
                <w:lang w:eastAsia="hr-HR"/>
              </w:rPr>
            </w:pPr>
            <w:r>
              <w:rPr>
                <w:color w:val="000000"/>
                <w:sz w:val="20"/>
                <w:szCs w:val="20"/>
                <w:lang w:eastAsia="hr-HR"/>
              </w:rPr>
              <w:t>UKUPNO PROGRAM</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64C67B95" w14:textId="77777777" w:rsidR="0015711A" w:rsidRPr="003E2D5C" w:rsidRDefault="0015711A" w:rsidP="00231515">
            <w:pPr>
              <w:jc w:val="right"/>
              <w:rPr>
                <w:color w:val="000000"/>
                <w:sz w:val="20"/>
                <w:szCs w:val="20"/>
                <w:lang w:eastAsia="hr-HR"/>
              </w:rPr>
            </w:pPr>
            <w:r>
              <w:rPr>
                <w:color w:val="000000"/>
                <w:sz w:val="20"/>
                <w:szCs w:val="20"/>
                <w:lang w:eastAsia="hr-HR"/>
              </w:rPr>
              <w:t>1.396.110,00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2D7FF133" w14:textId="77777777" w:rsidR="0015711A" w:rsidRDefault="0015711A" w:rsidP="00231515">
            <w:pPr>
              <w:jc w:val="right"/>
              <w:rPr>
                <w:color w:val="000000"/>
                <w:sz w:val="20"/>
                <w:szCs w:val="20"/>
                <w:lang w:eastAsia="hr-HR"/>
              </w:rPr>
            </w:pPr>
            <w:r>
              <w:rPr>
                <w:color w:val="000000"/>
                <w:sz w:val="20"/>
                <w:szCs w:val="20"/>
                <w:lang w:eastAsia="hr-HR"/>
              </w:rPr>
              <w:t>2.432.140,00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205504DA" w14:textId="77777777" w:rsidR="0015711A" w:rsidRDefault="0015711A" w:rsidP="00231515">
            <w:pPr>
              <w:jc w:val="right"/>
              <w:rPr>
                <w:color w:val="000000"/>
                <w:sz w:val="20"/>
                <w:szCs w:val="20"/>
                <w:lang w:eastAsia="hr-HR"/>
              </w:rPr>
            </w:pPr>
            <w:r>
              <w:rPr>
                <w:color w:val="000000"/>
                <w:sz w:val="20"/>
                <w:szCs w:val="20"/>
                <w:lang w:eastAsia="hr-HR"/>
              </w:rPr>
              <w:t>0,00</w:t>
            </w:r>
          </w:p>
        </w:tc>
        <w:tc>
          <w:tcPr>
            <w:tcW w:w="1417" w:type="dxa"/>
            <w:tcBorders>
              <w:top w:val="single" w:sz="4" w:space="0" w:color="auto"/>
              <w:left w:val="nil"/>
              <w:bottom w:val="single" w:sz="4" w:space="0" w:color="auto"/>
              <w:right w:val="single" w:sz="4" w:space="0" w:color="auto"/>
            </w:tcBorders>
            <w:vAlign w:val="bottom"/>
          </w:tcPr>
          <w:p w14:paraId="78A7D212" w14:textId="77777777" w:rsidR="0015711A" w:rsidRDefault="0015711A" w:rsidP="00231515">
            <w:pPr>
              <w:jc w:val="right"/>
              <w:rPr>
                <w:color w:val="000000"/>
                <w:sz w:val="20"/>
                <w:szCs w:val="20"/>
                <w:lang w:eastAsia="hr-HR"/>
              </w:rPr>
            </w:pPr>
            <w:r>
              <w:rPr>
                <w:color w:val="000000"/>
                <w:sz w:val="20"/>
                <w:szCs w:val="20"/>
                <w:lang w:eastAsia="hr-HR"/>
              </w:rPr>
              <w:t>0,00</w:t>
            </w:r>
          </w:p>
        </w:tc>
      </w:tr>
    </w:tbl>
    <w:p w14:paraId="1042A2F3" w14:textId="77777777" w:rsidR="0015711A" w:rsidRDefault="0015711A" w:rsidP="0015711A">
      <w:pPr>
        <w:rPr>
          <w:b/>
        </w:rPr>
      </w:pPr>
    </w:p>
    <w:p w14:paraId="6771F714" w14:textId="77777777" w:rsidR="0015711A" w:rsidRPr="000D1831" w:rsidRDefault="0015711A" w:rsidP="0015711A">
      <w:pPr>
        <w:pStyle w:val="Odlomakpopisa"/>
      </w:pPr>
      <w:r w:rsidRPr="000D1831">
        <w:t>U nastavku se za svaku aktivnost/projekt daje obrazloženje i definiraju pokazatelji rezultata:</w:t>
      </w:r>
    </w:p>
    <w:p w14:paraId="1A2099F4" w14:textId="77777777" w:rsidR="0015711A" w:rsidRDefault="0015711A" w:rsidP="0015711A">
      <w:pPr>
        <w:rPr>
          <w:sz w:val="20"/>
          <w:szCs w:val="20"/>
          <w:lang w:eastAsia="hr-HR"/>
        </w:rPr>
      </w:pPr>
    </w:p>
    <w:p w14:paraId="6FBED764" w14:textId="77777777" w:rsidR="0015711A" w:rsidRDefault="0015711A" w:rsidP="0015711A">
      <w:pPr>
        <w:rPr>
          <w:b/>
          <w:bCs/>
          <w:lang w:eastAsia="hr-HR"/>
        </w:rPr>
      </w:pPr>
      <w:r w:rsidRPr="00C25EF1">
        <w:rPr>
          <w:b/>
          <w:bCs/>
          <w:lang w:eastAsia="hr-HR"/>
        </w:rPr>
        <w:tab/>
        <w:t>Obrazloženje</w:t>
      </w:r>
    </w:p>
    <w:p w14:paraId="075A088C" w14:textId="77777777" w:rsidR="0015711A" w:rsidRPr="003D3D05" w:rsidRDefault="0015711A" w:rsidP="0015711A">
      <w:pPr>
        <w:rPr>
          <w:sz w:val="20"/>
          <w:szCs w:val="20"/>
          <w:lang w:eastAsia="hr-HR"/>
        </w:rPr>
      </w:pPr>
    </w:p>
    <w:tbl>
      <w:tblPr>
        <w:tblW w:w="9229" w:type="dxa"/>
        <w:jc w:val="center"/>
        <w:tblLayout w:type="fixed"/>
        <w:tblLook w:val="04A0" w:firstRow="1" w:lastRow="0" w:firstColumn="1" w:lastColumn="0" w:noHBand="0" w:noVBand="1"/>
      </w:tblPr>
      <w:tblGrid>
        <w:gridCol w:w="9229"/>
      </w:tblGrid>
      <w:tr w:rsidR="0015711A" w:rsidRPr="00F72F50" w14:paraId="2E689465"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2406A805"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EO Mjesni dom Rezovačke Krčevine</w:t>
            </w:r>
          </w:p>
        </w:tc>
      </w:tr>
      <w:tr w:rsidR="0015711A" w:rsidRPr="003E2D5C" w14:paraId="2AFD4B22" w14:textId="77777777" w:rsidTr="00231515">
        <w:trPr>
          <w:trHeight w:val="509"/>
          <w:jc w:val="center"/>
        </w:trPr>
        <w:tc>
          <w:tcPr>
            <w:tcW w:w="922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D11B297" w14:textId="77777777" w:rsidR="0015711A" w:rsidRPr="003E2D5C" w:rsidRDefault="0015711A" w:rsidP="00231515">
            <w:pPr>
              <w:rPr>
                <w:color w:val="000000"/>
                <w:sz w:val="20"/>
                <w:szCs w:val="20"/>
                <w:lang w:eastAsia="hr-HR"/>
              </w:rPr>
            </w:pPr>
            <w:r>
              <w:rPr>
                <w:color w:val="000000"/>
                <w:sz w:val="20"/>
                <w:szCs w:val="20"/>
                <w:lang w:eastAsia="hr-HR"/>
              </w:rPr>
              <w:t>U projektu energetske obnove Mjesnogf doma Rezovačke Krčevine predviđa se povećanje energetske učinkovitosti u vidu smanjenja potrošnje energenata a na način da se predviđa izmjena vanjske stolarije, pročelja, izolacija stropa, rekonstrukcija elektroinstalacija i postava novog grijanja.</w:t>
            </w:r>
          </w:p>
        </w:tc>
      </w:tr>
      <w:tr w:rsidR="0015711A" w:rsidRPr="003E2D5C" w14:paraId="5095F88B" w14:textId="77777777" w:rsidTr="00231515">
        <w:trPr>
          <w:trHeight w:val="509"/>
          <w:jc w:val="center"/>
        </w:trPr>
        <w:tc>
          <w:tcPr>
            <w:tcW w:w="9229" w:type="dxa"/>
            <w:vMerge/>
            <w:tcBorders>
              <w:top w:val="single" w:sz="4" w:space="0" w:color="auto"/>
              <w:left w:val="single" w:sz="4" w:space="0" w:color="auto"/>
              <w:bottom w:val="single" w:sz="4" w:space="0" w:color="auto"/>
              <w:right w:val="single" w:sz="4" w:space="0" w:color="auto"/>
            </w:tcBorders>
            <w:vAlign w:val="center"/>
            <w:hideMark/>
          </w:tcPr>
          <w:p w14:paraId="52382FFE" w14:textId="77777777" w:rsidR="0015711A" w:rsidRPr="003E2D5C" w:rsidRDefault="0015711A" w:rsidP="00231515">
            <w:pPr>
              <w:rPr>
                <w:color w:val="000000"/>
                <w:sz w:val="20"/>
                <w:szCs w:val="20"/>
                <w:lang w:eastAsia="hr-HR"/>
              </w:rPr>
            </w:pPr>
          </w:p>
        </w:tc>
      </w:tr>
      <w:tr w:rsidR="0015711A" w:rsidRPr="00F72F50" w14:paraId="7A52764F" w14:textId="77777777" w:rsidTr="00231515">
        <w:trPr>
          <w:trHeight w:val="7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246CBB19"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EO Mjesni dom Milanovac</w:t>
            </w:r>
          </w:p>
        </w:tc>
      </w:tr>
      <w:tr w:rsidR="0015711A" w:rsidRPr="003E2D5C" w14:paraId="196B4CF1"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4891B8CC" w14:textId="77777777" w:rsidR="0015711A" w:rsidRPr="003E2D5C" w:rsidRDefault="0015711A" w:rsidP="00231515">
            <w:pPr>
              <w:rPr>
                <w:color w:val="000000"/>
                <w:sz w:val="20"/>
                <w:szCs w:val="20"/>
                <w:lang w:eastAsia="hr-HR"/>
              </w:rPr>
            </w:pPr>
            <w:r>
              <w:rPr>
                <w:color w:val="000000"/>
                <w:sz w:val="20"/>
                <w:szCs w:val="20"/>
                <w:lang w:eastAsia="hr-HR"/>
              </w:rPr>
              <w:t>U projektu energetske obnove Mjesnog doma Milanovac predviđa se povećanje energetske učinkovitosti u vidu smanjenja potrošnje energenata a na način da se predviđa izmjena dijela vanjske stolarije, pročelja, izolacija i zamjena stropa, rekonstrukcija elektroinstalacija i rekonstrukcija centralnog grijanja s pripremom tople vode.</w:t>
            </w:r>
          </w:p>
        </w:tc>
      </w:tr>
      <w:tr w:rsidR="0015711A" w:rsidRPr="00F72F50" w14:paraId="1E85F08C" w14:textId="77777777" w:rsidTr="00231515">
        <w:trPr>
          <w:trHeight w:val="7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4473836E"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EO Mjesni dom Sveti Đurađ</w:t>
            </w:r>
          </w:p>
        </w:tc>
      </w:tr>
      <w:tr w:rsidR="0015711A" w:rsidRPr="003E2D5C" w14:paraId="6482815D" w14:textId="77777777" w:rsidTr="00231515">
        <w:trPr>
          <w:trHeight w:val="611"/>
          <w:jc w:val="center"/>
        </w:trPr>
        <w:tc>
          <w:tcPr>
            <w:tcW w:w="9229" w:type="dxa"/>
            <w:tcBorders>
              <w:top w:val="single" w:sz="4" w:space="0" w:color="auto"/>
              <w:left w:val="single" w:sz="4" w:space="0" w:color="auto"/>
              <w:bottom w:val="single" w:sz="4" w:space="0" w:color="auto"/>
              <w:right w:val="single" w:sz="4" w:space="0" w:color="auto"/>
            </w:tcBorders>
            <w:vAlign w:val="center"/>
          </w:tcPr>
          <w:p w14:paraId="1369FFAE" w14:textId="77777777" w:rsidR="0015711A" w:rsidRPr="003E2D5C" w:rsidRDefault="0015711A" w:rsidP="00231515">
            <w:pPr>
              <w:rPr>
                <w:color w:val="000000"/>
                <w:sz w:val="20"/>
                <w:szCs w:val="20"/>
                <w:lang w:eastAsia="hr-HR"/>
              </w:rPr>
            </w:pPr>
            <w:r>
              <w:rPr>
                <w:color w:val="000000"/>
                <w:sz w:val="20"/>
                <w:szCs w:val="20"/>
                <w:lang w:eastAsia="hr-HR"/>
              </w:rPr>
              <w:t>U projektu energetske obnove Mjesnog doma Sveti Đurađ predviđa se povećanje energetske učinkovitosti u vidu smanjenja potrošnje energenata a na način da se predviđa izmjena vanjske stolarije, pročelja, izolacija i zamjena stropa, rekonstrukcija elektroinstalacija i postava novog centralnog grijanja s pripremom tople vode.</w:t>
            </w:r>
          </w:p>
        </w:tc>
      </w:tr>
    </w:tbl>
    <w:p w14:paraId="7DA9ADBD" w14:textId="77777777" w:rsidR="0015711A" w:rsidRPr="001952E7" w:rsidRDefault="0015711A" w:rsidP="0015711A">
      <w:pPr>
        <w:rPr>
          <w:sz w:val="8"/>
          <w:szCs w:val="8"/>
        </w:rPr>
      </w:pPr>
    </w:p>
    <w:p w14:paraId="717B2D82" w14:textId="77777777" w:rsidR="0015711A" w:rsidRDefault="0015711A" w:rsidP="0015711A">
      <w:pPr>
        <w:ind w:firstLine="708"/>
        <w:rPr>
          <w:b/>
        </w:rPr>
      </w:pPr>
      <w:r w:rsidRPr="00364559">
        <w:rPr>
          <w:b/>
        </w:rPr>
        <w:t>Pokazatelji rezultata</w:t>
      </w:r>
      <w:r>
        <w:rPr>
          <w:b/>
        </w:rPr>
        <w:t>:</w:t>
      </w:r>
    </w:p>
    <w:tbl>
      <w:tblPr>
        <w:tblW w:w="8675" w:type="dxa"/>
        <w:jc w:val="center"/>
        <w:tblLayout w:type="fixed"/>
        <w:tblLook w:val="04A0" w:firstRow="1" w:lastRow="0" w:firstColumn="1" w:lastColumn="0" w:noHBand="0" w:noVBand="1"/>
      </w:tblPr>
      <w:tblGrid>
        <w:gridCol w:w="1345"/>
        <w:gridCol w:w="1331"/>
        <w:gridCol w:w="1068"/>
        <w:gridCol w:w="1496"/>
        <w:gridCol w:w="1067"/>
        <w:gridCol w:w="1037"/>
        <w:gridCol w:w="1331"/>
      </w:tblGrid>
      <w:tr w:rsidR="0015711A" w:rsidRPr="003E2D5C" w14:paraId="4BE9E8EE" w14:textId="77777777" w:rsidTr="00231515">
        <w:trPr>
          <w:trHeight w:val="564"/>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8DCC30" w14:textId="77777777" w:rsidR="0015711A" w:rsidRDefault="0015711A" w:rsidP="00231515">
            <w:pPr>
              <w:jc w:val="center"/>
              <w:rPr>
                <w:color w:val="000000"/>
                <w:sz w:val="20"/>
                <w:szCs w:val="20"/>
                <w:lang w:eastAsia="hr-HR"/>
              </w:rPr>
            </w:pPr>
            <w:r>
              <w:rPr>
                <w:color w:val="000000"/>
                <w:sz w:val="20"/>
                <w:szCs w:val="20"/>
                <w:lang w:eastAsia="hr-HR"/>
              </w:rPr>
              <w:t>Pokazatelj</w:t>
            </w:r>
          </w:p>
          <w:p w14:paraId="63DF1FEF" w14:textId="77777777" w:rsidR="0015711A" w:rsidRPr="003E2D5C" w:rsidRDefault="0015711A" w:rsidP="00231515">
            <w:pPr>
              <w:jc w:val="center"/>
              <w:rPr>
                <w:color w:val="000000"/>
                <w:sz w:val="20"/>
                <w:szCs w:val="20"/>
                <w:lang w:eastAsia="hr-HR"/>
              </w:rPr>
            </w:pPr>
            <w:r>
              <w:rPr>
                <w:color w:val="000000"/>
                <w:sz w:val="20"/>
                <w:szCs w:val="20"/>
                <w:lang w:eastAsia="hr-HR"/>
              </w:rPr>
              <w:t>rezultata</w:t>
            </w:r>
          </w:p>
        </w:tc>
        <w:tc>
          <w:tcPr>
            <w:tcW w:w="1331" w:type="dxa"/>
            <w:tcBorders>
              <w:top w:val="single" w:sz="4" w:space="0" w:color="auto"/>
              <w:left w:val="nil"/>
              <w:bottom w:val="single" w:sz="4" w:space="0" w:color="auto"/>
              <w:right w:val="single" w:sz="4" w:space="0" w:color="auto"/>
            </w:tcBorders>
            <w:shd w:val="clear" w:color="auto" w:fill="auto"/>
            <w:noWrap/>
            <w:vAlign w:val="center"/>
            <w:hideMark/>
          </w:tcPr>
          <w:p w14:paraId="01D8ED25" w14:textId="77777777" w:rsidR="0015711A" w:rsidRPr="003E2D5C" w:rsidRDefault="0015711A" w:rsidP="00231515">
            <w:pPr>
              <w:jc w:val="center"/>
              <w:rPr>
                <w:color w:val="000000"/>
                <w:sz w:val="20"/>
                <w:szCs w:val="20"/>
                <w:lang w:eastAsia="hr-HR"/>
              </w:rPr>
            </w:pPr>
            <w:r>
              <w:rPr>
                <w:color w:val="000000"/>
                <w:sz w:val="20"/>
                <w:szCs w:val="20"/>
                <w:lang w:eastAsia="hr-HR"/>
              </w:rPr>
              <w:t>Definicija pokazatelja</w:t>
            </w:r>
          </w:p>
        </w:tc>
        <w:tc>
          <w:tcPr>
            <w:tcW w:w="1068" w:type="dxa"/>
            <w:tcBorders>
              <w:top w:val="single" w:sz="4" w:space="0" w:color="auto"/>
              <w:left w:val="nil"/>
              <w:bottom w:val="single" w:sz="4" w:space="0" w:color="auto"/>
              <w:right w:val="single" w:sz="4" w:space="0" w:color="auto"/>
            </w:tcBorders>
            <w:vAlign w:val="center"/>
          </w:tcPr>
          <w:p w14:paraId="7A0E4555" w14:textId="77777777" w:rsidR="0015711A" w:rsidRDefault="0015711A" w:rsidP="00231515">
            <w:pPr>
              <w:jc w:val="center"/>
              <w:rPr>
                <w:color w:val="000000"/>
                <w:sz w:val="20"/>
                <w:szCs w:val="20"/>
                <w:lang w:eastAsia="hr-HR"/>
              </w:rPr>
            </w:pPr>
            <w:r>
              <w:rPr>
                <w:color w:val="000000"/>
                <w:sz w:val="20"/>
                <w:szCs w:val="20"/>
                <w:lang w:eastAsia="hr-HR"/>
              </w:rPr>
              <w:t>Jedinica</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86C41F" w14:textId="77777777" w:rsidR="0015711A" w:rsidRPr="003E2D5C" w:rsidRDefault="0015711A" w:rsidP="00231515">
            <w:pPr>
              <w:jc w:val="center"/>
              <w:rPr>
                <w:color w:val="000000"/>
                <w:sz w:val="20"/>
                <w:szCs w:val="20"/>
                <w:lang w:eastAsia="hr-HR"/>
              </w:rPr>
            </w:pPr>
            <w:r>
              <w:rPr>
                <w:color w:val="000000"/>
                <w:sz w:val="20"/>
                <w:szCs w:val="20"/>
                <w:lang w:eastAsia="hr-HR"/>
              </w:rPr>
              <w:t>Polazna vrijednost 2020.</w:t>
            </w:r>
          </w:p>
        </w:tc>
        <w:tc>
          <w:tcPr>
            <w:tcW w:w="1067" w:type="dxa"/>
            <w:tcBorders>
              <w:top w:val="single" w:sz="4" w:space="0" w:color="auto"/>
              <w:left w:val="nil"/>
              <w:bottom w:val="single" w:sz="4" w:space="0" w:color="auto"/>
              <w:right w:val="single" w:sz="4" w:space="0" w:color="auto"/>
            </w:tcBorders>
            <w:shd w:val="clear" w:color="auto" w:fill="auto"/>
            <w:vAlign w:val="center"/>
            <w:hideMark/>
          </w:tcPr>
          <w:p w14:paraId="1D1E9595"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395D3113"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037" w:type="dxa"/>
            <w:tcBorders>
              <w:top w:val="single" w:sz="4" w:space="0" w:color="auto"/>
              <w:left w:val="nil"/>
              <w:bottom w:val="single" w:sz="4" w:space="0" w:color="auto"/>
              <w:right w:val="single" w:sz="4" w:space="0" w:color="auto"/>
            </w:tcBorders>
            <w:vAlign w:val="center"/>
          </w:tcPr>
          <w:p w14:paraId="4730655E"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26AD9B38" w14:textId="77777777" w:rsidR="0015711A" w:rsidRPr="003E2D5C" w:rsidRDefault="0015711A" w:rsidP="00231515">
            <w:pPr>
              <w:jc w:val="center"/>
              <w:rPr>
                <w:color w:val="000000"/>
                <w:sz w:val="20"/>
                <w:szCs w:val="20"/>
                <w:lang w:eastAsia="hr-HR"/>
              </w:rPr>
            </w:pPr>
            <w:r>
              <w:rPr>
                <w:color w:val="000000"/>
                <w:sz w:val="20"/>
                <w:szCs w:val="20"/>
                <w:lang w:eastAsia="hr-HR"/>
              </w:rPr>
              <w:t>2022</w:t>
            </w:r>
            <w:r w:rsidRPr="003E2D5C">
              <w:rPr>
                <w:color w:val="000000"/>
                <w:sz w:val="20"/>
                <w:szCs w:val="20"/>
                <w:lang w:eastAsia="hr-HR"/>
              </w:rPr>
              <w:t>.</w:t>
            </w:r>
          </w:p>
        </w:tc>
        <w:tc>
          <w:tcPr>
            <w:tcW w:w="1331" w:type="dxa"/>
            <w:tcBorders>
              <w:top w:val="single" w:sz="4" w:space="0" w:color="auto"/>
              <w:left w:val="nil"/>
              <w:bottom w:val="single" w:sz="4" w:space="0" w:color="auto"/>
              <w:right w:val="single" w:sz="4" w:space="0" w:color="auto"/>
            </w:tcBorders>
            <w:vAlign w:val="center"/>
          </w:tcPr>
          <w:p w14:paraId="6D28858A"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4697E2F0" w14:textId="77777777" w:rsidR="0015711A" w:rsidRPr="003E2D5C" w:rsidRDefault="0015711A" w:rsidP="00231515">
            <w:pPr>
              <w:jc w:val="center"/>
              <w:rPr>
                <w:color w:val="000000"/>
                <w:sz w:val="20"/>
                <w:szCs w:val="20"/>
                <w:lang w:eastAsia="hr-HR"/>
              </w:rPr>
            </w:pPr>
            <w:r>
              <w:rPr>
                <w:color w:val="000000"/>
                <w:sz w:val="20"/>
                <w:szCs w:val="20"/>
                <w:lang w:eastAsia="hr-HR"/>
              </w:rPr>
              <w:t>2023</w:t>
            </w:r>
            <w:r w:rsidRPr="003E2D5C">
              <w:rPr>
                <w:color w:val="000000"/>
                <w:sz w:val="20"/>
                <w:szCs w:val="20"/>
                <w:lang w:eastAsia="hr-HR"/>
              </w:rPr>
              <w:t>.</w:t>
            </w:r>
          </w:p>
        </w:tc>
      </w:tr>
      <w:tr w:rsidR="0015711A" w:rsidRPr="00F72F50" w14:paraId="1087AB6F"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6799C0D5"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EO Mjesni dom Rezovačke Krčevine</w:t>
            </w:r>
          </w:p>
        </w:tc>
      </w:tr>
      <w:tr w:rsidR="0015711A" w:rsidRPr="003E2D5C" w14:paraId="4D3699AF"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C8850F" w14:textId="77777777" w:rsidR="0015711A" w:rsidRPr="003E2D5C" w:rsidRDefault="0015711A" w:rsidP="00231515">
            <w:pPr>
              <w:rPr>
                <w:color w:val="000000"/>
                <w:sz w:val="20"/>
                <w:szCs w:val="20"/>
                <w:lang w:eastAsia="hr-HR"/>
              </w:rPr>
            </w:pPr>
            <w:r>
              <w:rPr>
                <w:color w:val="000000"/>
                <w:sz w:val="20"/>
                <w:szCs w:val="20"/>
                <w:lang w:eastAsia="hr-HR"/>
              </w:rPr>
              <w:t>Energetski obnovljen Mjesni dom</w:t>
            </w:r>
          </w:p>
        </w:tc>
        <w:tc>
          <w:tcPr>
            <w:tcW w:w="1331" w:type="dxa"/>
            <w:tcBorders>
              <w:top w:val="nil"/>
              <w:left w:val="nil"/>
              <w:bottom w:val="single" w:sz="4" w:space="0" w:color="auto"/>
              <w:right w:val="single" w:sz="4" w:space="0" w:color="auto"/>
            </w:tcBorders>
            <w:shd w:val="clear" w:color="auto" w:fill="auto"/>
            <w:noWrap/>
            <w:vAlign w:val="center"/>
            <w:hideMark/>
          </w:tcPr>
          <w:p w14:paraId="0AA57216" w14:textId="77777777" w:rsidR="0015711A" w:rsidRPr="003E2D5C" w:rsidRDefault="0015711A" w:rsidP="00231515">
            <w:pPr>
              <w:rPr>
                <w:color w:val="000000"/>
                <w:sz w:val="20"/>
                <w:szCs w:val="20"/>
                <w:lang w:eastAsia="hr-HR"/>
              </w:rPr>
            </w:pPr>
            <w:r>
              <w:rPr>
                <w:color w:val="000000"/>
                <w:sz w:val="20"/>
                <w:szCs w:val="20"/>
                <w:lang w:eastAsia="hr-HR"/>
              </w:rPr>
              <w:t>Realizacija planiranog održavanja</w:t>
            </w:r>
          </w:p>
        </w:tc>
        <w:tc>
          <w:tcPr>
            <w:tcW w:w="1068" w:type="dxa"/>
            <w:tcBorders>
              <w:top w:val="nil"/>
              <w:left w:val="nil"/>
              <w:bottom w:val="single" w:sz="4" w:space="0" w:color="auto"/>
              <w:right w:val="single" w:sz="4" w:space="0" w:color="auto"/>
            </w:tcBorders>
            <w:vAlign w:val="center"/>
          </w:tcPr>
          <w:p w14:paraId="08165D1C"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FEA79A"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30%</w:t>
            </w:r>
          </w:p>
        </w:tc>
        <w:tc>
          <w:tcPr>
            <w:tcW w:w="1067" w:type="dxa"/>
            <w:tcBorders>
              <w:top w:val="nil"/>
              <w:left w:val="nil"/>
              <w:bottom w:val="single" w:sz="4" w:space="0" w:color="auto"/>
              <w:right w:val="single" w:sz="4" w:space="0" w:color="auto"/>
            </w:tcBorders>
            <w:shd w:val="clear" w:color="auto" w:fill="auto"/>
            <w:noWrap/>
            <w:vAlign w:val="center"/>
            <w:hideMark/>
          </w:tcPr>
          <w:p w14:paraId="3070B422"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6EBB597C" w14:textId="77777777" w:rsidR="0015711A" w:rsidRPr="003E2D5C" w:rsidRDefault="0015711A" w:rsidP="00231515">
            <w:pPr>
              <w:rPr>
                <w:color w:val="000000"/>
                <w:sz w:val="20"/>
                <w:szCs w:val="20"/>
                <w:lang w:eastAsia="hr-HR"/>
              </w:rPr>
            </w:pPr>
            <w:r>
              <w:rPr>
                <w:color w:val="000000"/>
                <w:sz w:val="20"/>
                <w:szCs w:val="20"/>
                <w:lang w:eastAsia="hr-HR"/>
              </w:rPr>
              <w:t>0%</w:t>
            </w:r>
            <w:r w:rsidRPr="003E2D5C">
              <w:rPr>
                <w:color w:val="000000"/>
                <w:sz w:val="20"/>
                <w:szCs w:val="20"/>
                <w:lang w:eastAsia="hr-HR"/>
              </w:rPr>
              <w:t> </w:t>
            </w:r>
          </w:p>
        </w:tc>
        <w:tc>
          <w:tcPr>
            <w:tcW w:w="1331" w:type="dxa"/>
            <w:tcBorders>
              <w:top w:val="nil"/>
              <w:left w:val="nil"/>
              <w:bottom w:val="single" w:sz="4" w:space="0" w:color="auto"/>
              <w:right w:val="single" w:sz="4" w:space="0" w:color="auto"/>
            </w:tcBorders>
            <w:vAlign w:val="center"/>
          </w:tcPr>
          <w:p w14:paraId="2464E1C9" w14:textId="77777777" w:rsidR="0015711A" w:rsidRPr="003E2D5C" w:rsidRDefault="0015711A" w:rsidP="00231515">
            <w:pPr>
              <w:rPr>
                <w:color w:val="000000"/>
                <w:sz w:val="20"/>
                <w:szCs w:val="20"/>
                <w:lang w:eastAsia="hr-HR"/>
              </w:rPr>
            </w:pPr>
            <w:r>
              <w:rPr>
                <w:color w:val="000000"/>
                <w:sz w:val="20"/>
                <w:szCs w:val="20"/>
                <w:lang w:eastAsia="hr-HR"/>
              </w:rPr>
              <w:t>0%</w:t>
            </w:r>
          </w:p>
        </w:tc>
      </w:tr>
      <w:tr w:rsidR="0015711A" w:rsidRPr="00F72F50" w14:paraId="5DC53BB8"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42B2BB38"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EO Mjesni dom Milanovac</w:t>
            </w:r>
          </w:p>
        </w:tc>
      </w:tr>
      <w:tr w:rsidR="0015711A" w:rsidRPr="003E2D5C" w14:paraId="6A4F3EAA"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90DCA7" w14:textId="77777777" w:rsidR="0015711A" w:rsidRPr="003E2D5C" w:rsidRDefault="0015711A" w:rsidP="00231515">
            <w:pPr>
              <w:rPr>
                <w:color w:val="000000"/>
                <w:sz w:val="20"/>
                <w:szCs w:val="20"/>
                <w:lang w:eastAsia="hr-HR"/>
              </w:rPr>
            </w:pPr>
            <w:r>
              <w:rPr>
                <w:color w:val="000000"/>
                <w:sz w:val="20"/>
                <w:szCs w:val="20"/>
                <w:lang w:eastAsia="hr-HR"/>
              </w:rPr>
              <w:t>Energetski obnovljen Mjesni dom</w:t>
            </w:r>
          </w:p>
        </w:tc>
        <w:tc>
          <w:tcPr>
            <w:tcW w:w="1331" w:type="dxa"/>
            <w:tcBorders>
              <w:top w:val="nil"/>
              <w:left w:val="nil"/>
              <w:bottom w:val="single" w:sz="4" w:space="0" w:color="auto"/>
              <w:right w:val="single" w:sz="4" w:space="0" w:color="auto"/>
            </w:tcBorders>
            <w:shd w:val="clear" w:color="auto" w:fill="auto"/>
            <w:noWrap/>
            <w:vAlign w:val="center"/>
            <w:hideMark/>
          </w:tcPr>
          <w:p w14:paraId="3A6DF891" w14:textId="77777777" w:rsidR="0015711A" w:rsidRPr="003E2D5C" w:rsidRDefault="0015711A" w:rsidP="00231515">
            <w:pPr>
              <w:rPr>
                <w:color w:val="000000"/>
                <w:sz w:val="20"/>
                <w:szCs w:val="20"/>
                <w:lang w:eastAsia="hr-HR"/>
              </w:rPr>
            </w:pPr>
            <w:r>
              <w:rPr>
                <w:color w:val="000000"/>
                <w:sz w:val="20"/>
                <w:szCs w:val="20"/>
                <w:lang w:eastAsia="hr-HR"/>
              </w:rPr>
              <w:t>Realizacija planiranog održavanja</w:t>
            </w:r>
          </w:p>
        </w:tc>
        <w:tc>
          <w:tcPr>
            <w:tcW w:w="1068" w:type="dxa"/>
            <w:tcBorders>
              <w:top w:val="nil"/>
              <w:left w:val="nil"/>
              <w:bottom w:val="single" w:sz="4" w:space="0" w:color="auto"/>
              <w:right w:val="single" w:sz="4" w:space="0" w:color="auto"/>
            </w:tcBorders>
            <w:vAlign w:val="center"/>
          </w:tcPr>
          <w:p w14:paraId="27E59CEE"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C23087"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13%</w:t>
            </w:r>
          </w:p>
        </w:tc>
        <w:tc>
          <w:tcPr>
            <w:tcW w:w="1067" w:type="dxa"/>
            <w:tcBorders>
              <w:top w:val="nil"/>
              <w:left w:val="nil"/>
              <w:bottom w:val="single" w:sz="4" w:space="0" w:color="auto"/>
              <w:right w:val="single" w:sz="4" w:space="0" w:color="auto"/>
            </w:tcBorders>
            <w:shd w:val="clear" w:color="auto" w:fill="auto"/>
            <w:noWrap/>
            <w:vAlign w:val="center"/>
            <w:hideMark/>
          </w:tcPr>
          <w:p w14:paraId="6ACC6B41"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3F3B9001" w14:textId="77777777" w:rsidR="0015711A" w:rsidRPr="003E2D5C" w:rsidRDefault="0015711A" w:rsidP="00231515">
            <w:pPr>
              <w:rPr>
                <w:color w:val="000000"/>
                <w:sz w:val="20"/>
                <w:szCs w:val="20"/>
                <w:lang w:eastAsia="hr-HR"/>
              </w:rPr>
            </w:pPr>
            <w:r>
              <w:rPr>
                <w:color w:val="000000"/>
                <w:sz w:val="20"/>
                <w:szCs w:val="20"/>
                <w:lang w:eastAsia="hr-HR"/>
              </w:rPr>
              <w:t>0%</w:t>
            </w:r>
            <w:r w:rsidRPr="003E2D5C">
              <w:rPr>
                <w:color w:val="000000"/>
                <w:sz w:val="20"/>
                <w:szCs w:val="20"/>
                <w:lang w:eastAsia="hr-HR"/>
              </w:rPr>
              <w:t> </w:t>
            </w:r>
          </w:p>
        </w:tc>
        <w:tc>
          <w:tcPr>
            <w:tcW w:w="1331" w:type="dxa"/>
            <w:tcBorders>
              <w:top w:val="nil"/>
              <w:left w:val="nil"/>
              <w:bottom w:val="single" w:sz="4" w:space="0" w:color="auto"/>
              <w:right w:val="single" w:sz="4" w:space="0" w:color="auto"/>
            </w:tcBorders>
            <w:vAlign w:val="center"/>
          </w:tcPr>
          <w:p w14:paraId="6B1045B6" w14:textId="77777777" w:rsidR="0015711A" w:rsidRPr="003E2D5C" w:rsidRDefault="0015711A" w:rsidP="00231515">
            <w:pPr>
              <w:rPr>
                <w:color w:val="000000"/>
                <w:sz w:val="20"/>
                <w:szCs w:val="20"/>
                <w:lang w:eastAsia="hr-HR"/>
              </w:rPr>
            </w:pPr>
            <w:r>
              <w:rPr>
                <w:color w:val="000000"/>
                <w:sz w:val="20"/>
                <w:szCs w:val="20"/>
                <w:lang w:eastAsia="hr-HR"/>
              </w:rPr>
              <w:t>0%</w:t>
            </w:r>
          </w:p>
        </w:tc>
      </w:tr>
      <w:tr w:rsidR="0015711A" w:rsidRPr="00F72F50" w14:paraId="694D4FF8"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7D240128"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EO Mjesni dom Sveti Đurađ</w:t>
            </w:r>
          </w:p>
        </w:tc>
      </w:tr>
      <w:tr w:rsidR="0015711A" w:rsidRPr="003E2D5C" w14:paraId="3A9A813F"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01C16C" w14:textId="77777777" w:rsidR="0015711A" w:rsidRPr="003E2D5C" w:rsidRDefault="0015711A" w:rsidP="00231515">
            <w:pPr>
              <w:rPr>
                <w:color w:val="000000"/>
                <w:sz w:val="20"/>
                <w:szCs w:val="20"/>
                <w:lang w:eastAsia="hr-HR"/>
              </w:rPr>
            </w:pPr>
            <w:r>
              <w:rPr>
                <w:color w:val="000000"/>
                <w:sz w:val="20"/>
                <w:szCs w:val="20"/>
                <w:lang w:eastAsia="hr-HR"/>
              </w:rPr>
              <w:t>Energetski obnovljen Mjesni dom</w:t>
            </w:r>
          </w:p>
        </w:tc>
        <w:tc>
          <w:tcPr>
            <w:tcW w:w="1331" w:type="dxa"/>
            <w:tcBorders>
              <w:top w:val="nil"/>
              <w:left w:val="nil"/>
              <w:bottom w:val="single" w:sz="4" w:space="0" w:color="auto"/>
              <w:right w:val="single" w:sz="4" w:space="0" w:color="auto"/>
            </w:tcBorders>
            <w:shd w:val="clear" w:color="auto" w:fill="auto"/>
            <w:noWrap/>
            <w:vAlign w:val="center"/>
            <w:hideMark/>
          </w:tcPr>
          <w:p w14:paraId="1C662E65" w14:textId="77777777" w:rsidR="0015711A" w:rsidRPr="003E2D5C" w:rsidRDefault="0015711A" w:rsidP="00231515">
            <w:pPr>
              <w:rPr>
                <w:color w:val="000000"/>
                <w:sz w:val="20"/>
                <w:szCs w:val="20"/>
                <w:lang w:eastAsia="hr-HR"/>
              </w:rPr>
            </w:pPr>
            <w:r>
              <w:rPr>
                <w:color w:val="000000"/>
                <w:sz w:val="20"/>
                <w:szCs w:val="20"/>
                <w:lang w:eastAsia="hr-HR"/>
              </w:rPr>
              <w:t>Realizacija planiranog održavanja</w:t>
            </w:r>
          </w:p>
        </w:tc>
        <w:tc>
          <w:tcPr>
            <w:tcW w:w="1068" w:type="dxa"/>
            <w:tcBorders>
              <w:top w:val="nil"/>
              <w:left w:val="nil"/>
              <w:bottom w:val="single" w:sz="4" w:space="0" w:color="auto"/>
              <w:right w:val="single" w:sz="4" w:space="0" w:color="auto"/>
            </w:tcBorders>
            <w:vAlign w:val="center"/>
          </w:tcPr>
          <w:p w14:paraId="170E8A39"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962A8"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69%</w:t>
            </w:r>
          </w:p>
        </w:tc>
        <w:tc>
          <w:tcPr>
            <w:tcW w:w="1067" w:type="dxa"/>
            <w:tcBorders>
              <w:top w:val="nil"/>
              <w:left w:val="nil"/>
              <w:bottom w:val="single" w:sz="4" w:space="0" w:color="auto"/>
              <w:right w:val="single" w:sz="4" w:space="0" w:color="auto"/>
            </w:tcBorders>
            <w:shd w:val="clear" w:color="auto" w:fill="auto"/>
            <w:noWrap/>
            <w:vAlign w:val="center"/>
            <w:hideMark/>
          </w:tcPr>
          <w:p w14:paraId="65AA987A"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5CA86B2B" w14:textId="77777777" w:rsidR="0015711A" w:rsidRPr="003E2D5C" w:rsidRDefault="0015711A" w:rsidP="00231515">
            <w:pPr>
              <w:rPr>
                <w:color w:val="000000"/>
                <w:sz w:val="20"/>
                <w:szCs w:val="20"/>
                <w:lang w:eastAsia="hr-HR"/>
              </w:rPr>
            </w:pPr>
            <w:r>
              <w:rPr>
                <w:color w:val="000000"/>
                <w:sz w:val="20"/>
                <w:szCs w:val="20"/>
                <w:lang w:eastAsia="hr-HR"/>
              </w:rPr>
              <w:t>0%</w:t>
            </w:r>
            <w:r w:rsidRPr="003E2D5C">
              <w:rPr>
                <w:color w:val="000000"/>
                <w:sz w:val="20"/>
                <w:szCs w:val="20"/>
                <w:lang w:eastAsia="hr-HR"/>
              </w:rPr>
              <w:t> </w:t>
            </w:r>
          </w:p>
        </w:tc>
        <w:tc>
          <w:tcPr>
            <w:tcW w:w="1331" w:type="dxa"/>
            <w:tcBorders>
              <w:top w:val="nil"/>
              <w:left w:val="nil"/>
              <w:bottom w:val="single" w:sz="4" w:space="0" w:color="auto"/>
              <w:right w:val="single" w:sz="4" w:space="0" w:color="auto"/>
            </w:tcBorders>
            <w:vAlign w:val="center"/>
          </w:tcPr>
          <w:p w14:paraId="44242B36" w14:textId="77777777" w:rsidR="0015711A" w:rsidRPr="003E2D5C" w:rsidRDefault="0015711A" w:rsidP="00231515">
            <w:pPr>
              <w:rPr>
                <w:color w:val="000000"/>
                <w:sz w:val="20"/>
                <w:szCs w:val="20"/>
                <w:lang w:eastAsia="hr-HR"/>
              </w:rPr>
            </w:pPr>
            <w:r>
              <w:rPr>
                <w:color w:val="000000"/>
                <w:sz w:val="20"/>
                <w:szCs w:val="20"/>
                <w:lang w:eastAsia="hr-HR"/>
              </w:rPr>
              <w:t>0%</w:t>
            </w:r>
          </w:p>
        </w:tc>
      </w:tr>
    </w:tbl>
    <w:p w14:paraId="545D246E" w14:textId="77777777" w:rsidR="0015711A" w:rsidRDefault="0015711A" w:rsidP="0015711A">
      <w:pPr>
        <w:rPr>
          <w:color w:val="000000"/>
          <w:sz w:val="20"/>
          <w:szCs w:val="20"/>
          <w:lang w:eastAsia="hr-HR"/>
        </w:rPr>
      </w:pPr>
    </w:p>
    <w:p w14:paraId="144B61EF" w14:textId="77777777" w:rsidR="0015711A" w:rsidRDefault="0015711A" w:rsidP="0015711A">
      <w:pPr>
        <w:pStyle w:val="Odlomakpopisa"/>
        <w:rPr>
          <w:b/>
        </w:rPr>
      </w:pPr>
    </w:p>
    <w:tbl>
      <w:tblPr>
        <w:tblW w:w="9229" w:type="dxa"/>
        <w:jc w:val="center"/>
        <w:tblLayout w:type="fixed"/>
        <w:tblLook w:val="04A0" w:firstRow="1" w:lastRow="0" w:firstColumn="1" w:lastColumn="0" w:noHBand="0" w:noVBand="1"/>
      </w:tblPr>
      <w:tblGrid>
        <w:gridCol w:w="9229"/>
      </w:tblGrid>
      <w:tr w:rsidR="0015711A" w:rsidRPr="000C6247" w14:paraId="28388950" w14:textId="77777777" w:rsidTr="00231515">
        <w:trPr>
          <w:trHeight w:val="26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2AF8DCBA" w14:textId="77777777" w:rsidR="0015711A" w:rsidRPr="000C6247" w:rsidRDefault="0015711A" w:rsidP="00231515">
            <w:pPr>
              <w:rPr>
                <w:b/>
                <w:bCs/>
                <w:i/>
                <w:iCs/>
                <w:sz w:val="20"/>
                <w:szCs w:val="20"/>
                <w:lang w:eastAsia="hr-HR"/>
              </w:rPr>
            </w:pPr>
            <w:r w:rsidRPr="000C6247">
              <w:rPr>
                <w:b/>
                <w:bCs/>
                <w:i/>
                <w:iCs/>
                <w:sz w:val="20"/>
                <w:szCs w:val="20"/>
                <w:lang w:eastAsia="hr-HR"/>
              </w:rPr>
              <w:lastRenderedPageBreak/>
              <w:t xml:space="preserve">PROGRAM </w:t>
            </w:r>
            <w:r>
              <w:rPr>
                <w:b/>
                <w:bCs/>
                <w:i/>
                <w:iCs/>
                <w:sz w:val="20"/>
                <w:szCs w:val="20"/>
                <w:lang w:eastAsia="hr-HR"/>
              </w:rPr>
              <w:t>1004 Poljski putevi</w:t>
            </w:r>
            <w:r w:rsidRPr="000C6247">
              <w:rPr>
                <w:b/>
                <w:bCs/>
                <w:i/>
                <w:iCs/>
                <w:sz w:val="20"/>
                <w:szCs w:val="20"/>
                <w:lang w:eastAsia="hr-HR"/>
              </w:rPr>
              <w:t xml:space="preserve"> </w:t>
            </w:r>
          </w:p>
        </w:tc>
      </w:tr>
      <w:tr w:rsidR="0015711A" w:rsidRPr="003E2D5C" w14:paraId="299ED451"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1BF88F51" w14:textId="77777777" w:rsidR="0015711A" w:rsidRPr="003E2D5C" w:rsidRDefault="0015711A" w:rsidP="00231515">
            <w:pPr>
              <w:rPr>
                <w:color w:val="000000"/>
                <w:sz w:val="20"/>
                <w:szCs w:val="20"/>
                <w:lang w:eastAsia="hr-HR"/>
              </w:rPr>
            </w:pPr>
            <w:r w:rsidRPr="002F7429">
              <w:rPr>
                <w:b/>
                <w:color w:val="000000"/>
                <w:sz w:val="20"/>
                <w:szCs w:val="20"/>
                <w:lang w:eastAsia="hr-HR"/>
              </w:rPr>
              <w:t>Opis programa</w:t>
            </w:r>
            <w:r>
              <w:rPr>
                <w:color w:val="000000"/>
                <w:sz w:val="20"/>
                <w:szCs w:val="20"/>
                <w:lang w:eastAsia="hr-HR"/>
              </w:rPr>
              <w:t xml:space="preserve">: </w:t>
            </w:r>
            <w:r w:rsidRPr="007D271D">
              <w:rPr>
                <w:color w:val="000000"/>
                <w:sz w:val="20"/>
                <w:szCs w:val="20"/>
                <w:lang w:eastAsia="hr-HR"/>
              </w:rPr>
              <w:t xml:space="preserve">Unutar </w:t>
            </w:r>
            <w:r>
              <w:rPr>
                <w:color w:val="000000"/>
                <w:sz w:val="20"/>
                <w:szCs w:val="20"/>
                <w:lang w:eastAsia="hr-HR"/>
              </w:rPr>
              <w:t>Programa nalazi se aktivnost održavanja poljskih puteva u svrhu omogućavanja pristupa i obrađivanju poljoprivrednih površina na području grada.</w:t>
            </w:r>
          </w:p>
        </w:tc>
      </w:tr>
      <w:tr w:rsidR="0015711A" w:rsidRPr="003C3EF6" w14:paraId="784ACA89"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4D44029D" w14:textId="77777777" w:rsidR="0015711A" w:rsidRDefault="0015711A" w:rsidP="00231515">
            <w:pPr>
              <w:rPr>
                <w:color w:val="000000"/>
                <w:sz w:val="20"/>
                <w:szCs w:val="20"/>
                <w:lang w:eastAsia="hr-HR"/>
              </w:rPr>
            </w:pPr>
            <w:r w:rsidRPr="002F7429">
              <w:rPr>
                <w:b/>
                <w:color w:val="000000"/>
                <w:sz w:val="20"/>
                <w:szCs w:val="20"/>
                <w:lang w:eastAsia="hr-HR"/>
              </w:rPr>
              <w:t>Zakonske i druge pravne osnove programa</w:t>
            </w:r>
            <w:r w:rsidRPr="003E2D5C">
              <w:rPr>
                <w:color w:val="000000"/>
                <w:sz w:val="20"/>
                <w:szCs w:val="20"/>
                <w:lang w:eastAsia="hr-HR"/>
              </w:rPr>
              <w:t>:</w:t>
            </w:r>
          </w:p>
          <w:p w14:paraId="45251D0C" w14:textId="77777777" w:rsidR="0015711A" w:rsidRDefault="0015711A" w:rsidP="00231515">
            <w:pPr>
              <w:rPr>
                <w:sz w:val="20"/>
                <w:szCs w:val="20"/>
              </w:rPr>
            </w:pPr>
            <w:r>
              <w:rPr>
                <w:sz w:val="20"/>
                <w:szCs w:val="20"/>
              </w:rPr>
              <w:t xml:space="preserve">Zakon o vlasništvu i drugim stvarnim pravima (NN RH, </w:t>
            </w:r>
            <w:r w:rsidRPr="007C5D6A">
              <w:rPr>
                <w:sz w:val="20"/>
                <w:szCs w:val="20"/>
              </w:rPr>
              <w:t>broj  </w:t>
            </w:r>
            <w:hyperlink r:id="rId179" w:history="1">
              <w:r w:rsidRPr="007C5D6A">
                <w:rPr>
                  <w:rStyle w:val="Hiperveza"/>
                  <w:sz w:val="20"/>
                  <w:szCs w:val="20"/>
                </w:rPr>
                <w:t>91/96</w:t>
              </w:r>
            </w:hyperlink>
            <w:r w:rsidRPr="007C5D6A">
              <w:rPr>
                <w:sz w:val="20"/>
                <w:szCs w:val="20"/>
              </w:rPr>
              <w:t xml:space="preserve">, </w:t>
            </w:r>
            <w:hyperlink r:id="rId180" w:history="1">
              <w:r w:rsidRPr="007C5D6A">
                <w:rPr>
                  <w:rStyle w:val="Hiperveza"/>
                  <w:sz w:val="20"/>
                  <w:szCs w:val="20"/>
                </w:rPr>
                <w:t>68/98</w:t>
              </w:r>
            </w:hyperlink>
            <w:r w:rsidRPr="007C5D6A">
              <w:rPr>
                <w:sz w:val="20"/>
                <w:szCs w:val="20"/>
              </w:rPr>
              <w:t xml:space="preserve">, </w:t>
            </w:r>
            <w:hyperlink r:id="rId181" w:history="1">
              <w:r w:rsidRPr="007C5D6A">
                <w:rPr>
                  <w:rStyle w:val="Hiperveza"/>
                  <w:sz w:val="20"/>
                  <w:szCs w:val="20"/>
                </w:rPr>
                <w:t>137/99</w:t>
              </w:r>
            </w:hyperlink>
            <w:r w:rsidRPr="007C5D6A">
              <w:rPr>
                <w:sz w:val="20"/>
                <w:szCs w:val="20"/>
              </w:rPr>
              <w:t xml:space="preserve">, </w:t>
            </w:r>
            <w:hyperlink r:id="rId182" w:history="1">
              <w:r w:rsidRPr="007C5D6A">
                <w:rPr>
                  <w:rStyle w:val="Hiperveza"/>
                  <w:sz w:val="20"/>
                  <w:szCs w:val="20"/>
                </w:rPr>
                <w:t>22/00</w:t>
              </w:r>
            </w:hyperlink>
            <w:r w:rsidRPr="007C5D6A">
              <w:rPr>
                <w:sz w:val="20"/>
                <w:szCs w:val="20"/>
              </w:rPr>
              <w:t xml:space="preserve">, </w:t>
            </w:r>
            <w:hyperlink r:id="rId183" w:history="1">
              <w:r w:rsidRPr="007C5D6A">
                <w:rPr>
                  <w:rStyle w:val="Hiperveza"/>
                  <w:sz w:val="20"/>
                  <w:szCs w:val="20"/>
                </w:rPr>
                <w:t>73/00</w:t>
              </w:r>
            </w:hyperlink>
            <w:r w:rsidRPr="007C5D6A">
              <w:rPr>
                <w:sz w:val="20"/>
                <w:szCs w:val="20"/>
              </w:rPr>
              <w:t xml:space="preserve">, </w:t>
            </w:r>
            <w:hyperlink r:id="rId184" w:history="1">
              <w:r w:rsidRPr="007C5D6A">
                <w:rPr>
                  <w:rStyle w:val="Hiperveza"/>
                  <w:sz w:val="20"/>
                  <w:szCs w:val="20"/>
                </w:rPr>
                <w:t>129/00</w:t>
              </w:r>
            </w:hyperlink>
            <w:r w:rsidRPr="007C5D6A">
              <w:rPr>
                <w:sz w:val="20"/>
                <w:szCs w:val="20"/>
              </w:rPr>
              <w:t xml:space="preserve">, </w:t>
            </w:r>
            <w:hyperlink r:id="rId185" w:history="1">
              <w:r w:rsidRPr="007C5D6A">
                <w:rPr>
                  <w:rStyle w:val="Hiperveza"/>
                  <w:sz w:val="20"/>
                  <w:szCs w:val="20"/>
                </w:rPr>
                <w:t>114/01</w:t>
              </w:r>
            </w:hyperlink>
            <w:r w:rsidRPr="007C5D6A">
              <w:rPr>
                <w:sz w:val="20"/>
                <w:szCs w:val="20"/>
              </w:rPr>
              <w:t xml:space="preserve">, </w:t>
            </w:r>
            <w:hyperlink r:id="rId186" w:history="1">
              <w:r w:rsidRPr="007C5D6A">
                <w:rPr>
                  <w:rStyle w:val="Hiperveza"/>
                  <w:sz w:val="20"/>
                  <w:szCs w:val="20"/>
                </w:rPr>
                <w:t>79/06</w:t>
              </w:r>
            </w:hyperlink>
            <w:r w:rsidRPr="007C5D6A">
              <w:rPr>
                <w:sz w:val="20"/>
                <w:szCs w:val="20"/>
              </w:rPr>
              <w:t xml:space="preserve">, </w:t>
            </w:r>
            <w:hyperlink r:id="rId187" w:history="1">
              <w:r w:rsidRPr="007C5D6A">
                <w:rPr>
                  <w:rStyle w:val="Hiperveza"/>
                  <w:sz w:val="20"/>
                  <w:szCs w:val="20"/>
                </w:rPr>
                <w:t>141/06</w:t>
              </w:r>
            </w:hyperlink>
            <w:r w:rsidRPr="007C5D6A">
              <w:rPr>
                <w:sz w:val="20"/>
                <w:szCs w:val="20"/>
              </w:rPr>
              <w:t xml:space="preserve">, </w:t>
            </w:r>
            <w:hyperlink r:id="rId188" w:history="1">
              <w:r w:rsidRPr="007C5D6A">
                <w:rPr>
                  <w:rStyle w:val="Hiperveza"/>
                  <w:sz w:val="20"/>
                  <w:szCs w:val="20"/>
                </w:rPr>
                <w:t>146/08</w:t>
              </w:r>
            </w:hyperlink>
            <w:r w:rsidRPr="007C5D6A">
              <w:rPr>
                <w:sz w:val="20"/>
                <w:szCs w:val="20"/>
              </w:rPr>
              <w:t xml:space="preserve">, </w:t>
            </w:r>
            <w:hyperlink r:id="rId189" w:history="1">
              <w:r w:rsidRPr="007C5D6A">
                <w:rPr>
                  <w:rStyle w:val="Hiperveza"/>
                  <w:sz w:val="20"/>
                  <w:szCs w:val="20"/>
                </w:rPr>
                <w:t>38/09</w:t>
              </w:r>
            </w:hyperlink>
            <w:r w:rsidRPr="007C5D6A">
              <w:rPr>
                <w:sz w:val="20"/>
                <w:szCs w:val="20"/>
              </w:rPr>
              <w:t xml:space="preserve">, </w:t>
            </w:r>
            <w:hyperlink r:id="rId190" w:history="1">
              <w:r w:rsidRPr="007C5D6A">
                <w:rPr>
                  <w:rStyle w:val="Hiperveza"/>
                  <w:sz w:val="20"/>
                  <w:szCs w:val="20"/>
                </w:rPr>
                <w:t>153/09</w:t>
              </w:r>
            </w:hyperlink>
            <w:r w:rsidRPr="007C5D6A">
              <w:rPr>
                <w:sz w:val="20"/>
                <w:szCs w:val="20"/>
              </w:rPr>
              <w:t xml:space="preserve">, </w:t>
            </w:r>
            <w:hyperlink r:id="rId191" w:history="1">
              <w:r w:rsidRPr="007C5D6A">
                <w:rPr>
                  <w:rStyle w:val="Hiperveza"/>
                  <w:sz w:val="20"/>
                  <w:szCs w:val="20"/>
                </w:rPr>
                <w:t>143/12</w:t>
              </w:r>
            </w:hyperlink>
            <w:r w:rsidRPr="007C5D6A">
              <w:rPr>
                <w:sz w:val="20"/>
                <w:szCs w:val="20"/>
              </w:rPr>
              <w:t xml:space="preserve">, </w:t>
            </w:r>
            <w:hyperlink r:id="rId192" w:history="1">
              <w:r w:rsidRPr="007C5D6A">
                <w:rPr>
                  <w:rStyle w:val="Hiperveza"/>
                  <w:sz w:val="20"/>
                  <w:szCs w:val="20"/>
                </w:rPr>
                <w:t>152/14</w:t>
              </w:r>
            </w:hyperlink>
            <w:r>
              <w:rPr>
                <w:sz w:val="20"/>
                <w:szCs w:val="20"/>
              </w:rPr>
              <w:t>)</w:t>
            </w:r>
          </w:p>
          <w:p w14:paraId="3BD8314C" w14:textId="77777777" w:rsidR="0015711A" w:rsidRDefault="0015711A" w:rsidP="00231515">
            <w:pPr>
              <w:rPr>
                <w:sz w:val="20"/>
                <w:szCs w:val="20"/>
              </w:rPr>
            </w:pPr>
            <w:r>
              <w:rPr>
                <w:sz w:val="20"/>
                <w:szCs w:val="20"/>
              </w:rPr>
              <w:t xml:space="preserve">Zakon o poljoprivrednom zemljištu (NN RH, broj </w:t>
            </w:r>
            <w:hyperlink r:id="rId193" w:tgtFrame="_blank" w:history="1">
              <w:r w:rsidRPr="00262318">
                <w:rPr>
                  <w:rStyle w:val="Hiperveza"/>
                  <w:sz w:val="20"/>
                  <w:szCs w:val="20"/>
                </w:rPr>
                <w:t>20/18</w:t>
              </w:r>
            </w:hyperlink>
            <w:r w:rsidRPr="00262318">
              <w:rPr>
                <w:sz w:val="20"/>
                <w:szCs w:val="20"/>
              </w:rPr>
              <w:t xml:space="preserve">, </w:t>
            </w:r>
            <w:hyperlink r:id="rId194" w:tgtFrame="_blank" w:history="1">
              <w:r w:rsidRPr="00262318">
                <w:rPr>
                  <w:rStyle w:val="Hiperveza"/>
                  <w:sz w:val="20"/>
                  <w:szCs w:val="20"/>
                </w:rPr>
                <w:t>115/18</w:t>
              </w:r>
            </w:hyperlink>
            <w:r w:rsidRPr="00262318">
              <w:rPr>
                <w:sz w:val="20"/>
                <w:szCs w:val="20"/>
              </w:rPr>
              <w:t xml:space="preserve">, </w:t>
            </w:r>
            <w:hyperlink r:id="rId195" w:tgtFrame="_blank" w:history="1">
              <w:r w:rsidRPr="00262318">
                <w:rPr>
                  <w:rStyle w:val="Hiperveza"/>
                  <w:sz w:val="20"/>
                  <w:szCs w:val="20"/>
                </w:rPr>
                <w:t>98/19</w:t>
              </w:r>
            </w:hyperlink>
            <w:r w:rsidRPr="008145F4">
              <w:rPr>
                <w:sz w:val="20"/>
                <w:szCs w:val="20"/>
              </w:rPr>
              <w:t>)</w:t>
            </w:r>
            <w:r>
              <w:rPr>
                <w:sz w:val="20"/>
                <w:szCs w:val="20"/>
              </w:rPr>
              <w:t xml:space="preserve"> </w:t>
            </w:r>
          </w:p>
          <w:p w14:paraId="6FE80593" w14:textId="77777777" w:rsidR="0015711A" w:rsidRDefault="0015711A" w:rsidP="00231515">
            <w:pPr>
              <w:rPr>
                <w:sz w:val="20"/>
                <w:szCs w:val="20"/>
              </w:rPr>
            </w:pPr>
            <w:r>
              <w:rPr>
                <w:sz w:val="20"/>
                <w:szCs w:val="20"/>
              </w:rPr>
              <w:t>Pravilnik o agrotehničkim mjerama (NN RH, broj 22/19)</w:t>
            </w:r>
          </w:p>
          <w:p w14:paraId="332AD7DB" w14:textId="77777777" w:rsidR="0015711A" w:rsidRDefault="0015711A" w:rsidP="00231515">
            <w:pPr>
              <w:rPr>
                <w:color w:val="000000"/>
                <w:sz w:val="20"/>
                <w:szCs w:val="20"/>
                <w:lang w:eastAsia="hr-HR"/>
              </w:rPr>
            </w:pPr>
            <w:r>
              <w:rPr>
                <w:color w:val="000000"/>
                <w:sz w:val="20"/>
                <w:szCs w:val="20"/>
                <w:lang w:eastAsia="hr-HR"/>
              </w:rPr>
              <w:t>Zakon o komunalnom gospodarstvu (NN RH, broj 68/18, 110/18, 32/20)</w:t>
            </w:r>
          </w:p>
          <w:p w14:paraId="0DA7C55A" w14:textId="77777777" w:rsidR="0015711A" w:rsidRPr="003C3EF6" w:rsidRDefault="0015711A" w:rsidP="00231515">
            <w:pPr>
              <w:rPr>
                <w:sz w:val="20"/>
                <w:szCs w:val="20"/>
              </w:rPr>
            </w:pPr>
            <w:r>
              <w:rPr>
                <w:color w:val="000000"/>
                <w:sz w:val="20"/>
                <w:szCs w:val="20"/>
                <w:lang w:eastAsia="hr-HR"/>
              </w:rPr>
              <w:t xml:space="preserve">Zakon o cestama (NN RH, </w:t>
            </w:r>
            <w:r w:rsidRPr="007C5D6A">
              <w:rPr>
                <w:sz w:val="20"/>
                <w:szCs w:val="20"/>
                <w:lang w:eastAsia="hr-HR"/>
              </w:rPr>
              <w:t xml:space="preserve">broj </w:t>
            </w:r>
            <w:hyperlink r:id="rId196" w:tgtFrame="_blank" w:history="1">
              <w:r w:rsidRPr="007C5D6A">
                <w:rPr>
                  <w:rStyle w:val="Hiperveza"/>
                  <w:sz w:val="20"/>
                  <w:szCs w:val="20"/>
                </w:rPr>
                <w:t>84/11</w:t>
              </w:r>
            </w:hyperlink>
            <w:r w:rsidRPr="007C5D6A">
              <w:rPr>
                <w:sz w:val="20"/>
                <w:szCs w:val="20"/>
              </w:rPr>
              <w:t xml:space="preserve">, </w:t>
            </w:r>
            <w:hyperlink r:id="rId197" w:tgtFrame="_blank" w:history="1">
              <w:r w:rsidRPr="007C5D6A">
                <w:rPr>
                  <w:rStyle w:val="Hiperveza"/>
                  <w:sz w:val="20"/>
                  <w:szCs w:val="20"/>
                </w:rPr>
                <w:t>22/13</w:t>
              </w:r>
            </w:hyperlink>
            <w:r w:rsidRPr="007C5D6A">
              <w:rPr>
                <w:sz w:val="20"/>
                <w:szCs w:val="20"/>
              </w:rPr>
              <w:t xml:space="preserve">, </w:t>
            </w:r>
            <w:hyperlink r:id="rId198" w:tgtFrame="_blank" w:history="1">
              <w:r w:rsidRPr="007C5D6A">
                <w:rPr>
                  <w:rStyle w:val="Hiperveza"/>
                  <w:sz w:val="20"/>
                  <w:szCs w:val="20"/>
                </w:rPr>
                <w:t>54/13</w:t>
              </w:r>
            </w:hyperlink>
            <w:r w:rsidRPr="007C5D6A">
              <w:rPr>
                <w:sz w:val="20"/>
                <w:szCs w:val="20"/>
              </w:rPr>
              <w:t xml:space="preserve">, </w:t>
            </w:r>
            <w:hyperlink r:id="rId199" w:tgtFrame="_blank" w:history="1">
              <w:r w:rsidRPr="007C5D6A">
                <w:rPr>
                  <w:rStyle w:val="Hiperveza"/>
                  <w:sz w:val="20"/>
                  <w:szCs w:val="20"/>
                </w:rPr>
                <w:t>148/13</w:t>
              </w:r>
            </w:hyperlink>
            <w:r w:rsidRPr="007C5D6A">
              <w:rPr>
                <w:sz w:val="20"/>
                <w:szCs w:val="20"/>
              </w:rPr>
              <w:t xml:space="preserve">, </w:t>
            </w:r>
            <w:hyperlink r:id="rId200" w:tgtFrame="_blank" w:history="1">
              <w:r w:rsidRPr="007C5D6A">
                <w:rPr>
                  <w:rStyle w:val="Hiperveza"/>
                  <w:sz w:val="20"/>
                  <w:szCs w:val="20"/>
                </w:rPr>
                <w:t>92/14</w:t>
              </w:r>
            </w:hyperlink>
            <w:r w:rsidRPr="007C5D6A">
              <w:rPr>
                <w:sz w:val="20"/>
                <w:szCs w:val="20"/>
              </w:rPr>
              <w:t xml:space="preserve">, </w:t>
            </w:r>
            <w:hyperlink r:id="rId201" w:tgtFrame="_blank" w:history="1">
              <w:r w:rsidRPr="007C5D6A">
                <w:rPr>
                  <w:rStyle w:val="Hiperveza"/>
                  <w:sz w:val="20"/>
                  <w:szCs w:val="20"/>
                </w:rPr>
                <w:t>110/19</w:t>
              </w:r>
            </w:hyperlink>
            <w:r>
              <w:rPr>
                <w:sz w:val="20"/>
                <w:szCs w:val="20"/>
              </w:rPr>
              <w:t>)</w:t>
            </w:r>
          </w:p>
        </w:tc>
      </w:tr>
      <w:tr w:rsidR="0015711A" w:rsidRPr="00F72F50" w14:paraId="7A176AAC" w14:textId="77777777" w:rsidTr="00231515">
        <w:trPr>
          <w:trHeight w:val="584"/>
          <w:jc w:val="center"/>
        </w:trPr>
        <w:tc>
          <w:tcPr>
            <w:tcW w:w="9229" w:type="dxa"/>
            <w:tcBorders>
              <w:top w:val="single" w:sz="4" w:space="0" w:color="auto"/>
              <w:left w:val="single" w:sz="4" w:space="0" w:color="auto"/>
              <w:bottom w:val="single" w:sz="4" w:space="0" w:color="auto"/>
              <w:right w:val="single" w:sz="4" w:space="0" w:color="000000"/>
            </w:tcBorders>
            <w:shd w:val="clear" w:color="auto" w:fill="auto"/>
            <w:hideMark/>
          </w:tcPr>
          <w:p w14:paraId="6848D67D" w14:textId="77777777" w:rsidR="0015711A" w:rsidRPr="002F7429" w:rsidRDefault="0015711A" w:rsidP="00231515">
            <w:pPr>
              <w:rPr>
                <w:b/>
                <w:color w:val="000000"/>
                <w:sz w:val="20"/>
                <w:szCs w:val="20"/>
                <w:lang w:eastAsia="hr-HR"/>
              </w:rPr>
            </w:pPr>
            <w:r w:rsidRPr="002F7429">
              <w:rPr>
                <w:b/>
                <w:color w:val="000000"/>
                <w:sz w:val="20"/>
                <w:szCs w:val="20"/>
                <w:lang w:eastAsia="hr-HR"/>
              </w:rPr>
              <w:t>Ciljevi pr</w:t>
            </w:r>
            <w:r>
              <w:rPr>
                <w:b/>
                <w:color w:val="000000"/>
                <w:sz w:val="20"/>
                <w:szCs w:val="20"/>
                <w:lang w:eastAsia="hr-HR"/>
              </w:rPr>
              <w:t>ovedbe programa u razdoblju 2021</w:t>
            </w:r>
            <w:r w:rsidRPr="002F7429">
              <w:rPr>
                <w:b/>
                <w:color w:val="000000"/>
                <w:sz w:val="20"/>
                <w:szCs w:val="20"/>
                <w:lang w:eastAsia="hr-HR"/>
              </w:rPr>
              <w:t>.-20</w:t>
            </w:r>
            <w:r>
              <w:rPr>
                <w:b/>
                <w:color w:val="000000"/>
                <w:sz w:val="20"/>
                <w:szCs w:val="20"/>
                <w:lang w:eastAsia="hr-HR"/>
              </w:rPr>
              <w:t>23</w:t>
            </w:r>
            <w:r w:rsidRPr="002F7429">
              <w:rPr>
                <w:b/>
                <w:color w:val="000000"/>
                <w:sz w:val="20"/>
                <w:szCs w:val="20"/>
                <w:lang w:eastAsia="hr-HR"/>
              </w:rPr>
              <w:t>.</w:t>
            </w:r>
          </w:p>
          <w:p w14:paraId="4D5968D4" w14:textId="77777777" w:rsidR="0015711A" w:rsidRPr="00F72F50" w:rsidRDefault="0015711A" w:rsidP="00231515">
            <w:pPr>
              <w:rPr>
                <w:i/>
                <w:color w:val="000000"/>
                <w:sz w:val="20"/>
                <w:szCs w:val="20"/>
                <w:lang w:eastAsia="hr-HR"/>
              </w:rPr>
            </w:pPr>
            <w:r>
              <w:rPr>
                <w:color w:val="000000"/>
                <w:sz w:val="20"/>
                <w:szCs w:val="20"/>
                <w:lang w:eastAsia="hr-HR"/>
              </w:rPr>
              <w:t>U sklopu provedbe programa planiraju se urediti poljski putevi na području prigradskih naselja i grada. Uređenjem poljskih puteva omogućit će se obrada poljoprivrednih površina te na taj način smanjiti površina zapuštenog i neodržavanog poljoprivrednog zemljišta te ojačati poljoprivredna proizvodnja na području grada.</w:t>
            </w:r>
          </w:p>
        </w:tc>
      </w:tr>
    </w:tbl>
    <w:p w14:paraId="6F644AA2" w14:textId="77777777" w:rsidR="0015711A" w:rsidRDefault="0015711A" w:rsidP="0015711A">
      <w:pPr>
        <w:pStyle w:val="Odlomakpopisa"/>
        <w:rPr>
          <w:b/>
        </w:rPr>
      </w:pPr>
    </w:p>
    <w:p w14:paraId="75901652" w14:textId="77777777" w:rsidR="0015711A" w:rsidRPr="000D1831" w:rsidRDefault="0015711A" w:rsidP="0015711A">
      <w:pPr>
        <w:pStyle w:val="Odlomakpopisa"/>
        <w:rPr>
          <w:b/>
        </w:rPr>
      </w:pPr>
      <w:r w:rsidRPr="000D1831">
        <w:rPr>
          <w:b/>
        </w:rPr>
        <w:t>Procjena i ishodište potrebnih sredstava za aktivnosti/projekte unutar programa</w:t>
      </w:r>
    </w:p>
    <w:p w14:paraId="33B5302A" w14:textId="0E9AC24D" w:rsidR="0015711A" w:rsidRDefault="0015711A" w:rsidP="0015711A">
      <w:pPr>
        <w:ind w:firstLine="708"/>
      </w:pPr>
      <w:r>
        <w:t>P</w:t>
      </w:r>
      <w:r w:rsidRPr="000D1831">
        <w:t>regled financijskih sredstava po aktivnostima unutar programa:</w:t>
      </w:r>
    </w:p>
    <w:p w14:paraId="621CC4DC" w14:textId="77777777" w:rsidR="0015711A" w:rsidRPr="000D1831" w:rsidRDefault="0015711A" w:rsidP="0015711A">
      <w:pPr>
        <w:ind w:firstLine="708"/>
      </w:pPr>
    </w:p>
    <w:tbl>
      <w:tblPr>
        <w:tblW w:w="9229" w:type="dxa"/>
        <w:jc w:val="center"/>
        <w:tblLook w:val="04A0" w:firstRow="1" w:lastRow="0" w:firstColumn="1" w:lastColumn="0" w:noHBand="0" w:noVBand="1"/>
      </w:tblPr>
      <w:tblGrid>
        <w:gridCol w:w="3701"/>
        <w:gridCol w:w="1417"/>
        <w:gridCol w:w="1383"/>
        <w:gridCol w:w="1311"/>
        <w:gridCol w:w="1417"/>
      </w:tblGrid>
      <w:tr w:rsidR="0015711A" w:rsidRPr="003E2D5C" w14:paraId="3F646BC0"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059625" w14:textId="77777777" w:rsidR="0015711A" w:rsidRPr="003E2D5C" w:rsidRDefault="0015711A" w:rsidP="00231515">
            <w:pPr>
              <w:jc w:val="center"/>
              <w:rPr>
                <w:color w:val="000000"/>
                <w:sz w:val="20"/>
                <w:szCs w:val="20"/>
                <w:lang w:eastAsia="hr-HR"/>
              </w:rPr>
            </w:pPr>
            <w:r>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65DEFF1" w14:textId="77777777" w:rsidR="0015711A" w:rsidRDefault="0015711A" w:rsidP="00231515">
            <w:pPr>
              <w:jc w:val="center"/>
              <w:rPr>
                <w:color w:val="000000"/>
                <w:sz w:val="20"/>
                <w:szCs w:val="20"/>
                <w:lang w:eastAsia="hr-HR"/>
              </w:rPr>
            </w:pPr>
            <w:r>
              <w:rPr>
                <w:color w:val="000000"/>
                <w:sz w:val="20"/>
                <w:szCs w:val="20"/>
                <w:lang w:eastAsia="hr-HR"/>
              </w:rPr>
              <w:t>Proračun</w:t>
            </w:r>
          </w:p>
          <w:p w14:paraId="0CCADCFA" w14:textId="77777777" w:rsidR="0015711A" w:rsidRPr="003E2D5C" w:rsidRDefault="0015711A" w:rsidP="00231515">
            <w:pPr>
              <w:jc w:val="center"/>
              <w:rPr>
                <w:color w:val="000000"/>
                <w:sz w:val="20"/>
                <w:szCs w:val="20"/>
                <w:lang w:eastAsia="hr-HR"/>
              </w:rPr>
            </w:pPr>
            <w:r>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D8C1000" w14:textId="77777777" w:rsidR="0015711A" w:rsidRDefault="0015711A" w:rsidP="00231515">
            <w:pPr>
              <w:jc w:val="center"/>
              <w:rPr>
                <w:color w:val="000000"/>
                <w:sz w:val="20"/>
                <w:szCs w:val="20"/>
                <w:lang w:eastAsia="hr-HR"/>
              </w:rPr>
            </w:pPr>
            <w:r>
              <w:rPr>
                <w:color w:val="000000"/>
                <w:sz w:val="20"/>
                <w:szCs w:val="20"/>
                <w:lang w:eastAsia="hr-HR"/>
              </w:rPr>
              <w:t>Plan</w:t>
            </w:r>
          </w:p>
          <w:p w14:paraId="614EBE25"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24E16BBB" w14:textId="77777777" w:rsidR="0015711A" w:rsidRPr="003E2D5C" w:rsidRDefault="0015711A" w:rsidP="00231515">
            <w:pPr>
              <w:jc w:val="center"/>
              <w:rPr>
                <w:color w:val="000000"/>
                <w:sz w:val="20"/>
                <w:szCs w:val="20"/>
                <w:lang w:eastAsia="hr-HR"/>
              </w:rPr>
            </w:pPr>
            <w:r>
              <w:rPr>
                <w:color w:val="000000"/>
                <w:sz w:val="20"/>
                <w:szCs w:val="20"/>
                <w:lang w:eastAsia="hr-HR"/>
              </w:rPr>
              <w:t>Projekcija 2022</w:t>
            </w:r>
            <w:r w:rsidRPr="003E2D5C">
              <w:rPr>
                <w:color w:val="000000"/>
                <w:sz w:val="20"/>
                <w:szCs w:val="20"/>
                <w:lang w:eastAsia="hr-HR"/>
              </w:rPr>
              <w:t>.</w:t>
            </w:r>
          </w:p>
        </w:tc>
        <w:tc>
          <w:tcPr>
            <w:tcW w:w="1417" w:type="dxa"/>
            <w:tcBorders>
              <w:top w:val="single" w:sz="4" w:space="0" w:color="auto"/>
              <w:left w:val="nil"/>
              <w:bottom w:val="single" w:sz="4" w:space="0" w:color="auto"/>
              <w:right w:val="single" w:sz="4" w:space="0" w:color="auto"/>
            </w:tcBorders>
            <w:vAlign w:val="center"/>
          </w:tcPr>
          <w:p w14:paraId="76EEBA0D" w14:textId="77777777" w:rsidR="0015711A" w:rsidRPr="003E2D5C" w:rsidRDefault="0015711A" w:rsidP="00231515">
            <w:pPr>
              <w:jc w:val="center"/>
              <w:rPr>
                <w:color w:val="000000"/>
                <w:sz w:val="20"/>
                <w:szCs w:val="20"/>
                <w:lang w:eastAsia="hr-HR"/>
              </w:rPr>
            </w:pPr>
            <w:r w:rsidRPr="003E2D5C">
              <w:rPr>
                <w:color w:val="000000"/>
                <w:sz w:val="20"/>
                <w:szCs w:val="20"/>
                <w:lang w:eastAsia="hr-HR"/>
              </w:rPr>
              <w:t>Projekcija 20</w:t>
            </w:r>
            <w:r>
              <w:rPr>
                <w:color w:val="000000"/>
                <w:sz w:val="20"/>
                <w:szCs w:val="20"/>
                <w:lang w:eastAsia="hr-HR"/>
              </w:rPr>
              <w:t>23</w:t>
            </w:r>
            <w:r w:rsidRPr="003E2D5C">
              <w:rPr>
                <w:color w:val="000000"/>
                <w:sz w:val="20"/>
                <w:szCs w:val="20"/>
                <w:lang w:eastAsia="hr-HR"/>
              </w:rPr>
              <w:t>.</w:t>
            </w:r>
          </w:p>
        </w:tc>
      </w:tr>
      <w:tr w:rsidR="0015711A" w:rsidRPr="003E2D5C" w14:paraId="30EFA27A"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0A86754D" w14:textId="77777777" w:rsidR="0015711A" w:rsidRPr="003E2D5C" w:rsidRDefault="0015711A" w:rsidP="00231515">
            <w:pPr>
              <w:rPr>
                <w:color w:val="000000"/>
                <w:sz w:val="20"/>
                <w:szCs w:val="20"/>
                <w:lang w:eastAsia="hr-HR"/>
              </w:rPr>
            </w:pPr>
            <w:r>
              <w:rPr>
                <w:color w:val="000000"/>
                <w:sz w:val="20"/>
                <w:szCs w:val="20"/>
                <w:lang w:eastAsia="hr-HR"/>
              </w:rPr>
              <w:t>A100001 Održavanje poljskih puteva</w:t>
            </w:r>
          </w:p>
        </w:tc>
        <w:tc>
          <w:tcPr>
            <w:tcW w:w="1417" w:type="dxa"/>
            <w:tcBorders>
              <w:top w:val="nil"/>
              <w:left w:val="nil"/>
              <w:bottom w:val="single" w:sz="4" w:space="0" w:color="auto"/>
              <w:right w:val="single" w:sz="4" w:space="0" w:color="auto"/>
            </w:tcBorders>
            <w:shd w:val="clear" w:color="auto" w:fill="auto"/>
            <w:noWrap/>
            <w:vAlign w:val="bottom"/>
            <w:hideMark/>
          </w:tcPr>
          <w:p w14:paraId="634EC890" w14:textId="77777777" w:rsidR="0015711A" w:rsidRPr="003E2D5C" w:rsidRDefault="0015711A" w:rsidP="00231515">
            <w:pPr>
              <w:jc w:val="right"/>
              <w:rPr>
                <w:color w:val="000000"/>
                <w:sz w:val="20"/>
                <w:szCs w:val="20"/>
                <w:lang w:eastAsia="hr-HR"/>
              </w:rPr>
            </w:pPr>
            <w:r w:rsidRPr="003E2D5C">
              <w:rPr>
                <w:color w:val="000000"/>
                <w:sz w:val="20"/>
                <w:szCs w:val="20"/>
                <w:lang w:eastAsia="hr-HR"/>
              </w:rPr>
              <w:t> </w:t>
            </w:r>
            <w:r>
              <w:rPr>
                <w:color w:val="000000"/>
                <w:sz w:val="20"/>
                <w:szCs w:val="20"/>
                <w:lang w:eastAsia="hr-HR"/>
              </w:rPr>
              <w:t>230.000,00</w:t>
            </w:r>
          </w:p>
        </w:tc>
        <w:tc>
          <w:tcPr>
            <w:tcW w:w="1383" w:type="dxa"/>
            <w:tcBorders>
              <w:top w:val="nil"/>
              <w:left w:val="nil"/>
              <w:bottom w:val="single" w:sz="4" w:space="0" w:color="auto"/>
              <w:right w:val="single" w:sz="4" w:space="0" w:color="auto"/>
            </w:tcBorders>
            <w:shd w:val="clear" w:color="auto" w:fill="auto"/>
            <w:noWrap/>
            <w:vAlign w:val="bottom"/>
            <w:hideMark/>
          </w:tcPr>
          <w:p w14:paraId="607121FD" w14:textId="77777777" w:rsidR="0015711A" w:rsidRPr="003E2D5C" w:rsidRDefault="0015711A" w:rsidP="00231515">
            <w:pPr>
              <w:jc w:val="right"/>
              <w:rPr>
                <w:color w:val="000000"/>
                <w:sz w:val="20"/>
                <w:szCs w:val="20"/>
                <w:lang w:eastAsia="hr-HR"/>
              </w:rPr>
            </w:pPr>
            <w:r>
              <w:rPr>
                <w:color w:val="000000"/>
                <w:sz w:val="20"/>
                <w:szCs w:val="20"/>
                <w:lang w:eastAsia="hr-HR"/>
              </w:rPr>
              <w:t>780.000,00</w:t>
            </w:r>
          </w:p>
        </w:tc>
        <w:tc>
          <w:tcPr>
            <w:tcW w:w="1311" w:type="dxa"/>
            <w:tcBorders>
              <w:top w:val="nil"/>
              <w:left w:val="nil"/>
              <w:bottom w:val="single" w:sz="4" w:space="0" w:color="auto"/>
              <w:right w:val="single" w:sz="4" w:space="0" w:color="auto"/>
            </w:tcBorders>
            <w:shd w:val="clear" w:color="auto" w:fill="auto"/>
            <w:noWrap/>
            <w:vAlign w:val="bottom"/>
            <w:hideMark/>
          </w:tcPr>
          <w:p w14:paraId="6F31D367" w14:textId="77777777" w:rsidR="0015711A" w:rsidRPr="003E2D5C" w:rsidRDefault="0015711A" w:rsidP="00231515">
            <w:pPr>
              <w:jc w:val="right"/>
              <w:rPr>
                <w:color w:val="000000"/>
                <w:sz w:val="20"/>
                <w:szCs w:val="20"/>
                <w:lang w:eastAsia="hr-HR"/>
              </w:rPr>
            </w:pPr>
            <w:r>
              <w:rPr>
                <w:color w:val="000000"/>
                <w:sz w:val="20"/>
                <w:szCs w:val="20"/>
                <w:lang w:eastAsia="hr-HR"/>
              </w:rPr>
              <w:t>230.000,00</w:t>
            </w:r>
          </w:p>
        </w:tc>
        <w:tc>
          <w:tcPr>
            <w:tcW w:w="1417" w:type="dxa"/>
            <w:tcBorders>
              <w:top w:val="nil"/>
              <w:left w:val="nil"/>
              <w:bottom w:val="single" w:sz="4" w:space="0" w:color="auto"/>
              <w:right w:val="single" w:sz="4" w:space="0" w:color="auto"/>
            </w:tcBorders>
            <w:vAlign w:val="bottom"/>
          </w:tcPr>
          <w:p w14:paraId="65881738" w14:textId="77777777" w:rsidR="0015711A" w:rsidRPr="003E2D5C" w:rsidRDefault="0015711A" w:rsidP="00231515">
            <w:pPr>
              <w:jc w:val="right"/>
              <w:rPr>
                <w:color w:val="000000"/>
                <w:sz w:val="20"/>
                <w:szCs w:val="20"/>
                <w:lang w:eastAsia="hr-HR"/>
              </w:rPr>
            </w:pPr>
            <w:r>
              <w:rPr>
                <w:color w:val="000000"/>
                <w:sz w:val="20"/>
                <w:szCs w:val="20"/>
                <w:lang w:eastAsia="hr-HR"/>
              </w:rPr>
              <w:t>230.000,00</w:t>
            </w:r>
          </w:p>
        </w:tc>
      </w:tr>
      <w:tr w:rsidR="0015711A" w:rsidRPr="003E2D5C" w14:paraId="4A739131"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7438E1B5" w14:textId="77777777" w:rsidR="0015711A" w:rsidRDefault="0015711A" w:rsidP="00231515">
            <w:pPr>
              <w:rPr>
                <w:color w:val="000000"/>
                <w:sz w:val="20"/>
                <w:szCs w:val="20"/>
                <w:lang w:eastAsia="hr-HR"/>
              </w:rPr>
            </w:pPr>
            <w:r>
              <w:rPr>
                <w:color w:val="000000"/>
                <w:sz w:val="20"/>
                <w:szCs w:val="20"/>
                <w:lang w:eastAsia="hr-HR"/>
              </w:rPr>
              <w:t>UKUPNO PROGRAM</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4537D038" w14:textId="77777777" w:rsidR="0015711A" w:rsidRPr="003E2D5C" w:rsidRDefault="0015711A" w:rsidP="00231515">
            <w:pPr>
              <w:jc w:val="right"/>
              <w:rPr>
                <w:color w:val="000000"/>
                <w:sz w:val="20"/>
                <w:szCs w:val="20"/>
                <w:lang w:eastAsia="hr-HR"/>
              </w:rPr>
            </w:pPr>
            <w:r>
              <w:rPr>
                <w:color w:val="000000"/>
                <w:sz w:val="20"/>
                <w:szCs w:val="20"/>
                <w:lang w:eastAsia="hr-HR"/>
              </w:rPr>
              <w:t>230.000,00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093BCABD" w14:textId="77777777" w:rsidR="0015711A" w:rsidRDefault="0015711A" w:rsidP="00231515">
            <w:pPr>
              <w:jc w:val="right"/>
              <w:rPr>
                <w:color w:val="000000"/>
                <w:sz w:val="20"/>
                <w:szCs w:val="20"/>
                <w:lang w:eastAsia="hr-HR"/>
              </w:rPr>
            </w:pPr>
            <w:r>
              <w:rPr>
                <w:color w:val="000000"/>
                <w:sz w:val="20"/>
                <w:szCs w:val="20"/>
                <w:lang w:eastAsia="hr-HR"/>
              </w:rPr>
              <w:t>780.000,00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55DD78B2" w14:textId="77777777" w:rsidR="0015711A" w:rsidRDefault="0015711A" w:rsidP="00231515">
            <w:pPr>
              <w:jc w:val="right"/>
              <w:rPr>
                <w:color w:val="000000"/>
                <w:sz w:val="20"/>
                <w:szCs w:val="20"/>
                <w:lang w:eastAsia="hr-HR"/>
              </w:rPr>
            </w:pPr>
            <w:r>
              <w:rPr>
                <w:color w:val="000000"/>
                <w:sz w:val="20"/>
                <w:szCs w:val="20"/>
                <w:lang w:eastAsia="hr-HR"/>
              </w:rPr>
              <w:t>230.000,00</w:t>
            </w:r>
          </w:p>
        </w:tc>
        <w:tc>
          <w:tcPr>
            <w:tcW w:w="1417" w:type="dxa"/>
            <w:tcBorders>
              <w:top w:val="single" w:sz="4" w:space="0" w:color="auto"/>
              <w:left w:val="nil"/>
              <w:bottom w:val="single" w:sz="4" w:space="0" w:color="auto"/>
              <w:right w:val="single" w:sz="4" w:space="0" w:color="auto"/>
            </w:tcBorders>
            <w:vAlign w:val="bottom"/>
          </w:tcPr>
          <w:p w14:paraId="2C6C1BCF" w14:textId="77777777" w:rsidR="0015711A" w:rsidRDefault="0015711A" w:rsidP="00231515">
            <w:pPr>
              <w:jc w:val="right"/>
              <w:rPr>
                <w:color w:val="000000"/>
                <w:sz w:val="20"/>
                <w:szCs w:val="20"/>
                <w:lang w:eastAsia="hr-HR"/>
              </w:rPr>
            </w:pPr>
            <w:r>
              <w:rPr>
                <w:color w:val="000000"/>
                <w:sz w:val="20"/>
                <w:szCs w:val="20"/>
                <w:lang w:eastAsia="hr-HR"/>
              </w:rPr>
              <w:t>230.000,00</w:t>
            </w:r>
          </w:p>
        </w:tc>
      </w:tr>
    </w:tbl>
    <w:p w14:paraId="4E95D918" w14:textId="77777777" w:rsidR="0015711A" w:rsidRDefault="0015711A" w:rsidP="0015711A">
      <w:pPr>
        <w:rPr>
          <w:b/>
        </w:rPr>
      </w:pPr>
    </w:p>
    <w:p w14:paraId="65B654D1" w14:textId="77777777" w:rsidR="0015711A" w:rsidRDefault="0015711A" w:rsidP="0015711A">
      <w:pPr>
        <w:pStyle w:val="Odlomakpopisa"/>
      </w:pPr>
      <w:r w:rsidRPr="000D1831">
        <w:t>U nastavku se za svaku aktivnost/projekt daje obrazloženje i definiraju pokazatelji rezultata:</w:t>
      </w:r>
    </w:p>
    <w:p w14:paraId="1EE0D3BC" w14:textId="77777777" w:rsidR="0015711A" w:rsidRDefault="0015711A" w:rsidP="0015711A">
      <w:pPr>
        <w:rPr>
          <w:b/>
          <w:bCs/>
          <w:lang w:eastAsia="hr-HR"/>
        </w:rPr>
      </w:pPr>
      <w:r w:rsidRPr="00C25EF1">
        <w:rPr>
          <w:b/>
          <w:bCs/>
          <w:lang w:eastAsia="hr-HR"/>
        </w:rPr>
        <w:tab/>
      </w:r>
    </w:p>
    <w:p w14:paraId="322785CD" w14:textId="77777777" w:rsidR="0015711A" w:rsidRPr="00D01448" w:rsidRDefault="0015711A" w:rsidP="0015711A">
      <w:pPr>
        <w:ind w:firstLine="708"/>
        <w:rPr>
          <w:b/>
          <w:bCs/>
          <w:lang w:eastAsia="hr-HR"/>
        </w:rPr>
      </w:pPr>
      <w:r w:rsidRPr="00C25EF1">
        <w:rPr>
          <w:b/>
          <w:bCs/>
          <w:lang w:eastAsia="hr-HR"/>
        </w:rPr>
        <w:t>Obrazloženje</w:t>
      </w:r>
    </w:p>
    <w:p w14:paraId="3144CD49" w14:textId="77777777" w:rsidR="0015711A" w:rsidRPr="003D3D05" w:rsidRDefault="0015711A" w:rsidP="0015711A">
      <w:pPr>
        <w:rPr>
          <w:sz w:val="20"/>
          <w:szCs w:val="20"/>
          <w:lang w:eastAsia="hr-HR"/>
        </w:rPr>
      </w:pPr>
    </w:p>
    <w:tbl>
      <w:tblPr>
        <w:tblW w:w="9229" w:type="dxa"/>
        <w:jc w:val="center"/>
        <w:tblLayout w:type="fixed"/>
        <w:tblLook w:val="04A0" w:firstRow="1" w:lastRow="0" w:firstColumn="1" w:lastColumn="0" w:noHBand="0" w:noVBand="1"/>
      </w:tblPr>
      <w:tblGrid>
        <w:gridCol w:w="9229"/>
      </w:tblGrid>
      <w:tr w:rsidR="0015711A" w:rsidRPr="00F72F50" w14:paraId="648F7AD4"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37842BC2"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poljskih puteva</w:t>
            </w:r>
          </w:p>
        </w:tc>
      </w:tr>
      <w:tr w:rsidR="0015711A" w:rsidRPr="003E2D5C" w14:paraId="064FBC88" w14:textId="77777777" w:rsidTr="00231515">
        <w:trPr>
          <w:trHeight w:val="509"/>
          <w:jc w:val="center"/>
        </w:trPr>
        <w:tc>
          <w:tcPr>
            <w:tcW w:w="922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F68108C" w14:textId="77777777" w:rsidR="0015711A" w:rsidRPr="003E2D5C" w:rsidRDefault="0015711A" w:rsidP="00231515">
            <w:pPr>
              <w:rPr>
                <w:color w:val="000000"/>
                <w:sz w:val="20"/>
                <w:szCs w:val="20"/>
                <w:lang w:eastAsia="hr-HR"/>
              </w:rPr>
            </w:pPr>
            <w:r>
              <w:rPr>
                <w:color w:val="000000"/>
                <w:sz w:val="20"/>
                <w:szCs w:val="20"/>
                <w:lang w:eastAsia="hr-HR"/>
              </w:rPr>
              <w:t>U sklopu Programa Poljski putevi planira se urediti dio poljskih puteva uz kojih se nalaze zapuštena i neobrađena poljoprivredna zemljišta kako bi se ona u što kraćem vremena mogla osposobiti za poljoprivrednu proizvodnju. Uređenje poljskih puteva izvest će se nasipavanjem rabljenog drobljenog materijala sa gradskih deponija.</w:t>
            </w:r>
          </w:p>
        </w:tc>
      </w:tr>
      <w:tr w:rsidR="0015711A" w:rsidRPr="003E2D5C" w14:paraId="72FC6D84" w14:textId="77777777" w:rsidTr="00231515">
        <w:trPr>
          <w:trHeight w:val="509"/>
          <w:jc w:val="center"/>
        </w:trPr>
        <w:tc>
          <w:tcPr>
            <w:tcW w:w="9229" w:type="dxa"/>
            <w:vMerge/>
            <w:tcBorders>
              <w:top w:val="single" w:sz="4" w:space="0" w:color="auto"/>
              <w:left w:val="single" w:sz="4" w:space="0" w:color="auto"/>
              <w:bottom w:val="single" w:sz="4" w:space="0" w:color="auto"/>
              <w:right w:val="single" w:sz="4" w:space="0" w:color="auto"/>
            </w:tcBorders>
            <w:vAlign w:val="center"/>
            <w:hideMark/>
          </w:tcPr>
          <w:p w14:paraId="3C004FA6" w14:textId="77777777" w:rsidR="0015711A" w:rsidRPr="003E2D5C" w:rsidRDefault="0015711A" w:rsidP="00231515">
            <w:pPr>
              <w:rPr>
                <w:color w:val="000000"/>
                <w:sz w:val="20"/>
                <w:szCs w:val="20"/>
                <w:lang w:eastAsia="hr-HR"/>
              </w:rPr>
            </w:pPr>
          </w:p>
        </w:tc>
      </w:tr>
    </w:tbl>
    <w:p w14:paraId="59025577" w14:textId="77777777" w:rsidR="0015711A" w:rsidRPr="00D01448" w:rsidRDefault="0015711A" w:rsidP="0015711A">
      <w:pPr>
        <w:rPr>
          <w:sz w:val="8"/>
          <w:szCs w:val="8"/>
        </w:rPr>
      </w:pPr>
    </w:p>
    <w:p w14:paraId="38F4C0BD" w14:textId="77777777" w:rsidR="0015711A" w:rsidRDefault="0015711A" w:rsidP="0015711A">
      <w:pPr>
        <w:ind w:firstLine="708"/>
        <w:rPr>
          <w:b/>
        </w:rPr>
      </w:pPr>
    </w:p>
    <w:p w14:paraId="4995A174" w14:textId="2092E502" w:rsidR="0015711A" w:rsidRDefault="0015711A" w:rsidP="0015711A">
      <w:pPr>
        <w:ind w:firstLine="708"/>
        <w:rPr>
          <w:b/>
        </w:rPr>
      </w:pPr>
      <w:r w:rsidRPr="00364559">
        <w:rPr>
          <w:b/>
        </w:rPr>
        <w:t>Pokazatelji rezultata</w:t>
      </w:r>
      <w:r>
        <w:rPr>
          <w:b/>
        </w:rPr>
        <w:t>:</w:t>
      </w:r>
    </w:p>
    <w:tbl>
      <w:tblPr>
        <w:tblW w:w="8675" w:type="dxa"/>
        <w:jc w:val="center"/>
        <w:tblLayout w:type="fixed"/>
        <w:tblLook w:val="04A0" w:firstRow="1" w:lastRow="0" w:firstColumn="1" w:lastColumn="0" w:noHBand="0" w:noVBand="1"/>
      </w:tblPr>
      <w:tblGrid>
        <w:gridCol w:w="1345"/>
        <w:gridCol w:w="1331"/>
        <w:gridCol w:w="1068"/>
        <w:gridCol w:w="1496"/>
        <w:gridCol w:w="1067"/>
        <w:gridCol w:w="1037"/>
        <w:gridCol w:w="1331"/>
      </w:tblGrid>
      <w:tr w:rsidR="0015711A" w:rsidRPr="003E2D5C" w14:paraId="6561C2DE" w14:textId="77777777" w:rsidTr="00231515">
        <w:trPr>
          <w:trHeight w:val="564"/>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5FB636" w14:textId="77777777" w:rsidR="0015711A" w:rsidRDefault="0015711A" w:rsidP="00231515">
            <w:pPr>
              <w:jc w:val="center"/>
              <w:rPr>
                <w:color w:val="000000"/>
                <w:sz w:val="20"/>
                <w:szCs w:val="20"/>
                <w:lang w:eastAsia="hr-HR"/>
              </w:rPr>
            </w:pPr>
            <w:r>
              <w:rPr>
                <w:color w:val="000000"/>
                <w:sz w:val="20"/>
                <w:szCs w:val="20"/>
                <w:lang w:eastAsia="hr-HR"/>
              </w:rPr>
              <w:t>Pokazatelj</w:t>
            </w:r>
          </w:p>
          <w:p w14:paraId="4EDDEBA4" w14:textId="77777777" w:rsidR="0015711A" w:rsidRPr="003E2D5C" w:rsidRDefault="0015711A" w:rsidP="00231515">
            <w:pPr>
              <w:jc w:val="center"/>
              <w:rPr>
                <w:color w:val="000000"/>
                <w:sz w:val="20"/>
                <w:szCs w:val="20"/>
                <w:lang w:eastAsia="hr-HR"/>
              </w:rPr>
            </w:pPr>
            <w:r>
              <w:rPr>
                <w:color w:val="000000"/>
                <w:sz w:val="20"/>
                <w:szCs w:val="20"/>
                <w:lang w:eastAsia="hr-HR"/>
              </w:rPr>
              <w:t>rezultata</w:t>
            </w:r>
          </w:p>
        </w:tc>
        <w:tc>
          <w:tcPr>
            <w:tcW w:w="1331" w:type="dxa"/>
            <w:tcBorders>
              <w:top w:val="single" w:sz="4" w:space="0" w:color="auto"/>
              <w:left w:val="nil"/>
              <w:bottom w:val="single" w:sz="4" w:space="0" w:color="auto"/>
              <w:right w:val="single" w:sz="4" w:space="0" w:color="auto"/>
            </w:tcBorders>
            <w:shd w:val="clear" w:color="auto" w:fill="auto"/>
            <w:noWrap/>
            <w:vAlign w:val="center"/>
            <w:hideMark/>
          </w:tcPr>
          <w:p w14:paraId="32A5CAFF" w14:textId="77777777" w:rsidR="0015711A" w:rsidRPr="003E2D5C" w:rsidRDefault="0015711A" w:rsidP="00231515">
            <w:pPr>
              <w:jc w:val="center"/>
              <w:rPr>
                <w:color w:val="000000"/>
                <w:sz w:val="20"/>
                <w:szCs w:val="20"/>
                <w:lang w:eastAsia="hr-HR"/>
              </w:rPr>
            </w:pPr>
            <w:r>
              <w:rPr>
                <w:color w:val="000000"/>
                <w:sz w:val="20"/>
                <w:szCs w:val="20"/>
                <w:lang w:eastAsia="hr-HR"/>
              </w:rPr>
              <w:t>Definicija pokazatelja</w:t>
            </w:r>
          </w:p>
        </w:tc>
        <w:tc>
          <w:tcPr>
            <w:tcW w:w="1068" w:type="dxa"/>
            <w:tcBorders>
              <w:top w:val="single" w:sz="4" w:space="0" w:color="auto"/>
              <w:left w:val="nil"/>
              <w:bottom w:val="single" w:sz="4" w:space="0" w:color="auto"/>
              <w:right w:val="single" w:sz="4" w:space="0" w:color="auto"/>
            </w:tcBorders>
            <w:vAlign w:val="center"/>
          </w:tcPr>
          <w:p w14:paraId="1D695901" w14:textId="77777777" w:rsidR="0015711A" w:rsidRDefault="0015711A" w:rsidP="00231515">
            <w:pPr>
              <w:jc w:val="center"/>
              <w:rPr>
                <w:color w:val="000000"/>
                <w:sz w:val="20"/>
                <w:szCs w:val="20"/>
                <w:lang w:eastAsia="hr-HR"/>
              </w:rPr>
            </w:pPr>
            <w:r>
              <w:rPr>
                <w:color w:val="000000"/>
                <w:sz w:val="20"/>
                <w:szCs w:val="20"/>
                <w:lang w:eastAsia="hr-HR"/>
              </w:rPr>
              <w:t>Jedinica</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882FF6" w14:textId="77777777" w:rsidR="0015711A" w:rsidRPr="003E2D5C" w:rsidRDefault="0015711A" w:rsidP="00231515">
            <w:pPr>
              <w:jc w:val="center"/>
              <w:rPr>
                <w:color w:val="000000"/>
                <w:sz w:val="20"/>
                <w:szCs w:val="20"/>
                <w:lang w:eastAsia="hr-HR"/>
              </w:rPr>
            </w:pPr>
            <w:r>
              <w:rPr>
                <w:color w:val="000000"/>
                <w:sz w:val="20"/>
                <w:szCs w:val="20"/>
                <w:lang w:eastAsia="hr-HR"/>
              </w:rPr>
              <w:t>Polazna vrijednost 2020.</w:t>
            </w:r>
          </w:p>
        </w:tc>
        <w:tc>
          <w:tcPr>
            <w:tcW w:w="1067" w:type="dxa"/>
            <w:tcBorders>
              <w:top w:val="single" w:sz="4" w:space="0" w:color="auto"/>
              <w:left w:val="nil"/>
              <w:bottom w:val="single" w:sz="4" w:space="0" w:color="auto"/>
              <w:right w:val="single" w:sz="4" w:space="0" w:color="auto"/>
            </w:tcBorders>
            <w:shd w:val="clear" w:color="auto" w:fill="auto"/>
            <w:vAlign w:val="center"/>
            <w:hideMark/>
          </w:tcPr>
          <w:p w14:paraId="1CA4DDD7"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7BDF431D"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037" w:type="dxa"/>
            <w:tcBorders>
              <w:top w:val="single" w:sz="4" w:space="0" w:color="auto"/>
              <w:left w:val="nil"/>
              <w:bottom w:val="single" w:sz="4" w:space="0" w:color="auto"/>
              <w:right w:val="single" w:sz="4" w:space="0" w:color="auto"/>
            </w:tcBorders>
            <w:vAlign w:val="center"/>
          </w:tcPr>
          <w:p w14:paraId="3F1EB0B6"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176E15A7" w14:textId="77777777" w:rsidR="0015711A" w:rsidRPr="003E2D5C" w:rsidRDefault="0015711A" w:rsidP="00231515">
            <w:pPr>
              <w:jc w:val="center"/>
              <w:rPr>
                <w:color w:val="000000"/>
                <w:sz w:val="20"/>
                <w:szCs w:val="20"/>
                <w:lang w:eastAsia="hr-HR"/>
              </w:rPr>
            </w:pPr>
            <w:r>
              <w:rPr>
                <w:color w:val="000000"/>
                <w:sz w:val="20"/>
                <w:szCs w:val="20"/>
                <w:lang w:eastAsia="hr-HR"/>
              </w:rPr>
              <w:t>2022</w:t>
            </w:r>
            <w:r w:rsidRPr="003E2D5C">
              <w:rPr>
                <w:color w:val="000000"/>
                <w:sz w:val="20"/>
                <w:szCs w:val="20"/>
                <w:lang w:eastAsia="hr-HR"/>
              </w:rPr>
              <w:t>.</w:t>
            </w:r>
          </w:p>
        </w:tc>
        <w:tc>
          <w:tcPr>
            <w:tcW w:w="1331" w:type="dxa"/>
            <w:tcBorders>
              <w:top w:val="single" w:sz="4" w:space="0" w:color="auto"/>
              <w:left w:val="nil"/>
              <w:bottom w:val="single" w:sz="4" w:space="0" w:color="auto"/>
              <w:right w:val="single" w:sz="4" w:space="0" w:color="auto"/>
            </w:tcBorders>
            <w:vAlign w:val="center"/>
          </w:tcPr>
          <w:p w14:paraId="754171D8"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6AB964ED" w14:textId="77777777" w:rsidR="0015711A" w:rsidRPr="003E2D5C" w:rsidRDefault="0015711A" w:rsidP="00231515">
            <w:pPr>
              <w:jc w:val="center"/>
              <w:rPr>
                <w:color w:val="000000"/>
                <w:sz w:val="20"/>
                <w:szCs w:val="20"/>
                <w:lang w:eastAsia="hr-HR"/>
              </w:rPr>
            </w:pPr>
            <w:r>
              <w:rPr>
                <w:color w:val="000000"/>
                <w:sz w:val="20"/>
                <w:szCs w:val="20"/>
                <w:lang w:eastAsia="hr-HR"/>
              </w:rPr>
              <w:t>2023</w:t>
            </w:r>
            <w:r w:rsidRPr="003E2D5C">
              <w:rPr>
                <w:color w:val="000000"/>
                <w:sz w:val="20"/>
                <w:szCs w:val="20"/>
                <w:lang w:eastAsia="hr-HR"/>
              </w:rPr>
              <w:t>.</w:t>
            </w:r>
          </w:p>
        </w:tc>
      </w:tr>
      <w:tr w:rsidR="0015711A" w:rsidRPr="00F72F50" w14:paraId="5C20ED9A"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727DB8A1"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poljskih puteva</w:t>
            </w:r>
          </w:p>
        </w:tc>
      </w:tr>
      <w:tr w:rsidR="0015711A" w:rsidRPr="003E2D5C" w14:paraId="5B4CDC66"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48032F" w14:textId="77777777" w:rsidR="0015711A" w:rsidRPr="003E2D5C" w:rsidRDefault="0015711A" w:rsidP="00231515">
            <w:pPr>
              <w:rPr>
                <w:color w:val="000000"/>
                <w:sz w:val="20"/>
                <w:szCs w:val="20"/>
                <w:lang w:eastAsia="hr-HR"/>
              </w:rPr>
            </w:pPr>
            <w:r>
              <w:rPr>
                <w:color w:val="000000"/>
                <w:sz w:val="20"/>
                <w:szCs w:val="20"/>
                <w:lang w:eastAsia="hr-HR"/>
              </w:rPr>
              <w:t>Uređeni poljski putevi</w:t>
            </w:r>
          </w:p>
        </w:tc>
        <w:tc>
          <w:tcPr>
            <w:tcW w:w="1331" w:type="dxa"/>
            <w:tcBorders>
              <w:top w:val="nil"/>
              <w:left w:val="nil"/>
              <w:bottom w:val="single" w:sz="4" w:space="0" w:color="auto"/>
              <w:right w:val="single" w:sz="4" w:space="0" w:color="auto"/>
            </w:tcBorders>
            <w:shd w:val="clear" w:color="auto" w:fill="auto"/>
            <w:noWrap/>
            <w:vAlign w:val="center"/>
            <w:hideMark/>
          </w:tcPr>
          <w:p w14:paraId="43AF24E6" w14:textId="77777777" w:rsidR="0015711A" w:rsidRPr="003E2D5C" w:rsidRDefault="0015711A" w:rsidP="00231515">
            <w:pPr>
              <w:rPr>
                <w:color w:val="000000"/>
                <w:sz w:val="20"/>
                <w:szCs w:val="20"/>
                <w:lang w:eastAsia="hr-HR"/>
              </w:rPr>
            </w:pPr>
            <w:r>
              <w:rPr>
                <w:color w:val="000000"/>
                <w:sz w:val="20"/>
                <w:szCs w:val="20"/>
                <w:lang w:eastAsia="hr-HR"/>
              </w:rPr>
              <w:t>Duljina uređenih poljskih puteva</w:t>
            </w:r>
          </w:p>
        </w:tc>
        <w:tc>
          <w:tcPr>
            <w:tcW w:w="1068" w:type="dxa"/>
            <w:tcBorders>
              <w:top w:val="nil"/>
              <w:left w:val="nil"/>
              <w:bottom w:val="single" w:sz="4" w:space="0" w:color="auto"/>
              <w:right w:val="single" w:sz="4" w:space="0" w:color="auto"/>
            </w:tcBorders>
            <w:vAlign w:val="center"/>
          </w:tcPr>
          <w:p w14:paraId="31276B17" w14:textId="77777777" w:rsidR="0015711A" w:rsidRPr="003E2D5C" w:rsidRDefault="0015711A" w:rsidP="00231515">
            <w:pPr>
              <w:rPr>
                <w:color w:val="000000"/>
                <w:sz w:val="20"/>
                <w:szCs w:val="20"/>
                <w:lang w:eastAsia="hr-HR"/>
              </w:rPr>
            </w:pPr>
            <w:r>
              <w:rPr>
                <w:color w:val="000000"/>
                <w:sz w:val="20"/>
                <w:szCs w:val="20"/>
                <w:lang w:eastAsia="hr-HR"/>
              </w:rPr>
              <w:t>Duljina u m</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41B89"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0</w:t>
            </w:r>
          </w:p>
        </w:tc>
        <w:tc>
          <w:tcPr>
            <w:tcW w:w="1067" w:type="dxa"/>
            <w:tcBorders>
              <w:top w:val="nil"/>
              <w:left w:val="nil"/>
              <w:bottom w:val="single" w:sz="4" w:space="0" w:color="auto"/>
              <w:right w:val="single" w:sz="4" w:space="0" w:color="auto"/>
            </w:tcBorders>
            <w:shd w:val="clear" w:color="auto" w:fill="auto"/>
            <w:noWrap/>
            <w:vAlign w:val="center"/>
            <w:hideMark/>
          </w:tcPr>
          <w:p w14:paraId="5FE129DD"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5000</w:t>
            </w:r>
          </w:p>
        </w:tc>
        <w:tc>
          <w:tcPr>
            <w:tcW w:w="1037" w:type="dxa"/>
            <w:tcBorders>
              <w:top w:val="nil"/>
              <w:left w:val="nil"/>
              <w:bottom w:val="single" w:sz="4" w:space="0" w:color="auto"/>
              <w:right w:val="single" w:sz="4" w:space="0" w:color="auto"/>
            </w:tcBorders>
            <w:vAlign w:val="center"/>
          </w:tcPr>
          <w:p w14:paraId="5C0FEDFB" w14:textId="77777777" w:rsidR="0015711A" w:rsidRPr="003E2D5C" w:rsidRDefault="0015711A" w:rsidP="00231515">
            <w:pPr>
              <w:rPr>
                <w:color w:val="000000"/>
                <w:sz w:val="20"/>
                <w:szCs w:val="20"/>
                <w:lang w:eastAsia="hr-HR"/>
              </w:rPr>
            </w:pPr>
            <w:r>
              <w:rPr>
                <w:color w:val="000000"/>
                <w:sz w:val="20"/>
                <w:szCs w:val="20"/>
                <w:lang w:eastAsia="hr-HR"/>
              </w:rPr>
              <w:t>1000</w:t>
            </w:r>
            <w:r w:rsidRPr="003E2D5C">
              <w:rPr>
                <w:color w:val="000000"/>
                <w:sz w:val="20"/>
                <w:szCs w:val="20"/>
                <w:lang w:eastAsia="hr-HR"/>
              </w:rPr>
              <w:t> </w:t>
            </w:r>
          </w:p>
        </w:tc>
        <w:tc>
          <w:tcPr>
            <w:tcW w:w="1331" w:type="dxa"/>
            <w:tcBorders>
              <w:top w:val="nil"/>
              <w:left w:val="nil"/>
              <w:bottom w:val="single" w:sz="4" w:space="0" w:color="auto"/>
              <w:right w:val="single" w:sz="4" w:space="0" w:color="auto"/>
            </w:tcBorders>
            <w:vAlign w:val="center"/>
          </w:tcPr>
          <w:p w14:paraId="6A29A932" w14:textId="77777777" w:rsidR="0015711A" w:rsidRPr="003E2D5C" w:rsidRDefault="0015711A" w:rsidP="00231515">
            <w:pPr>
              <w:rPr>
                <w:color w:val="000000"/>
                <w:sz w:val="20"/>
                <w:szCs w:val="20"/>
                <w:lang w:eastAsia="hr-HR"/>
              </w:rPr>
            </w:pPr>
            <w:r>
              <w:rPr>
                <w:color w:val="000000"/>
                <w:sz w:val="20"/>
                <w:szCs w:val="20"/>
                <w:lang w:eastAsia="hr-HR"/>
              </w:rPr>
              <w:t>1000</w:t>
            </w:r>
          </w:p>
        </w:tc>
      </w:tr>
    </w:tbl>
    <w:p w14:paraId="2EB00AD9" w14:textId="77777777" w:rsidR="0015711A" w:rsidRDefault="0015711A" w:rsidP="0015711A">
      <w:pPr>
        <w:rPr>
          <w:b/>
        </w:rPr>
      </w:pPr>
    </w:p>
    <w:p w14:paraId="329CFFD9" w14:textId="77777777" w:rsidR="0015711A" w:rsidRDefault="0015711A" w:rsidP="0015711A">
      <w:pPr>
        <w:rPr>
          <w:b/>
        </w:rPr>
      </w:pPr>
    </w:p>
    <w:tbl>
      <w:tblPr>
        <w:tblW w:w="9229" w:type="dxa"/>
        <w:jc w:val="center"/>
        <w:tblLayout w:type="fixed"/>
        <w:tblLook w:val="04A0" w:firstRow="1" w:lastRow="0" w:firstColumn="1" w:lastColumn="0" w:noHBand="0" w:noVBand="1"/>
      </w:tblPr>
      <w:tblGrid>
        <w:gridCol w:w="9229"/>
      </w:tblGrid>
      <w:tr w:rsidR="0015711A" w:rsidRPr="00F72F50" w14:paraId="1BE68320" w14:textId="77777777" w:rsidTr="00231515">
        <w:trPr>
          <w:trHeight w:val="26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4C0FF994" w14:textId="77777777" w:rsidR="0015711A" w:rsidRPr="000C6247" w:rsidRDefault="0015711A" w:rsidP="00231515">
            <w:pPr>
              <w:rPr>
                <w:b/>
                <w:bCs/>
                <w:i/>
                <w:iCs/>
                <w:sz w:val="20"/>
                <w:szCs w:val="20"/>
                <w:lang w:eastAsia="hr-HR"/>
              </w:rPr>
            </w:pPr>
            <w:r w:rsidRPr="000C6247">
              <w:rPr>
                <w:b/>
                <w:bCs/>
                <w:i/>
                <w:iCs/>
                <w:sz w:val="20"/>
                <w:szCs w:val="20"/>
                <w:lang w:eastAsia="hr-HR"/>
              </w:rPr>
              <w:t xml:space="preserve">PROGRAM </w:t>
            </w:r>
            <w:r>
              <w:rPr>
                <w:b/>
                <w:bCs/>
                <w:i/>
                <w:iCs/>
                <w:sz w:val="20"/>
                <w:szCs w:val="20"/>
                <w:lang w:eastAsia="hr-HR"/>
              </w:rPr>
              <w:t>1005 Higijena okoliša</w:t>
            </w:r>
            <w:r w:rsidRPr="000C6247">
              <w:rPr>
                <w:b/>
                <w:bCs/>
                <w:i/>
                <w:iCs/>
                <w:sz w:val="20"/>
                <w:szCs w:val="20"/>
                <w:lang w:eastAsia="hr-HR"/>
              </w:rPr>
              <w:t xml:space="preserve"> </w:t>
            </w:r>
          </w:p>
        </w:tc>
      </w:tr>
      <w:tr w:rsidR="0015711A" w:rsidRPr="003E2D5C" w14:paraId="605DCE0F"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75412CBA" w14:textId="77777777" w:rsidR="0015711A" w:rsidRPr="003E2D5C" w:rsidRDefault="0015711A" w:rsidP="00231515">
            <w:pPr>
              <w:rPr>
                <w:color w:val="000000"/>
                <w:sz w:val="20"/>
                <w:szCs w:val="20"/>
                <w:lang w:eastAsia="hr-HR"/>
              </w:rPr>
            </w:pPr>
            <w:r w:rsidRPr="002F7429">
              <w:rPr>
                <w:b/>
                <w:color w:val="000000"/>
                <w:sz w:val="20"/>
                <w:szCs w:val="20"/>
                <w:lang w:eastAsia="hr-HR"/>
              </w:rPr>
              <w:t>Opis programa</w:t>
            </w:r>
            <w:r>
              <w:rPr>
                <w:color w:val="000000"/>
                <w:sz w:val="20"/>
                <w:szCs w:val="20"/>
                <w:lang w:eastAsia="hr-HR"/>
              </w:rPr>
              <w:t xml:space="preserve">: </w:t>
            </w:r>
            <w:r w:rsidRPr="007D271D">
              <w:rPr>
                <w:color w:val="000000"/>
                <w:sz w:val="20"/>
                <w:szCs w:val="20"/>
                <w:lang w:eastAsia="hr-HR"/>
              </w:rPr>
              <w:t xml:space="preserve">Unutar </w:t>
            </w:r>
            <w:r>
              <w:rPr>
                <w:color w:val="000000"/>
                <w:sz w:val="20"/>
                <w:szCs w:val="20"/>
                <w:lang w:eastAsia="hr-HR"/>
              </w:rPr>
              <w:t>Programa nalazi se aktivnost Zbrinjavanja životinja bez nadzora u svrhu uklanjanja divljih životinja s javnih površina.</w:t>
            </w:r>
          </w:p>
        </w:tc>
      </w:tr>
      <w:tr w:rsidR="0015711A" w:rsidRPr="003E2D5C" w14:paraId="51970251"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09B70446" w14:textId="77777777" w:rsidR="0015711A" w:rsidRDefault="0015711A" w:rsidP="00231515">
            <w:pPr>
              <w:rPr>
                <w:color w:val="000000"/>
                <w:sz w:val="20"/>
                <w:szCs w:val="20"/>
                <w:lang w:eastAsia="hr-HR"/>
              </w:rPr>
            </w:pPr>
            <w:r w:rsidRPr="002F7429">
              <w:rPr>
                <w:b/>
                <w:color w:val="000000"/>
                <w:sz w:val="20"/>
                <w:szCs w:val="20"/>
                <w:lang w:eastAsia="hr-HR"/>
              </w:rPr>
              <w:t>Zakonske i druge pravne osnove programa</w:t>
            </w:r>
            <w:r w:rsidRPr="003E2D5C">
              <w:rPr>
                <w:color w:val="000000"/>
                <w:sz w:val="20"/>
                <w:szCs w:val="20"/>
                <w:lang w:eastAsia="hr-HR"/>
              </w:rPr>
              <w:t>:</w:t>
            </w:r>
          </w:p>
          <w:p w14:paraId="4D2B9758" w14:textId="77777777" w:rsidR="0015711A" w:rsidRDefault="0015711A" w:rsidP="00231515">
            <w:pPr>
              <w:rPr>
                <w:sz w:val="20"/>
                <w:szCs w:val="20"/>
              </w:rPr>
            </w:pPr>
            <w:r>
              <w:rPr>
                <w:sz w:val="20"/>
                <w:szCs w:val="20"/>
              </w:rPr>
              <w:t xml:space="preserve">Zakon o vlasništvu i drugim stvarnim pravima (NN RH, </w:t>
            </w:r>
            <w:r w:rsidRPr="007C5D6A">
              <w:rPr>
                <w:sz w:val="20"/>
                <w:szCs w:val="20"/>
              </w:rPr>
              <w:t>broj  </w:t>
            </w:r>
            <w:hyperlink r:id="rId202" w:history="1">
              <w:r w:rsidRPr="007C5D6A">
                <w:rPr>
                  <w:rStyle w:val="Hiperveza"/>
                  <w:sz w:val="20"/>
                  <w:szCs w:val="20"/>
                </w:rPr>
                <w:t>91/96</w:t>
              </w:r>
            </w:hyperlink>
            <w:r w:rsidRPr="007C5D6A">
              <w:rPr>
                <w:sz w:val="20"/>
                <w:szCs w:val="20"/>
              </w:rPr>
              <w:t xml:space="preserve">, </w:t>
            </w:r>
            <w:hyperlink r:id="rId203" w:history="1">
              <w:r w:rsidRPr="007C5D6A">
                <w:rPr>
                  <w:rStyle w:val="Hiperveza"/>
                  <w:sz w:val="20"/>
                  <w:szCs w:val="20"/>
                </w:rPr>
                <w:t>68/98</w:t>
              </w:r>
            </w:hyperlink>
            <w:r w:rsidRPr="007C5D6A">
              <w:rPr>
                <w:sz w:val="20"/>
                <w:szCs w:val="20"/>
              </w:rPr>
              <w:t xml:space="preserve">, </w:t>
            </w:r>
            <w:hyperlink r:id="rId204" w:history="1">
              <w:r w:rsidRPr="007C5D6A">
                <w:rPr>
                  <w:rStyle w:val="Hiperveza"/>
                  <w:sz w:val="20"/>
                  <w:szCs w:val="20"/>
                </w:rPr>
                <w:t>137/99</w:t>
              </w:r>
            </w:hyperlink>
            <w:r w:rsidRPr="007C5D6A">
              <w:rPr>
                <w:sz w:val="20"/>
                <w:szCs w:val="20"/>
              </w:rPr>
              <w:t xml:space="preserve">, </w:t>
            </w:r>
            <w:hyperlink r:id="rId205" w:history="1">
              <w:r w:rsidRPr="007C5D6A">
                <w:rPr>
                  <w:rStyle w:val="Hiperveza"/>
                  <w:sz w:val="20"/>
                  <w:szCs w:val="20"/>
                </w:rPr>
                <w:t>22/00</w:t>
              </w:r>
            </w:hyperlink>
            <w:r w:rsidRPr="007C5D6A">
              <w:rPr>
                <w:sz w:val="20"/>
                <w:szCs w:val="20"/>
              </w:rPr>
              <w:t xml:space="preserve">, </w:t>
            </w:r>
            <w:hyperlink r:id="rId206" w:history="1">
              <w:r w:rsidRPr="007C5D6A">
                <w:rPr>
                  <w:rStyle w:val="Hiperveza"/>
                  <w:sz w:val="20"/>
                  <w:szCs w:val="20"/>
                </w:rPr>
                <w:t>73/00</w:t>
              </w:r>
            </w:hyperlink>
            <w:r w:rsidRPr="007C5D6A">
              <w:rPr>
                <w:sz w:val="20"/>
                <w:szCs w:val="20"/>
              </w:rPr>
              <w:t xml:space="preserve">, </w:t>
            </w:r>
            <w:hyperlink r:id="rId207" w:history="1">
              <w:r w:rsidRPr="007C5D6A">
                <w:rPr>
                  <w:rStyle w:val="Hiperveza"/>
                  <w:sz w:val="20"/>
                  <w:szCs w:val="20"/>
                </w:rPr>
                <w:t>129/00</w:t>
              </w:r>
            </w:hyperlink>
            <w:r w:rsidRPr="007C5D6A">
              <w:rPr>
                <w:sz w:val="20"/>
                <w:szCs w:val="20"/>
              </w:rPr>
              <w:t xml:space="preserve">, </w:t>
            </w:r>
            <w:hyperlink r:id="rId208" w:history="1">
              <w:r w:rsidRPr="007C5D6A">
                <w:rPr>
                  <w:rStyle w:val="Hiperveza"/>
                  <w:sz w:val="20"/>
                  <w:szCs w:val="20"/>
                </w:rPr>
                <w:t>114/01</w:t>
              </w:r>
            </w:hyperlink>
            <w:r w:rsidRPr="007C5D6A">
              <w:rPr>
                <w:sz w:val="20"/>
                <w:szCs w:val="20"/>
              </w:rPr>
              <w:t xml:space="preserve">, </w:t>
            </w:r>
            <w:hyperlink r:id="rId209" w:history="1">
              <w:r w:rsidRPr="007C5D6A">
                <w:rPr>
                  <w:rStyle w:val="Hiperveza"/>
                  <w:sz w:val="20"/>
                  <w:szCs w:val="20"/>
                </w:rPr>
                <w:t>79/06</w:t>
              </w:r>
            </w:hyperlink>
            <w:r w:rsidRPr="007C5D6A">
              <w:rPr>
                <w:sz w:val="20"/>
                <w:szCs w:val="20"/>
              </w:rPr>
              <w:t xml:space="preserve">, </w:t>
            </w:r>
            <w:hyperlink r:id="rId210" w:history="1">
              <w:r w:rsidRPr="007C5D6A">
                <w:rPr>
                  <w:rStyle w:val="Hiperveza"/>
                  <w:sz w:val="20"/>
                  <w:szCs w:val="20"/>
                </w:rPr>
                <w:t>141/06</w:t>
              </w:r>
            </w:hyperlink>
            <w:r w:rsidRPr="007C5D6A">
              <w:rPr>
                <w:sz w:val="20"/>
                <w:szCs w:val="20"/>
              </w:rPr>
              <w:t xml:space="preserve">, </w:t>
            </w:r>
            <w:hyperlink r:id="rId211" w:history="1">
              <w:r w:rsidRPr="007C5D6A">
                <w:rPr>
                  <w:rStyle w:val="Hiperveza"/>
                  <w:sz w:val="20"/>
                  <w:szCs w:val="20"/>
                </w:rPr>
                <w:t>146/08</w:t>
              </w:r>
            </w:hyperlink>
            <w:r w:rsidRPr="007C5D6A">
              <w:rPr>
                <w:sz w:val="20"/>
                <w:szCs w:val="20"/>
              </w:rPr>
              <w:t xml:space="preserve">, </w:t>
            </w:r>
            <w:hyperlink r:id="rId212" w:history="1">
              <w:r w:rsidRPr="007C5D6A">
                <w:rPr>
                  <w:rStyle w:val="Hiperveza"/>
                  <w:sz w:val="20"/>
                  <w:szCs w:val="20"/>
                </w:rPr>
                <w:t>38/09</w:t>
              </w:r>
            </w:hyperlink>
            <w:r w:rsidRPr="007C5D6A">
              <w:rPr>
                <w:sz w:val="20"/>
                <w:szCs w:val="20"/>
              </w:rPr>
              <w:t xml:space="preserve">, </w:t>
            </w:r>
            <w:hyperlink r:id="rId213" w:history="1">
              <w:r w:rsidRPr="007C5D6A">
                <w:rPr>
                  <w:rStyle w:val="Hiperveza"/>
                  <w:sz w:val="20"/>
                  <w:szCs w:val="20"/>
                </w:rPr>
                <w:t>153/09</w:t>
              </w:r>
            </w:hyperlink>
            <w:r w:rsidRPr="007C5D6A">
              <w:rPr>
                <w:sz w:val="20"/>
                <w:szCs w:val="20"/>
              </w:rPr>
              <w:t xml:space="preserve">, </w:t>
            </w:r>
            <w:hyperlink r:id="rId214" w:history="1">
              <w:r w:rsidRPr="007C5D6A">
                <w:rPr>
                  <w:rStyle w:val="Hiperveza"/>
                  <w:sz w:val="20"/>
                  <w:szCs w:val="20"/>
                </w:rPr>
                <w:t>143/12</w:t>
              </w:r>
            </w:hyperlink>
            <w:r w:rsidRPr="007C5D6A">
              <w:rPr>
                <w:sz w:val="20"/>
                <w:szCs w:val="20"/>
              </w:rPr>
              <w:t xml:space="preserve">, </w:t>
            </w:r>
            <w:hyperlink r:id="rId215" w:history="1">
              <w:r w:rsidRPr="007C5D6A">
                <w:rPr>
                  <w:rStyle w:val="Hiperveza"/>
                  <w:sz w:val="20"/>
                  <w:szCs w:val="20"/>
                </w:rPr>
                <w:t>152/14</w:t>
              </w:r>
            </w:hyperlink>
            <w:r>
              <w:rPr>
                <w:sz w:val="20"/>
                <w:szCs w:val="20"/>
              </w:rPr>
              <w:t>)</w:t>
            </w:r>
          </w:p>
          <w:p w14:paraId="1C59E15D" w14:textId="77777777" w:rsidR="0015711A" w:rsidRPr="00A400DF" w:rsidRDefault="0015711A" w:rsidP="00231515">
            <w:pPr>
              <w:rPr>
                <w:color w:val="000000"/>
                <w:sz w:val="20"/>
                <w:szCs w:val="20"/>
                <w:lang w:eastAsia="hr-HR"/>
              </w:rPr>
            </w:pPr>
            <w:r>
              <w:rPr>
                <w:color w:val="000000"/>
                <w:sz w:val="20"/>
                <w:szCs w:val="20"/>
                <w:lang w:eastAsia="hr-HR"/>
              </w:rPr>
              <w:lastRenderedPageBreak/>
              <w:t>Zakon o komunalnom gospodarstvu (NN RH, broj 68/18, 110/18, 32/20)</w:t>
            </w:r>
          </w:p>
          <w:p w14:paraId="3F2770D2" w14:textId="77777777" w:rsidR="0015711A" w:rsidRDefault="0015711A" w:rsidP="00231515">
            <w:pPr>
              <w:rPr>
                <w:sz w:val="20"/>
                <w:szCs w:val="20"/>
              </w:rPr>
            </w:pPr>
            <w:r>
              <w:rPr>
                <w:color w:val="000000"/>
                <w:sz w:val="20"/>
                <w:szCs w:val="20"/>
                <w:lang w:eastAsia="hr-HR"/>
              </w:rPr>
              <w:t xml:space="preserve">Zakon o cestama (NN RH, </w:t>
            </w:r>
            <w:r w:rsidRPr="007C5D6A">
              <w:rPr>
                <w:sz w:val="20"/>
                <w:szCs w:val="20"/>
                <w:lang w:eastAsia="hr-HR"/>
              </w:rPr>
              <w:t xml:space="preserve">broj </w:t>
            </w:r>
            <w:hyperlink r:id="rId216" w:tgtFrame="_blank" w:history="1">
              <w:r w:rsidRPr="007C5D6A">
                <w:rPr>
                  <w:rStyle w:val="Hiperveza"/>
                  <w:sz w:val="20"/>
                  <w:szCs w:val="20"/>
                </w:rPr>
                <w:t>84/11</w:t>
              </w:r>
            </w:hyperlink>
            <w:r w:rsidRPr="007C5D6A">
              <w:rPr>
                <w:sz w:val="20"/>
                <w:szCs w:val="20"/>
              </w:rPr>
              <w:t xml:space="preserve">, </w:t>
            </w:r>
            <w:hyperlink r:id="rId217" w:tgtFrame="_blank" w:history="1">
              <w:r w:rsidRPr="007C5D6A">
                <w:rPr>
                  <w:rStyle w:val="Hiperveza"/>
                  <w:sz w:val="20"/>
                  <w:szCs w:val="20"/>
                </w:rPr>
                <w:t>22/13</w:t>
              </w:r>
            </w:hyperlink>
            <w:r w:rsidRPr="007C5D6A">
              <w:rPr>
                <w:sz w:val="20"/>
                <w:szCs w:val="20"/>
              </w:rPr>
              <w:t xml:space="preserve">, </w:t>
            </w:r>
            <w:hyperlink r:id="rId218" w:tgtFrame="_blank" w:history="1">
              <w:r w:rsidRPr="007C5D6A">
                <w:rPr>
                  <w:rStyle w:val="Hiperveza"/>
                  <w:sz w:val="20"/>
                  <w:szCs w:val="20"/>
                </w:rPr>
                <w:t>54/13</w:t>
              </w:r>
            </w:hyperlink>
            <w:r w:rsidRPr="007C5D6A">
              <w:rPr>
                <w:sz w:val="20"/>
                <w:szCs w:val="20"/>
              </w:rPr>
              <w:t xml:space="preserve">, </w:t>
            </w:r>
            <w:hyperlink r:id="rId219" w:tgtFrame="_blank" w:history="1">
              <w:r w:rsidRPr="007C5D6A">
                <w:rPr>
                  <w:rStyle w:val="Hiperveza"/>
                  <w:sz w:val="20"/>
                  <w:szCs w:val="20"/>
                </w:rPr>
                <w:t>148/13</w:t>
              </w:r>
            </w:hyperlink>
            <w:r w:rsidRPr="007C5D6A">
              <w:rPr>
                <w:sz w:val="20"/>
                <w:szCs w:val="20"/>
              </w:rPr>
              <w:t xml:space="preserve">, </w:t>
            </w:r>
            <w:hyperlink r:id="rId220" w:tgtFrame="_blank" w:history="1">
              <w:r w:rsidRPr="007C5D6A">
                <w:rPr>
                  <w:rStyle w:val="Hiperveza"/>
                  <w:sz w:val="20"/>
                  <w:szCs w:val="20"/>
                </w:rPr>
                <w:t>92/14</w:t>
              </w:r>
            </w:hyperlink>
            <w:r w:rsidRPr="007C5D6A">
              <w:rPr>
                <w:sz w:val="20"/>
                <w:szCs w:val="20"/>
              </w:rPr>
              <w:t xml:space="preserve">, </w:t>
            </w:r>
            <w:hyperlink r:id="rId221" w:tgtFrame="_blank" w:history="1">
              <w:r w:rsidRPr="007C5D6A">
                <w:rPr>
                  <w:rStyle w:val="Hiperveza"/>
                  <w:sz w:val="20"/>
                  <w:szCs w:val="20"/>
                </w:rPr>
                <w:t>110/19</w:t>
              </w:r>
            </w:hyperlink>
            <w:r>
              <w:rPr>
                <w:sz w:val="20"/>
                <w:szCs w:val="20"/>
              </w:rPr>
              <w:t>)</w:t>
            </w:r>
          </w:p>
          <w:p w14:paraId="671FFF6E" w14:textId="77777777" w:rsidR="0015711A" w:rsidRPr="003C3EF6" w:rsidRDefault="0015711A" w:rsidP="00231515">
            <w:pPr>
              <w:rPr>
                <w:sz w:val="20"/>
                <w:szCs w:val="20"/>
              </w:rPr>
            </w:pPr>
            <w:r>
              <w:rPr>
                <w:sz w:val="20"/>
                <w:szCs w:val="20"/>
              </w:rPr>
              <w:t xml:space="preserve">Zakon o lovstvu (NN RH, broj </w:t>
            </w:r>
            <w:hyperlink r:id="rId222" w:history="1">
              <w:r w:rsidRPr="00A400DF">
                <w:rPr>
                  <w:rStyle w:val="Hiperveza"/>
                  <w:sz w:val="20"/>
                  <w:szCs w:val="20"/>
                </w:rPr>
                <w:t>99/18</w:t>
              </w:r>
            </w:hyperlink>
            <w:r w:rsidRPr="00A400DF">
              <w:rPr>
                <w:sz w:val="20"/>
                <w:szCs w:val="20"/>
              </w:rPr>
              <w:t>, </w:t>
            </w:r>
            <w:hyperlink r:id="rId223" w:history="1">
              <w:r w:rsidRPr="00A400DF">
                <w:rPr>
                  <w:rStyle w:val="Hiperveza"/>
                  <w:sz w:val="20"/>
                  <w:szCs w:val="20"/>
                </w:rPr>
                <w:t>32/19</w:t>
              </w:r>
            </w:hyperlink>
            <w:r w:rsidRPr="00A400DF">
              <w:rPr>
                <w:sz w:val="20"/>
                <w:szCs w:val="20"/>
              </w:rPr>
              <w:t>, </w:t>
            </w:r>
            <w:hyperlink r:id="rId224" w:history="1">
              <w:r w:rsidRPr="00A400DF">
                <w:rPr>
                  <w:rStyle w:val="Hiperveza"/>
                  <w:sz w:val="20"/>
                  <w:szCs w:val="20"/>
                </w:rPr>
                <w:t>32/20</w:t>
              </w:r>
            </w:hyperlink>
            <w:r w:rsidRPr="00A400DF">
              <w:rPr>
                <w:sz w:val="20"/>
                <w:szCs w:val="20"/>
              </w:rPr>
              <w:t>)</w:t>
            </w:r>
          </w:p>
        </w:tc>
      </w:tr>
      <w:tr w:rsidR="0015711A" w:rsidRPr="003E2D5C" w14:paraId="3053095B" w14:textId="77777777" w:rsidTr="00231515">
        <w:trPr>
          <w:trHeight w:val="584"/>
          <w:jc w:val="center"/>
        </w:trPr>
        <w:tc>
          <w:tcPr>
            <w:tcW w:w="9229" w:type="dxa"/>
            <w:tcBorders>
              <w:top w:val="single" w:sz="4" w:space="0" w:color="auto"/>
              <w:left w:val="single" w:sz="4" w:space="0" w:color="auto"/>
              <w:bottom w:val="single" w:sz="4" w:space="0" w:color="auto"/>
              <w:right w:val="single" w:sz="4" w:space="0" w:color="000000"/>
            </w:tcBorders>
            <w:shd w:val="clear" w:color="auto" w:fill="auto"/>
            <w:hideMark/>
          </w:tcPr>
          <w:p w14:paraId="2940B1B9" w14:textId="77777777" w:rsidR="0015711A" w:rsidRPr="002F7429" w:rsidRDefault="0015711A" w:rsidP="00231515">
            <w:pPr>
              <w:rPr>
                <w:b/>
                <w:color w:val="000000"/>
                <w:sz w:val="20"/>
                <w:szCs w:val="20"/>
                <w:lang w:eastAsia="hr-HR"/>
              </w:rPr>
            </w:pPr>
            <w:r w:rsidRPr="002F7429">
              <w:rPr>
                <w:b/>
                <w:color w:val="000000"/>
                <w:sz w:val="20"/>
                <w:szCs w:val="20"/>
                <w:lang w:eastAsia="hr-HR"/>
              </w:rPr>
              <w:lastRenderedPageBreak/>
              <w:t>Ciljevi pr</w:t>
            </w:r>
            <w:r>
              <w:rPr>
                <w:b/>
                <w:color w:val="000000"/>
                <w:sz w:val="20"/>
                <w:szCs w:val="20"/>
                <w:lang w:eastAsia="hr-HR"/>
              </w:rPr>
              <w:t>ovedbe programa u razdoblju 2021</w:t>
            </w:r>
            <w:r w:rsidRPr="002F7429">
              <w:rPr>
                <w:b/>
                <w:color w:val="000000"/>
                <w:sz w:val="20"/>
                <w:szCs w:val="20"/>
                <w:lang w:eastAsia="hr-HR"/>
              </w:rPr>
              <w:t>.-20</w:t>
            </w:r>
            <w:r>
              <w:rPr>
                <w:b/>
                <w:color w:val="000000"/>
                <w:sz w:val="20"/>
                <w:szCs w:val="20"/>
                <w:lang w:eastAsia="hr-HR"/>
              </w:rPr>
              <w:t>23</w:t>
            </w:r>
            <w:r w:rsidRPr="002F7429">
              <w:rPr>
                <w:b/>
                <w:color w:val="000000"/>
                <w:sz w:val="20"/>
                <w:szCs w:val="20"/>
                <w:lang w:eastAsia="hr-HR"/>
              </w:rPr>
              <w:t>.</w:t>
            </w:r>
          </w:p>
          <w:p w14:paraId="31EEC6F2" w14:textId="77777777" w:rsidR="0015711A" w:rsidRPr="00F72F50" w:rsidRDefault="0015711A" w:rsidP="00231515">
            <w:pPr>
              <w:rPr>
                <w:i/>
                <w:color w:val="000000"/>
                <w:sz w:val="20"/>
                <w:szCs w:val="20"/>
                <w:lang w:eastAsia="hr-HR"/>
              </w:rPr>
            </w:pPr>
            <w:r>
              <w:rPr>
                <w:color w:val="000000"/>
                <w:sz w:val="20"/>
                <w:szCs w:val="20"/>
                <w:lang w:eastAsia="hr-HR"/>
              </w:rPr>
              <w:t>U sklopu provedbe programa planira se provedba Programa zaštite divljači na području grada Virovitice.</w:t>
            </w:r>
          </w:p>
        </w:tc>
      </w:tr>
    </w:tbl>
    <w:p w14:paraId="7C9AC0EC" w14:textId="77777777" w:rsidR="0015711A" w:rsidRDefault="0015711A" w:rsidP="0015711A">
      <w:pPr>
        <w:rPr>
          <w:color w:val="000000"/>
          <w:sz w:val="20"/>
          <w:szCs w:val="20"/>
          <w:lang w:eastAsia="hr-HR"/>
        </w:rPr>
      </w:pPr>
    </w:p>
    <w:p w14:paraId="57E807E8" w14:textId="77777777" w:rsidR="0015711A" w:rsidRDefault="0015711A" w:rsidP="0015711A">
      <w:pPr>
        <w:rPr>
          <w:color w:val="000000"/>
          <w:sz w:val="20"/>
          <w:szCs w:val="20"/>
          <w:lang w:eastAsia="hr-HR"/>
        </w:rPr>
      </w:pPr>
    </w:p>
    <w:p w14:paraId="7B8437F4" w14:textId="77777777" w:rsidR="0015711A" w:rsidRDefault="0015711A" w:rsidP="0015711A">
      <w:pPr>
        <w:rPr>
          <w:color w:val="000000"/>
          <w:sz w:val="20"/>
          <w:szCs w:val="20"/>
          <w:lang w:eastAsia="hr-HR"/>
        </w:rPr>
      </w:pPr>
    </w:p>
    <w:p w14:paraId="1A638254" w14:textId="77777777" w:rsidR="0015711A" w:rsidRDefault="0015711A" w:rsidP="0015711A">
      <w:pPr>
        <w:rPr>
          <w:color w:val="000000"/>
          <w:sz w:val="20"/>
          <w:szCs w:val="20"/>
          <w:lang w:eastAsia="hr-HR"/>
        </w:rPr>
      </w:pPr>
    </w:p>
    <w:p w14:paraId="768B9F90" w14:textId="77777777" w:rsidR="0015711A" w:rsidRDefault="0015711A" w:rsidP="0015711A">
      <w:pPr>
        <w:rPr>
          <w:color w:val="000000"/>
          <w:sz w:val="20"/>
          <w:szCs w:val="20"/>
          <w:lang w:eastAsia="hr-HR"/>
        </w:rPr>
      </w:pPr>
    </w:p>
    <w:p w14:paraId="6575495A" w14:textId="77777777" w:rsidR="0015711A" w:rsidRDefault="0015711A" w:rsidP="0015711A">
      <w:pPr>
        <w:rPr>
          <w:color w:val="000000"/>
          <w:sz w:val="20"/>
          <w:szCs w:val="20"/>
          <w:lang w:eastAsia="hr-HR"/>
        </w:rPr>
      </w:pPr>
    </w:p>
    <w:p w14:paraId="5F8BED37" w14:textId="77777777" w:rsidR="0015711A" w:rsidRDefault="0015711A" w:rsidP="0015711A">
      <w:pPr>
        <w:rPr>
          <w:color w:val="000000"/>
          <w:sz w:val="20"/>
          <w:szCs w:val="20"/>
          <w:lang w:eastAsia="hr-HR"/>
        </w:rPr>
      </w:pPr>
    </w:p>
    <w:p w14:paraId="161849EC" w14:textId="77777777" w:rsidR="0015711A" w:rsidRPr="000D1831" w:rsidRDefault="0015711A" w:rsidP="0015711A">
      <w:pPr>
        <w:pStyle w:val="Odlomakpopisa"/>
        <w:rPr>
          <w:b/>
        </w:rPr>
      </w:pPr>
      <w:r w:rsidRPr="000D1831">
        <w:rPr>
          <w:b/>
        </w:rPr>
        <w:t>Procjena i ishodište potrebnih sredstava za aktivnosti/projekte unutar programa</w:t>
      </w:r>
    </w:p>
    <w:p w14:paraId="3CD8AEA3" w14:textId="77777777" w:rsidR="0015711A" w:rsidRPr="000D1831" w:rsidRDefault="0015711A" w:rsidP="0015711A">
      <w:pPr>
        <w:ind w:firstLine="708"/>
      </w:pPr>
      <w:r>
        <w:t>P</w:t>
      </w:r>
      <w:r w:rsidRPr="000D1831">
        <w:t>regled financijskih sredstava po aktivnostima unutar programa:</w:t>
      </w:r>
    </w:p>
    <w:tbl>
      <w:tblPr>
        <w:tblW w:w="9229" w:type="dxa"/>
        <w:jc w:val="center"/>
        <w:tblLook w:val="04A0" w:firstRow="1" w:lastRow="0" w:firstColumn="1" w:lastColumn="0" w:noHBand="0" w:noVBand="1"/>
      </w:tblPr>
      <w:tblGrid>
        <w:gridCol w:w="3701"/>
        <w:gridCol w:w="1417"/>
        <w:gridCol w:w="1383"/>
        <w:gridCol w:w="1311"/>
        <w:gridCol w:w="1417"/>
      </w:tblGrid>
      <w:tr w:rsidR="0015711A" w:rsidRPr="003E2D5C" w14:paraId="3A116E7A"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B07D21" w14:textId="77777777" w:rsidR="0015711A" w:rsidRPr="003E2D5C" w:rsidRDefault="0015711A" w:rsidP="00231515">
            <w:pPr>
              <w:jc w:val="center"/>
              <w:rPr>
                <w:color w:val="000000"/>
                <w:sz w:val="20"/>
                <w:szCs w:val="20"/>
                <w:lang w:eastAsia="hr-HR"/>
              </w:rPr>
            </w:pPr>
            <w:r>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0BD33A2" w14:textId="77777777" w:rsidR="0015711A" w:rsidRDefault="0015711A" w:rsidP="00231515">
            <w:pPr>
              <w:jc w:val="center"/>
              <w:rPr>
                <w:color w:val="000000"/>
                <w:sz w:val="20"/>
                <w:szCs w:val="20"/>
                <w:lang w:eastAsia="hr-HR"/>
              </w:rPr>
            </w:pPr>
            <w:r>
              <w:rPr>
                <w:color w:val="000000"/>
                <w:sz w:val="20"/>
                <w:szCs w:val="20"/>
                <w:lang w:eastAsia="hr-HR"/>
              </w:rPr>
              <w:t>Proračun</w:t>
            </w:r>
          </w:p>
          <w:p w14:paraId="45727CC2" w14:textId="77777777" w:rsidR="0015711A" w:rsidRPr="003E2D5C" w:rsidRDefault="0015711A" w:rsidP="00231515">
            <w:pPr>
              <w:jc w:val="center"/>
              <w:rPr>
                <w:color w:val="000000"/>
                <w:sz w:val="20"/>
                <w:szCs w:val="20"/>
                <w:lang w:eastAsia="hr-HR"/>
              </w:rPr>
            </w:pPr>
            <w:r>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428ED13" w14:textId="77777777" w:rsidR="0015711A" w:rsidRDefault="0015711A" w:rsidP="00231515">
            <w:pPr>
              <w:jc w:val="center"/>
              <w:rPr>
                <w:color w:val="000000"/>
                <w:sz w:val="20"/>
                <w:szCs w:val="20"/>
                <w:lang w:eastAsia="hr-HR"/>
              </w:rPr>
            </w:pPr>
            <w:r>
              <w:rPr>
                <w:color w:val="000000"/>
                <w:sz w:val="20"/>
                <w:szCs w:val="20"/>
                <w:lang w:eastAsia="hr-HR"/>
              </w:rPr>
              <w:t>Plan</w:t>
            </w:r>
          </w:p>
          <w:p w14:paraId="411BE07F"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658045DF" w14:textId="77777777" w:rsidR="0015711A" w:rsidRPr="003E2D5C" w:rsidRDefault="0015711A" w:rsidP="00231515">
            <w:pPr>
              <w:jc w:val="center"/>
              <w:rPr>
                <w:color w:val="000000"/>
                <w:sz w:val="20"/>
                <w:szCs w:val="20"/>
                <w:lang w:eastAsia="hr-HR"/>
              </w:rPr>
            </w:pPr>
            <w:r>
              <w:rPr>
                <w:color w:val="000000"/>
                <w:sz w:val="20"/>
                <w:szCs w:val="20"/>
                <w:lang w:eastAsia="hr-HR"/>
              </w:rPr>
              <w:t>Projekcija 2022</w:t>
            </w:r>
            <w:r w:rsidRPr="003E2D5C">
              <w:rPr>
                <w:color w:val="000000"/>
                <w:sz w:val="20"/>
                <w:szCs w:val="20"/>
                <w:lang w:eastAsia="hr-HR"/>
              </w:rPr>
              <w:t>.</w:t>
            </w:r>
          </w:p>
        </w:tc>
        <w:tc>
          <w:tcPr>
            <w:tcW w:w="1417" w:type="dxa"/>
            <w:tcBorders>
              <w:top w:val="single" w:sz="4" w:space="0" w:color="auto"/>
              <w:left w:val="nil"/>
              <w:bottom w:val="single" w:sz="4" w:space="0" w:color="auto"/>
              <w:right w:val="single" w:sz="4" w:space="0" w:color="auto"/>
            </w:tcBorders>
            <w:vAlign w:val="center"/>
          </w:tcPr>
          <w:p w14:paraId="05055EC5" w14:textId="77777777" w:rsidR="0015711A" w:rsidRPr="003E2D5C" w:rsidRDefault="0015711A" w:rsidP="00231515">
            <w:pPr>
              <w:jc w:val="center"/>
              <w:rPr>
                <w:color w:val="000000"/>
                <w:sz w:val="20"/>
                <w:szCs w:val="20"/>
                <w:lang w:eastAsia="hr-HR"/>
              </w:rPr>
            </w:pPr>
            <w:r w:rsidRPr="003E2D5C">
              <w:rPr>
                <w:color w:val="000000"/>
                <w:sz w:val="20"/>
                <w:szCs w:val="20"/>
                <w:lang w:eastAsia="hr-HR"/>
              </w:rPr>
              <w:t>Projekcija 20</w:t>
            </w:r>
            <w:r>
              <w:rPr>
                <w:color w:val="000000"/>
                <w:sz w:val="20"/>
                <w:szCs w:val="20"/>
                <w:lang w:eastAsia="hr-HR"/>
              </w:rPr>
              <w:t>23</w:t>
            </w:r>
            <w:r w:rsidRPr="003E2D5C">
              <w:rPr>
                <w:color w:val="000000"/>
                <w:sz w:val="20"/>
                <w:szCs w:val="20"/>
                <w:lang w:eastAsia="hr-HR"/>
              </w:rPr>
              <w:t>.</w:t>
            </w:r>
          </w:p>
        </w:tc>
      </w:tr>
      <w:tr w:rsidR="0015711A" w:rsidRPr="003E2D5C" w14:paraId="2427E024"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49C82007" w14:textId="77777777" w:rsidR="0015711A" w:rsidRPr="003E2D5C" w:rsidRDefault="0015711A" w:rsidP="00231515">
            <w:pPr>
              <w:rPr>
                <w:color w:val="000000"/>
                <w:sz w:val="20"/>
                <w:szCs w:val="20"/>
                <w:lang w:eastAsia="hr-HR"/>
              </w:rPr>
            </w:pPr>
            <w:r>
              <w:rPr>
                <w:color w:val="000000"/>
                <w:sz w:val="20"/>
                <w:szCs w:val="20"/>
                <w:lang w:eastAsia="hr-HR"/>
              </w:rPr>
              <w:t>A100002 Zbrinjavanje životinja bez nadzora</w:t>
            </w:r>
          </w:p>
        </w:tc>
        <w:tc>
          <w:tcPr>
            <w:tcW w:w="1417" w:type="dxa"/>
            <w:tcBorders>
              <w:top w:val="nil"/>
              <w:left w:val="nil"/>
              <w:bottom w:val="single" w:sz="4" w:space="0" w:color="auto"/>
              <w:right w:val="single" w:sz="4" w:space="0" w:color="auto"/>
            </w:tcBorders>
            <w:shd w:val="clear" w:color="auto" w:fill="auto"/>
            <w:noWrap/>
            <w:vAlign w:val="bottom"/>
            <w:hideMark/>
          </w:tcPr>
          <w:p w14:paraId="1D8180FD" w14:textId="77777777" w:rsidR="0015711A" w:rsidRPr="003E2D5C" w:rsidRDefault="0015711A" w:rsidP="00231515">
            <w:pPr>
              <w:jc w:val="right"/>
              <w:rPr>
                <w:color w:val="000000"/>
                <w:sz w:val="20"/>
                <w:szCs w:val="20"/>
                <w:lang w:eastAsia="hr-HR"/>
              </w:rPr>
            </w:pPr>
            <w:r w:rsidRPr="003E2D5C">
              <w:rPr>
                <w:color w:val="000000"/>
                <w:sz w:val="20"/>
                <w:szCs w:val="20"/>
                <w:lang w:eastAsia="hr-HR"/>
              </w:rPr>
              <w:t> </w:t>
            </w:r>
            <w:r>
              <w:rPr>
                <w:color w:val="000000"/>
                <w:sz w:val="20"/>
                <w:szCs w:val="20"/>
                <w:lang w:eastAsia="hr-HR"/>
              </w:rPr>
              <w:t>20.000,00</w:t>
            </w:r>
          </w:p>
        </w:tc>
        <w:tc>
          <w:tcPr>
            <w:tcW w:w="1383" w:type="dxa"/>
            <w:tcBorders>
              <w:top w:val="nil"/>
              <w:left w:val="nil"/>
              <w:bottom w:val="single" w:sz="4" w:space="0" w:color="auto"/>
              <w:right w:val="single" w:sz="4" w:space="0" w:color="auto"/>
            </w:tcBorders>
            <w:shd w:val="clear" w:color="auto" w:fill="auto"/>
            <w:noWrap/>
            <w:vAlign w:val="bottom"/>
            <w:hideMark/>
          </w:tcPr>
          <w:p w14:paraId="0C3E3897" w14:textId="77777777" w:rsidR="0015711A" w:rsidRPr="003E2D5C" w:rsidRDefault="0015711A" w:rsidP="00231515">
            <w:pPr>
              <w:jc w:val="right"/>
              <w:rPr>
                <w:color w:val="000000"/>
                <w:sz w:val="20"/>
                <w:szCs w:val="20"/>
                <w:lang w:eastAsia="hr-HR"/>
              </w:rPr>
            </w:pPr>
            <w:r>
              <w:rPr>
                <w:color w:val="000000"/>
                <w:sz w:val="20"/>
                <w:szCs w:val="20"/>
                <w:lang w:eastAsia="hr-HR"/>
              </w:rPr>
              <w:t>20.000,00</w:t>
            </w:r>
          </w:p>
        </w:tc>
        <w:tc>
          <w:tcPr>
            <w:tcW w:w="1311" w:type="dxa"/>
            <w:tcBorders>
              <w:top w:val="nil"/>
              <w:left w:val="nil"/>
              <w:bottom w:val="single" w:sz="4" w:space="0" w:color="auto"/>
              <w:right w:val="single" w:sz="4" w:space="0" w:color="auto"/>
            </w:tcBorders>
            <w:shd w:val="clear" w:color="auto" w:fill="auto"/>
            <w:noWrap/>
            <w:vAlign w:val="bottom"/>
            <w:hideMark/>
          </w:tcPr>
          <w:p w14:paraId="4A0DA1B1" w14:textId="77777777" w:rsidR="0015711A" w:rsidRPr="003E2D5C" w:rsidRDefault="0015711A" w:rsidP="00231515">
            <w:pPr>
              <w:jc w:val="right"/>
              <w:rPr>
                <w:color w:val="000000"/>
                <w:sz w:val="20"/>
                <w:szCs w:val="20"/>
                <w:lang w:eastAsia="hr-HR"/>
              </w:rPr>
            </w:pPr>
            <w:r>
              <w:rPr>
                <w:color w:val="000000"/>
                <w:sz w:val="20"/>
                <w:szCs w:val="20"/>
                <w:lang w:eastAsia="hr-HR"/>
              </w:rPr>
              <w:t>20.000,00</w:t>
            </w:r>
          </w:p>
        </w:tc>
        <w:tc>
          <w:tcPr>
            <w:tcW w:w="1417" w:type="dxa"/>
            <w:tcBorders>
              <w:top w:val="nil"/>
              <w:left w:val="nil"/>
              <w:bottom w:val="single" w:sz="4" w:space="0" w:color="auto"/>
              <w:right w:val="single" w:sz="4" w:space="0" w:color="auto"/>
            </w:tcBorders>
            <w:vAlign w:val="bottom"/>
          </w:tcPr>
          <w:p w14:paraId="0800DCEB" w14:textId="77777777" w:rsidR="0015711A" w:rsidRPr="003E2D5C" w:rsidRDefault="0015711A" w:rsidP="00231515">
            <w:pPr>
              <w:jc w:val="right"/>
              <w:rPr>
                <w:color w:val="000000"/>
                <w:sz w:val="20"/>
                <w:szCs w:val="20"/>
                <w:lang w:eastAsia="hr-HR"/>
              </w:rPr>
            </w:pPr>
            <w:r>
              <w:rPr>
                <w:color w:val="000000"/>
                <w:sz w:val="20"/>
                <w:szCs w:val="20"/>
                <w:lang w:eastAsia="hr-HR"/>
              </w:rPr>
              <w:t>20.000,00</w:t>
            </w:r>
          </w:p>
        </w:tc>
      </w:tr>
      <w:tr w:rsidR="0015711A" w:rsidRPr="003E2D5C" w14:paraId="3B116698"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28CE8478" w14:textId="77777777" w:rsidR="0015711A" w:rsidRDefault="0015711A" w:rsidP="00231515">
            <w:pPr>
              <w:rPr>
                <w:color w:val="000000"/>
                <w:sz w:val="20"/>
                <w:szCs w:val="20"/>
                <w:lang w:eastAsia="hr-HR"/>
              </w:rPr>
            </w:pPr>
            <w:r>
              <w:rPr>
                <w:color w:val="000000"/>
                <w:sz w:val="20"/>
                <w:szCs w:val="20"/>
                <w:lang w:eastAsia="hr-HR"/>
              </w:rPr>
              <w:t>UKUPNO PROGRAM</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15BCBCB3" w14:textId="77777777" w:rsidR="0015711A" w:rsidRPr="003E2D5C" w:rsidRDefault="0015711A" w:rsidP="00231515">
            <w:pPr>
              <w:jc w:val="right"/>
              <w:rPr>
                <w:color w:val="000000"/>
                <w:sz w:val="20"/>
                <w:szCs w:val="20"/>
                <w:lang w:eastAsia="hr-HR"/>
              </w:rPr>
            </w:pPr>
            <w:r>
              <w:rPr>
                <w:color w:val="000000"/>
                <w:sz w:val="20"/>
                <w:szCs w:val="20"/>
                <w:lang w:eastAsia="hr-HR"/>
              </w:rPr>
              <w:t>20.000,00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049FCEFC" w14:textId="77777777" w:rsidR="0015711A" w:rsidRDefault="0015711A" w:rsidP="00231515">
            <w:pPr>
              <w:jc w:val="right"/>
              <w:rPr>
                <w:color w:val="000000"/>
                <w:sz w:val="20"/>
                <w:szCs w:val="20"/>
                <w:lang w:eastAsia="hr-HR"/>
              </w:rPr>
            </w:pPr>
            <w:r>
              <w:rPr>
                <w:color w:val="000000"/>
                <w:sz w:val="20"/>
                <w:szCs w:val="20"/>
                <w:lang w:eastAsia="hr-HR"/>
              </w:rPr>
              <w:t>20.000,00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01D4569E" w14:textId="77777777" w:rsidR="0015711A" w:rsidRDefault="0015711A" w:rsidP="00231515">
            <w:pPr>
              <w:jc w:val="right"/>
              <w:rPr>
                <w:color w:val="000000"/>
                <w:sz w:val="20"/>
                <w:szCs w:val="20"/>
                <w:lang w:eastAsia="hr-HR"/>
              </w:rPr>
            </w:pPr>
            <w:r>
              <w:rPr>
                <w:color w:val="000000"/>
                <w:sz w:val="20"/>
                <w:szCs w:val="20"/>
                <w:lang w:eastAsia="hr-HR"/>
              </w:rPr>
              <w:t>20.000,00</w:t>
            </w:r>
          </w:p>
        </w:tc>
        <w:tc>
          <w:tcPr>
            <w:tcW w:w="1417" w:type="dxa"/>
            <w:tcBorders>
              <w:top w:val="single" w:sz="4" w:space="0" w:color="auto"/>
              <w:left w:val="nil"/>
              <w:bottom w:val="single" w:sz="4" w:space="0" w:color="auto"/>
              <w:right w:val="single" w:sz="4" w:space="0" w:color="auto"/>
            </w:tcBorders>
            <w:vAlign w:val="bottom"/>
          </w:tcPr>
          <w:p w14:paraId="4A0BA04C" w14:textId="77777777" w:rsidR="0015711A" w:rsidRDefault="0015711A" w:rsidP="00231515">
            <w:pPr>
              <w:jc w:val="right"/>
              <w:rPr>
                <w:color w:val="000000"/>
                <w:sz w:val="20"/>
                <w:szCs w:val="20"/>
                <w:lang w:eastAsia="hr-HR"/>
              </w:rPr>
            </w:pPr>
            <w:r>
              <w:rPr>
                <w:color w:val="000000"/>
                <w:sz w:val="20"/>
                <w:szCs w:val="20"/>
                <w:lang w:eastAsia="hr-HR"/>
              </w:rPr>
              <w:t>20.000,00</w:t>
            </w:r>
          </w:p>
        </w:tc>
      </w:tr>
    </w:tbl>
    <w:p w14:paraId="25999DAD" w14:textId="77777777" w:rsidR="0015711A" w:rsidRDefault="0015711A" w:rsidP="0015711A">
      <w:pPr>
        <w:rPr>
          <w:b/>
        </w:rPr>
      </w:pPr>
    </w:p>
    <w:p w14:paraId="1142C221" w14:textId="77777777" w:rsidR="0015711A" w:rsidRPr="000D1831" w:rsidRDefault="0015711A" w:rsidP="0015711A">
      <w:pPr>
        <w:pStyle w:val="Odlomakpopisa"/>
      </w:pPr>
      <w:r w:rsidRPr="000D1831">
        <w:t>U nastavku se za svaku aktivnost/projekt daje obrazloženje i definiraju pokazatelji rezultata:</w:t>
      </w:r>
    </w:p>
    <w:p w14:paraId="491E1C04" w14:textId="77777777" w:rsidR="0015711A" w:rsidRDefault="0015711A" w:rsidP="0015711A">
      <w:pPr>
        <w:rPr>
          <w:b/>
          <w:bCs/>
          <w:lang w:eastAsia="hr-HR"/>
        </w:rPr>
      </w:pPr>
      <w:r w:rsidRPr="00C25EF1">
        <w:rPr>
          <w:b/>
          <w:bCs/>
          <w:lang w:eastAsia="hr-HR"/>
        </w:rPr>
        <w:tab/>
      </w:r>
    </w:p>
    <w:p w14:paraId="2325AFDA" w14:textId="77777777" w:rsidR="0015711A" w:rsidRDefault="0015711A" w:rsidP="0015711A">
      <w:pPr>
        <w:ind w:firstLine="708"/>
        <w:rPr>
          <w:b/>
          <w:bCs/>
          <w:lang w:eastAsia="hr-HR"/>
        </w:rPr>
      </w:pPr>
      <w:r w:rsidRPr="00C25EF1">
        <w:rPr>
          <w:b/>
          <w:bCs/>
          <w:lang w:eastAsia="hr-HR"/>
        </w:rPr>
        <w:t>Obrazloženje</w:t>
      </w:r>
    </w:p>
    <w:p w14:paraId="77D81555" w14:textId="77777777" w:rsidR="0015711A" w:rsidRPr="003D3D05" w:rsidRDefault="0015711A" w:rsidP="0015711A">
      <w:pPr>
        <w:rPr>
          <w:sz w:val="20"/>
          <w:szCs w:val="20"/>
          <w:lang w:eastAsia="hr-HR"/>
        </w:rPr>
      </w:pPr>
    </w:p>
    <w:tbl>
      <w:tblPr>
        <w:tblW w:w="8898" w:type="dxa"/>
        <w:jc w:val="center"/>
        <w:tblLayout w:type="fixed"/>
        <w:tblLook w:val="04A0" w:firstRow="1" w:lastRow="0" w:firstColumn="1" w:lastColumn="0" w:noHBand="0" w:noVBand="1"/>
      </w:tblPr>
      <w:tblGrid>
        <w:gridCol w:w="8898"/>
      </w:tblGrid>
      <w:tr w:rsidR="0015711A" w:rsidRPr="00F72F50" w14:paraId="120E2D08" w14:textId="77777777" w:rsidTr="00231515">
        <w:trPr>
          <w:trHeight w:val="71"/>
          <w:jc w:val="center"/>
        </w:trPr>
        <w:tc>
          <w:tcPr>
            <w:tcW w:w="8898" w:type="dxa"/>
            <w:tcBorders>
              <w:top w:val="single" w:sz="4" w:space="0" w:color="auto"/>
              <w:left w:val="single" w:sz="4" w:space="0" w:color="auto"/>
              <w:bottom w:val="single" w:sz="4" w:space="0" w:color="auto"/>
              <w:right w:val="single" w:sz="4" w:space="0" w:color="auto"/>
            </w:tcBorders>
            <w:shd w:val="clear" w:color="auto" w:fill="auto"/>
            <w:hideMark/>
          </w:tcPr>
          <w:p w14:paraId="37B76799"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Higijena okoliša</w:t>
            </w:r>
          </w:p>
        </w:tc>
      </w:tr>
      <w:tr w:rsidR="0015711A" w:rsidRPr="003E2D5C" w14:paraId="34FA178B" w14:textId="77777777" w:rsidTr="00231515">
        <w:trPr>
          <w:trHeight w:val="509"/>
          <w:jc w:val="center"/>
        </w:trPr>
        <w:tc>
          <w:tcPr>
            <w:tcW w:w="889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4E23438" w14:textId="77777777" w:rsidR="0015711A" w:rsidRPr="003E2D5C" w:rsidRDefault="0015711A" w:rsidP="00231515">
            <w:pPr>
              <w:rPr>
                <w:color w:val="000000"/>
                <w:sz w:val="20"/>
                <w:szCs w:val="20"/>
                <w:lang w:eastAsia="hr-HR"/>
              </w:rPr>
            </w:pPr>
            <w:r>
              <w:rPr>
                <w:color w:val="000000"/>
                <w:sz w:val="20"/>
                <w:szCs w:val="20"/>
                <w:lang w:eastAsia="hr-HR"/>
              </w:rPr>
              <w:t>U sklopu Programa Higijena okoliša, predviđena aktivnost Zbrinjavanja životinja bez nadzora odnosi se na provođenje Programa zaštite divljači na području grada Virovitice.</w:t>
            </w:r>
          </w:p>
        </w:tc>
      </w:tr>
      <w:tr w:rsidR="0015711A" w:rsidRPr="003E2D5C" w14:paraId="5A785A4D" w14:textId="77777777" w:rsidTr="00231515">
        <w:trPr>
          <w:trHeight w:val="509"/>
          <w:jc w:val="center"/>
        </w:trPr>
        <w:tc>
          <w:tcPr>
            <w:tcW w:w="8898" w:type="dxa"/>
            <w:vMerge/>
            <w:tcBorders>
              <w:top w:val="single" w:sz="4" w:space="0" w:color="auto"/>
              <w:left w:val="single" w:sz="4" w:space="0" w:color="auto"/>
              <w:bottom w:val="single" w:sz="4" w:space="0" w:color="auto"/>
              <w:right w:val="single" w:sz="4" w:space="0" w:color="auto"/>
            </w:tcBorders>
            <w:vAlign w:val="center"/>
            <w:hideMark/>
          </w:tcPr>
          <w:p w14:paraId="7966091B" w14:textId="77777777" w:rsidR="0015711A" w:rsidRPr="003E2D5C" w:rsidRDefault="0015711A" w:rsidP="00231515">
            <w:pPr>
              <w:rPr>
                <w:color w:val="000000"/>
                <w:sz w:val="20"/>
                <w:szCs w:val="20"/>
                <w:lang w:eastAsia="hr-HR"/>
              </w:rPr>
            </w:pPr>
          </w:p>
        </w:tc>
      </w:tr>
    </w:tbl>
    <w:p w14:paraId="562D21CD" w14:textId="77777777" w:rsidR="0015711A" w:rsidRPr="00D01448" w:rsidRDefault="0015711A" w:rsidP="0015711A">
      <w:pPr>
        <w:rPr>
          <w:sz w:val="8"/>
          <w:szCs w:val="8"/>
        </w:rPr>
      </w:pPr>
    </w:p>
    <w:p w14:paraId="1C76898B" w14:textId="77777777" w:rsidR="0015711A" w:rsidRDefault="0015711A" w:rsidP="0015711A">
      <w:pPr>
        <w:ind w:firstLine="708"/>
        <w:rPr>
          <w:b/>
        </w:rPr>
      </w:pPr>
      <w:r w:rsidRPr="00364559">
        <w:rPr>
          <w:b/>
        </w:rPr>
        <w:t>Pokazatelji rezultata</w:t>
      </w:r>
      <w:r>
        <w:rPr>
          <w:b/>
        </w:rPr>
        <w:t>:</w:t>
      </w:r>
    </w:p>
    <w:tbl>
      <w:tblPr>
        <w:tblW w:w="8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5"/>
        <w:gridCol w:w="1331"/>
        <w:gridCol w:w="1068"/>
        <w:gridCol w:w="1496"/>
        <w:gridCol w:w="1067"/>
        <w:gridCol w:w="1037"/>
        <w:gridCol w:w="1331"/>
      </w:tblGrid>
      <w:tr w:rsidR="0015711A" w:rsidRPr="003E2D5C" w14:paraId="178D71CA" w14:textId="77777777" w:rsidTr="0015711A">
        <w:trPr>
          <w:trHeight w:val="564"/>
          <w:jc w:val="center"/>
        </w:trPr>
        <w:tc>
          <w:tcPr>
            <w:tcW w:w="1345" w:type="dxa"/>
            <w:shd w:val="clear" w:color="auto" w:fill="auto"/>
            <w:noWrap/>
            <w:vAlign w:val="center"/>
            <w:hideMark/>
          </w:tcPr>
          <w:p w14:paraId="0A876BB2" w14:textId="77777777" w:rsidR="0015711A" w:rsidRDefault="0015711A" w:rsidP="00231515">
            <w:pPr>
              <w:jc w:val="center"/>
              <w:rPr>
                <w:color w:val="000000"/>
                <w:sz w:val="20"/>
                <w:szCs w:val="20"/>
                <w:lang w:eastAsia="hr-HR"/>
              </w:rPr>
            </w:pPr>
            <w:r>
              <w:rPr>
                <w:color w:val="000000"/>
                <w:sz w:val="20"/>
                <w:szCs w:val="20"/>
                <w:lang w:eastAsia="hr-HR"/>
              </w:rPr>
              <w:t>Pokazatelj</w:t>
            </w:r>
          </w:p>
          <w:p w14:paraId="083B491C" w14:textId="77777777" w:rsidR="0015711A" w:rsidRPr="003E2D5C" w:rsidRDefault="0015711A" w:rsidP="00231515">
            <w:pPr>
              <w:jc w:val="center"/>
              <w:rPr>
                <w:color w:val="000000"/>
                <w:sz w:val="20"/>
                <w:szCs w:val="20"/>
                <w:lang w:eastAsia="hr-HR"/>
              </w:rPr>
            </w:pPr>
            <w:r>
              <w:rPr>
                <w:color w:val="000000"/>
                <w:sz w:val="20"/>
                <w:szCs w:val="20"/>
                <w:lang w:eastAsia="hr-HR"/>
              </w:rPr>
              <w:t>rezultata</w:t>
            </w:r>
          </w:p>
        </w:tc>
        <w:tc>
          <w:tcPr>
            <w:tcW w:w="1331" w:type="dxa"/>
            <w:shd w:val="clear" w:color="auto" w:fill="auto"/>
            <w:noWrap/>
            <w:vAlign w:val="center"/>
            <w:hideMark/>
          </w:tcPr>
          <w:p w14:paraId="6570688C" w14:textId="77777777" w:rsidR="0015711A" w:rsidRPr="003E2D5C" w:rsidRDefault="0015711A" w:rsidP="00231515">
            <w:pPr>
              <w:jc w:val="center"/>
              <w:rPr>
                <w:color w:val="000000"/>
                <w:sz w:val="20"/>
                <w:szCs w:val="20"/>
                <w:lang w:eastAsia="hr-HR"/>
              </w:rPr>
            </w:pPr>
            <w:r>
              <w:rPr>
                <w:color w:val="000000"/>
                <w:sz w:val="20"/>
                <w:szCs w:val="20"/>
                <w:lang w:eastAsia="hr-HR"/>
              </w:rPr>
              <w:t>Definicija pokazatelja</w:t>
            </w:r>
          </w:p>
        </w:tc>
        <w:tc>
          <w:tcPr>
            <w:tcW w:w="1068" w:type="dxa"/>
            <w:vAlign w:val="center"/>
          </w:tcPr>
          <w:p w14:paraId="2467B79A" w14:textId="77777777" w:rsidR="0015711A" w:rsidRDefault="0015711A" w:rsidP="00231515">
            <w:pPr>
              <w:jc w:val="center"/>
              <w:rPr>
                <w:color w:val="000000"/>
                <w:sz w:val="20"/>
                <w:szCs w:val="20"/>
                <w:lang w:eastAsia="hr-HR"/>
              </w:rPr>
            </w:pPr>
            <w:r>
              <w:rPr>
                <w:color w:val="000000"/>
                <w:sz w:val="20"/>
                <w:szCs w:val="20"/>
                <w:lang w:eastAsia="hr-HR"/>
              </w:rPr>
              <w:t>Jedinica</w:t>
            </w:r>
          </w:p>
        </w:tc>
        <w:tc>
          <w:tcPr>
            <w:tcW w:w="1496" w:type="dxa"/>
            <w:shd w:val="clear" w:color="auto" w:fill="auto"/>
            <w:vAlign w:val="center"/>
            <w:hideMark/>
          </w:tcPr>
          <w:p w14:paraId="39FB4246" w14:textId="77777777" w:rsidR="0015711A" w:rsidRPr="003E2D5C" w:rsidRDefault="0015711A" w:rsidP="00231515">
            <w:pPr>
              <w:jc w:val="center"/>
              <w:rPr>
                <w:color w:val="000000"/>
                <w:sz w:val="20"/>
                <w:szCs w:val="20"/>
                <w:lang w:eastAsia="hr-HR"/>
              </w:rPr>
            </w:pPr>
            <w:r>
              <w:rPr>
                <w:color w:val="000000"/>
                <w:sz w:val="20"/>
                <w:szCs w:val="20"/>
                <w:lang w:eastAsia="hr-HR"/>
              </w:rPr>
              <w:t>Polazna vrijednost 2020.</w:t>
            </w:r>
          </w:p>
        </w:tc>
        <w:tc>
          <w:tcPr>
            <w:tcW w:w="1067" w:type="dxa"/>
            <w:shd w:val="clear" w:color="auto" w:fill="auto"/>
            <w:vAlign w:val="center"/>
            <w:hideMark/>
          </w:tcPr>
          <w:p w14:paraId="772A3B29"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2A2C9BE4"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037" w:type="dxa"/>
            <w:vAlign w:val="center"/>
          </w:tcPr>
          <w:p w14:paraId="0C654762"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24702E01" w14:textId="77777777" w:rsidR="0015711A" w:rsidRPr="003E2D5C" w:rsidRDefault="0015711A" w:rsidP="00231515">
            <w:pPr>
              <w:jc w:val="center"/>
              <w:rPr>
                <w:color w:val="000000"/>
                <w:sz w:val="20"/>
                <w:szCs w:val="20"/>
                <w:lang w:eastAsia="hr-HR"/>
              </w:rPr>
            </w:pPr>
            <w:r>
              <w:rPr>
                <w:color w:val="000000"/>
                <w:sz w:val="20"/>
                <w:szCs w:val="20"/>
                <w:lang w:eastAsia="hr-HR"/>
              </w:rPr>
              <w:t>2022</w:t>
            </w:r>
            <w:r w:rsidRPr="003E2D5C">
              <w:rPr>
                <w:color w:val="000000"/>
                <w:sz w:val="20"/>
                <w:szCs w:val="20"/>
                <w:lang w:eastAsia="hr-HR"/>
              </w:rPr>
              <w:t>.</w:t>
            </w:r>
          </w:p>
        </w:tc>
        <w:tc>
          <w:tcPr>
            <w:tcW w:w="1331" w:type="dxa"/>
            <w:vAlign w:val="center"/>
          </w:tcPr>
          <w:p w14:paraId="7EA1A710"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1A9314B0" w14:textId="77777777" w:rsidR="0015711A" w:rsidRPr="003E2D5C" w:rsidRDefault="0015711A" w:rsidP="00231515">
            <w:pPr>
              <w:jc w:val="center"/>
              <w:rPr>
                <w:color w:val="000000"/>
                <w:sz w:val="20"/>
                <w:szCs w:val="20"/>
                <w:lang w:eastAsia="hr-HR"/>
              </w:rPr>
            </w:pPr>
            <w:r>
              <w:rPr>
                <w:color w:val="000000"/>
                <w:sz w:val="20"/>
                <w:szCs w:val="20"/>
                <w:lang w:eastAsia="hr-HR"/>
              </w:rPr>
              <w:t>2023</w:t>
            </w:r>
            <w:r w:rsidRPr="003E2D5C">
              <w:rPr>
                <w:color w:val="000000"/>
                <w:sz w:val="20"/>
                <w:szCs w:val="20"/>
                <w:lang w:eastAsia="hr-HR"/>
              </w:rPr>
              <w:t>.</w:t>
            </w:r>
          </w:p>
        </w:tc>
      </w:tr>
      <w:tr w:rsidR="0015711A" w:rsidRPr="00F72F50" w14:paraId="183F0A9E" w14:textId="77777777" w:rsidTr="0015711A">
        <w:trPr>
          <w:trHeight w:val="300"/>
          <w:jc w:val="center"/>
        </w:trPr>
        <w:tc>
          <w:tcPr>
            <w:tcW w:w="8675" w:type="dxa"/>
            <w:gridSpan w:val="7"/>
            <w:shd w:val="clear" w:color="auto" w:fill="auto"/>
            <w:hideMark/>
          </w:tcPr>
          <w:p w14:paraId="285321A9"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poljskih puteva</w:t>
            </w:r>
          </w:p>
        </w:tc>
      </w:tr>
      <w:tr w:rsidR="0015711A" w:rsidRPr="003E2D5C" w14:paraId="4320257A" w14:textId="77777777" w:rsidTr="0015711A">
        <w:trPr>
          <w:trHeight w:val="282"/>
          <w:jc w:val="center"/>
        </w:trPr>
        <w:tc>
          <w:tcPr>
            <w:tcW w:w="1345" w:type="dxa"/>
            <w:shd w:val="clear" w:color="auto" w:fill="auto"/>
            <w:vAlign w:val="center"/>
            <w:hideMark/>
          </w:tcPr>
          <w:p w14:paraId="4587080B" w14:textId="77777777" w:rsidR="0015711A" w:rsidRPr="003E2D5C" w:rsidRDefault="0015711A" w:rsidP="00231515">
            <w:pPr>
              <w:rPr>
                <w:color w:val="000000"/>
                <w:sz w:val="20"/>
                <w:szCs w:val="20"/>
                <w:lang w:eastAsia="hr-HR"/>
              </w:rPr>
            </w:pPr>
            <w:r>
              <w:rPr>
                <w:color w:val="000000"/>
                <w:sz w:val="20"/>
                <w:szCs w:val="20"/>
                <w:lang w:eastAsia="hr-HR"/>
              </w:rPr>
              <w:t>Zbrinute životinje bez nadzora zatečene na području grada Virovitice obuhvaćenog Progamom</w:t>
            </w:r>
          </w:p>
        </w:tc>
        <w:tc>
          <w:tcPr>
            <w:tcW w:w="1331" w:type="dxa"/>
            <w:shd w:val="clear" w:color="auto" w:fill="auto"/>
            <w:noWrap/>
            <w:vAlign w:val="center"/>
            <w:hideMark/>
          </w:tcPr>
          <w:p w14:paraId="684C741F" w14:textId="77777777" w:rsidR="0015711A" w:rsidRPr="003E2D5C" w:rsidRDefault="0015711A" w:rsidP="00231515">
            <w:pPr>
              <w:rPr>
                <w:color w:val="000000"/>
                <w:sz w:val="20"/>
                <w:szCs w:val="20"/>
                <w:lang w:eastAsia="hr-HR"/>
              </w:rPr>
            </w:pPr>
            <w:r>
              <w:rPr>
                <w:color w:val="000000"/>
                <w:sz w:val="20"/>
                <w:szCs w:val="20"/>
                <w:lang w:eastAsia="hr-HR"/>
              </w:rPr>
              <w:t xml:space="preserve">Realizacija Programa zaštite divljači za lovnu godinu </w:t>
            </w:r>
          </w:p>
        </w:tc>
        <w:tc>
          <w:tcPr>
            <w:tcW w:w="1068" w:type="dxa"/>
            <w:vAlign w:val="center"/>
          </w:tcPr>
          <w:p w14:paraId="580FB934"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shd w:val="clear" w:color="auto" w:fill="auto"/>
            <w:noWrap/>
            <w:vAlign w:val="center"/>
            <w:hideMark/>
          </w:tcPr>
          <w:p w14:paraId="6E40E7F7"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67" w:type="dxa"/>
            <w:shd w:val="clear" w:color="auto" w:fill="auto"/>
            <w:noWrap/>
            <w:vAlign w:val="center"/>
            <w:hideMark/>
          </w:tcPr>
          <w:p w14:paraId="4B0FD408"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37" w:type="dxa"/>
            <w:vAlign w:val="center"/>
          </w:tcPr>
          <w:p w14:paraId="394626ED" w14:textId="77777777" w:rsidR="0015711A" w:rsidRPr="003E2D5C" w:rsidRDefault="0015711A" w:rsidP="00231515">
            <w:pPr>
              <w:rPr>
                <w:color w:val="000000"/>
                <w:sz w:val="20"/>
                <w:szCs w:val="20"/>
                <w:lang w:eastAsia="hr-HR"/>
              </w:rPr>
            </w:pPr>
            <w:r>
              <w:rPr>
                <w:color w:val="000000"/>
                <w:sz w:val="20"/>
                <w:szCs w:val="20"/>
                <w:lang w:eastAsia="hr-HR"/>
              </w:rPr>
              <w:t>100%</w:t>
            </w:r>
            <w:r w:rsidRPr="003E2D5C">
              <w:rPr>
                <w:color w:val="000000"/>
                <w:sz w:val="20"/>
                <w:szCs w:val="20"/>
                <w:lang w:eastAsia="hr-HR"/>
              </w:rPr>
              <w:t> </w:t>
            </w:r>
          </w:p>
        </w:tc>
        <w:tc>
          <w:tcPr>
            <w:tcW w:w="1331" w:type="dxa"/>
            <w:vAlign w:val="center"/>
          </w:tcPr>
          <w:p w14:paraId="53501AC7" w14:textId="77777777" w:rsidR="0015711A" w:rsidRPr="003E2D5C" w:rsidRDefault="0015711A" w:rsidP="00231515">
            <w:pPr>
              <w:rPr>
                <w:color w:val="000000"/>
                <w:sz w:val="20"/>
                <w:szCs w:val="20"/>
                <w:lang w:eastAsia="hr-HR"/>
              </w:rPr>
            </w:pPr>
            <w:r>
              <w:rPr>
                <w:color w:val="000000"/>
                <w:sz w:val="20"/>
                <w:szCs w:val="20"/>
                <w:lang w:eastAsia="hr-HR"/>
              </w:rPr>
              <w:t>100%</w:t>
            </w:r>
          </w:p>
        </w:tc>
      </w:tr>
    </w:tbl>
    <w:p w14:paraId="434A8359" w14:textId="77777777" w:rsidR="0015711A" w:rsidRDefault="0015711A" w:rsidP="0015711A">
      <w:pPr>
        <w:rPr>
          <w:b/>
        </w:rPr>
      </w:pPr>
    </w:p>
    <w:tbl>
      <w:tblPr>
        <w:tblW w:w="9229" w:type="dxa"/>
        <w:jc w:val="center"/>
        <w:tblLayout w:type="fixed"/>
        <w:tblLook w:val="04A0" w:firstRow="1" w:lastRow="0" w:firstColumn="1" w:lastColumn="0" w:noHBand="0" w:noVBand="1"/>
      </w:tblPr>
      <w:tblGrid>
        <w:gridCol w:w="9229"/>
      </w:tblGrid>
      <w:tr w:rsidR="0015711A" w:rsidRPr="00F72F50" w14:paraId="6E951622" w14:textId="77777777" w:rsidTr="00231515">
        <w:trPr>
          <w:trHeight w:val="26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1C9DD8DB" w14:textId="77777777" w:rsidR="0015711A" w:rsidRPr="000C6247" w:rsidRDefault="0015711A" w:rsidP="00231515">
            <w:pPr>
              <w:rPr>
                <w:b/>
                <w:bCs/>
                <w:i/>
                <w:iCs/>
                <w:sz w:val="20"/>
                <w:szCs w:val="20"/>
                <w:lang w:eastAsia="hr-HR"/>
              </w:rPr>
            </w:pPr>
            <w:r w:rsidRPr="000C6247">
              <w:rPr>
                <w:b/>
                <w:bCs/>
                <w:i/>
                <w:iCs/>
                <w:sz w:val="20"/>
                <w:szCs w:val="20"/>
                <w:lang w:eastAsia="hr-HR"/>
              </w:rPr>
              <w:t xml:space="preserve">PROGRAM </w:t>
            </w:r>
            <w:r>
              <w:rPr>
                <w:b/>
                <w:bCs/>
                <w:i/>
                <w:iCs/>
                <w:sz w:val="20"/>
                <w:szCs w:val="20"/>
                <w:lang w:eastAsia="hr-HR"/>
              </w:rPr>
              <w:t>1001 Zbrinjavanje otpada</w:t>
            </w:r>
            <w:r w:rsidRPr="000C6247">
              <w:rPr>
                <w:b/>
                <w:bCs/>
                <w:i/>
                <w:iCs/>
                <w:sz w:val="20"/>
                <w:szCs w:val="20"/>
                <w:lang w:eastAsia="hr-HR"/>
              </w:rPr>
              <w:t xml:space="preserve"> </w:t>
            </w:r>
          </w:p>
        </w:tc>
      </w:tr>
      <w:tr w:rsidR="0015711A" w:rsidRPr="003E2D5C" w14:paraId="6C7A6F63"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687F089D" w14:textId="77777777" w:rsidR="0015711A" w:rsidRPr="003E2D5C" w:rsidRDefault="0015711A" w:rsidP="00231515">
            <w:pPr>
              <w:rPr>
                <w:color w:val="000000"/>
                <w:sz w:val="20"/>
                <w:szCs w:val="20"/>
                <w:lang w:eastAsia="hr-HR"/>
              </w:rPr>
            </w:pPr>
            <w:r w:rsidRPr="002F7429">
              <w:rPr>
                <w:b/>
                <w:color w:val="000000"/>
                <w:sz w:val="20"/>
                <w:szCs w:val="20"/>
                <w:lang w:eastAsia="hr-HR"/>
              </w:rPr>
              <w:t>Opis programa</w:t>
            </w:r>
            <w:r>
              <w:rPr>
                <w:color w:val="000000"/>
                <w:sz w:val="20"/>
                <w:szCs w:val="20"/>
                <w:lang w:eastAsia="hr-HR"/>
              </w:rPr>
              <w:t xml:space="preserve">: </w:t>
            </w:r>
            <w:r w:rsidRPr="007D271D">
              <w:rPr>
                <w:color w:val="000000"/>
                <w:sz w:val="20"/>
                <w:szCs w:val="20"/>
                <w:lang w:eastAsia="hr-HR"/>
              </w:rPr>
              <w:t xml:space="preserve">Unutar </w:t>
            </w:r>
            <w:r>
              <w:rPr>
                <w:color w:val="000000"/>
                <w:sz w:val="20"/>
                <w:szCs w:val="20"/>
                <w:lang w:eastAsia="hr-HR"/>
              </w:rPr>
              <w:t>Programa nalaze se dva kapitalna projekta: Sanacija odlagališta otpada i Spremnici za odvojeno prikupljanje komunalnog otpada, te tekući projekt Ostali radovi na zbrinjavanju otpada unutar kojega su predviđeni troškovi uz redovan rad Gradskog odlagališta a koji se odnose na troškove jedinice lokalne samouprave.</w:t>
            </w:r>
          </w:p>
        </w:tc>
      </w:tr>
      <w:tr w:rsidR="0015711A" w:rsidRPr="003E2D5C" w14:paraId="5DAE0208"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30100893" w14:textId="77777777" w:rsidR="0015711A" w:rsidRDefault="0015711A" w:rsidP="00231515">
            <w:pPr>
              <w:rPr>
                <w:color w:val="000000"/>
                <w:sz w:val="20"/>
                <w:szCs w:val="20"/>
                <w:lang w:eastAsia="hr-HR"/>
              </w:rPr>
            </w:pPr>
            <w:r w:rsidRPr="002F7429">
              <w:rPr>
                <w:b/>
                <w:color w:val="000000"/>
                <w:sz w:val="20"/>
                <w:szCs w:val="20"/>
                <w:lang w:eastAsia="hr-HR"/>
              </w:rPr>
              <w:t>Zakonske i druge pravne osnove programa</w:t>
            </w:r>
            <w:r w:rsidRPr="003E2D5C">
              <w:rPr>
                <w:color w:val="000000"/>
                <w:sz w:val="20"/>
                <w:szCs w:val="20"/>
                <w:lang w:eastAsia="hr-HR"/>
              </w:rPr>
              <w:t>:</w:t>
            </w:r>
          </w:p>
          <w:p w14:paraId="7225C08C" w14:textId="77777777" w:rsidR="0015711A" w:rsidRPr="00A400DF" w:rsidRDefault="0015711A" w:rsidP="00231515">
            <w:pPr>
              <w:rPr>
                <w:color w:val="000000"/>
                <w:sz w:val="20"/>
                <w:szCs w:val="20"/>
                <w:lang w:eastAsia="hr-HR"/>
              </w:rPr>
            </w:pPr>
            <w:r>
              <w:rPr>
                <w:color w:val="000000"/>
                <w:sz w:val="20"/>
                <w:szCs w:val="20"/>
                <w:lang w:eastAsia="hr-HR"/>
              </w:rPr>
              <w:t>Zakon o komunalnom gospodarstvu (NN RH, broj 68/18, 110/18, 32/20)</w:t>
            </w:r>
          </w:p>
          <w:p w14:paraId="2D58B033" w14:textId="77777777" w:rsidR="0015711A" w:rsidRDefault="0015711A" w:rsidP="00231515">
            <w:pPr>
              <w:rPr>
                <w:sz w:val="20"/>
                <w:szCs w:val="20"/>
              </w:rPr>
            </w:pPr>
            <w:r>
              <w:rPr>
                <w:color w:val="000000"/>
                <w:sz w:val="20"/>
                <w:szCs w:val="20"/>
                <w:lang w:eastAsia="hr-HR"/>
              </w:rPr>
              <w:t xml:space="preserve">Zakon o održivom gospodarenju otpadom (NN RH, </w:t>
            </w:r>
            <w:r w:rsidRPr="007C5D6A">
              <w:rPr>
                <w:sz w:val="20"/>
                <w:szCs w:val="20"/>
                <w:lang w:eastAsia="hr-HR"/>
              </w:rPr>
              <w:t xml:space="preserve">broj </w:t>
            </w:r>
            <w:hyperlink r:id="rId225" w:tgtFrame="_blank" w:history="1">
              <w:r>
                <w:rPr>
                  <w:sz w:val="20"/>
                  <w:szCs w:val="20"/>
                </w:rPr>
                <w:t>94</w:t>
              </w:r>
              <w:r w:rsidRPr="007C5D6A">
                <w:rPr>
                  <w:rStyle w:val="Hiperveza"/>
                  <w:sz w:val="20"/>
                  <w:szCs w:val="20"/>
                </w:rPr>
                <w:t>/1</w:t>
              </w:r>
            </w:hyperlink>
            <w:r>
              <w:rPr>
                <w:sz w:val="20"/>
                <w:szCs w:val="20"/>
              </w:rPr>
              <w:t>3</w:t>
            </w:r>
            <w:r w:rsidRPr="007C5D6A">
              <w:rPr>
                <w:sz w:val="20"/>
                <w:szCs w:val="20"/>
              </w:rPr>
              <w:t xml:space="preserve">, </w:t>
            </w:r>
            <w:r>
              <w:rPr>
                <w:sz w:val="20"/>
                <w:szCs w:val="20"/>
              </w:rPr>
              <w:t>73/17, 14/19)</w:t>
            </w:r>
          </w:p>
          <w:p w14:paraId="3E6C5963" w14:textId="77777777" w:rsidR="0015711A" w:rsidRPr="003C3EF6" w:rsidRDefault="0015711A" w:rsidP="00231515">
            <w:pPr>
              <w:rPr>
                <w:sz w:val="20"/>
                <w:szCs w:val="20"/>
              </w:rPr>
            </w:pPr>
            <w:r>
              <w:rPr>
                <w:sz w:val="20"/>
                <w:szCs w:val="20"/>
              </w:rPr>
              <w:lastRenderedPageBreak/>
              <w:t>Uredba o gospodarenju komunalnim otpadom (NN RH, broj 50/17, 84/19)</w:t>
            </w:r>
          </w:p>
        </w:tc>
      </w:tr>
      <w:tr w:rsidR="0015711A" w:rsidRPr="003E2D5C" w14:paraId="4216AC1F" w14:textId="77777777" w:rsidTr="00231515">
        <w:trPr>
          <w:trHeight w:val="584"/>
          <w:jc w:val="center"/>
        </w:trPr>
        <w:tc>
          <w:tcPr>
            <w:tcW w:w="9229" w:type="dxa"/>
            <w:tcBorders>
              <w:top w:val="single" w:sz="4" w:space="0" w:color="auto"/>
              <w:left w:val="single" w:sz="4" w:space="0" w:color="auto"/>
              <w:bottom w:val="single" w:sz="4" w:space="0" w:color="auto"/>
              <w:right w:val="single" w:sz="4" w:space="0" w:color="000000"/>
            </w:tcBorders>
            <w:shd w:val="clear" w:color="auto" w:fill="auto"/>
            <w:hideMark/>
          </w:tcPr>
          <w:p w14:paraId="7790C94A" w14:textId="77777777" w:rsidR="0015711A" w:rsidRPr="002F7429" w:rsidRDefault="0015711A" w:rsidP="00231515">
            <w:pPr>
              <w:rPr>
                <w:b/>
                <w:color w:val="000000"/>
                <w:sz w:val="20"/>
                <w:szCs w:val="20"/>
                <w:lang w:eastAsia="hr-HR"/>
              </w:rPr>
            </w:pPr>
            <w:r w:rsidRPr="002F7429">
              <w:rPr>
                <w:b/>
                <w:color w:val="000000"/>
                <w:sz w:val="20"/>
                <w:szCs w:val="20"/>
                <w:lang w:eastAsia="hr-HR"/>
              </w:rPr>
              <w:lastRenderedPageBreak/>
              <w:t>Ciljevi pr</w:t>
            </w:r>
            <w:r>
              <w:rPr>
                <w:b/>
                <w:color w:val="000000"/>
                <w:sz w:val="20"/>
                <w:szCs w:val="20"/>
                <w:lang w:eastAsia="hr-HR"/>
              </w:rPr>
              <w:t>ovedbe programa u razdoblju 2021</w:t>
            </w:r>
            <w:r w:rsidRPr="002F7429">
              <w:rPr>
                <w:b/>
                <w:color w:val="000000"/>
                <w:sz w:val="20"/>
                <w:szCs w:val="20"/>
                <w:lang w:eastAsia="hr-HR"/>
              </w:rPr>
              <w:t>.-20</w:t>
            </w:r>
            <w:r>
              <w:rPr>
                <w:b/>
                <w:color w:val="000000"/>
                <w:sz w:val="20"/>
                <w:szCs w:val="20"/>
                <w:lang w:eastAsia="hr-HR"/>
              </w:rPr>
              <w:t>23</w:t>
            </w:r>
            <w:r w:rsidRPr="002F7429">
              <w:rPr>
                <w:b/>
                <w:color w:val="000000"/>
                <w:sz w:val="20"/>
                <w:szCs w:val="20"/>
                <w:lang w:eastAsia="hr-HR"/>
              </w:rPr>
              <w:t>.</w:t>
            </w:r>
          </w:p>
          <w:p w14:paraId="08871AAA" w14:textId="77777777" w:rsidR="0015711A" w:rsidRPr="00F72F50" w:rsidRDefault="0015711A" w:rsidP="00231515">
            <w:pPr>
              <w:rPr>
                <w:i/>
                <w:color w:val="000000"/>
                <w:sz w:val="20"/>
                <w:szCs w:val="20"/>
                <w:lang w:eastAsia="hr-HR"/>
              </w:rPr>
            </w:pPr>
            <w:r>
              <w:rPr>
                <w:color w:val="000000"/>
                <w:sz w:val="20"/>
                <w:szCs w:val="20"/>
                <w:lang w:eastAsia="hr-HR"/>
              </w:rPr>
              <w:t>U sklopu provedbe programa planira se nastavak provedbe Sanacije odlagališta otpada, dovršetak provedbe projekta nabave spremnika za odvojeno prikupljanje komunalnog otpada te redovno podmirenje troškova nastalih zakonskom obvezom uz rad gradskog odlagališta.</w:t>
            </w:r>
          </w:p>
        </w:tc>
      </w:tr>
    </w:tbl>
    <w:p w14:paraId="7AD5FC39" w14:textId="77777777" w:rsidR="0015711A" w:rsidRDefault="0015711A" w:rsidP="0015711A">
      <w:pPr>
        <w:rPr>
          <w:color w:val="000000"/>
          <w:sz w:val="20"/>
          <w:szCs w:val="20"/>
          <w:lang w:eastAsia="hr-HR"/>
        </w:rPr>
      </w:pPr>
    </w:p>
    <w:p w14:paraId="7E3A042C" w14:textId="77777777" w:rsidR="0015711A" w:rsidRDefault="0015711A" w:rsidP="0015711A">
      <w:pPr>
        <w:rPr>
          <w:color w:val="000000"/>
          <w:sz w:val="20"/>
          <w:szCs w:val="20"/>
          <w:lang w:eastAsia="hr-HR"/>
        </w:rPr>
      </w:pPr>
    </w:p>
    <w:p w14:paraId="12BF1ABA" w14:textId="77777777" w:rsidR="0015711A" w:rsidRDefault="0015711A" w:rsidP="0015711A">
      <w:pPr>
        <w:rPr>
          <w:color w:val="000000"/>
          <w:sz w:val="20"/>
          <w:szCs w:val="20"/>
          <w:lang w:eastAsia="hr-HR"/>
        </w:rPr>
      </w:pPr>
    </w:p>
    <w:p w14:paraId="48710618" w14:textId="77777777" w:rsidR="0015711A" w:rsidRDefault="0015711A" w:rsidP="0015711A">
      <w:pPr>
        <w:rPr>
          <w:color w:val="000000"/>
          <w:sz w:val="20"/>
          <w:szCs w:val="20"/>
          <w:lang w:eastAsia="hr-HR"/>
        </w:rPr>
      </w:pPr>
    </w:p>
    <w:p w14:paraId="3303AD39" w14:textId="77777777" w:rsidR="0015711A" w:rsidRDefault="0015711A" w:rsidP="0015711A">
      <w:pPr>
        <w:rPr>
          <w:color w:val="000000"/>
          <w:sz w:val="20"/>
          <w:szCs w:val="20"/>
          <w:lang w:eastAsia="hr-HR"/>
        </w:rPr>
      </w:pPr>
    </w:p>
    <w:p w14:paraId="2F1929C4" w14:textId="77777777" w:rsidR="0015711A" w:rsidRDefault="0015711A" w:rsidP="0015711A">
      <w:pPr>
        <w:rPr>
          <w:color w:val="000000"/>
          <w:sz w:val="20"/>
          <w:szCs w:val="20"/>
          <w:lang w:eastAsia="hr-HR"/>
        </w:rPr>
      </w:pPr>
    </w:p>
    <w:p w14:paraId="736417AC" w14:textId="77777777" w:rsidR="0015711A" w:rsidRDefault="0015711A" w:rsidP="0015711A">
      <w:pPr>
        <w:rPr>
          <w:color w:val="000000"/>
          <w:sz w:val="20"/>
          <w:szCs w:val="20"/>
          <w:lang w:eastAsia="hr-HR"/>
        </w:rPr>
      </w:pPr>
    </w:p>
    <w:p w14:paraId="61ED08A9" w14:textId="77777777" w:rsidR="0015711A" w:rsidRPr="000D1831" w:rsidRDefault="0015711A" w:rsidP="0015711A">
      <w:pPr>
        <w:pStyle w:val="Odlomakpopisa"/>
        <w:rPr>
          <w:b/>
        </w:rPr>
      </w:pPr>
      <w:r w:rsidRPr="000D1831">
        <w:rPr>
          <w:b/>
        </w:rPr>
        <w:t>Procjena i ishodište potrebnih sredstava za aktivnosti/projekte unutar programa</w:t>
      </w:r>
    </w:p>
    <w:p w14:paraId="5D7219E1" w14:textId="77777777" w:rsidR="0015711A" w:rsidRPr="000D1831" w:rsidRDefault="0015711A" w:rsidP="0015711A">
      <w:pPr>
        <w:ind w:firstLine="708"/>
      </w:pPr>
      <w:r>
        <w:t>P</w:t>
      </w:r>
      <w:r w:rsidRPr="000D1831">
        <w:t>regled financijskih sredstava po aktivnostima unutar programa:</w:t>
      </w:r>
    </w:p>
    <w:tbl>
      <w:tblPr>
        <w:tblW w:w="9229" w:type="dxa"/>
        <w:jc w:val="center"/>
        <w:tblLook w:val="04A0" w:firstRow="1" w:lastRow="0" w:firstColumn="1" w:lastColumn="0" w:noHBand="0" w:noVBand="1"/>
      </w:tblPr>
      <w:tblGrid>
        <w:gridCol w:w="3701"/>
        <w:gridCol w:w="1417"/>
        <w:gridCol w:w="1383"/>
        <w:gridCol w:w="1311"/>
        <w:gridCol w:w="1417"/>
      </w:tblGrid>
      <w:tr w:rsidR="0015711A" w:rsidRPr="003E2D5C" w14:paraId="4976A988"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7A872" w14:textId="77777777" w:rsidR="0015711A" w:rsidRPr="003E2D5C" w:rsidRDefault="0015711A" w:rsidP="00231515">
            <w:pPr>
              <w:jc w:val="center"/>
              <w:rPr>
                <w:color w:val="000000"/>
                <w:sz w:val="20"/>
                <w:szCs w:val="20"/>
                <w:lang w:eastAsia="hr-HR"/>
              </w:rPr>
            </w:pPr>
            <w:r>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6E62A35" w14:textId="77777777" w:rsidR="0015711A" w:rsidRDefault="0015711A" w:rsidP="00231515">
            <w:pPr>
              <w:jc w:val="center"/>
              <w:rPr>
                <w:color w:val="000000"/>
                <w:sz w:val="20"/>
                <w:szCs w:val="20"/>
                <w:lang w:eastAsia="hr-HR"/>
              </w:rPr>
            </w:pPr>
            <w:r>
              <w:rPr>
                <w:color w:val="000000"/>
                <w:sz w:val="20"/>
                <w:szCs w:val="20"/>
                <w:lang w:eastAsia="hr-HR"/>
              </w:rPr>
              <w:t>Proračun</w:t>
            </w:r>
          </w:p>
          <w:p w14:paraId="66EDF26B" w14:textId="77777777" w:rsidR="0015711A" w:rsidRPr="003E2D5C" w:rsidRDefault="0015711A" w:rsidP="00231515">
            <w:pPr>
              <w:jc w:val="center"/>
              <w:rPr>
                <w:color w:val="000000"/>
                <w:sz w:val="20"/>
                <w:szCs w:val="20"/>
                <w:lang w:eastAsia="hr-HR"/>
              </w:rPr>
            </w:pPr>
            <w:r>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179D16E" w14:textId="77777777" w:rsidR="0015711A" w:rsidRDefault="0015711A" w:rsidP="00231515">
            <w:pPr>
              <w:jc w:val="center"/>
              <w:rPr>
                <w:color w:val="000000"/>
                <w:sz w:val="20"/>
                <w:szCs w:val="20"/>
                <w:lang w:eastAsia="hr-HR"/>
              </w:rPr>
            </w:pPr>
            <w:r>
              <w:rPr>
                <w:color w:val="000000"/>
                <w:sz w:val="20"/>
                <w:szCs w:val="20"/>
                <w:lang w:eastAsia="hr-HR"/>
              </w:rPr>
              <w:t>Plan</w:t>
            </w:r>
          </w:p>
          <w:p w14:paraId="49644BA4"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27B6B4E3" w14:textId="77777777" w:rsidR="0015711A" w:rsidRPr="003E2D5C" w:rsidRDefault="0015711A" w:rsidP="00231515">
            <w:pPr>
              <w:jc w:val="center"/>
              <w:rPr>
                <w:color w:val="000000"/>
                <w:sz w:val="20"/>
                <w:szCs w:val="20"/>
                <w:lang w:eastAsia="hr-HR"/>
              </w:rPr>
            </w:pPr>
            <w:r>
              <w:rPr>
                <w:color w:val="000000"/>
                <w:sz w:val="20"/>
                <w:szCs w:val="20"/>
                <w:lang w:eastAsia="hr-HR"/>
              </w:rPr>
              <w:t>Projekcija 2022</w:t>
            </w:r>
            <w:r w:rsidRPr="003E2D5C">
              <w:rPr>
                <w:color w:val="000000"/>
                <w:sz w:val="20"/>
                <w:szCs w:val="20"/>
                <w:lang w:eastAsia="hr-HR"/>
              </w:rPr>
              <w:t>.</w:t>
            </w:r>
          </w:p>
        </w:tc>
        <w:tc>
          <w:tcPr>
            <w:tcW w:w="1417" w:type="dxa"/>
            <w:tcBorders>
              <w:top w:val="single" w:sz="4" w:space="0" w:color="auto"/>
              <w:left w:val="nil"/>
              <w:bottom w:val="single" w:sz="4" w:space="0" w:color="auto"/>
              <w:right w:val="single" w:sz="4" w:space="0" w:color="auto"/>
            </w:tcBorders>
            <w:vAlign w:val="center"/>
          </w:tcPr>
          <w:p w14:paraId="274627EE" w14:textId="77777777" w:rsidR="0015711A" w:rsidRPr="003E2D5C" w:rsidRDefault="0015711A" w:rsidP="00231515">
            <w:pPr>
              <w:jc w:val="center"/>
              <w:rPr>
                <w:color w:val="000000"/>
                <w:sz w:val="20"/>
                <w:szCs w:val="20"/>
                <w:lang w:eastAsia="hr-HR"/>
              </w:rPr>
            </w:pPr>
            <w:r w:rsidRPr="003E2D5C">
              <w:rPr>
                <w:color w:val="000000"/>
                <w:sz w:val="20"/>
                <w:szCs w:val="20"/>
                <w:lang w:eastAsia="hr-HR"/>
              </w:rPr>
              <w:t>Projekcija 20</w:t>
            </w:r>
            <w:r>
              <w:rPr>
                <w:color w:val="000000"/>
                <w:sz w:val="20"/>
                <w:szCs w:val="20"/>
                <w:lang w:eastAsia="hr-HR"/>
              </w:rPr>
              <w:t>23</w:t>
            </w:r>
            <w:r w:rsidRPr="003E2D5C">
              <w:rPr>
                <w:color w:val="000000"/>
                <w:sz w:val="20"/>
                <w:szCs w:val="20"/>
                <w:lang w:eastAsia="hr-HR"/>
              </w:rPr>
              <w:t>.</w:t>
            </w:r>
          </w:p>
        </w:tc>
      </w:tr>
      <w:tr w:rsidR="0015711A" w:rsidRPr="003E2D5C" w14:paraId="309BEAE0"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6852989A" w14:textId="77777777" w:rsidR="0015711A" w:rsidRPr="003E2D5C" w:rsidRDefault="0015711A" w:rsidP="00231515">
            <w:pPr>
              <w:rPr>
                <w:color w:val="000000"/>
                <w:sz w:val="20"/>
                <w:szCs w:val="20"/>
                <w:lang w:eastAsia="hr-HR"/>
              </w:rPr>
            </w:pPr>
            <w:r>
              <w:rPr>
                <w:color w:val="000000"/>
                <w:sz w:val="20"/>
                <w:szCs w:val="20"/>
                <w:lang w:eastAsia="hr-HR"/>
              </w:rPr>
              <w:t>K100001 Sanacija odlagališta otpada</w:t>
            </w:r>
          </w:p>
        </w:tc>
        <w:tc>
          <w:tcPr>
            <w:tcW w:w="1417" w:type="dxa"/>
            <w:tcBorders>
              <w:top w:val="nil"/>
              <w:left w:val="nil"/>
              <w:bottom w:val="single" w:sz="4" w:space="0" w:color="auto"/>
              <w:right w:val="single" w:sz="4" w:space="0" w:color="auto"/>
            </w:tcBorders>
            <w:shd w:val="clear" w:color="auto" w:fill="auto"/>
            <w:noWrap/>
            <w:vAlign w:val="bottom"/>
            <w:hideMark/>
          </w:tcPr>
          <w:p w14:paraId="43B52FC0" w14:textId="77777777" w:rsidR="0015711A" w:rsidRPr="003E2D5C" w:rsidRDefault="0015711A" w:rsidP="00231515">
            <w:pPr>
              <w:jc w:val="right"/>
              <w:rPr>
                <w:color w:val="000000"/>
                <w:sz w:val="20"/>
                <w:szCs w:val="20"/>
                <w:lang w:eastAsia="hr-HR"/>
              </w:rPr>
            </w:pPr>
            <w:r w:rsidRPr="003E2D5C">
              <w:rPr>
                <w:color w:val="000000"/>
                <w:sz w:val="20"/>
                <w:szCs w:val="20"/>
                <w:lang w:eastAsia="hr-HR"/>
              </w:rPr>
              <w:t> </w:t>
            </w:r>
            <w:r>
              <w:rPr>
                <w:color w:val="000000"/>
                <w:sz w:val="20"/>
                <w:szCs w:val="20"/>
                <w:lang w:eastAsia="hr-HR"/>
              </w:rPr>
              <w:t>270.000,00</w:t>
            </w:r>
          </w:p>
        </w:tc>
        <w:tc>
          <w:tcPr>
            <w:tcW w:w="1383" w:type="dxa"/>
            <w:tcBorders>
              <w:top w:val="nil"/>
              <w:left w:val="nil"/>
              <w:bottom w:val="single" w:sz="4" w:space="0" w:color="auto"/>
              <w:right w:val="single" w:sz="4" w:space="0" w:color="auto"/>
            </w:tcBorders>
            <w:shd w:val="clear" w:color="auto" w:fill="auto"/>
            <w:noWrap/>
            <w:vAlign w:val="bottom"/>
            <w:hideMark/>
          </w:tcPr>
          <w:p w14:paraId="18F5B07E" w14:textId="77777777" w:rsidR="0015711A" w:rsidRPr="003E2D5C" w:rsidRDefault="0015711A" w:rsidP="00231515">
            <w:pPr>
              <w:jc w:val="right"/>
              <w:rPr>
                <w:color w:val="000000"/>
                <w:sz w:val="20"/>
                <w:szCs w:val="20"/>
                <w:lang w:eastAsia="hr-HR"/>
              </w:rPr>
            </w:pPr>
            <w:r>
              <w:rPr>
                <w:color w:val="000000"/>
                <w:sz w:val="20"/>
                <w:szCs w:val="20"/>
                <w:lang w:eastAsia="hr-HR"/>
              </w:rPr>
              <w:t>270.000,00</w:t>
            </w:r>
          </w:p>
        </w:tc>
        <w:tc>
          <w:tcPr>
            <w:tcW w:w="1311" w:type="dxa"/>
            <w:tcBorders>
              <w:top w:val="nil"/>
              <w:left w:val="nil"/>
              <w:bottom w:val="single" w:sz="4" w:space="0" w:color="auto"/>
              <w:right w:val="single" w:sz="4" w:space="0" w:color="auto"/>
            </w:tcBorders>
            <w:shd w:val="clear" w:color="auto" w:fill="auto"/>
            <w:noWrap/>
            <w:vAlign w:val="bottom"/>
            <w:hideMark/>
          </w:tcPr>
          <w:p w14:paraId="2480A027" w14:textId="77777777" w:rsidR="0015711A" w:rsidRPr="003E2D5C" w:rsidRDefault="0015711A" w:rsidP="00231515">
            <w:pPr>
              <w:jc w:val="right"/>
              <w:rPr>
                <w:color w:val="000000"/>
                <w:sz w:val="20"/>
                <w:szCs w:val="20"/>
                <w:lang w:eastAsia="hr-HR"/>
              </w:rPr>
            </w:pPr>
            <w:r>
              <w:rPr>
                <w:color w:val="000000"/>
                <w:sz w:val="20"/>
                <w:szCs w:val="20"/>
                <w:lang w:eastAsia="hr-HR"/>
              </w:rPr>
              <w:t>260.000,00</w:t>
            </w:r>
          </w:p>
        </w:tc>
        <w:tc>
          <w:tcPr>
            <w:tcW w:w="1417" w:type="dxa"/>
            <w:tcBorders>
              <w:top w:val="nil"/>
              <w:left w:val="nil"/>
              <w:bottom w:val="single" w:sz="4" w:space="0" w:color="auto"/>
              <w:right w:val="single" w:sz="4" w:space="0" w:color="auto"/>
            </w:tcBorders>
            <w:vAlign w:val="bottom"/>
          </w:tcPr>
          <w:p w14:paraId="758CAB7E" w14:textId="77777777" w:rsidR="0015711A" w:rsidRPr="003E2D5C" w:rsidRDefault="0015711A" w:rsidP="00231515">
            <w:pPr>
              <w:jc w:val="right"/>
              <w:rPr>
                <w:color w:val="000000"/>
                <w:sz w:val="20"/>
                <w:szCs w:val="20"/>
                <w:lang w:eastAsia="hr-HR"/>
              </w:rPr>
            </w:pPr>
            <w:r>
              <w:rPr>
                <w:color w:val="000000"/>
                <w:sz w:val="20"/>
                <w:szCs w:val="20"/>
                <w:lang w:eastAsia="hr-HR"/>
              </w:rPr>
              <w:t>260.000,00</w:t>
            </w:r>
          </w:p>
        </w:tc>
      </w:tr>
      <w:tr w:rsidR="0015711A" w:rsidRPr="003E2D5C" w14:paraId="10D2D32C"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688E4EA4" w14:textId="77777777" w:rsidR="0015711A" w:rsidRDefault="0015711A" w:rsidP="00231515">
            <w:pPr>
              <w:rPr>
                <w:color w:val="000000"/>
                <w:sz w:val="20"/>
                <w:szCs w:val="20"/>
                <w:lang w:eastAsia="hr-HR"/>
              </w:rPr>
            </w:pPr>
            <w:r>
              <w:rPr>
                <w:color w:val="000000"/>
                <w:sz w:val="20"/>
                <w:szCs w:val="20"/>
                <w:lang w:eastAsia="hr-HR"/>
              </w:rPr>
              <w:t>K100005 Spremnici za odvojeno prikupljanje komunalnog otpada</w:t>
            </w:r>
          </w:p>
        </w:tc>
        <w:tc>
          <w:tcPr>
            <w:tcW w:w="1417" w:type="dxa"/>
            <w:tcBorders>
              <w:top w:val="nil"/>
              <w:left w:val="nil"/>
              <w:bottom w:val="single" w:sz="4" w:space="0" w:color="auto"/>
              <w:right w:val="single" w:sz="4" w:space="0" w:color="auto"/>
            </w:tcBorders>
            <w:shd w:val="clear" w:color="auto" w:fill="auto"/>
            <w:noWrap/>
            <w:vAlign w:val="bottom"/>
          </w:tcPr>
          <w:p w14:paraId="366BDD6B" w14:textId="77777777" w:rsidR="0015711A" w:rsidRPr="003E2D5C" w:rsidRDefault="0015711A" w:rsidP="00231515">
            <w:pPr>
              <w:jc w:val="right"/>
              <w:rPr>
                <w:color w:val="000000"/>
                <w:sz w:val="20"/>
                <w:szCs w:val="20"/>
                <w:lang w:eastAsia="hr-HR"/>
              </w:rPr>
            </w:pPr>
            <w:r>
              <w:rPr>
                <w:color w:val="000000"/>
                <w:sz w:val="20"/>
                <w:szCs w:val="20"/>
                <w:lang w:eastAsia="hr-HR"/>
              </w:rPr>
              <w:t>2.548.946,00</w:t>
            </w:r>
          </w:p>
        </w:tc>
        <w:tc>
          <w:tcPr>
            <w:tcW w:w="1383" w:type="dxa"/>
            <w:tcBorders>
              <w:top w:val="nil"/>
              <w:left w:val="nil"/>
              <w:bottom w:val="single" w:sz="4" w:space="0" w:color="auto"/>
              <w:right w:val="single" w:sz="4" w:space="0" w:color="auto"/>
            </w:tcBorders>
            <w:shd w:val="clear" w:color="auto" w:fill="auto"/>
            <w:noWrap/>
            <w:vAlign w:val="bottom"/>
          </w:tcPr>
          <w:p w14:paraId="631A24AA" w14:textId="77777777" w:rsidR="0015711A" w:rsidRDefault="0015711A" w:rsidP="00231515">
            <w:pPr>
              <w:jc w:val="right"/>
              <w:rPr>
                <w:color w:val="000000"/>
                <w:sz w:val="20"/>
                <w:szCs w:val="20"/>
                <w:lang w:eastAsia="hr-HR"/>
              </w:rPr>
            </w:pPr>
            <w:r>
              <w:rPr>
                <w:color w:val="000000"/>
                <w:sz w:val="20"/>
                <w:szCs w:val="20"/>
                <w:lang w:eastAsia="hr-HR"/>
              </w:rPr>
              <w:t>336.520,00</w:t>
            </w:r>
          </w:p>
        </w:tc>
        <w:tc>
          <w:tcPr>
            <w:tcW w:w="1311" w:type="dxa"/>
            <w:tcBorders>
              <w:top w:val="nil"/>
              <w:left w:val="nil"/>
              <w:bottom w:val="single" w:sz="4" w:space="0" w:color="auto"/>
              <w:right w:val="single" w:sz="4" w:space="0" w:color="auto"/>
            </w:tcBorders>
            <w:shd w:val="clear" w:color="auto" w:fill="auto"/>
            <w:noWrap/>
            <w:vAlign w:val="bottom"/>
          </w:tcPr>
          <w:p w14:paraId="7CFD82F1" w14:textId="77777777" w:rsidR="0015711A" w:rsidRDefault="0015711A" w:rsidP="00231515">
            <w:pPr>
              <w:jc w:val="right"/>
              <w:rPr>
                <w:color w:val="000000"/>
                <w:sz w:val="20"/>
                <w:szCs w:val="20"/>
                <w:lang w:eastAsia="hr-HR"/>
              </w:rPr>
            </w:pPr>
            <w:r>
              <w:rPr>
                <w:color w:val="000000"/>
                <w:sz w:val="20"/>
                <w:szCs w:val="20"/>
                <w:lang w:eastAsia="hr-HR"/>
              </w:rPr>
              <w:t>0,00</w:t>
            </w:r>
          </w:p>
        </w:tc>
        <w:tc>
          <w:tcPr>
            <w:tcW w:w="1417" w:type="dxa"/>
            <w:tcBorders>
              <w:top w:val="nil"/>
              <w:left w:val="nil"/>
              <w:bottom w:val="single" w:sz="4" w:space="0" w:color="auto"/>
              <w:right w:val="single" w:sz="4" w:space="0" w:color="auto"/>
            </w:tcBorders>
            <w:vAlign w:val="bottom"/>
          </w:tcPr>
          <w:p w14:paraId="24955B0D" w14:textId="77777777" w:rsidR="0015711A" w:rsidRDefault="0015711A" w:rsidP="00231515">
            <w:pPr>
              <w:jc w:val="right"/>
              <w:rPr>
                <w:color w:val="000000"/>
                <w:sz w:val="20"/>
                <w:szCs w:val="20"/>
                <w:lang w:eastAsia="hr-HR"/>
              </w:rPr>
            </w:pPr>
            <w:r>
              <w:rPr>
                <w:color w:val="000000"/>
                <w:sz w:val="20"/>
                <w:szCs w:val="20"/>
                <w:lang w:eastAsia="hr-HR"/>
              </w:rPr>
              <w:t>0,00</w:t>
            </w:r>
          </w:p>
        </w:tc>
      </w:tr>
      <w:tr w:rsidR="0015711A" w:rsidRPr="003E2D5C" w14:paraId="59FC6471"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02FC0379" w14:textId="77777777" w:rsidR="0015711A" w:rsidRDefault="0015711A" w:rsidP="00231515">
            <w:pPr>
              <w:rPr>
                <w:color w:val="000000"/>
                <w:sz w:val="20"/>
                <w:szCs w:val="20"/>
                <w:lang w:eastAsia="hr-HR"/>
              </w:rPr>
            </w:pPr>
            <w:r>
              <w:rPr>
                <w:color w:val="000000"/>
                <w:sz w:val="20"/>
                <w:szCs w:val="20"/>
                <w:lang w:eastAsia="hr-HR"/>
              </w:rPr>
              <w:t>T100001 Ostali radovi na zbrinjavanju otpada</w:t>
            </w:r>
          </w:p>
        </w:tc>
        <w:tc>
          <w:tcPr>
            <w:tcW w:w="1417" w:type="dxa"/>
            <w:tcBorders>
              <w:top w:val="nil"/>
              <w:left w:val="nil"/>
              <w:bottom w:val="single" w:sz="4" w:space="0" w:color="auto"/>
              <w:right w:val="single" w:sz="4" w:space="0" w:color="auto"/>
            </w:tcBorders>
            <w:shd w:val="clear" w:color="auto" w:fill="auto"/>
            <w:noWrap/>
            <w:vAlign w:val="bottom"/>
          </w:tcPr>
          <w:p w14:paraId="191DED2F" w14:textId="77777777" w:rsidR="0015711A" w:rsidRPr="003E2D5C" w:rsidRDefault="0015711A" w:rsidP="00231515">
            <w:pPr>
              <w:jc w:val="right"/>
              <w:rPr>
                <w:color w:val="000000"/>
                <w:sz w:val="20"/>
                <w:szCs w:val="20"/>
                <w:lang w:eastAsia="hr-HR"/>
              </w:rPr>
            </w:pPr>
            <w:r>
              <w:rPr>
                <w:color w:val="000000"/>
                <w:sz w:val="20"/>
                <w:szCs w:val="20"/>
                <w:lang w:eastAsia="hr-HR"/>
              </w:rPr>
              <w:t>359.500,00</w:t>
            </w:r>
          </w:p>
        </w:tc>
        <w:tc>
          <w:tcPr>
            <w:tcW w:w="1383" w:type="dxa"/>
            <w:tcBorders>
              <w:top w:val="nil"/>
              <w:left w:val="nil"/>
              <w:bottom w:val="single" w:sz="4" w:space="0" w:color="auto"/>
              <w:right w:val="single" w:sz="4" w:space="0" w:color="auto"/>
            </w:tcBorders>
            <w:shd w:val="clear" w:color="auto" w:fill="auto"/>
            <w:noWrap/>
            <w:vAlign w:val="bottom"/>
          </w:tcPr>
          <w:p w14:paraId="2C20EEB5" w14:textId="77777777" w:rsidR="0015711A" w:rsidRDefault="0015711A" w:rsidP="00231515">
            <w:pPr>
              <w:jc w:val="right"/>
              <w:rPr>
                <w:color w:val="000000"/>
                <w:sz w:val="20"/>
                <w:szCs w:val="20"/>
                <w:lang w:eastAsia="hr-HR"/>
              </w:rPr>
            </w:pPr>
            <w:r>
              <w:rPr>
                <w:color w:val="000000"/>
                <w:sz w:val="20"/>
                <w:szCs w:val="20"/>
                <w:lang w:eastAsia="hr-HR"/>
              </w:rPr>
              <w:t>359.500,00</w:t>
            </w:r>
          </w:p>
        </w:tc>
        <w:tc>
          <w:tcPr>
            <w:tcW w:w="1311" w:type="dxa"/>
            <w:tcBorders>
              <w:top w:val="nil"/>
              <w:left w:val="nil"/>
              <w:bottom w:val="single" w:sz="4" w:space="0" w:color="auto"/>
              <w:right w:val="single" w:sz="4" w:space="0" w:color="auto"/>
            </w:tcBorders>
            <w:shd w:val="clear" w:color="auto" w:fill="auto"/>
            <w:noWrap/>
            <w:vAlign w:val="bottom"/>
          </w:tcPr>
          <w:p w14:paraId="06725CF1" w14:textId="77777777" w:rsidR="0015711A" w:rsidRDefault="0015711A" w:rsidP="00231515">
            <w:pPr>
              <w:jc w:val="right"/>
              <w:rPr>
                <w:color w:val="000000"/>
                <w:sz w:val="20"/>
                <w:szCs w:val="20"/>
                <w:lang w:eastAsia="hr-HR"/>
              </w:rPr>
            </w:pPr>
            <w:r>
              <w:rPr>
                <w:color w:val="000000"/>
                <w:sz w:val="20"/>
                <w:szCs w:val="20"/>
                <w:lang w:eastAsia="hr-HR"/>
              </w:rPr>
              <w:t>359.500,00</w:t>
            </w:r>
          </w:p>
        </w:tc>
        <w:tc>
          <w:tcPr>
            <w:tcW w:w="1417" w:type="dxa"/>
            <w:tcBorders>
              <w:top w:val="nil"/>
              <w:left w:val="nil"/>
              <w:bottom w:val="single" w:sz="4" w:space="0" w:color="auto"/>
              <w:right w:val="single" w:sz="4" w:space="0" w:color="auto"/>
            </w:tcBorders>
            <w:vAlign w:val="bottom"/>
          </w:tcPr>
          <w:p w14:paraId="6C642C17" w14:textId="77777777" w:rsidR="0015711A" w:rsidRDefault="0015711A" w:rsidP="00231515">
            <w:pPr>
              <w:jc w:val="right"/>
              <w:rPr>
                <w:color w:val="000000"/>
                <w:sz w:val="20"/>
                <w:szCs w:val="20"/>
                <w:lang w:eastAsia="hr-HR"/>
              </w:rPr>
            </w:pPr>
            <w:r>
              <w:rPr>
                <w:color w:val="000000"/>
                <w:sz w:val="20"/>
                <w:szCs w:val="20"/>
                <w:lang w:eastAsia="hr-HR"/>
              </w:rPr>
              <w:t>359.500,00</w:t>
            </w:r>
          </w:p>
        </w:tc>
      </w:tr>
      <w:tr w:rsidR="0015711A" w:rsidRPr="003E2D5C" w14:paraId="79EE193F"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42A62715" w14:textId="77777777" w:rsidR="0015711A" w:rsidRDefault="0015711A" w:rsidP="00231515">
            <w:pPr>
              <w:rPr>
                <w:color w:val="000000"/>
                <w:sz w:val="20"/>
                <w:szCs w:val="20"/>
                <w:lang w:eastAsia="hr-HR"/>
              </w:rPr>
            </w:pPr>
            <w:r>
              <w:rPr>
                <w:color w:val="000000"/>
                <w:sz w:val="20"/>
                <w:szCs w:val="20"/>
                <w:lang w:eastAsia="hr-HR"/>
              </w:rPr>
              <w:t>UKUPNO PROGRAM</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7B3616E9" w14:textId="77777777" w:rsidR="0015711A" w:rsidRPr="003E2D5C" w:rsidRDefault="0015711A" w:rsidP="00231515">
            <w:pPr>
              <w:jc w:val="right"/>
              <w:rPr>
                <w:color w:val="000000"/>
                <w:sz w:val="20"/>
                <w:szCs w:val="20"/>
                <w:lang w:eastAsia="hr-HR"/>
              </w:rPr>
            </w:pPr>
            <w:r>
              <w:rPr>
                <w:color w:val="000000"/>
                <w:sz w:val="20"/>
                <w:szCs w:val="20"/>
                <w:lang w:eastAsia="hr-HR"/>
              </w:rPr>
              <w:t>3.178.446,00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6519D105" w14:textId="77777777" w:rsidR="0015711A" w:rsidRDefault="0015711A" w:rsidP="00231515">
            <w:pPr>
              <w:jc w:val="right"/>
              <w:rPr>
                <w:color w:val="000000"/>
                <w:sz w:val="20"/>
                <w:szCs w:val="20"/>
                <w:lang w:eastAsia="hr-HR"/>
              </w:rPr>
            </w:pPr>
            <w:r>
              <w:rPr>
                <w:color w:val="000000"/>
                <w:sz w:val="20"/>
                <w:szCs w:val="20"/>
                <w:lang w:eastAsia="hr-HR"/>
              </w:rPr>
              <w:t>966.020,00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2A7487B5" w14:textId="77777777" w:rsidR="0015711A" w:rsidRDefault="0015711A" w:rsidP="00231515">
            <w:pPr>
              <w:jc w:val="right"/>
              <w:rPr>
                <w:color w:val="000000"/>
                <w:sz w:val="20"/>
                <w:szCs w:val="20"/>
                <w:lang w:eastAsia="hr-HR"/>
              </w:rPr>
            </w:pPr>
            <w:r>
              <w:rPr>
                <w:color w:val="000000"/>
                <w:sz w:val="20"/>
                <w:szCs w:val="20"/>
                <w:lang w:eastAsia="hr-HR"/>
              </w:rPr>
              <w:t>619.500,00</w:t>
            </w:r>
          </w:p>
        </w:tc>
        <w:tc>
          <w:tcPr>
            <w:tcW w:w="1417" w:type="dxa"/>
            <w:tcBorders>
              <w:top w:val="single" w:sz="4" w:space="0" w:color="auto"/>
              <w:left w:val="nil"/>
              <w:bottom w:val="single" w:sz="4" w:space="0" w:color="auto"/>
              <w:right w:val="single" w:sz="4" w:space="0" w:color="auto"/>
            </w:tcBorders>
            <w:vAlign w:val="bottom"/>
          </w:tcPr>
          <w:p w14:paraId="5386EAE4" w14:textId="77777777" w:rsidR="0015711A" w:rsidRDefault="0015711A" w:rsidP="00231515">
            <w:pPr>
              <w:jc w:val="right"/>
              <w:rPr>
                <w:color w:val="000000"/>
                <w:sz w:val="20"/>
                <w:szCs w:val="20"/>
                <w:lang w:eastAsia="hr-HR"/>
              </w:rPr>
            </w:pPr>
            <w:r>
              <w:rPr>
                <w:color w:val="000000"/>
                <w:sz w:val="20"/>
                <w:szCs w:val="20"/>
                <w:lang w:eastAsia="hr-HR"/>
              </w:rPr>
              <w:t>619.500,00</w:t>
            </w:r>
          </w:p>
        </w:tc>
      </w:tr>
    </w:tbl>
    <w:p w14:paraId="3E4B7FB8" w14:textId="77777777" w:rsidR="0015711A" w:rsidRDefault="0015711A" w:rsidP="0015711A">
      <w:pPr>
        <w:rPr>
          <w:b/>
        </w:rPr>
      </w:pPr>
    </w:p>
    <w:p w14:paraId="716F9D2B" w14:textId="77777777" w:rsidR="0015711A" w:rsidRPr="000D1831" w:rsidRDefault="0015711A" w:rsidP="0015711A">
      <w:pPr>
        <w:pStyle w:val="Odlomakpopisa"/>
      </w:pPr>
      <w:r w:rsidRPr="000D1831">
        <w:t>U nastavku se za svaku aktivnost/projekt daje obrazloženje i definiraju pokazatelji rezultata:</w:t>
      </w:r>
    </w:p>
    <w:p w14:paraId="61ED66F7" w14:textId="77777777" w:rsidR="0015711A" w:rsidRDefault="0015711A" w:rsidP="0015711A">
      <w:pPr>
        <w:rPr>
          <w:sz w:val="20"/>
          <w:szCs w:val="20"/>
          <w:lang w:eastAsia="hr-HR"/>
        </w:rPr>
      </w:pPr>
    </w:p>
    <w:p w14:paraId="6B9404BE" w14:textId="77777777" w:rsidR="0015711A" w:rsidRDefault="0015711A" w:rsidP="0015711A">
      <w:pPr>
        <w:rPr>
          <w:b/>
          <w:bCs/>
          <w:lang w:eastAsia="hr-HR"/>
        </w:rPr>
      </w:pPr>
      <w:r w:rsidRPr="00C25EF1">
        <w:rPr>
          <w:b/>
          <w:bCs/>
          <w:lang w:eastAsia="hr-HR"/>
        </w:rPr>
        <w:tab/>
      </w:r>
    </w:p>
    <w:p w14:paraId="2886E642" w14:textId="77777777" w:rsidR="0015711A" w:rsidRDefault="0015711A" w:rsidP="0015711A">
      <w:pPr>
        <w:rPr>
          <w:b/>
          <w:bCs/>
          <w:lang w:eastAsia="hr-HR"/>
        </w:rPr>
      </w:pPr>
    </w:p>
    <w:p w14:paraId="5A3C47EB" w14:textId="77777777" w:rsidR="0015711A" w:rsidRDefault="0015711A" w:rsidP="0015711A">
      <w:pPr>
        <w:ind w:firstLine="708"/>
        <w:rPr>
          <w:b/>
          <w:bCs/>
          <w:lang w:eastAsia="hr-HR"/>
        </w:rPr>
      </w:pPr>
      <w:r w:rsidRPr="00C25EF1">
        <w:rPr>
          <w:b/>
          <w:bCs/>
          <w:lang w:eastAsia="hr-HR"/>
        </w:rPr>
        <w:t>Obrazloženje</w:t>
      </w:r>
    </w:p>
    <w:p w14:paraId="559FE952" w14:textId="77777777" w:rsidR="0015711A" w:rsidRPr="003D3D05" w:rsidRDefault="0015711A" w:rsidP="0015711A">
      <w:pPr>
        <w:rPr>
          <w:sz w:val="20"/>
          <w:szCs w:val="20"/>
          <w:lang w:eastAsia="hr-HR"/>
        </w:rPr>
      </w:pPr>
    </w:p>
    <w:tbl>
      <w:tblPr>
        <w:tblW w:w="9229" w:type="dxa"/>
        <w:jc w:val="center"/>
        <w:tblLayout w:type="fixed"/>
        <w:tblLook w:val="04A0" w:firstRow="1" w:lastRow="0" w:firstColumn="1" w:lastColumn="0" w:noHBand="0" w:noVBand="1"/>
      </w:tblPr>
      <w:tblGrid>
        <w:gridCol w:w="9229"/>
      </w:tblGrid>
      <w:tr w:rsidR="0015711A" w:rsidRPr="00F72F50" w14:paraId="5258B423"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72C6DEA7"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Sanacija odlagališta otpada</w:t>
            </w:r>
          </w:p>
        </w:tc>
      </w:tr>
      <w:tr w:rsidR="0015711A" w:rsidRPr="003E2D5C" w14:paraId="13240A5C" w14:textId="77777777" w:rsidTr="00231515">
        <w:trPr>
          <w:trHeight w:val="509"/>
          <w:jc w:val="center"/>
        </w:trPr>
        <w:tc>
          <w:tcPr>
            <w:tcW w:w="922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0038C24" w14:textId="77777777" w:rsidR="0015711A" w:rsidRPr="003E2D5C" w:rsidRDefault="0015711A" w:rsidP="00231515">
            <w:pPr>
              <w:rPr>
                <w:color w:val="000000"/>
                <w:sz w:val="20"/>
                <w:szCs w:val="20"/>
                <w:lang w:eastAsia="hr-HR"/>
              </w:rPr>
            </w:pPr>
            <w:r>
              <w:rPr>
                <w:color w:val="000000"/>
                <w:sz w:val="20"/>
                <w:szCs w:val="20"/>
                <w:lang w:eastAsia="hr-HR"/>
              </w:rPr>
              <w:t>I narednih godina očekuje se nastavak projekta Sanacija odlagališta otpada uz sufinanciranje od strane Fonda za zaštitu okoliša i energetsku učinkovitost. Obzirom da je u tijeku postupak izmjene i dopune Građevinske dozvole, po rješavanju istoga krenut će se u daljnji tijek izvedbe radova na sanaciji.</w:t>
            </w:r>
          </w:p>
        </w:tc>
      </w:tr>
      <w:tr w:rsidR="0015711A" w:rsidRPr="003E2D5C" w14:paraId="7E98C48C" w14:textId="77777777" w:rsidTr="00231515">
        <w:trPr>
          <w:trHeight w:val="509"/>
          <w:jc w:val="center"/>
        </w:trPr>
        <w:tc>
          <w:tcPr>
            <w:tcW w:w="9229" w:type="dxa"/>
            <w:vMerge/>
            <w:tcBorders>
              <w:top w:val="single" w:sz="4" w:space="0" w:color="auto"/>
              <w:left w:val="single" w:sz="4" w:space="0" w:color="auto"/>
              <w:bottom w:val="single" w:sz="4" w:space="0" w:color="auto"/>
              <w:right w:val="single" w:sz="4" w:space="0" w:color="auto"/>
            </w:tcBorders>
            <w:vAlign w:val="center"/>
            <w:hideMark/>
          </w:tcPr>
          <w:p w14:paraId="68AE379F" w14:textId="77777777" w:rsidR="0015711A" w:rsidRPr="003E2D5C" w:rsidRDefault="0015711A" w:rsidP="00231515">
            <w:pPr>
              <w:rPr>
                <w:color w:val="000000"/>
                <w:sz w:val="20"/>
                <w:szCs w:val="20"/>
                <w:lang w:eastAsia="hr-HR"/>
              </w:rPr>
            </w:pPr>
          </w:p>
        </w:tc>
      </w:tr>
      <w:tr w:rsidR="0015711A" w:rsidRPr="00F72F50" w14:paraId="69A8E914"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45B91D61"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Spremnici za odvojeno prikupljanje komunalnog otpada</w:t>
            </w:r>
          </w:p>
        </w:tc>
      </w:tr>
      <w:tr w:rsidR="0015711A" w:rsidRPr="003E2D5C" w14:paraId="4DAC20F3" w14:textId="77777777" w:rsidTr="00231515">
        <w:trPr>
          <w:trHeight w:val="509"/>
          <w:jc w:val="center"/>
        </w:trPr>
        <w:tc>
          <w:tcPr>
            <w:tcW w:w="922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002921D" w14:textId="77777777" w:rsidR="0015711A" w:rsidRPr="003E2D5C" w:rsidRDefault="0015711A" w:rsidP="00231515">
            <w:pPr>
              <w:rPr>
                <w:color w:val="000000"/>
                <w:sz w:val="20"/>
                <w:szCs w:val="20"/>
                <w:lang w:eastAsia="hr-HR"/>
              </w:rPr>
            </w:pPr>
            <w:r>
              <w:rPr>
                <w:color w:val="000000"/>
                <w:sz w:val="20"/>
                <w:szCs w:val="20"/>
                <w:lang w:eastAsia="hr-HR"/>
              </w:rPr>
              <w:t>Projekt se provodi uz sufinanciranje s Fondom za zaštitu okoliša i energetsku učinkovitost preko kojega ide i provedba javne nabave za sve jedinice lokalne samouprave koje su bile prijavljene za projekt Nabave spremnika. Tijekom 2020. gdoine preuzet je jedan dio spremnika dok se ostatak očekuje tijekom 2021. godina za kad je i predviđen kraj razdoblja projekta.</w:t>
            </w:r>
          </w:p>
        </w:tc>
      </w:tr>
      <w:tr w:rsidR="0015711A" w:rsidRPr="003E2D5C" w14:paraId="3D977044" w14:textId="77777777" w:rsidTr="00231515">
        <w:trPr>
          <w:trHeight w:val="509"/>
          <w:jc w:val="center"/>
        </w:trPr>
        <w:tc>
          <w:tcPr>
            <w:tcW w:w="9229" w:type="dxa"/>
            <w:vMerge/>
            <w:tcBorders>
              <w:top w:val="single" w:sz="4" w:space="0" w:color="auto"/>
              <w:left w:val="single" w:sz="4" w:space="0" w:color="auto"/>
              <w:bottom w:val="single" w:sz="4" w:space="0" w:color="auto"/>
              <w:right w:val="single" w:sz="4" w:space="0" w:color="auto"/>
            </w:tcBorders>
            <w:vAlign w:val="center"/>
            <w:hideMark/>
          </w:tcPr>
          <w:p w14:paraId="5F78EFE1" w14:textId="77777777" w:rsidR="0015711A" w:rsidRPr="003E2D5C" w:rsidRDefault="0015711A" w:rsidP="00231515">
            <w:pPr>
              <w:rPr>
                <w:color w:val="000000"/>
                <w:sz w:val="20"/>
                <w:szCs w:val="20"/>
                <w:lang w:eastAsia="hr-HR"/>
              </w:rPr>
            </w:pPr>
          </w:p>
        </w:tc>
      </w:tr>
      <w:tr w:rsidR="0015711A" w:rsidRPr="00F72F50" w14:paraId="18485006"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75BABF42"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Ostali radovi na zbrinjavanju otpada</w:t>
            </w:r>
          </w:p>
        </w:tc>
      </w:tr>
      <w:tr w:rsidR="0015711A" w:rsidRPr="003E2D5C" w14:paraId="18EB14F6" w14:textId="77777777" w:rsidTr="00231515">
        <w:trPr>
          <w:trHeight w:val="509"/>
          <w:jc w:val="center"/>
        </w:trPr>
        <w:tc>
          <w:tcPr>
            <w:tcW w:w="922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932B233" w14:textId="77777777" w:rsidR="0015711A" w:rsidRPr="003E2D5C" w:rsidRDefault="0015711A" w:rsidP="00231515">
            <w:pPr>
              <w:rPr>
                <w:color w:val="000000"/>
                <w:sz w:val="20"/>
                <w:szCs w:val="20"/>
                <w:lang w:eastAsia="hr-HR"/>
              </w:rPr>
            </w:pPr>
            <w:r>
              <w:rPr>
                <w:color w:val="000000"/>
                <w:sz w:val="20"/>
                <w:szCs w:val="20"/>
                <w:lang w:eastAsia="hr-HR"/>
              </w:rPr>
              <w:t>U sklopu ovog tekućeg projekta nalaze se troškovi nastali zakonskom obvezom uz rad odlagališta. Projekt obuhvaća izradu Plana gospodarenja otpadom, podmirenje naknade vlasnicima nekretnina u blizini odlagališta, plaćanje poticajne naknade za smanjenje količine miješanog komunalnog otpada te radovi na saniranju divljih deponija na području grada.</w:t>
            </w:r>
          </w:p>
        </w:tc>
      </w:tr>
      <w:tr w:rsidR="0015711A" w:rsidRPr="003E2D5C" w14:paraId="662982FF" w14:textId="77777777" w:rsidTr="00231515">
        <w:trPr>
          <w:trHeight w:val="509"/>
          <w:jc w:val="center"/>
        </w:trPr>
        <w:tc>
          <w:tcPr>
            <w:tcW w:w="9229" w:type="dxa"/>
            <w:vMerge/>
            <w:tcBorders>
              <w:top w:val="single" w:sz="4" w:space="0" w:color="auto"/>
              <w:left w:val="single" w:sz="4" w:space="0" w:color="auto"/>
              <w:bottom w:val="single" w:sz="4" w:space="0" w:color="auto"/>
              <w:right w:val="single" w:sz="4" w:space="0" w:color="auto"/>
            </w:tcBorders>
            <w:vAlign w:val="center"/>
            <w:hideMark/>
          </w:tcPr>
          <w:p w14:paraId="0D8FF152" w14:textId="77777777" w:rsidR="0015711A" w:rsidRPr="003E2D5C" w:rsidRDefault="0015711A" w:rsidP="00231515">
            <w:pPr>
              <w:rPr>
                <w:color w:val="000000"/>
                <w:sz w:val="20"/>
                <w:szCs w:val="20"/>
                <w:lang w:eastAsia="hr-HR"/>
              </w:rPr>
            </w:pPr>
          </w:p>
        </w:tc>
      </w:tr>
    </w:tbl>
    <w:p w14:paraId="619350EB" w14:textId="77777777" w:rsidR="0015711A" w:rsidRPr="00D01448" w:rsidRDefault="0015711A" w:rsidP="0015711A">
      <w:pPr>
        <w:rPr>
          <w:sz w:val="8"/>
          <w:szCs w:val="8"/>
        </w:rPr>
      </w:pPr>
    </w:p>
    <w:p w14:paraId="6B9430DE" w14:textId="77777777" w:rsidR="0015711A" w:rsidRDefault="0015711A" w:rsidP="0015711A">
      <w:pPr>
        <w:ind w:firstLine="708"/>
        <w:rPr>
          <w:b/>
        </w:rPr>
      </w:pPr>
      <w:r w:rsidRPr="00364559">
        <w:rPr>
          <w:b/>
        </w:rPr>
        <w:t>Pokazatelji rezultata</w:t>
      </w:r>
      <w:r>
        <w:rPr>
          <w:b/>
        </w:rPr>
        <w:t>:</w:t>
      </w:r>
    </w:p>
    <w:tbl>
      <w:tblPr>
        <w:tblW w:w="8675" w:type="dxa"/>
        <w:jc w:val="center"/>
        <w:tblLayout w:type="fixed"/>
        <w:tblLook w:val="04A0" w:firstRow="1" w:lastRow="0" w:firstColumn="1" w:lastColumn="0" w:noHBand="0" w:noVBand="1"/>
      </w:tblPr>
      <w:tblGrid>
        <w:gridCol w:w="1345"/>
        <w:gridCol w:w="1331"/>
        <w:gridCol w:w="1068"/>
        <w:gridCol w:w="1496"/>
        <w:gridCol w:w="1067"/>
        <w:gridCol w:w="1037"/>
        <w:gridCol w:w="1331"/>
      </w:tblGrid>
      <w:tr w:rsidR="0015711A" w:rsidRPr="003E2D5C" w14:paraId="0EC13543" w14:textId="77777777" w:rsidTr="00231515">
        <w:trPr>
          <w:trHeight w:val="564"/>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23AB43" w14:textId="77777777" w:rsidR="0015711A" w:rsidRDefault="0015711A" w:rsidP="00231515">
            <w:pPr>
              <w:jc w:val="center"/>
              <w:rPr>
                <w:color w:val="000000"/>
                <w:sz w:val="20"/>
                <w:szCs w:val="20"/>
                <w:lang w:eastAsia="hr-HR"/>
              </w:rPr>
            </w:pPr>
            <w:r>
              <w:rPr>
                <w:color w:val="000000"/>
                <w:sz w:val="20"/>
                <w:szCs w:val="20"/>
                <w:lang w:eastAsia="hr-HR"/>
              </w:rPr>
              <w:t>Pokazatelj</w:t>
            </w:r>
          </w:p>
          <w:p w14:paraId="066DF180" w14:textId="77777777" w:rsidR="0015711A" w:rsidRPr="003E2D5C" w:rsidRDefault="0015711A" w:rsidP="00231515">
            <w:pPr>
              <w:jc w:val="center"/>
              <w:rPr>
                <w:color w:val="000000"/>
                <w:sz w:val="20"/>
                <w:szCs w:val="20"/>
                <w:lang w:eastAsia="hr-HR"/>
              </w:rPr>
            </w:pPr>
            <w:r>
              <w:rPr>
                <w:color w:val="000000"/>
                <w:sz w:val="20"/>
                <w:szCs w:val="20"/>
                <w:lang w:eastAsia="hr-HR"/>
              </w:rPr>
              <w:t>rezultata</w:t>
            </w:r>
          </w:p>
        </w:tc>
        <w:tc>
          <w:tcPr>
            <w:tcW w:w="1331" w:type="dxa"/>
            <w:tcBorders>
              <w:top w:val="single" w:sz="4" w:space="0" w:color="auto"/>
              <w:left w:val="nil"/>
              <w:bottom w:val="single" w:sz="4" w:space="0" w:color="auto"/>
              <w:right w:val="single" w:sz="4" w:space="0" w:color="auto"/>
            </w:tcBorders>
            <w:shd w:val="clear" w:color="auto" w:fill="auto"/>
            <w:noWrap/>
            <w:vAlign w:val="center"/>
            <w:hideMark/>
          </w:tcPr>
          <w:p w14:paraId="42D66BE7" w14:textId="77777777" w:rsidR="0015711A" w:rsidRPr="003E2D5C" w:rsidRDefault="0015711A" w:rsidP="00231515">
            <w:pPr>
              <w:jc w:val="center"/>
              <w:rPr>
                <w:color w:val="000000"/>
                <w:sz w:val="20"/>
                <w:szCs w:val="20"/>
                <w:lang w:eastAsia="hr-HR"/>
              </w:rPr>
            </w:pPr>
            <w:r>
              <w:rPr>
                <w:color w:val="000000"/>
                <w:sz w:val="20"/>
                <w:szCs w:val="20"/>
                <w:lang w:eastAsia="hr-HR"/>
              </w:rPr>
              <w:t>Definicija pokazatelja</w:t>
            </w:r>
          </w:p>
        </w:tc>
        <w:tc>
          <w:tcPr>
            <w:tcW w:w="1068" w:type="dxa"/>
            <w:tcBorders>
              <w:top w:val="single" w:sz="4" w:space="0" w:color="auto"/>
              <w:left w:val="nil"/>
              <w:bottom w:val="single" w:sz="4" w:space="0" w:color="auto"/>
              <w:right w:val="single" w:sz="4" w:space="0" w:color="auto"/>
            </w:tcBorders>
            <w:vAlign w:val="center"/>
          </w:tcPr>
          <w:p w14:paraId="36F663CC" w14:textId="77777777" w:rsidR="0015711A" w:rsidRDefault="0015711A" w:rsidP="00231515">
            <w:pPr>
              <w:jc w:val="center"/>
              <w:rPr>
                <w:color w:val="000000"/>
                <w:sz w:val="20"/>
                <w:szCs w:val="20"/>
                <w:lang w:eastAsia="hr-HR"/>
              </w:rPr>
            </w:pPr>
            <w:r>
              <w:rPr>
                <w:color w:val="000000"/>
                <w:sz w:val="20"/>
                <w:szCs w:val="20"/>
                <w:lang w:eastAsia="hr-HR"/>
              </w:rPr>
              <w:t>Jedinica</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5F4BA6" w14:textId="77777777" w:rsidR="0015711A" w:rsidRPr="003E2D5C" w:rsidRDefault="0015711A" w:rsidP="00231515">
            <w:pPr>
              <w:jc w:val="center"/>
              <w:rPr>
                <w:color w:val="000000"/>
                <w:sz w:val="20"/>
                <w:szCs w:val="20"/>
                <w:lang w:eastAsia="hr-HR"/>
              </w:rPr>
            </w:pPr>
            <w:r>
              <w:rPr>
                <w:color w:val="000000"/>
                <w:sz w:val="20"/>
                <w:szCs w:val="20"/>
                <w:lang w:eastAsia="hr-HR"/>
              </w:rPr>
              <w:t>Polazna vrijednost 2020.</w:t>
            </w:r>
          </w:p>
        </w:tc>
        <w:tc>
          <w:tcPr>
            <w:tcW w:w="1067" w:type="dxa"/>
            <w:tcBorders>
              <w:top w:val="single" w:sz="4" w:space="0" w:color="auto"/>
              <w:left w:val="nil"/>
              <w:bottom w:val="single" w:sz="4" w:space="0" w:color="auto"/>
              <w:right w:val="single" w:sz="4" w:space="0" w:color="auto"/>
            </w:tcBorders>
            <w:shd w:val="clear" w:color="auto" w:fill="auto"/>
            <w:vAlign w:val="center"/>
            <w:hideMark/>
          </w:tcPr>
          <w:p w14:paraId="53E5DE2B"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348900AC"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037" w:type="dxa"/>
            <w:tcBorders>
              <w:top w:val="single" w:sz="4" w:space="0" w:color="auto"/>
              <w:left w:val="nil"/>
              <w:bottom w:val="single" w:sz="4" w:space="0" w:color="auto"/>
              <w:right w:val="single" w:sz="4" w:space="0" w:color="auto"/>
            </w:tcBorders>
            <w:vAlign w:val="center"/>
          </w:tcPr>
          <w:p w14:paraId="06EB934A"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167E3854" w14:textId="77777777" w:rsidR="0015711A" w:rsidRPr="003E2D5C" w:rsidRDefault="0015711A" w:rsidP="00231515">
            <w:pPr>
              <w:jc w:val="center"/>
              <w:rPr>
                <w:color w:val="000000"/>
                <w:sz w:val="20"/>
                <w:szCs w:val="20"/>
                <w:lang w:eastAsia="hr-HR"/>
              </w:rPr>
            </w:pPr>
            <w:r>
              <w:rPr>
                <w:color w:val="000000"/>
                <w:sz w:val="20"/>
                <w:szCs w:val="20"/>
                <w:lang w:eastAsia="hr-HR"/>
              </w:rPr>
              <w:t>2022</w:t>
            </w:r>
            <w:r w:rsidRPr="003E2D5C">
              <w:rPr>
                <w:color w:val="000000"/>
                <w:sz w:val="20"/>
                <w:szCs w:val="20"/>
                <w:lang w:eastAsia="hr-HR"/>
              </w:rPr>
              <w:t>.</w:t>
            </w:r>
          </w:p>
        </w:tc>
        <w:tc>
          <w:tcPr>
            <w:tcW w:w="1331" w:type="dxa"/>
            <w:tcBorders>
              <w:top w:val="single" w:sz="4" w:space="0" w:color="auto"/>
              <w:left w:val="nil"/>
              <w:bottom w:val="single" w:sz="4" w:space="0" w:color="auto"/>
              <w:right w:val="single" w:sz="4" w:space="0" w:color="auto"/>
            </w:tcBorders>
            <w:vAlign w:val="center"/>
          </w:tcPr>
          <w:p w14:paraId="0343BC12"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5892B1F0" w14:textId="77777777" w:rsidR="0015711A" w:rsidRPr="003E2D5C" w:rsidRDefault="0015711A" w:rsidP="00231515">
            <w:pPr>
              <w:jc w:val="center"/>
              <w:rPr>
                <w:color w:val="000000"/>
                <w:sz w:val="20"/>
                <w:szCs w:val="20"/>
                <w:lang w:eastAsia="hr-HR"/>
              </w:rPr>
            </w:pPr>
            <w:r>
              <w:rPr>
                <w:color w:val="000000"/>
                <w:sz w:val="20"/>
                <w:szCs w:val="20"/>
                <w:lang w:eastAsia="hr-HR"/>
              </w:rPr>
              <w:t>2023</w:t>
            </w:r>
            <w:r w:rsidRPr="003E2D5C">
              <w:rPr>
                <w:color w:val="000000"/>
                <w:sz w:val="20"/>
                <w:szCs w:val="20"/>
                <w:lang w:eastAsia="hr-HR"/>
              </w:rPr>
              <w:t>.</w:t>
            </w:r>
          </w:p>
        </w:tc>
      </w:tr>
      <w:tr w:rsidR="0015711A" w:rsidRPr="00F72F50" w14:paraId="158FFDC6"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2524F321"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Sanacija odlagališta otpada</w:t>
            </w:r>
          </w:p>
        </w:tc>
      </w:tr>
      <w:tr w:rsidR="0015711A" w:rsidRPr="003E2D5C" w14:paraId="07453EA4"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076507" w14:textId="77777777" w:rsidR="0015711A" w:rsidRPr="003E2D5C" w:rsidRDefault="0015711A" w:rsidP="00231515">
            <w:pPr>
              <w:rPr>
                <w:color w:val="000000"/>
                <w:sz w:val="20"/>
                <w:szCs w:val="20"/>
                <w:lang w:eastAsia="hr-HR"/>
              </w:rPr>
            </w:pPr>
            <w:r>
              <w:rPr>
                <w:color w:val="000000"/>
                <w:sz w:val="20"/>
                <w:szCs w:val="20"/>
                <w:lang w:eastAsia="hr-HR"/>
              </w:rPr>
              <w:lastRenderedPageBreak/>
              <w:t>Sanirano odlagalište otpada</w:t>
            </w:r>
          </w:p>
        </w:tc>
        <w:tc>
          <w:tcPr>
            <w:tcW w:w="1331" w:type="dxa"/>
            <w:tcBorders>
              <w:top w:val="nil"/>
              <w:left w:val="nil"/>
              <w:bottom w:val="nil"/>
              <w:right w:val="single" w:sz="4" w:space="0" w:color="auto"/>
            </w:tcBorders>
            <w:shd w:val="clear" w:color="auto" w:fill="auto"/>
            <w:noWrap/>
            <w:vAlign w:val="center"/>
            <w:hideMark/>
          </w:tcPr>
          <w:p w14:paraId="46BB9E0D" w14:textId="77777777" w:rsidR="0015711A" w:rsidRPr="003E2D5C" w:rsidRDefault="0015711A" w:rsidP="00231515">
            <w:pPr>
              <w:rPr>
                <w:color w:val="000000"/>
                <w:sz w:val="20"/>
                <w:szCs w:val="20"/>
                <w:lang w:eastAsia="hr-HR"/>
              </w:rPr>
            </w:pPr>
            <w:r>
              <w:rPr>
                <w:color w:val="000000"/>
                <w:sz w:val="20"/>
                <w:szCs w:val="20"/>
                <w:lang w:eastAsia="hr-HR"/>
              </w:rPr>
              <w:t xml:space="preserve">Realizacija Sanacije dolagališta otpada </w:t>
            </w:r>
          </w:p>
        </w:tc>
        <w:tc>
          <w:tcPr>
            <w:tcW w:w="1068" w:type="dxa"/>
            <w:tcBorders>
              <w:top w:val="nil"/>
              <w:left w:val="nil"/>
              <w:bottom w:val="nil"/>
              <w:right w:val="single" w:sz="4" w:space="0" w:color="auto"/>
            </w:tcBorders>
            <w:vAlign w:val="center"/>
          </w:tcPr>
          <w:p w14:paraId="26AB30C4"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A9317"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67" w:type="dxa"/>
            <w:tcBorders>
              <w:top w:val="nil"/>
              <w:left w:val="nil"/>
              <w:bottom w:val="nil"/>
              <w:right w:val="single" w:sz="4" w:space="0" w:color="auto"/>
            </w:tcBorders>
            <w:shd w:val="clear" w:color="auto" w:fill="auto"/>
            <w:noWrap/>
            <w:vAlign w:val="center"/>
            <w:hideMark/>
          </w:tcPr>
          <w:p w14:paraId="4969A28F"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37" w:type="dxa"/>
            <w:tcBorders>
              <w:top w:val="nil"/>
              <w:left w:val="nil"/>
              <w:bottom w:val="nil"/>
              <w:right w:val="single" w:sz="4" w:space="0" w:color="auto"/>
            </w:tcBorders>
            <w:vAlign w:val="center"/>
          </w:tcPr>
          <w:p w14:paraId="748E338B" w14:textId="77777777" w:rsidR="0015711A" w:rsidRPr="003E2D5C" w:rsidRDefault="0015711A" w:rsidP="00231515">
            <w:pPr>
              <w:rPr>
                <w:color w:val="000000"/>
                <w:sz w:val="20"/>
                <w:szCs w:val="20"/>
                <w:lang w:eastAsia="hr-HR"/>
              </w:rPr>
            </w:pPr>
            <w:r>
              <w:rPr>
                <w:color w:val="000000"/>
                <w:sz w:val="20"/>
                <w:szCs w:val="20"/>
                <w:lang w:eastAsia="hr-HR"/>
              </w:rPr>
              <w:t>100%</w:t>
            </w:r>
            <w:r w:rsidRPr="003E2D5C">
              <w:rPr>
                <w:color w:val="000000"/>
                <w:sz w:val="20"/>
                <w:szCs w:val="20"/>
                <w:lang w:eastAsia="hr-HR"/>
              </w:rPr>
              <w:t> </w:t>
            </w:r>
          </w:p>
        </w:tc>
        <w:tc>
          <w:tcPr>
            <w:tcW w:w="1331" w:type="dxa"/>
            <w:tcBorders>
              <w:top w:val="nil"/>
              <w:left w:val="nil"/>
              <w:bottom w:val="nil"/>
              <w:right w:val="single" w:sz="4" w:space="0" w:color="auto"/>
            </w:tcBorders>
            <w:vAlign w:val="center"/>
          </w:tcPr>
          <w:p w14:paraId="0E5C5568" w14:textId="77777777" w:rsidR="0015711A" w:rsidRPr="003E2D5C" w:rsidRDefault="0015711A" w:rsidP="00231515">
            <w:pPr>
              <w:rPr>
                <w:color w:val="000000"/>
                <w:sz w:val="20"/>
                <w:szCs w:val="20"/>
                <w:lang w:eastAsia="hr-HR"/>
              </w:rPr>
            </w:pPr>
            <w:r>
              <w:rPr>
                <w:color w:val="000000"/>
                <w:sz w:val="20"/>
                <w:szCs w:val="20"/>
                <w:lang w:eastAsia="hr-HR"/>
              </w:rPr>
              <w:t>100%</w:t>
            </w:r>
          </w:p>
        </w:tc>
      </w:tr>
      <w:tr w:rsidR="0015711A" w:rsidRPr="00F72F50" w14:paraId="1763F6F5"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0680D47A"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Spremnici za odvojeno prikupljanje komunalnog otpada</w:t>
            </w:r>
          </w:p>
        </w:tc>
      </w:tr>
      <w:tr w:rsidR="0015711A" w:rsidRPr="003E2D5C" w14:paraId="33431A8F"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05D60A" w14:textId="77777777" w:rsidR="0015711A" w:rsidRPr="003E2D5C" w:rsidRDefault="0015711A" w:rsidP="00231515">
            <w:pPr>
              <w:rPr>
                <w:color w:val="000000"/>
                <w:sz w:val="20"/>
                <w:szCs w:val="20"/>
                <w:lang w:eastAsia="hr-HR"/>
              </w:rPr>
            </w:pPr>
            <w:r>
              <w:rPr>
                <w:color w:val="000000"/>
                <w:sz w:val="20"/>
                <w:szCs w:val="20"/>
                <w:lang w:eastAsia="hr-HR"/>
              </w:rPr>
              <w:t>Nabavljeni spremnici za odvojeno prikupljanje komunalnog otpada</w:t>
            </w:r>
          </w:p>
        </w:tc>
        <w:tc>
          <w:tcPr>
            <w:tcW w:w="1331" w:type="dxa"/>
            <w:tcBorders>
              <w:top w:val="nil"/>
              <w:left w:val="nil"/>
              <w:bottom w:val="single" w:sz="4" w:space="0" w:color="auto"/>
              <w:right w:val="single" w:sz="4" w:space="0" w:color="auto"/>
            </w:tcBorders>
            <w:shd w:val="clear" w:color="auto" w:fill="auto"/>
            <w:noWrap/>
            <w:vAlign w:val="center"/>
            <w:hideMark/>
          </w:tcPr>
          <w:p w14:paraId="07F130F4" w14:textId="77777777" w:rsidR="0015711A" w:rsidRPr="003E2D5C" w:rsidRDefault="0015711A" w:rsidP="00231515">
            <w:pPr>
              <w:rPr>
                <w:color w:val="000000"/>
                <w:sz w:val="20"/>
                <w:szCs w:val="20"/>
                <w:lang w:eastAsia="hr-HR"/>
              </w:rPr>
            </w:pPr>
            <w:r>
              <w:rPr>
                <w:color w:val="000000"/>
                <w:sz w:val="20"/>
                <w:szCs w:val="20"/>
                <w:lang w:eastAsia="hr-HR"/>
              </w:rPr>
              <w:t xml:space="preserve">Unapređenje sustava gospodarenja komunalnim otpadom realizacijom projekta Nabave spremnika </w:t>
            </w:r>
          </w:p>
        </w:tc>
        <w:tc>
          <w:tcPr>
            <w:tcW w:w="1068" w:type="dxa"/>
            <w:tcBorders>
              <w:top w:val="nil"/>
              <w:left w:val="nil"/>
              <w:bottom w:val="single" w:sz="4" w:space="0" w:color="auto"/>
              <w:right w:val="single" w:sz="4" w:space="0" w:color="auto"/>
            </w:tcBorders>
            <w:vAlign w:val="center"/>
          </w:tcPr>
          <w:p w14:paraId="4AEFA2BC"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42D292"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50%</w:t>
            </w:r>
          </w:p>
        </w:tc>
        <w:tc>
          <w:tcPr>
            <w:tcW w:w="1067" w:type="dxa"/>
            <w:tcBorders>
              <w:top w:val="nil"/>
              <w:left w:val="nil"/>
              <w:bottom w:val="single" w:sz="4" w:space="0" w:color="auto"/>
              <w:right w:val="single" w:sz="4" w:space="0" w:color="auto"/>
            </w:tcBorders>
            <w:shd w:val="clear" w:color="auto" w:fill="auto"/>
            <w:noWrap/>
            <w:vAlign w:val="center"/>
            <w:hideMark/>
          </w:tcPr>
          <w:p w14:paraId="2C9527CC"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71248124" w14:textId="77777777" w:rsidR="0015711A" w:rsidRPr="003E2D5C" w:rsidRDefault="0015711A" w:rsidP="00231515">
            <w:pPr>
              <w:rPr>
                <w:color w:val="000000"/>
                <w:sz w:val="20"/>
                <w:szCs w:val="20"/>
                <w:lang w:eastAsia="hr-HR"/>
              </w:rPr>
            </w:pPr>
            <w:r>
              <w:rPr>
                <w:color w:val="000000"/>
                <w:sz w:val="20"/>
                <w:szCs w:val="20"/>
                <w:lang w:eastAsia="hr-HR"/>
              </w:rPr>
              <w:t>100%</w:t>
            </w:r>
            <w:r w:rsidRPr="003E2D5C">
              <w:rPr>
                <w:color w:val="000000"/>
                <w:sz w:val="20"/>
                <w:szCs w:val="20"/>
                <w:lang w:eastAsia="hr-HR"/>
              </w:rPr>
              <w:t> </w:t>
            </w:r>
          </w:p>
        </w:tc>
        <w:tc>
          <w:tcPr>
            <w:tcW w:w="1331" w:type="dxa"/>
            <w:tcBorders>
              <w:top w:val="nil"/>
              <w:left w:val="nil"/>
              <w:bottom w:val="single" w:sz="4" w:space="0" w:color="auto"/>
              <w:right w:val="single" w:sz="4" w:space="0" w:color="auto"/>
            </w:tcBorders>
            <w:vAlign w:val="center"/>
          </w:tcPr>
          <w:p w14:paraId="207B3F96" w14:textId="77777777" w:rsidR="0015711A" w:rsidRPr="003E2D5C" w:rsidRDefault="0015711A" w:rsidP="00231515">
            <w:pPr>
              <w:rPr>
                <w:color w:val="000000"/>
                <w:sz w:val="20"/>
                <w:szCs w:val="20"/>
                <w:lang w:eastAsia="hr-HR"/>
              </w:rPr>
            </w:pPr>
            <w:r>
              <w:rPr>
                <w:color w:val="000000"/>
                <w:sz w:val="20"/>
                <w:szCs w:val="20"/>
                <w:lang w:eastAsia="hr-HR"/>
              </w:rPr>
              <w:t>100%</w:t>
            </w:r>
          </w:p>
        </w:tc>
      </w:tr>
      <w:tr w:rsidR="0015711A" w:rsidRPr="00F72F50" w14:paraId="3D40E999"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305EBB37"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Ostali radovi na zbrinjavanju otpada</w:t>
            </w:r>
          </w:p>
        </w:tc>
      </w:tr>
      <w:tr w:rsidR="0015711A" w:rsidRPr="003E2D5C" w14:paraId="49936C3F"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4E6A65" w14:textId="77777777" w:rsidR="0015711A" w:rsidRPr="003E2D5C" w:rsidRDefault="0015711A" w:rsidP="00231515">
            <w:pPr>
              <w:rPr>
                <w:color w:val="000000"/>
                <w:sz w:val="20"/>
                <w:szCs w:val="20"/>
                <w:lang w:eastAsia="hr-HR"/>
              </w:rPr>
            </w:pPr>
            <w:r>
              <w:rPr>
                <w:color w:val="000000"/>
                <w:sz w:val="20"/>
                <w:szCs w:val="20"/>
                <w:lang w:eastAsia="hr-HR"/>
              </w:rPr>
              <w:t>Podmireni svi troškovi i realizirane određene propisane zakonske obveze</w:t>
            </w:r>
          </w:p>
        </w:tc>
        <w:tc>
          <w:tcPr>
            <w:tcW w:w="1331" w:type="dxa"/>
            <w:tcBorders>
              <w:top w:val="nil"/>
              <w:left w:val="nil"/>
              <w:bottom w:val="single" w:sz="4" w:space="0" w:color="auto"/>
              <w:right w:val="single" w:sz="4" w:space="0" w:color="auto"/>
            </w:tcBorders>
            <w:shd w:val="clear" w:color="auto" w:fill="auto"/>
            <w:noWrap/>
            <w:vAlign w:val="center"/>
            <w:hideMark/>
          </w:tcPr>
          <w:p w14:paraId="2154A066" w14:textId="77777777" w:rsidR="0015711A" w:rsidRPr="003E2D5C" w:rsidRDefault="0015711A" w:rsidP="00231515">
            <w:pPr>
              <w:rPr>
                <w:color w:val="000000"/>
                <w:sz w:val="20"/>
                <w:szCs w:val="20"/>
                <w:lang w:eastAsia="hr-HR"/>
              </w:rPr>
            </w:pPr>
            <w:r>
              <w:rPr>
                <w:color w:val="000000"/>
                <w:sz w:val="20"/>
                <w:szCs w:val="20"/>
                <w:lang w:eastAsia="hr-HR"/>
              </w:rPr>
              <w:t xml:space="preserve">Podmirene sve obveze </w:t>
            </w:r>
          </w:p>
        </w:tc>
        <w:tc>
          <w:tcPr>
            <w:tcW w:w="1068" w:type="dxa"/>
            <w:tcBorders>
              <w:top w:val="nil"/>
              <w:left w:val="nil"/>
              <w:bottom w:val="single" w:sz="4" w:space="0" w:color="auto"/>
              <w:right w:val="single" w:sz="4" w:space="0" w:color="auto"/>
            </w:tcBorders>
            <w:vAlign w:val="center"/>
          </w:tcPr>
          <w:p w14:paraId="469A3EB3"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64241B"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67" w:type="dxa"/>
            <w:tcBorders>
              <w:top w:val="nil"/>
              <w:left w:val="nil"/>
              <w:bottom w:val="single" w:sz="4" w:space="0" w:color="auto"/>
              <w:right w:val="single" w:sz="4" w:space="0" w:color="auto"/>
            </w:tcBorders>
            <w:shd w:val="clear" w:color="auto" w:fill="auto"/>
            <w:noWrap/>
            <w:vAlign w:val="center"/>
            <w:hideMark/>
          </w:tcPr>
          <w:p w14:paraId="6AC9F9CC"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6180E6B7" w14:textId="77777777" w:rsidR="0015711A" w:rsidRPr="003E2D5C" w:rsidRDefault="0015711A" w:rsidP="00231515">
            <w:pPr>
              <w:rPr>
                <w:color w:val="000000"/>
                <w:sz w:val="20"/>
                <w:szCs w:val="20"/>
                <w:lang w:eastAsia="hr-HR"/>
              </w:rPr>
            </w:pPr>
            <w:r>
              <w:rPr>
                <w:color w:val="000000"/>
                <w:sz w:val="20"/>
                <w:szCs w:val="20"/>
                <w:lang w:eastAsia="hr-HR"/>
              </w:rPr>
              <w:t>100%</w:t>
            </w:r>
            <w:r w:rsidRPr="003E2D5C">
              <w:rPr>
                <w:color w:val="000000"/>
                <w:sz w:val="20"/>
                <w:szCs w:val="20"/>
                <w:lang w:eastAsia="hr-HR"/>
              </w:rPr>
              <w:t> </w:t>
            </w:r>
          </w:p>
        </w:tc>
        <w:tc>
          <w:tcPr>
            <w:tcW w:w="1331" w:type="dxa"/>
            <w:tcBorders>
              <w:top w:val="nil"/>
              <w:left w:val="nil"/>
              <w:bottom w:val="single" w:sz="4" w:space="0" w:color="auto"/>
              <w:right w:val="single" w:sz="4" w:space="0" w:color="auto"/>
            </w:tcBorders>
            <w:vAlign w:val="center"/>
          </w:tcPr>
          <w:p w14:paraId="291FF1FE" w14:textId="77777777" w:rsidR="0015711A" w:rsidRPr="003E2D5C" w:rsidRDefault="0015711A" w:rsidP="00231515">
            <w:pPr>
              <w:rPr>
                <w:color w:val="000000"/>
                <w:sz w:val="20"/>
                <w:szCs w:val="20"/>
                <w:lang w:eastAsia="hr-HR"/>
              </w:rPr>
            </w:pPr>
            <w:r>
              <w:rPr>
                <w:color w:val="000000"/>
                <w:sz w:val="20"/>
                <w:szCs w:val="20"/>
                <w:lang w:eastAsia="hr-HR"/>
              </w:rPr>
              <w:t>100%</w:t>
            </w:r>
          </w:p>
        </w:tc>
      </w:tr>
    </w:tbl>
    <w:p w14:paraId="37AC97F6" w14:textId="77777777" w:rsidR="0015711A" w:rsidRPr="000D1831" w:rsidRDefault="0015711A" w:rsidP="0015711A">
      <w:pPr>
        <w:rPr>
          <w:b/>
        </w:rPr>
      </w:pPr>
    </w:p>
    <w:tbl>
      <w:tblPr>
        <w:tblW w:w="9229" w:type="dxa"/>
        <w:jc w:val="center"/>
        <w:tblLayout w:type="fixed"/>
        <w:tblLook w:val="04A0" w:firstRow="1" w:lastRow="0" w:firstColumn="1" w:lastColumn="0" w:noHBand="0" w:noVBand="1"/>
      </w:tblPr>
      <w:tblGrid>
        <w:gridCol w:w="9229"/>
      </w:tblGrid>
      <w:tr w:rsidR="0015711A" w:rsidRPr="00F72F50" w14:paraId="25CAC9C4" w14:textId="77777777" w:rsidTr="00231515">
        <w:trPr>
          <w:trHeight w:val="26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734E817F" w14:textId="77777777" w:rsidR="0015711A" w:rsidRPr="000C6247" w:rsidRDefault="0015711A" w:rsidP="00231515">
            <w:pPr>
              <w:rPr>
                <w:b/>
                <w:bCs/>
                <w:i/>
                <w:iCs/>
                <w:sz w:val="20"/>
                <w:szCs w:val="20"/>
                <w:lang w:eastAsia="hr-HR"/>
              </w:rPr>
            </w:pPr>
            <w:r w:rsidRPr="000C6247">
              <w:rPr>
                <w:b/>
                <w:bCs/>
                <w:i/>
                <w:iCs/>
                <w:sz w:val="20"/>
                <w:szCs w:val="20"/>
                <w:lang w:eastAsia="hr-HR"/>
              </w:rPr>
              <w:t xml:space="preserve">PROGRAM </w:t>
            </w:r>
            <w:r>
              <w:rPr>
                <w:b/>
                <w:bCs/>
                <w:i/>
                <w:iCs/>
                <w:sz w:val="20"/>
                <w:szCs w:val="20"/>
                <w:lang w:eastAsia="hr-HR"/>
              </w:rPr>
              <w:t>1007 Javni radovi</w:t>
            </w:r>
            <w:r w:rsidRPr="000C6247">
              <w:rPr>
                <w:b/>
                <w:bCs/>
                <w:i/>
                <w:iCs/>
                <w:sz w:val="20"/>
                <w:szCs w:val="20"/>
                <w:lang w:eastAsia="hr-HR"/>
              </w:rPr>
              <w:t xml:space="preserve"> </w:t>
            </w:r>
          </w:p>
        </w:tc>
      </w:tr>
      <w:tr w:rsidR="0015711A" w:rsidRPr="003E2D5C" w14:paraId="1727814B"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6FAB3BF1" w14:textId="77777777" w:rsidR="0015711A" w:rsidRPr="003E2D5C" w:rsidRDefault="0015711A" w:rsidP="00231515">
            <w:pPr>
              <w:rPr>
                <w:color w:val="000000"/>
                <w:sz w:val="20"/>
                <w:szCs w:val="20"/>
                <w:lang w:eastAsia="hr-HR"/>
              </w:rPr>
            </w:pPr>
            <w:r w:rsidRPr="002F7429">
              <w:rPr>
                <w:b/>
                <w:color w:val="000000"/>
                <w:sz w:val="20"/>
                <w:szCs w:val="20"/>
                <w:lang w:eastAsia="hr-HR"/>
              </w:rPr>
              <w:t>Opis programa</w:t>
            </w:r>
            <w:r>
              <w:rPr>
                <w:color w:val="000000"/>
                <w:sz w:val="20"/>
                <w:szCs w:val="20"/>
                <w:lang w:eastAsia="hr-HR"/>
              </w:rPr>
              <w:t xml:space="preserve">: </w:t>
            </w:r>
            <w:r w:rsidRPr="007D271D">
              <w:rPr>
                <w:color w:val="000000"/>
                <w:sz w:val="20"/>
                <w:szCs w:val="20"/>
                <w:lang w:eastAsia="hr-HR"/>
              </w:rPr>
              <w:t xml:space="preserve">Unutar </w:t>
            </w:r>
            <w:r>
              <w:rPr>
                <w:color w:val="000000"/>
                <w:sz w:val="20"/>
                <w:szCs w:val="20"/>
                <w:lang w:eastAsia="hr-HR"/>
              </w:rPr>
              <w:t xml:space="preserve">Programa nalazi se aktivnost Javnih radova koja se odnosi na provođenje mjera od strane Hrvatskog zavoda za zapošljavanje u svrhu društveno korisnog rada iz područja zaštite okoliša, komunalnih poslova, održavanja i socijalne skrbi.  </w:t>
            </w:r>
          </w:p>
        </w:tc>
      </w:tr>
      <w:tr w:rsidR="0015711A" w:rsidRPr="003E2D5C" w14:paraId="1257C837"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6197CDB8" w14:textId="77777777" w:rsidR="0015711A" w:rsidRDefault="0015711A" w:rsidP="00231515">
            <w:pPr>
              <w:rPr>
                <w:color w:val="000000"/>
                <w:sz w:val="20"/>
                <w:szCs w:val="20"/>
                <w:lang w:eastAsia="hr-HR"/>
              </w:rPr>
            </w:pPr>
            <w:r w:rsidRPr="002F7429">
              <w:rPr>
                <w:b/>
                <w:color w:val="000000"/>
                <w:sz w:val="20"/>
                <w:szCs w:val="20"/>
                <w:lang w:eastAsia="hr-HR"/>
              </w:rPr>
              <w:t>Zakonske i druge pravne osnove programa</w:t>
            </w:r>
            <w:r w:rsidRPr="003E2D5C">
              <w:rPr>
                <w:color w:val="000000"/>
                <w:sz w:val="20"/>
                <w:szCs w:val="20"/>
                <w:lang w:eastAsia="hr-HR"/>
              </w:rPr>
              <w:t>:</w:t>
            </w:r>
          </w:p>
          <w:p w14:paraId="17BC03E2" w14:textId="77777777" w:rsidR="0015711A" w:rsidRPr="00A400DF" w:rsidRDefault="0015711A" w:rsidP="00231515">
            <w:pPr>
              <w:rPr>
                <w:color w:val="000000"/>
                <w:sz w:val="20"/>
                <w:szCs w:val="20"/>
                <w:lang w:eastAsia="hr-HR"/>
              </w:rPr>
            </w:pPr>
            <w:r>
              <w:rPr>
                <w:color w:val="000000"/>
                <w:sz w:val="20"/>
                <w:szCs w:val="20"/>
                <w:lang w:eastAsia="hr-HR"/>
              </w:rPr>
              <w:t>Zakon o komunalnom gospodarstvu (NN RH, broj 68/18, 110/18, 32/20)</w:t>
            </w:r>
          </w:p>
          <w:p w14:paraId="22EDA821" w14:textId="77777777" w:rsidR="0015711A" w:rsidRPr="003C3EF6" w:rsidRDefault="0015711A" w:rsidP="00231515">
            <w:pPr>
              <w:rPr>
                <w:sz w:val="20"/>
                <w:szCs w:val="20"/>
              </w:rPr>
            </w:pPr>
            <w:r>
              <w:rPr>
                <w:color w:val="000000"/>
                <w:sz w:val="20"/>
                <w:szCs w:val="20"/>
                <w:lang w:eastAsia="hr-HR"/>
              </w:rPr>
              <w:t xml:space="preserve">Zakon o tržištu rada (NN RH, </w:t>
            </w:r>
            <w:r w:rsidRPr="007C5D6A">
              <w:rPr>
                <w:sz w:val="20"/>
                <w:szCs w:val="20"/>
                <w:lang w:eastAsia="hr-HR"/>
              </w:rPr>
              <w:t xml:space="preserve">broj </w:t>
            </w:r>
            <w:r>
              <w:rPr>
                <w:sz w:val="20"/>
                <w:szCs w:val="20"/>
              </w:rPr>
              <w:t>118/18, 32/20)</w:t>
            </w:r>
          </w:p>
        </w:tc>
      </w:tr>
      <w:tr w:rsidR="0015711A" w:rsidRPr="003E2D5C" w14:paraId="57E96F50" w14:textId="77777777" w:rsidTr="00231515">
        <w:trPr>
          <w:trHeight w:val="584"/>
          <w:jc w:val="center"/>
        </w:trPr>
        <w:tc>
          <w:tcPr>
            <w:tcW w:w="9229" w:type="dxa"/>
            <w:tcBorders>
              <w:top w:val="single" w:sz="4" w:space="0" w:color="auto"/>
              <w:left w:val="single" w:sz="4" w:space="0" w:color="auto"/>
              <w:bottom w:val="single" w:sz="4" w:space="0" w:color="auto"/>
              <w:right w:val="single" w:sz="4" w:space="0" w:color="000000"/>
            </w:tcBorders>
            <w:shd w:val="clear" w:color="auto" w:fill="auto"/>
            <w:hideMark/>
          </w:tcPr>
          <w:p w14:paraId="4CA8B1BC" w14:textId="77777777" w:rsidR="0015711A" w:rsidRPr="002F7429" w:rsidRDefault="0015711A" w:rsidP="00231515">
            <w:pPr>
              <w:rPr>
                <w:b/>
                <w:color w:val="000000"/>
                <w:sz w:val="20"/>
                <w:szCs w:val="20"/>
                <w:lang w:eastAsia="hr-HR"/>
              </w:rPr>
            </w:pPr>
            <w:r w:rsidRPr="002F7429">
              <w:rPr>
                <w:b/>
                <w:color w:val="000000"/>
                <w:sz w:val="20"/>
                <w:szCs w:val="20"/>
                <w:lang w:eastAsia="hr-HR"/>
              </w:rPr>
              <w:t>Ciljevi pr</w:t>
            </w:r>
            <w:r>
              <w:rPr>
                <w:b/>
                <w:color w:val="000000"/>
                <w:sz w:val="20"/>
                <w:szCs w:val="20"/>
                <w:lang w:eastAsia="hr-HR"/>
              </w:rPr>
              <w:t>ovedbe programa u razdoblju 2021</w:t>
            </w:r>
            <w:r w:rsidRPr="002F7429">
              <w:rPr>
                <w:b/>
                <w:color w:val="000000"/>
                <w:sz w:val="20"/>
                <w:szCs w:val="20"/>
                <w:lang w:eastAsia="hr-HR"/>
              </w:rPr>
              <w:t>.-20</w:t>
            </w:r>
            <w:r>
              <w:rPr>
                <w:b/>
                <w:color w:val="000000"/>
                <w:sz w:val="20"/>
                <w:szCs w:val="20"/>
                <w:lang w:eastAsia="hr-HR"/>
              </w:rPr>
              <w:t>23</w:t>
            </w:r>
            <w:r w:rsidRPr="002F7429">
              <w:rPr>
                <w:b/>
                <w:color w:val="000000"/>
                <w:sz w:val="20"/>
                <w:szCs w:val="20"/>
                <w:lang w:eastAsia="hr-HR"/>
              </w:rPr>
              <w:t>.</w:t>
            </w:r>
          </w:p>
          <w:p w14:paraId="7EB74545" w14:textId="77777777" w:rsidR="0015711A" w:rsidRPr="007546F6" w:rsidRDefault="0015711A" w:rsidP="00231515">
            <w:pPr>
              <w:rPr>
                <w:i/>
                <w:color w:val="000000"/>
                <w:sz w:val="20"/>
                <w:szCs w:val="20"/>
                <w:lang w:eastAsia="hr-HR"/>
              </w:rPr>
            </w:pPr>
            <w:r w:rsidRPr="007546F6">
              <w:rPr>
                <w:sz w:val="20"/>
                <w:szCs w:val="20"/>
              </w:rPr>
              <w:t>Uključivanje nezaposlenih osoba u programe aktivacije na poslovima društveno korisnog rada</w:t>
            </w:r>
            <w:r>
              <w:rPr>
                <w:sz w:val="20"/>
                <w:szCs w:val="20"/>
              </w:rPr>
              <w:t>.</w:t>
            </w:r>
          </w:p>
        </w:tc>
      </w:tr>
    </w:tbl>
    <w:p w14:paraId="316024A8" w14:textId="77777777" w:rsidR="0015711A" w:rsidRDefault="0015711A" w:rsidP="0015711A">
      <w:pPr>
        <w:rPr>
          <w:color w:val="000000"/>
          <w:sz w:val="20"/>
          <w:szCs w:val="20"/>
          <w:lang w:eastAsia="hr-HR"/>
        </w:rPr>
      </w:pPr>
    </w:p>
    <w:p w14:paraId="506B1DA4" w14:textId="77777777" w:rsidR="0015711A" w:rsidRPr="000D1831" w:rsidRDefault="0015711A" w:rsidP="0015711A">
      <w:pPr>
        <w:pStyle w:val="Odlomakpopisa"/>
        <w:rPr>
          <w:b/>
        </w:rPr>
      </w:pPr>
      <w:r w:rsidRPr="000D1831">
        <w:rPr>
          <w:b/>
        </w:rPr>
        <w:t>Procjena i ishodište potrebnih sredstava za aktivnosti/projekte unutar programa</w:t>
      </w:r>
    </w:p>
    <w:p w14:paraId="385D09E6" w14:textId="75DDBE62" w:rsidR="0015711A" w:rsidRDefault="0015711A" w:rsidP="0015711A">
      <w:pPr>
        <w:ind w:firstLine="708"/>
      </w:pPr>
      <w:r>
        <w:t>P</w:t>
      </w:r>
      <w:r w:rsidRPr="000D1831">
        <w:t>regled financijskih sredstava po aktivnostima unutar programa:</w:t>
      </w:r>
    </w:p>
    <w:p w14:paraId="56DDA3DC" w14:textId="77777777" w:rsidR="0015711A" w:rsidRPr="000D1831" w:rsidRDefault="0015711A" w:rsidP="0015711A">
      <w:pPr>
        <w:ind w:firstLine="708"/>
      </w:pPr>
    </w:p>
    <w:tbl>
      <w:tblPr>
        <w:tblW w:w="9229" w:type="dxa"/>
        <w:jc w:val="center"/>
        <w:tblLook w:val="04A0" w:firstRow="1" w:lastRow="0" w:firstColumn="1" w:lastColumn="0" w:noHBand="0" w:noVBand="1"/>
      </w:tblPr>
      <w:tblGrid>
        <w:gridCol w:w="3701"/>
        <w:gridCol w:w="1417"/>
        <w:gridCol w:w="1383"/>
        <w:gridCol w:w="1311"/>
        <w:gridCol w:w="1417"/>
      </w:tblGrid>
      <w:tr w:rsidR="0015711A" w:rsidRPr="003E2D5C" w14:paraId="2EFB491A"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5196EB" w14:textId="77777777" w:rsidR="0015711A" w:rsidRPr="003E2D5C" w:rsidRDefault="0015711A" w:rsidP="00231515">
            <w:pPr>
              <w:jc w:val="center"/>
              <w:rPr>
                <w:color w:val="000000"/>
                <w:sz w:val="20"/>
                <w:szCs w:val="20"/>
                <w:lang w:eastAsia="hr-HR"/>
              </w:rPr>
            </w:pPr>
            <w:r>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9179176" w14:textId="77777777" w:rsidR="0015711A" w:rsidRDefault="0015711A" w:rsidP="00231515">
            <w:pPr>
              <w:jc w:val="center"/>
              <w:rPr>
                <w:color w:val="000000"/>
                <w:sz w:val="20"/>
                <w:szCs w:val="20"/>
                <w:lang w:eastAsia="hr-HR"/>
              </w:rPr>
            </w:pPr>
            <w:r>
              <w:rPr>
                <w:color w:val="000000"/>
                <w:sz w:val="20"/>
                <w:szCs w:val="20"/>
                <w:lang w:eastAsia="hr-HR"/>
              </w:rPr>
              <w:t>Proračun</w:t>
            </w:r>
          </w:p>
          <w:p w14:paraId="0834186A" w14:textId="77777777" w:rsidR="0015711A" w:rsidRPr="003E2D5C" w:rsidRDefault="0015711A" w:rsidP="00231515">
            <w:pPr>
              <w:jc w:val="center"/>
              <w:rPr>
                <w:color w:val="000000"/>
                <w:sz w:val="20"/>
                <w:szCs w:val="20"/>
                <w:lang w:eastAsia="hr-HR"/>
              </w:rPr>
            </w:pPr>
            <w:r>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19944FE" w14:textId="77777777" w:rsidR="0015711A" w:rsidRDefault="0015711A" w:rsidP="00231515">
            <w:pPr>
              <w:jc w:val="center"/>
              <w:rPr>
                <w:color w:val="000000"/>
                <w:sz w:val="20"/>
                <w:szCs w:val="20"/>
                <w:lang w:eastAsia="hr-HR"/>
              </w:rPr>
            </w:pPr>
            <w:r>
              <w:rPr>
                <w:color w:val="000000"/>
                <w:sz w:val="20"/>
                <w:szCs w:val="20"/>
                <w:lang w:eastAsia="hr-HR"/>
              </w:rPr>
              <w:t>Plan</w:t>
            </w:r>
          </w:p>
          <w:p w14:paraId="7FF89DBC"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7FC830DA" w14:textId="77777777" w:rsidR="0015711A" w:rsidRPr="003E2D5C" w:rsidRDefault="0015711A" w:rsidP="00231515">
            <w:pPr>
              <w:jc w:val="center"/>
              <w:rPr>
                <w:color w:val="000000"/>
                <w:sz w:val="20"/>
                <w:szCs w:val="20"/>
                <w:lang w:eastAsia="hr-HR"/>
              </w:rPr>
            </w:pPr>
            <w:r>
              <w:rPr>
                <w:color w:val="000000"/>
                <w:sz w:val="20"/>
                <w:szCs w:val="20"/>
                <w:lang w:eastAsia="hr-HR"/>
              </w:rPr>
              <w:t>Projekcija 2022</w:t>
            </w:r>
            <w:r w:rsidRPr="003E2D5C">
              <w:rPr>
                <w:color w:val="000000"/>
                <w:sz w:val="20"/>
                <w:szCs w:val="20"/>
                <w:lang w:eastAsia="hr-HR"/>
              </w:rPr>
              <w:t>.</w:t>
            </w:r>
          </w:p>
        </w:tc>
        <w:tc>
          <w:tcPr>
            <w:tcW w:w="1417" w:type="dxa"/>
            <w:tcBorders>
              <w:top w:val="single" w:sz="4" w:space="0" w:color="auto"/>
              <w:left w:val="nil"/>
              <w:bottom w:val="single" w:sz="4" w:space="0" w:color="auto"/>
              <w:right w:val="single" w:sz="4" w:space="0" w:color="auto"/>
            </w:tcBorders>
            <w:vAlign w:val="center"/>
          </w:tcPr>
          <w:p w14:paraId="3E070944" w14:textId="77777777" w:rsidR="0015711A" w:rsidRPr="003E2D5C" w:rsidRDefault="0015711A" w:rsidP="00231515">
            <w:pPr>
              <w:jc w:val="center"/>
              <w:rPr>
                <w:color w:val="000000"/>
                <w:sz w:val="20"/>
                <w:szCs w:val="20"/>
                <w:lang w:eastAsia="hr-HR"/>
              </w:rPr>
            </w:pPr>
            <w:r w:rsidRPr="003E2D5C">
              <w:rPr>
                <w:color w:val="000000"/>
                <w:sz w:val="20"/>
                <w:szCs w:val="20"/>
                <w:lang w:eastAsia="hr-HR"/>
              </w:rPr>
              <w:t>Projekcija 20</w:t>
            </w:r>
            <w:r>
              <w:rPr>
                <w:color w:val="000000"/>
                <w:sz w:val="20"/>
                <w:szCs w:val="20"/>
                <w:lang w:eastAsia="hr-HR"/>
              </w:rPr>
              <w:t>23</w:t>
            </w:r>
            <w:r w:rsidRPr="003E2D5C">
              <w:rPr>
                <w:color w:val="000000"/>
                <w:sz w:val="20"/>
                <w:szCs w:val="20"/>
                <w:lang w:eastAsia="hr-HR"/>
              </w:rPr>
              <w:t>.</w:t>
            </w:r>
          </w:p>
        </w:tc>
      </w:tr>
      <w:tr w:rsidR="0015711A" w:rsidRPr="003E2D5C" w14:paraId="34897FBE"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79302449" w14:textId="77777777" w:rsidR="0015711A" w:rsidRPr="003E2D5C" w:rsidRDefault="0015711A" w:rsidP="00231515">
            <w:pPr>
              <w:rPr>
                <w:color w:val="000000"/>
                <w:sz w:val="20"/>
                <w:szCs w:val="20"/>
                <w:lang w:eastAsia="hr-HR"/>
              </w:rPr>
            </w:pPr>
            <w:r>
              <w:rPr>
                <w:color w:val="000000"/>
                <w:sz w:val="20"/>
                <w:szCs w:val="20"/>
                <w:lang w:eastAsia="hr-HR"/>
              </w:rPr>
              <w:t>A100001 Javni radovi</w:t>
            </w:r>
          </w:p>
        </w:tc>
        <w:tc>
          <w:tcPr>
            <w:tcW w:w="1417" w:type="dxa"/>
            <w:tcBorders>
              <w:top w:val="nil"/>
              <w:left w:val="nil"/>
              <w:bottom w:val="single" w:sz="4" w:space="0" w:color="auto"/>
              <w:right w:val="single" w:sz="4" w:space="0" w:color="auto"/>
            </w:tcBorders>
            <w:shd w:val="clear" w:color="auto" w:fill="auto"/>
            <w:noWrap/>
            <w:vAlign w:val="bottom"/>
            <w:hideMark/>
          </w:tcPr>
          <w:p w14:paraId="46ED0D6A" w14:textId="77777777" w:rsidR="0015711A" w:rsidRPr="003E2D5C" w:rsidRDefault="0015711A" w:rsidP="00231515">
            <w:pPr>
              <w:jc w:val="right"/>
              <w:rPr>
                <w:color w:val="000000"/>
                <w:sz w:val="20"/>
                <w:szCs w:val="20"/>
                <w:lang w:eastAsia="hr-HR"/>
              </w:rPr>
            </w:pPr>
            <w:r>
              <w:rPr>
                <w:color w:val="000000"/>
                <w:sz w:val="20"/>
                <w:szCs w:val="20"/>
                <w:lang w:eastAsia="hr-HR"/>
              </w:rPr>
              <w:t>1.644.300,00</w:t>
            </w:r>
            <w:r w:rsidRPr="003E2D5C">
              <w:rPr>
                <w:color w:val="000000"/>
                <w:sz w:val="20"/>
                <w:szCs w:val="2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0F286FF5" w14:textId="77777777" w:rsidR="0015711A" w:rsidRPr="003E2D5C" w:rsidRDefault="0015711A" w:rsidP="00231515">
            <w:pPr>
              <w:jc w:val="right"/>
              <w:rPr>
                <w:color w:val="000000"/>
                <w:sz w:val="20"/>
                <w:szCs w:val="20"/>
                <w:lang w:eastAsia="hr-HR"/>
              </w:rPr>
            </w:pPr>
            <w:r>
              <w:rPr>
                <w:color w:val="000000"/>
                <w:sz w:val="20"/>
                <w:szCs w:val="20"/>
                <w:lang w:eastAsia="hr-HR"/>
              </w:rPr>
              <w:t>1.647.400,00</w:t>
            </w:r>
          </w:p>
        </w:tc>
        <w:tc>
          <w:tcPr>
            <w:tcW w:w="1311" w:type="dxa"/>
            <w:tcBorders>
              <w:top w:val="nil"/>
              <w:left w:val="nil"/>
              <w:bottom w:val="single" w:sz="4" w:space="0" w:color="auto"/>
              <w:right w:val="single" w:sz="4" w:space="0" w:color="auto"/>
            </w:tcBorders>
            <w:shd w:val="clear" w:color="auto" w:fill="auto"/>
            <w:noWrap/>
            <w:vAlign w:val="bottom"/>
            <w:hideMark/>
          </w:tcPr>
          <w:p w14:paraId="1D5BB251" w14:textId="77777777" w:rsidR="0015711A" w:rsidRPr="003E2D5C" w:rsidRDefault="0015711A" w:rsidP="00231515">
            <w:pPr>
              <w:jc w:val="right"/>
              <w:rPr>
                <w:color w:val="000000"/>
                <w:sz w:val="20"/>
                <w:szCs w:val="20"/>
                <w:lang w:eastAsia="hr-HR"/>
              </w:rPr>
            </w:pPr>
            <w:r>
              <w:rPr>
                <w:color w:val="000000"/>
                <w:sz w:val="20"/>
                <w:szCs w:val="20"/>
                <w:lang w:eastAsia="hr-HR"/>
              </w:rPr>
              <w:t>1.642.400,00</w:t>
            </w:r>
          </w:p>
        </w:tc>
        <w:tc>
          <w:tcPr>
            <w:tcW w:w="1417" w:type="dxa"/>
            <w:tcBorders>
              <w:top w:val="nil"/>
              <w:left w:val="nil"/>
              <w:bottom w:val="single" w:sz="4" w:space="0" w:color="auto"/>
              <w:right w:val="single" w:sz="4" w:space="0" w:color="auto"/>
            </w:tcBorders>
            <w:vAlign w:val="bottom"/>
          </w:tcPr>
          <w:p w14:paraId="61D49CA0" w14:textId="77777777" w:rsidR="0015711A" w:rsidRPr="003E2D5C" w:rsidRDefault="0015711A" w:rsidP="00231515">
            <w:pPr>
              <w:jc w:val="right"/>
              <w:rPr>
                <w:color w:val="000000"/>
                <w:sz w:val="20"/>
                <w:szCs w:val="20"/>
                <w:lang w:eastAsia="hr-HR"/>
              </w:rPr>
            </w:pPr>
            <w:r>
              <w:rPr>
                <w:color w:val="000000"/>
                <w:sz w:val="20"/>
                <w:szCs w:val="20"/>
                <w:lang w:eastAsia="hr-HR"/>
              </w:rPr>
              <w:t>1.642.400,00</w:t>
            </w:r>
          </w:p>
        </w:tc>
      </w:tr>
      <w:tr w:rsidR="0015711A" w:rsidRPr="003E2D5C" w14:paraId="634DF6E7"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19F658CB" w14:textId="77777777" w:rsidR="0015711A" w:rsidRDefault="0015711A" w:rsidP="00231515">
            <w:pPr>
              <w:rPr>
                <w:color w:val="000000"/>
                <w:sz w:val="20"/>
                <w:szCs w:val="20"/>
                <w:lang w:eastAsia="hr-HR"/>
              </w:rPr>
            </w:pPr>
            <w:r>
              <w:rPr>
                <w:color w:val="000000"/>
                <w:sz w:val="20"/>
                <w:szCs w:val="20"/>
                <w:lang w:eastAsia="hr-HR"/>
              </w:rPr>
              <w:t>UKUPNO PROGRAM</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1AB92323" w14:textId="77777777" w:rsidR="0015711A" w:rsidRPr="003E2D5C" w:rsidRDefault="0015711A" w:rsidP="00231515">
            <w:pPr>
              <w:jc w:val="right"/>
              <w:rPr>
                <w:color w:val="000000"/>
                <w:sz w:val="20"/>
                <w:szCs w:val="20"/>
                <w:lang w:eastAsia="hr-HR"/>
              </w:rPr>
            </w:pPr>
            <w:r>
              <w:rPr>
                <w:color w:val="000000"/>
                <w:sz w:val="20"/>
                <w:szCs w:val="20"/>
                <w:lang w:eastAsia="hr-HR"/>
              </w:rPr>
              <w:t>1.644.300,00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4B85C2D1" w14:textId="77777777" w:rsidR="0015711A" w:rsidRDefault="0015711A" w:rsidP="00231515">
            <w:pPr>
              <w:jc w:val="right"/>
              <w:rPr>
                <w:color w:val="000000"/>
                <w:sz w:val="20"/>
                <w:szCs w:val="20"/>
                <w:lang w:eastAsia="hr-HR"/>
              </w:rPr>
            </w:pPr>
            <w:r>
              <w:rPr>
                <w:color w:val="000000"/>
                <w:sz w:val="20"/>
                <w:szCs w:val="20"/>
                <w:lang w:eastAsia="hr-HR"/>
              </w:rPr>
              <w:t>1.647.400,00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658FA23E" w14:textId="77777777" w:rsidR="0015711A" w:rsidRDefault="0015711A" w:rsidP="00231515">
            <w:pPr>
              <w:jc w:val="right"/>
              <w:rPr>
                <w:color w:val="000000"/>
                <w:sz w:val="20"/>
                <w:szCs w:val="20"/>
                <w:lang w:eastAsia="hr-HR"/>
              </w:rPr>
            </w:pPr>
            <w:r>
              <w:rPr>
                <w:color w:val="000000"/>
                <w:sz w:val="20"/>
                <w:szCs w:val="20"/>
                <w:lang w:eastAsia="hr-HR"/>
              </w:rPr>
              <w:t>1.642.400,00</w:t>
            </w:r>
          </w:p>
        </w:tc>
        <w:tc>
          <w:tcPr>
            <w:tcW w:w="1417" w:type="dxa"/>
            <w:tcBorders>
              <w:top w:val="single" w:sz="4" w:space="0" w:color="auto"/>
              <w:left w:val="nil"/>
              <w:bottom w:val="single" w:sz="4" w:space="0" w:color="auto"/>
              <w:right w:val="single" w:sz="4" w:space="0" w:color="auto"/>
            </w:tcBorders>
            <w:vAlign w:val="bottom"/>
          </w:tcPr>
          <w:p w14:paraId="525007F4" w14:textId="77777777" w:rsidR="0015711A" w:rsidRDefault="0015711A" w:rsidP="00231515">
            <w:pPr>
              <w:jc w:val="right"/>
              <w:rPr>
                <w:color w:val="000000"/>
                <w:sz w:val="20"/>
                <w:szCs w:val="20"/>
                <w:lang w:eastAsia="hr-HR"/>
              </w:rPr>
            </w:pPr>
            <w:r>
              <w:rPr>
                <w:color w:val="000000"/>
                <w:sz w:val="20"/>
                <w:szCs w:val="20"/>
                <w:lang w:eastAsia="hr-HR"/>
              </w:rPr>
              <w:t>1.642.400,00</w:t>
            </w:r>
          </w:p>
        </w:tc>
      </w:tr>
    </w:tbl>
    <w:p w14:paraId="4105DEE6" w14:textId="77777777" w:rsidR="0015711A" w:rsidRDefault="0015711A" w:rsidP="0015711A">
      <w:pPr>
        <w:rPr>
          <w:b/>
        </w:rPr>
      </w:pPr>
    </w:p>
    <w:p w14:paraId="1944F560" w14:textId="77777777" w:rsidR="0015711A" w:rsidRPr="000D1831" w:rsidRDefault="0015711A" w:rsidP="0015711A">
      <w:pPr>
        <w:pStyle w:val="Odlomakpopisa"/>
      </w:pPr>
      <w:r w:rsidRPr="000D1831">
        <w:t>U nastavku se za svaku aktivnost/projekt daje obrazloženje i definiraju pokazatelji rezultata:</w:t>
      </w:r>
    </w:p>
    <w:p w14:paraId="058612DC" w14:textId="77777777" w:rsidR="0015711A" w:rsidRDefault="0015711A" w:rsidP="0015711A">
      <w:pPr>
        <w:rPr>
          <w:b/>
          <w:bCs/>
          <w:lang w:eastAsia="hr-HR"/>
        </w:rPr>
      </w:pPr>
      <w:r w:rsidRPr="00C25EF1">
        <w:rPr>
          <w:b/>
          <w:bCs/>
          <w:lang w:eastAsia="hr-HR"/>
        </w:rPr>
        <w:tab/>
      </w:r>
    </w:p>
    <w:p w14:paraId="038E3121" w14:textId="77777777" w:rsidR="0015711A" w:rsidRDefault="0015711A" w:rsidP="0015711A">
      <w:pPr>
        <w:ind w:firstLine="708"/>
        <w:rPr>
          <w:b/>
          <w:bCs/>
          <w:lang w:eastAsia="hr-HR"/>
        </w:rPr>
      </w:pPr>
      <w:r w:rsidRPr="00C25EF1">
        <w:rPr>
          <w:b/>
          <w:bCs/>
          <w:lang w:eastAsia="hr-HR"/>
        </w:rPr>
        <w:t>Obrazloženje</w:t>
      </w:r>
    </w:p>
    <w:p w14:paraId="00FF831A" w14:textId="77777777" w:rsidR="0015711A" w:rsidRPr="003D3D05" w:rsidRDefault="0015711A" w:rsidP="0015711A">
      <w:pPr>
        <w:rPr>
          <w:sz w:val="20"/>
          <w:szCs w:val="20"/>
          <w:lang w:eastAsia="hr-HR"/>
        </w:rPr>
      </w:pPr>
    </w:p>
    <w:tbl>
      <w:tblPr>
        <w:tblW w:w="9348" w:type="dxa"/>
        <w:jc w:val="center"/>
        <w:tblLayout w:type="fixed"/>
        <w:tblLook w:val="04A0" w:firstRow="1" w:lastRow="0" w:firstColumn="1" w:lastColumn="0" w:noHBand="0" w:noVBand="1"/>
      </w:tblPr>
      <w:tblGrid>
        <w:gridCol w:w="9348"/>
      </w:tblGrid>
      <w:tr w:rsidR="0015711A" w:rsidRPr="00F72F50" w14:paraId="10C01B0A" w14:textId="77777777" w:rsidTr="00231515">
        <w:trPr>
          <w:trHeight w:val="327"/>
          <w:jc w:val="center"/>
        </w:trPr>
        <w:tc>
          <w:tcPr>
            <w:tcW w:w="9348" w:type="dxa"/>
            <w:tcBorders>
              <w:top w:val="single" w:sz="4" w:space="0" w:color="auto"/>
              <w:left w:val="single" w:sz="4" w:space="0" w:color="auto"/>
              <w:bottom w:val="single" w:sz="4" w:space="0" w:color="auto"/>
              <w:right w:val="single" w:sz="4" w:space="0" w:color="auto"/>
            </w:tcBorders>
            <w:shd w:val="clear" w:color="auto" w:fill="auto"/>
            <w:hideMark/>
          </w:tcPr>
          <w:p w14:paraId="65553431"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Javni radovi</w:t>
            </w:r>
          </w:p>
        </w:tc>
      </w:tr>
      <w:tr w:rsidR="0015711A" w:rsidRPr="003E2D5C" w14:paraId="2B8132FB" w14:textId="77777777" w:rsidTr="00231515">
        <w:trPr>
          <w:trHeight w:val="556"/>
          <w:jc w:val="center"/>
        </w:trPr>
        <w:tc>
          <w:tcPr>
            <w:tcW w:w="9348" w:type="dxa"/>
            <w:vMerge w:val="restart"/>
            <w:tcBorders>
              <w:top w:val="single" w:sz="4" w:space="0" w:color="auto"/>
              <w:left w:val="single" w:sz="4" w:space="0" w:color="auto"/>
              <w:right w:val="single" w:sz="4" w:space="0" w:color="auto"/>
            </w:tcBorders>
            <w:shd w:val="clear" w:color="auto" w:fill="auto"/>
            <w:hideMark/>
          </w:tcPr>
          <w:p w14:paraId="34DA0867" w14:textId="77777777" w:rsidR="0015711A" w:rsidRPr="003E2D5C" w:rsidRDefault="0015711A" w:rsidP="00231515">
            <w:pPr>
              <w:rPr>
                <w:color w:val="000000"/>
                <w:sz w:val="20"/>
                <w:szCs w:val="20"/>
                <w:lang w:eastAsia="hr-HR"/>
              </w:rPr>
            </w:pPr>
            <w:r>
              <w:rPr>
                <w:color w:val="000000"/>
                <w:sz w:val="20"/>
                <w:szCs w:val="20"/>
                <w:lang w:eastAsia="hr-HR"/>
              </w:rPr>
              <w:t xml:space="preserve">Kao i svake godine do sada i u narednima u sklopu ovog razdoblja predviđa se mogućnost </w:t>
            </w:r>
            <w:r>
              <w:rPr>
                <w:sz w:val="20"/>
                <w:szCs w:val="20"/>
              </w:rPr>
              <w:t>u</w:t>
            </w:r>
            <w:r w:rsidRPr="007546F6">
              <w:rPr>
                <w:sz w:val="20"/>
                <w:szCs w:val="20"/>
              </w:rPr>
              <w:t>ključivanj</w:t>
            </w:r>
            <w:r>
              <w:rPr>
                <w:sz w:val="20"/>
                <w:szCs w:val="20"/>
              </w:rPr>
              <w:t>a</w:t>
            </w:r>
            <w:r w:rsidRPr="007546F6">
              <w:rPr>
                <w:sz w:val="20"/>
                <w:szCs w:val="20"/>
              </w:rPr>
              <w:t xml:space="preserve"> nezaposlenih osoba u programe aktivacije na poslovima društveno korisnog rada</w:t>
            </w:r>
            <w:r>
              <w:rPr>
                <w:sz w:val="20"/>
                <w:szCs w:val="20"/>
              </w:rPr>
              <w:t xml:space="preserve"> kroz program mjera aktivne politike zapošljavanja Hrvatskog zavoda za zapošljavanje a u smislu omogućavanje zapošljavanja dugo nezaposlenih osoba na poslovima javnih radova. Za njihov rad predviđa se i nabava opreme i ostalog materijala, kao i osiguranje zdravstvenih pregleda i osposobljavanje zaposlenih za rad.</w:t>
            </w:r>
          </w:p>
        </w:tc>
      </w:tr>
      <w:tr w:rsidR="0015711A" w:rsidRPr="003E2D5C" w14:paraId="5233772E" w14:textId="77777777" w:rsidTr="00231515">
        <w:trPr>
          <w:trHeight w:val="556"/>
          <w:jc w:val="center"/>
        </w:trPr>
        <w:tc>
          <w:tcPr>
            <w:tcW w:w="9348" w:type="dxa"/>
            <w:vMerge/>
            <w:tcBorders>
              <w:left w:val="single" w:sz="4" w:space="0" w:color="auto"/>
              <w:right w:val="single" w:sz="4" w:space="0" w:color="auto"/>
            </w:tcBorders>
            <w:vAlign w:val="center"/>
            <w:hideMark/>
          </w:tcPr>
          <w:p w14:paraId="168D9FAD" w14:textId="77777777" w:rsidR="0015711A" w:rsidRPr="003E2D5C" w:rsidRDefault="0015711A" w:rsidP="00231515">
            <w:pPr>
              <w:rPr>
                <w:color w:val="000000"/>
                <w:sz w:val="20"/>
                <w:szCs w:val="20"/>
                <w:lang w:eastAsia="hr-HR"/>
              </w:rPr>
            </w:pPr>
          </w:p>
        </w:tc>
      </w:tr>
    </w:tbl>
    <w:p w14:paraId="1B6FF68E" w14:textId="77777777" w:rsidR="0015711A" w:rsidRDefault="0015711A" w:rsidP="0015711A"/>
    <w:p w14:paraId="31526D12" w14:textId="77777777" w:rsidR="0015711A" w:rsidRDefault="0015711A" w:rsidP="0015711A">
      <w:pPr>
        <w:ind w:firstLine="708"/>
        <w:rPr>
          <w:b/>
        </w:rPr>
      </w:pPr>
      <w:r w:rsidRPr="00364559">
        <w:rPr>
          <w:b/>
        </w:rPr>
        <w:lastRenderedPageBreak/>
        <w:t>Pokazatelji rezultata</w:t>
      </w:r>
      <w:r>
        <w:rPr>
          <w:b/>
        </w:rPr>
        <w:t>:</w:t>
      </w:r>
    </w:p>
    <w:tbl>
      <w:tblPr>
        <w:tblW w:w="8675" w:type="dxa"/>
        <w:jc w:val="center"/>
        <w:tblLayout w:type="fixed"/>
        <w:tblLook w:val="04A0" w:firstRow="1" w:lastRow="0" w:firstColumn="1" w:lastColumn="0" w:noHBand="0" w:noVBand="1"/>
      </w:tblPr>
      <w:tblGrid>
        <w:gridCol w:w="1345"/>
        <w:gridCol w:w="1331"/>
        <w:gridCol w:w="1068"/>
        <w:gridCol w:w="1496"/>
        <w:gridCol w:w="1067"/>
        <w:gridCol w:w="1037"/>
        <w:gridCol w:w="1331"/>
      </w:tblGrid>
      <w:tr w:rsidR="0015711A" w:rsidRPr="003E2D5C" w14:paraId="7C679B52" w14:textId="77777777" w:rsidTr="00231515">
        <w:trPr>
          <w:trHeight w:val="564"/>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2F09F4" w14:textId="77777777" w:rsidR="0015711A" w:rsidRDefault="0015711A" w:rsidP="00231515">
            <w:pPr>
              <w:jc w:val="center"/>
              <w:rPr>
                <w:color w:val="000000"/>
                <w:sz w:val="20"/>
                <w:szCs w:val="20"/>
                <w:lang w:eastAsia="hr-HR"/>
              </w:rPr>
            </w:pPr>
            <w:r>
              <w:rPr>
                <w:color w:val="000000"/>
                <w:sz w:val="20"/>
                <w:szCs w:val="20"/>
                <w:lang w:eastAsia="hr-HR"/>
              </w:rPr>
              <w:t>Pokazatelj</w:t>
            </w:r>
          </w:p>
          <w:p w14:paraId="219DBB3F" w14:textId="77777777" w:rsidR="0015711A" w:rsidRPr="003E2D5C" w:rsidRDefault="0015711A" w:rsidP="00231515">
            <w:pPr>
              <w:jc w:val="center"/>
              <w:rPr>
                <w:color w:val="000000"/>
                <w:sz w:val="20"/>
                <w:szCs w:val="20"/>
                <w:lang w:eastAsia="hr-HR"/>
              </w:rPr>
            </w:pPr>
            <w:r>
              <w:rPr>
                <w:color w:val="000000"/>
                <w:sz w:val="20"/>
                <w:szCs w:val="20"/>
                <w:lang w:eastAsia="hr-HR"/>
              </w:rPr>
              <w:t>rezultata</w:t>
            </w:r>
          </w:p>
        </w:tc>
        <w:tc>
          <w:tcPr>
            <w:tcW w:w="1331" w:type="dxa"/>
            <w:tcBorders>
              <w:top w:val="single" w:sz="4" w:space="0" w:color="auto"/>
              <w:left w:val="nil"/>
              <w:bottom w:val="single" w:sz="4" w:space="0" w:color="auto"/>
              <w:right w:val="single" w:sz="4" w:space="0" w:color="auto"/>
            </w:tcBorders>
            <w:shd w:val="clear" w:color="auto" w:fill="auto"/>
            <w:noWrap/>
            <w:vAlign w:val="center"/>
            <w:hideMark/>
          </w:tcPr>
          <w:p w14:paraId="3B251F0D" w14:textId="77777777" w:rsidR="0015711A" w:rsidRPr="003E2D5C" w:rsidRDefault="0015711A" w:rsidP="00231515">
            <w:pPr>
              <w:jc w:val="center"/>
              <w:rPr>
                <w:color w:val="000000"/>
                <w:sz w:val="20"/>
                <w:szCs w:val="20"/>
                <w:lang w:eastAsia="hr-HR"/>
              </w:rPr>
            </w:pPr>
            <w:r>
              <w:rPr>
                <w:color w:val="000000"/>
                <w:sz w:val="20"/>
                <w:szCs w:val="20"/>
                <w:lang w:eastAsia="hr-HR"/>
              </w:rPr>
              <w:t>Definicija pokazatelja</w:t>
            </w:r>
          </w:p>
        </w:tc>
        <w:tc>
          <w:tcPr>
            <w:tcW w:w="1068" w:type="dxa"/>
            <w:tcBorders>
              <w:top w:val="single" w:sz="4" w:space="0" w:color="auto"/>
              <w:left w:val="nil"/>
              <w:bottom w:val="single" w:sz="4" w:space="0" w:color="auto"/>
              <w:right w:val="single" w:sz="4" w:space="0" w:color="auto"/>
            </w:tcBorders>
            <w:vAlign w:val="center"/>
          </w:tcPr>
          <w:p w14:paraId="1A251449" w14:textId="77777777" w:rsidR="0015711A" w:rsidRDefault="0015711A" w:rsidP="00231515">
            <w:pPr>
              <w:jc w:val="center"/>
              <w:rPr>
                <w:color w:val="000000"/>
                <w:sz w:val="20"/>
                <w:szCs w:val="20"/>
                <w:lang w:eastAsia="hr-HR"/>
              </w:rPr>
            </w:pPr>
            <w:r>
              <w:rPr>
                <w:color w:val="000000"/>
                <w:sz w:val="20"/>
                <w:szCs w:val="20"/>
                <w:lang w:eastAsia="hr-HR"/>
              </w:rPr>
              <w:t>Jedinica</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87F0D7" w14:textId="77777777" w:rsidR="0015711A" w:rsidRPr="003E2D5C" w:rsidRDefault="0015711A" w:rsidP="00231515">
            <w:pPr>
              <w:jc w:val="center"/>
              <w:rPr>
                <w:color w:val="000000"/>
                <w:sz w:val="20"/>
                <w:szCs w:val="20"/>
                <w:lang w:eastAsia="hr-HR"/>
              </w:rPr>
            </w:pPr>
            <w:r>
              <w:rPr>
                <w:color w:val="000000"/>
                <w:sz w:val="20"/>
                <w:szCs w:val="20"/>
                <w:lang w:eastAsia="hr-HR"/>
              </w:rPr>
              <w:t>Polazna vrijednost 2020.</w:t>
            </w:r>
          </w:p>
        </w:tc>
        <w:tc>
          <w:tcPr>
            <w:tcW w:w="1067" w:type="dxa"/>
            <w:tcBorders>
              <w:top w:val="single" w:sz="4" w:space="0" w:color="auto"/>
              <w:left w:val="nil"/>
              <w:bottom w:val="single" w:sz="4" w:space="0" w:color="auto"/>
              <w:right w:val="single" w:sz="4" w:space="0" w:color="auto"/>
            </w:tcBorders>
            <w:shd w:val="clear" w:color="auto" w:fill="auto"/>
            <w:vAlign w:val="center"/>
            <w:hideMark/>
          </w:tcPr>
          <w:p w14:paraId="492F240C"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3086C630"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037" w:type="dxa"/>
            <w:tcBorders>
              <w:top w:val="single" w:sz="4" w:space="0" w:color="auto"/>
              <w:left w:val="nil"/>
              <w:bottom w:val="single" w:sz="4" w:space="0" w:color="auto"/>
              <w:right w:val="single" w:sz="4" w:space="0" w:color="auto"/>
            </w:tcBorders>
            <w:vAlign w:val="center"/>
          </w:tcPr>
          <w:p w14:paraId="3D6DF382"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3E23946C" w14:textId="77777777" w:rsidR="0015711A" w:rsidRPr="003E2D5C" w:rsidRDefault="0015711A" w:rsidP="00231515">
            <w:pPr>
              <w:jc w:val="center"/>
              <w:rPr>
                <w:color w:val="000000"/>
                <w:sz w:val="20"/>
                <w:szCs w:val="20"/>
                <w:lang w:eastAsia="hr-HR"/>
              </w:rPr>
            </w:pPr>
            <w:r>
              <w:rPr>
                <w:color w:val="000000"/>
                <w:sz w:val="20"/>
                <w:szCs w:val="20"/>
                <w:lang w:eastAsia="hr-HR"/>
              </w:rPr>
              <w:t>2022</w:t>
            </w:r>
            <w:r w:rsidRPr="003E2D5C">
              <w:rPr>
                <w:color w:val="000000"/>
                <w:sz w:val="20"/>
                <w:szCs w:val="20"/>
                <w:lang w:eastAsia="hr-HR"/>
              </w:rPr>
              <w:t>.</w:t>
            </w:r>
          </w:p>
        </w:tc>
        <w:tc>
          <w:tcPr>
            <w:tcW w:w="1331" w:type="dxa"/>
            <w:tcBorders>
              <w:top w:val="single" w:sz="4" w:space="0" w:color="auto"/>
              <w:left w:val="nil"/>
              <w:bottom w:val="single" w:sz="4" w:space="0" w:color="auto"/>
              <w:right w:val="single" w:sz="4" w:space="0" w:color="auto"/>
            </w:tcBorders>
            <w:vAlign w:val="center"/>
          </w:tcPr>
          <w:p w14:paraId="7601D709"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3FA37260" w14:textId="77777777" w:rsidR="0015711A" w:rsidRPr="003E2D5C" w:rsidRDefault="0015711A" w:rsidP="00231515">
            <w:pPr>
              <w:jc w:val="center"/>
              <w:rPr>
                <w:color w:val="000000"/>
                <w:sz w:val="20"/>
                <w:szCs w:val="20"/>
                <w:lang w:eastAsia="hr-HR"/>
              </w:rPr>
            </w:pPr>
            <w:r>
              <w:rPr>
                <w:color w:val="000000"/>
                <w:sz w:val="20"/>
                <w:szCs w:val="20"/>
                <w:lang w:eastAsia="hr-HR"/>
              </w:rPr>
              <w:t>2023</w:t>
            </w:r>
            <w:r w:rsidRPr="003E2D5C">
              <w:rPr>
                <w:color w:val="000000"/>
                <w:sz w:val="20"/>
                <w:szCs w:val="20"/>
                <w:lang w:eastAsia="hr-HR"/>
              </w:rPr>
              <w:t>.</w:t>
            </w:r>
          </w:p>
        </w:tc>
      </w:tr>
      <w:tr w:rsidR="0015711A" w:rsidRPr="00F72F50" w14:paraId="0505AE55"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2DBE9FD0"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Javni radovi</w:t>
            </w:r>
          </w:p>
        </w:tc>
      </w:tr>
      <w:tr w:rsidR="0015711A" w:rsidRPr="003E2D5C" w14:paraId="6FDE0DA6"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FD9618" w14:textId="77777777" w:rsidR="0015711A" w:rsidRPr="003E2D5C" w:rsidRDefault="0015711A" w:rsidP="00231515">
            <w:pPr>
              <w:rPr>
                <w:color w:val="000000"/>
                <w:sz w:val="20"/>
                <w:szCs w:val="20"/>
                <w:lang w:eastAsia="hr-HR"/>
              </w:rPr>
            </w:pPr>
            <w:r>
              <w:rPr>
                <w:color w:val="000000"/>
                <w:sz w:val="20"/>
                <w:szCs w:val="20"/>
                <w:lang w:eastAsia="hr-HR"/>
              </w:rPr>
              <w:t>Proveden Program javnih radova</w:t>
            </w:r>
          </w:p>
        </w:tc>
        <w:tc>
          <w:tcPr>
            <w:tcW w:w="1331" w:type="dxa"/>
            <w:tcBorders>
              <w:top w:val="nil"/>
              <w:left w:val="nil"/>
              <w:bottom w:val="single" w:sz="4" w:space="0" w:color="auto"/>
              <w:right w:val="single" w:sz="4" w:space="0" w:color="auto"/>
            </w:tcBorders>
            <w:shd w:val="clear" w:color="auto" w:fill="auto"/>
            <w:noWrap/>
            <w:vAlign w:val="center"/>
            <w:hideMark/>
          </w:tcPr>
          <w:p w14:paraId="2C73FECC" w14:textId="77777777" w:rsidR="0015711A" w:rsidRPr="003E2D5C" w:rsidRDefault="0015711A" w:rsidP="00231515">
            <w:pPr>
              <w:rPr>
                <w:color w:val="000000"/>
                <w:sz w:val="20"/>
                <w:szCs w:val="20"/>
                <w:lang w:eastAsia="hr-HR"/>
              </w:rPr>
            </w:pPr>
            <w:r>
              <w:rPr>
                <w:color w:val="000000"/>
                <w:sz w:val="20"/>
                <w:szCs w:val="20"/>
                <w:lang w:eastAsia="hr-HR"/>
              </w:rPr>
              <w:t xml:space="preserve">Realizacija provedbe Programa </w:t>
            </w:r>
          </w:p>
        </w:tc>
        <w:tc>
          <w:tcPr>
            <w:tcW w:w="1068" w:type="dxa"/>
            <w:tcBorders>
              <w:top w:val="nil"/>
              <w:left w:val="nil"/>
              <w:bottom w:val="single" w:sz="4" w:space="0" w:color="auto"/>
              <w:right w:val="single" w:sz="4" w:space="0" w:color="auto"/>
            </w:tcBorders>
            <w:vAlign w:val="center"/>
          </w:tcPr>
          <w:p w14:paraId="7902970C"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699760"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67" w:type="dxa"/>
            <w:tcBorders>
              <w:top w:val="nil"/>
              <w:left w:val="nil"/>
              <w:bottom w:val="single" w:sz="4" w:space="0" w:color="auto"/>
              <w:right w:val="single" w:sz="4" w:space="0" w:color="auto"/>
            </w:tcBorders>
            <w:shd w:val="clear" w:color="auto" w:fill="auto"/>
            <w:noWrap/>
            <w:vAlign w:val="center"/>
            <w:hideMark/>
          </w:tcPr>
          <w:p w14:paraId="34E12CFF"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3D87F480" w14:textId="77777777" w:rsidR="0015711A" w:rsidRPr="003E2D5C" w:rsidRDefault="0015711A" w:rsidP="00231515">
            <w:pPr>
              <w:rPr>
                <w:color w:val="000000"/>
                <w:sz w:val="20"/>
                <w:szCs w:val="20"/>
                <w:lang w:eastAsia="hr-HR"/>
              </w:rPr>
            </w:pPr>
            <w:r>
              <w:rPr>
                <w:color w:val="000000"/>
                <w:sz w:val="20"/>
                <w:szCs w:val="20"/>
                <w:lang w:eastAsia="hr-HR"/>
              </w:rPr>
              <w:t>100%</w:t>
            </w:r>
            <w:r w:rsidRPr="003E2D5C">
              <w:rPr>
                <w:color w:val="000000"/>
                <w:sz w:val="20"/>
                <w:szCs w:val="20"/>
                <w:lang w:eastAsia="hr-HR"/>
              </w:rPr>
              <w:t> </w:t>
            </w:r>
          </w:p>
        </w:tc>
        <w:tc>
          <w:tcPr>
            <w:tcW w:w="1331" w:type="dxa"/>
            <w:tcBorders>
              <w:top w:val="nil"/>
              <w:left w:val="nil"/>
              <w:bottom w:val="single" w:sz="4" w:space="0" w:color="auto"/>
              <w:right w:val="single" w:sz="4" w:space="0" w:color="auto"/>
            </w:tcBorders>
            <w:vAlign w:val="center"/>
          </w:tcPr>
          <w:p w14:paraId="23BB9F61" w14:textId="77777777" w:rsidR="0015711A" w:rsidRPr="003E2D5C" w:rsidRDefault="0015711A" w:rsidP="00231515">
            <w:pPr>
              <w:rPr>
                <w:color w:val="000000"/>
                <w:sz w:val="20"/>
                <w:szCs w:val="20"/>
                <w:lang w:eastAsia="hr-HR"/>
              </w:rPr>
            </w:pPr>
            <w:r>
              <w:rPr>
                <w:color w:val="000000"/>
                <w:sz w:val="20"/>
                <w:szCs w:val="20"/>
                <w:lang w:eastAsia="hr-HR"/>
              </w:rPr>
              <w:t>100%</w:t>
            </w:r>
          </w:p>
        </w:tc>
      </w:tr>
    </w:tbl>
    <w:p w14:paraId="34BE8919" w14:textId="77777777" w:rsidR="0015711A" w:rsidRDefault="0015711A" w:rsidP="0015711A">
      <w:pPr>
        <w:rPr>
          <w:b/>
        </w:rPr>
      </w:pPr>
    </w:p>
    <w:p w14:paraId="0C9E5E39" w14:textId="77777777" w:rsidR="0015711A" w:rsidRPr="000D1831" w:rsidRDefault="0015711A" w:rsidP="0015711A">
      <w:pPr>
        <w:rPr>
          <w:b/>
        </w:rPr>
      </w:pPr>
    </w:p>
    <w:tbl>
      <w:tblPr>
        <w:tblW w:w="9229" w:type="dxa"/>
        <w:jc w:val="center"/>
        <w:tblLayout w:type="fixed"/>
        <w:tblLook w:val="04A0" w:firstRow="1" w:lastRow="0" w:firstColumn="1" w:lastColumn="0" w:noHBand="0" w:noVBand="1"/>
      </w:tblPr>
      <w:tblGrid>
        <w:gridCol w:w="9229"/>
      </w:tblGrid>
      <w:tr w:rsidR="0015711A" w:rsidRPr="00F72F50" w14:paraId="11B12EBD" w14:textId="77777777" w:rsidTr="00231515">
        <w:trPr>
          <w:trHeight w:val="26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329177E4" w14:textId="77777777" w:rsidR="0015711A" w:rsidRPr="000C6247" w:rsidRDefault="0015711A" w:rsidP="00231515">
            <w:pPr>
              <w:rPr>
                <w:b/>
                <w:bCs/>
                <w:i/>
                <w:iCs/>
                <w:sz w:val="20"/>
                <w:szCs w:val="20"/>
                <w:lang w:eastAsia="hr-HR"/>
              </w:rPr>
            </w:pPr>
            <w:r w:rsidRPr="000C6247">
              <w:rPr>
                <w:b/>
                <w:bCs/>
                <w:i/>
                <w:iCs/>
                <w:sz w:val="20"/>
                <w:szCs w:val="20"/>
                <w:lang w:eastAsia="hr-HR"/>
              </w:rPr>
              <w:t xml:space="preserve">PROGRAM </w:t>
            </w:r>
            <w:r>
              <w:rPr>
                <w:b/>
                <w:bCs/>
                <w:i/>
                <w:iCs/>
                <w:sz w:val="20"/>
                <w:szCs w:val="20"/>
                <w:lang w:eastAsia="hr-HR"/>
              </w:rPr>
              <w:t>1007 INTERREG V-A Program suradnje Mađarska – Hrvatska 2014-2020</w:t>
            </w:r>
            <w:r w:rsidRPr="000C6247">
              <w:rPr>
                <w:b/>
                <w:bCs/>
                <w:i/>
                <w:iCs/>
                <w:sz w:val="20"/>
                <w:szCs w:val="20"/>
                <w:lang w:eastAsia="hr-HR"/>
              </w:rPr>
              <w:t xml:space="preserve"> </w:t>
            </w:r>
          </w:p>
        </w:tc>
      </w:tr>
      <w:tr w:rsidR="0015711A" w:rsidRPr="003E2D5C" w14:paraId="136C4DD9"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555AB205" w14:textId="77777777" w:rsidR="0015711A" w:rsidRPr="003E2D5C" w:rsidRDefault="0015711A" w:rsidP="00231515">
            <w:pPr>
              <w:rPr>
                <w:color w:val="000000"/>
                <w:sz w:val="20"/>
                <w:szCs w:val="20"/>
                <w:lang w:eastAsia="hr-HR"/>
              </w:rPr>
            </w:pPr>
            <w:r w:rsidRPr="002F7429">
              <w:rPr>
                <w:b/>
                <w:color w:val="000000"/>
                <w:sz w:val="20"/>
                <w:szCs w:val="20"/>
                <w:lang w:eastAsia="hr-HR"/>
              </w:rPr>
              <w:t>Opis programa</w:t>
            </w:r>
            <w:r>
              <w:rPr>
                <w:color w:val="000000"/>
                <w:sz w:val="20"/>
                <w:szCs w:val="20"/>
                <w:lang w:eastAsia="hr-HR"/>
              </w:rPr>
              <w:t xml:space="preserve">: </w:t>
            </w:r>
            <w:r w:rsidRPr="007D271D">
              <w:rPr>
                <w:color w:val="000000"/>
                <w:sz w:val="20"/>
                <w:szCs w:val="20"/>
                <w:lang w:eastAsia="hr-HR"/>
              </w:rPr>
              <w:t xml:space="preserve">Unutar </w:t>
            </w:r>
            <w:r>
              <w:rPr>
                <w:color w:val="000000"/>
                <w:sz w:val="20"/>
                <w:szCs w:val="20"/>
                <w:lang w:eastAsia="hr-HR"/>
              </w:rPr>
              <w:t>Programa nalazi se kapitalni projekt Franjevački park Hitroute, odobren u sklopu Programa INTEREG V-A, međunarodne suradnje država Mađarske i Hrvatske.</w:t>
            </w:r>
          </w:p>
        </w:tc>
      </w:tr>
      <w:tr w:rsidR="0015711A" w:rsidRPr="003E2D5C" w14:paraId="19628D0A"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3CF3441E" w14:textId="77777777" w:rsidR="0015711A" w:rsidRDefault="0015711A" w:rsidP="00231515">
            <w:pPr>
              <w:rPr>
                <w:color w:val="000000"/>
                <w:sz w:val="20"/>
                <w:szCs w:val="20"/>
                <w:lang w:eastAsia="hr-HR"/>
              </w:rPr>
            </w:pPr>
            <w:r w:rsidRPr="002F7429">
              <w:rPr>
                <w:b/>
                <w:color w:val="000000"/>
                <w:sz w:val="20"/>
                <w:szCs w:val="20"/>
                <w:lang w:eastAsia="hr-HR"/>
              </w:rPr>
              <w:t>Zakonske i druge pravne osnove programa</w:t>
            </w:r>
            <w:r w:rsidRPr="003E2D5C">
              <w:rPr>
                <w:color w:val="000000"/>
                <w:sz w:val="20"/>
                <w:szCs w:val="20"/>
                <w:lang w:eastAsia="hr-HR"/>
              </w:rPr>
              <w:t>:</w:t>
            </w:r>
          </w:p>
          <w:p w14:paraId="5B88F4E9" w14:textId="77777777" w:rsidR="0015711A" w:rsidRPr="00A400DF" w:rsidRDefault="0015711A" w:rsidP="00231515">
            <w:pPr>
              <w:rPr>
                <w:color w:val="000000"/>
                <w:sz w:val="20"/>
                <w:szCs w:val="20"/>
                <w:lang w:eastAsia="hr-HR"/>
              </w:rPr>
            </w:pPr>
            <w:r>
              <w:rPr>
                <w:color w:val="000000"/>
                <w:sz w:val="20"/>
                <w:szCs w:val="20"/>
                <w:lang w:eastAsia="hr-HR"/>
              </w:rPr>
              <w:t>Zakon o komunalnom gospodarstvu (NN RH, broj 68/18, 110/18, 32/20)</w:t>
            </w:r>
          </w:p>
          <w:p w14:paraId="30286975" w14:textId="77777777" w:rsidR="0015711A" w:rsidRPr="003C3EF6" w:rsidRDefault="0015711A" w:rsidP="00231515">
            <w:pPr>
              <w:rPr>
                <w:sz w:val="20"/>
                <w:szCs w:val="20"/>
              </w:rPr>
            </w:pPr>
            <w:r>
              <w:rPr>
                <w:sz w:val="20"/>
                <w:szCs w:val="20"/>
              </w:rPr>
              <w:t xml:space="preserve">Zakon o gradnji (NN RH, broj </w:t>
            </w:r>
            <w:hyperlink r:id="rId226" w:tgtFrame="_blank" w:history="1">
              <w:r w:rsidRPr="00114F0F">
                <w:rPr>
                  <w:rStyle w:val="Hiperveza"/>
                  <w:sz w:val="20"/>
                  <w:szCs w:val="20"/>
                </w:rPr>
                <w:t>153/13</w:t>
              </w:r>
            </w:hyperlink>
            <w:r w:rsidRPr="00114F0F">
              <w:rPr>
                <w:sz w:val="20"/>
                <w:szCs w:val="20"/>
              </w:rPr>
              <w:t xml:space="preserve">, </w:t>
            </w:r>
            <w:hyperlink r:id="rId227" w:tgtFrame="_blank" w:history="1">
              <w:r w:rsidRPr="00114F0F">
                <w:rPr>
                  <w:rStyle w:val="Hiperveza"/>
                  <w:sz w:val="20"/>
                  <w:szCs w:val="20"/>
                </w:rPr>
                <w:t>20/17</w:t>
              </w:r>
            </w:hyperlink>
            <w:r w:rsidRPr="00114F0F">
              <w:rPr>
                <w:sz w:val="20"/>
                <w:szCs w:val="20"/>
              </w:rPr>
              <w:t xml:space="preserve">, </w:t>
            </w:r>
            <w:hyperlink r:id="rId228" w:tgtFrame="_blank" w:history="1">
              <w:r w:rsidRPr="00114F0F">
                <w:rPr>
                  <w:rStyle w:val="Hiperveza"/>
                  <w:sz w:val="20"/>
                  <w:szCs w:val="20"/>
                </w:rPr>
                <w:t>39/19</w:t>
              </w:r>
            </w:hyperlink>
            <w:r w:rsidRPr="00114F0F">
              <w:rPr>
                <w:sz w:val="20"/>
                <w:szCs w:val="20"/>
              </w:rPr>
              <w:t xml:space="preserve">, </w:t>
            </w:r>
            <w:hyperlink r:id="rId229" w:tgtFrame="_blank" w:history="1">
              <w:r w:rsidRPr="00114F0F">
                <w:rPr>
                  <w:rStyle w:val="Hiperveza"/>
                  <w:sz w:val="20"/>
                  <w:szCs w:val="20"/>
                </w:rPr>
                <w:t>125/19</w:t>
              </w:r>
            </w:hyperlink>
            <w:r>
              <w:rPr>
                <w:sz w:val="20"/>
                <w:szCs w:val="20"/>
              </w:rPr>
              <w:t>)</w:t>
            </w:r>
          </w:p>
        </w:tc>
      </w:tr>
      <w:tr w:rsidR="0015711A" w:rsidRPr="003E2D5C" w14:paraId="77066FCD" w14:textId="77777777" w:rsidTr="00231515">
        <w:trPr>
          <w:trHeight w:val="584"/>
          <w:jc w:val="center"/>
        </w:trPr>
        <w:tc>
          <w:tcPr>
            <w:tcW w:w="9229" w:type="dxa"/>
            <w:tcBorders>
              <w:top w:val="single" w:sz="4" w:space="0" w:color="auto"/>
              <w:left w:val="single" w:sz="4" w:space="0" w:color="auto"/>
              <w:bottom w:val="single" w:sz="4" w:space="0" w:color="auto"/>
              <w:right w:val="single" w:sz="4" w:space="0" w:color="000000"/>
            </w:tcBorders>
            <w:shd w:val="clear" w:color="auto" w:fill="auto"/>
            <w:hideMark/>
          </w:tcPr>
          <w:p w14:paraId="74C982CF" w14:textId="77777777" w:rsidR="0015711A" w:rsidRPr="002F7429" w:rsidRDefault="0015711A" w:rsidP="00231515">
            <w:pPr>
              <w:rPr>
                <w:b/>
                <w:color w:val="000000"/>
                <w:sz w:val="20"/>
                <w:szCs w:val="20"/>
                <w:lang w:eastAsia="hr-HR"/>
              </w:rPr>
            </w:pPr>
            <w:r w:rsidRPr="002F7429">
              <w:rPr>
                <w:b/>
                <w:color w:val="000000"/>
                <w:sz w:val="20"/>
                <w:szCs w:val="20"/>
                <w:lang w:eastAsia="hr-HR"/>
              </w:rPr>
              <w:t>Ciljevi pr</w:t>
            </w:r>
            <w:r>
              <w:rPr>
                <w:b/>
                <w:color w:val="000000"/>
                <w:sz w:val="20"/>
                <w:szCs w:val="20"/>
                <w:lang w:eastAsia="hr-HR"/>
              </w:rPr>
              <w:t>ovedbe programa u razdoblju 2021</w:t>
            </w:r>
            <w:r w:rsidRPr="002F7429">
              <w:rPr>
                <w:b/>
                <w:color w:val="000000"/>
                <w:sz w:val="20"/>
                <w:szCs w:val="20"/>
                <w:lang w:eastAsia="hr-HR"/>
              </w:rPr>
              <w:t>.-20</w:t>
            </w:r>
            <w:r>
              <w:rPr>
                <w:b/>
                <w:color w:val="000000"/>
                <w:sz w:val="20"/>
                <w:szCs w:val="20"/>
                <w:lang w:eastAsia="hr-HR"/>
              </w:rPr>
              <w:t>23</w:t>
            </w:r>
            <w:r w:rsidRPr="002F7429">
              <w:rPr>
                <w:b/>
                <w:color w:val="000000"/>
                <w:sz w:val="20"/>
                <w:szCs w:val="20"/>
                <w:lang w:eastAsia="hr-HR"/>
              </w:rPr>
              <w:t>.</w:t>
            </w:r>
          </w:p>
          <w:p w14:paraId="71AC38A8" w14:textId="77777777" w:rsidR="0015711A" w:rsidRPr="007546F6" w:rsidRDefault="0015711A" w:rsidP="00231515">
            <w:pPr>
              <w:rPr>
                <w:i/>
                <w:color w:val="000000"/>
                <w:sz w:val="20"/>
                <w:szCs w:val="20"/>
                <w:lang w:eastAsia="hr-HR"/>
              </w:rPr>
            </w:pPr>
            <w:r>
              <w:rPr>
                <w:sz w:val="20"/>
                <w:szCs w:val="20"/>
              </w:rPr>
              <w:t>Ostvaren projekt kroz suradnju Mađarska - Hrvatska.</w:t>
            </w:r>
          </w:p>
        </w:tc>
      </w:tr>
    </w:tbl>
    <w:p w14:paraId="4CFC0588" w14:textId="77777777" w:rsidR="0015711A" w:rsidRDefault="0015711A" w:rsidP="0015711A">
      <w:pPr>
        <w:rPr>
          <w:color w:val="000000"/>
          <w:sz w:val="20"/>
          <w:szCs w:val="20"/>
          <w:lang w:eastAsia="hr-HR"/>
        </w:rPr>
      </w:pPr>
    </w:p>
    <w:p w14:paraId="7B6D0832" w14:textId="77777777" w:rsidR="0015711A" w:rsidRPr="000D1831" w:rsidRDefault="0015711A" w:rsidP="0015711A">
      <w:pPr>
        <w:pStyle w:val="Odlomakpopisa"/>
        <w:rPr>
          <w:b/>
        </w:rPr>
      </w:pPr>
      <w:r w:rsidRPr="000D1831">
        <w:rPr>
          <w:b/>
        </w:rPr>
        <w:t>Procjena i ishodište potrebnih sredstava za aktivnosti/projekte unutar programa</w:t>
      </w:r>
    </w:p>
    <w:p w14:paraId="20E0658B" w14:textId="77777777" w:rsidR="0015711A" w:rsidRPr="000D1831" w:rsidRDefault="0015711A" w:rsidP="0015711A">
      <w:pPr>
        <w:ind w:firstLine="708"/>
      </w:pPr>
      <w:r>
        <w:t>P</w:t>
      </w:r>
      <w:r w:rsidRPr="000D1831">
        <w:t>regled financijskih sredstava po aktivnostima unutar programa:</w:t>
      </w:r>
    </w:p>
    <w:tbl>
      <w:tblPr>
        <w:tblW w:w="9229" w:type="dxa"/>
        <w:jc w:val="center"/>
        <w:tblLook w:val="04A0" w:firstRow="1" w:lastRow="0" w:firstColumn="1" w:lastColumn="0" w:noHBand="0" w:noVBand="1"/>
      </w:tblPr>
      <w:tblGrid>
        <w:gridCol w:w="3701"/>
        <w:gridCol w:w="1417"/>
        <w:gridCol w:w="1383"/>
        <w:gridCol w:w="1311"/>
        <w:gridCol w:w="1417"/>
      </w:tblGrid>
      <w:tr w:rsidR="0015711A" w:rsidRPr="003E2D5C" w14:paraId="5E405582"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A4573E" w14:textId="77777777" w:rsidR="0015711A" w:rsidRPr="003E2D5C" w:rsidRDefault="0015711A" w:rsidP="00231515">
            <w:pPr>
              <w:jc w:val="center"/>
              <w:rPr>
                <w:color w:val="000000"/>
                <w:sz w:val="20"/>
                <w:szCs w:val="20"/>
                <w:lang w:eastAsia="hr-HR"/>
              </w:rPr>
            </w:pPr>
            <w:r>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AB3C5E2" w14:textId="77777777" w:rsidR="0015711A" w:rsidRDefault="0015711A" w:rsidP="00231515">
            <w:pPr>
              <w:jc w:val="center"/>
              <w:rPr>
                <w:color w:val="000000"/>
                <w:sz w:val="20"/>
                <w:szCs w:val="20"/>
                <w:lang w:eastAsia="hr-HR"/>
              </w:rPr>
            </w:pPr>
            <w:r>
              <w:rPr>
                <w:color w:val="000000"/>
                <w:sz w:val="20"/>
                <w:szCs w:val="20"/>
                <w:lang w:eastAsia="hr-HR"/>
              </w:rPr>
              <w:t>Proračun</w:t>
            </w:r>
          </w:p>
          <w:p w14:paraId="6DBB3934" w14:textId="77777777" w:rsidR="0015711A" w:rsidRPr="003E2D5C" w:rsidRDefault="0015711A" w:rsidP="00231515">
            <w:pPr>
              <w:jc w:val="center"/>
              <w:rPr>
                <w:color w:val="000000"/>
                <w:sz w:val="20"/>
                <w:szCs w:val="20"/>
                <w:lang w:eastAsia="hr-HR"/>
              </w:rPr>
            </w:pPr>
            <w:r>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428E7262" w14:textId="77777777" w:rsidR="0015711A" w:rsidRDefault="0015711A" w:rsidP="00231515">
            <w:pPr>
              <w:jc w:val="center"/>
              <w:rPr>
                <w:color w:val="000000"/>
                <w:sz w:val="20"/>
                <w:szCs w:val="20"/>
                <w:lang w:eastAsia="hr-HR"/>
              </w:rPr>
            </w:pPr>
            <w:r>
              <w:rPr>
                <w:color w:val="000000"/>
                <w:sz w:val="20"/>
                <w:szCs w:val="20"/>
                <w:lang w:eastAsia="hr-HR"/>
              </w:rPr>
              <w:t>Plan</w:t>
            </w:r>
          </w:p>
          <w:p w14:paraId="6DC6E20E"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01DB25BB" w14:textId="77777777" w:rsidR="0015711A" w:rsidRPr="003E2D5C" w:rsidRDefault="0015711A" w:rsidP="00231515">
            <w:pPr>
              <w:jc w:val="center"/>
              <w:rPr>
                <w:color w:val="000000"/>
                <w:sz w:val="20"/>
                <w:szCs w:val="20"/>
                <w:lang w:eastAsia="hr-HR"/>
              </w:rPr>
            </w:pPr>
            <w:r>
              <w:rPr>
                <w:color w:val="000000"/>
                <w:sz w:val="20"/>
                <w:szCs w:val="20"/>
                <w:lang w:eastAsia="hr-HR"/>
              </w:rPr>
              <w:t>Projekcija 2022</w:t>
            </w:r>
            <w:r w:rsidRPr="003E2D5C">
              <w:rPr>
                <w:color w:val="000000"/>
                <w:sz w:val="20"/>
                <w:szCs w:val="20"/>
                <w:lang w:eastAsia="hr-HR"/>
              </w:rPr>
              <w:t>.</w:t>
            </w:r>
          </w:p>
        </w:tc>
        <w:tc>
          <w:tcPr>
            <w:tcW w:w="1417" w:type="dxa"/>
            <w:tcBorders>
              <w:top w:val="single" w:sz="4" w:space="0" w:color="auto"/>
              <w:left w:val="nil"/>
              <w:bottom w:val="single" w:sz="4" w:space="0" w:color="auto"/>
              <w:right w:val="single" w:sz="4" w:space="0" w:color="auto"/>
            </w:tcBorders>
            <w:vAlign w:val="center"/>
          </w:tcPr>
          <w:p w14:paraId="4F43271D" w14:textId="77777777" w:rsidR="0015711A" w:rsidRPr="003E2D5C" w:rsidRDefault="0015711A" w:rsidP="00231515">
            <w:pPr>
              <w:jc w:val="center"/>
              <w:rPr>
                <w:color w:val="000000"/>
                <w:sz w:val="20"/>
                <w:szCs w:val="20"/>
                <w:lang w:eastAsia="hr-HR"/>
              </w:rPr>
            </w:pPr>
            <w:r w:rsidRPr="003E2D5C">
              <w:rPr>
                <w:color w:val="000000"/>
                <w:sz w:val="20"/>
                <w:szCs w:val="20"/>
                <w:lang w:eastAsia="hr-HR"/>
              </w:rPr>
              <w:t>Projekcija 20</w:t>
            </w:r>
            <w:r>
              <w:rPr>
                <w:color w:val="000000"/>
                <w:sz w:val="20"/>
                <w:szCs w:val="20"/>
                <w:lang w:eastAsia="hr-HR"/>
              </w:rPr>
              <w:t>23</w:t>
            </w:r>
            <w:r w:rsidRPr="003E2D5C">
              <w:rPr>
                <w:color w:val="000000"/>
                <w:sz w:val="20"/>
                <w:szCs w:val="20"/>
                <w:lang w:eastAsia="hr-HR"/>
              </w:rPr>
              <w:t>.</w:t>
            </w:r>
          </w:p>
        </w:tc>
      </w:tr>
      <w:tr w:rsidR="0015711A" w:rsidRPr="003E2D5C" w14:paraId="05F992AF"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651D4221" w14:textId="77777777" w:rsidR="0015711A" w:rsidRPr="003E2D5C" w:rsidRDefault="0015711A" w:rsidP="00231515">
            <w:pPr>
              <w:rPr>
                <w:color w:val="000000"/>
                <w:sz w:val="20"/>
                <w:szCs w:val="20"/>
                <w:lang w:eastAsia="hr-HR"/>
              </w:rPr>
            </w:pPr>
            <w:r>
              <w:rPr>
                <w:color w:val="000000"/>
                <w:sz w:val="20"/>
                <w:szCs w:val="20"/>
                <w:lang w:eastAsia="hr-HR"/>
              </w:rPr>
              <w:t>K100002 Franjevački park Hitroute</w:t>
            </w:r>
          </w:p>
        </w:tc>
        <w:tc>
          <w:tcPr>
            <w:tcW w:w="1417" w:type="dxa"/>
            <w:tcBorders>
              <w:top w:val="nil"/>
              <w:left w:val="nil"/>
              <w:bottom w:val="single" w:sz="4" w:space="0" w:color="auto"/>
              <w:right w:val="single" w:sz="4" w:space="0" w:color="auto"/>
            </w:tcBorders>
            <w:shd w:val="clear" w:color="auto" w:fill="auto"/>
            <w:noWrap/>
            <w:vAlign w:val="bottom"/>
            <w:hideMark/>
          </w:tcPr>
          <w:p w14:paraId="2E7EC707" w14:textId="77777777" w:rsidR="0015711A" w:rsidRPr="003E2D5C" w:rsidRDefault="0015711A" w:rsidP="00231515">
            <w:pPr>
              <w:jc w:val="right"/>
              <w:rPr>
                <w:color w:val="000000"/>
                <w:sz w:val="20"/>
                <w:szCs w:val="20"/>
                <w:lang w:eastAsia="hr-HR"/>
              </w:rPr>
            </w:pPr>
            <w:r>
              <w:rPr>
                <w:color w:val="000000"/>
                <w:sz w:val="20"/>
                <w:szCs w:val="20"/>
                <w:lang w:eastAsia="hr-HR"/>
              </w:rPr>
              <w:t>0,00</w:t>
            </w:r>
            <w:r w:rsidRPr="003E2D5C">
              <w:rPr>
                <w:color w:val="000000"/>
                <w:sz w:val="20"/>
                <w:szCs w:val="2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50A6259E" w14:textId="77777777" w:rsidR="0015711A" w:rsidRPr="003E2D5C" w:rsidRDefault="0015711A" w:rsidP="00231515">
            <w:pPr>
              <w:jc w:val="right"/>
              <w:rPr>
                <w:color w:val="000000"/>
                <w:sz w:val="20"/>
                <w:szCs w:val="20"/>
                <w:lang w:eastAsia="hr-HR"/>
              </w:rPr>
            </w:pPr>
            <w:r>
              <w:rPr>
                <w:color w:val="000000"/>
                <w:sz w:val="20"/>
                <w:szCs w:val="20"/>
                <w:lang w:eastAsia="hr-HR"/>
              </w:rPr>
              <w:t>1.230.000,00</w:t>
            </w:r>
          </w:p>
        </w:tc>
        <w:tc>
          <w:tcPr>
            <w:tcW w:w="1311" w:type="dxa"/>
            <w:tcBorders>
              <w:top w:val="nil"/>
              <w:left w:val="nil"/>
              <w:bottom w:val="single" w:sz="4" w:space="0" w:color="auto"/>
              <w:right w:val="single" w:sz="4" w:space="0" w:color="auto"/>
            </w:tcBorders>
            <w:shd w:val="clear" w:color="auto" w:fill="auto"/>
            <w:noWrap/>
            <w:vAlign w:val="bottom"/>
            <w:hideMark/>
          </w:tcPr>
          <w:p w14:paraId="10FE0295" w14:textId="77777777" w:rsidR="0015711A" w:rsidRPr="003E2D5C" w:rsidRDefault="0015711A" w:rsidP="00231515">
            <w:pPr>
              <w:jc w:val="right"/>
              <w:rPr>
                <w:color w:val="000000"/>
                <w:sz w:val="20"/>
                <w:szCs w:val="20"/>
                <w:lang w:eastAsia="hr-HR"/>
              </w:rPr>
            </w:pPr>
            <w:r>
              <w:rPr>
                <w:color w:val="000000"/>
                <w:sz w:val="20"/>
                <w:szCs w:val="20"/>
                <w:lang w:eastAsia="hr-HR"/>
              </w:rPr>
              <w:t>28.200,00</w:t>
            </w:r>
          </w:p>
        </w:tc>
        <w:tc>
          <w:tcPr>
            <w:tcW w:w="1417" w:type="dxa"/>
            <w:tcBorders>
              <w:top w:val="nil"/>
              <w:left w:val="nil"/>
              <w:bottom w:val="single" w:sz="4" w:space="0" w:color="auto"/>
              <w:right w:val="single" w:sz="4" w:space="0" w:color="auto"/>
            </w:tcBorders>
            <w:vAlign w:val="bottom"/>
          </w:tcPr>
          <w:p w14:paraId="7BB5BBFB" w14:textId="77777777" w:rsidR="0015711A" w:rsidRPr="003E2D5C" w:rsidRDefault="0015711A" w:rsidP="00231515">
            <w:pPr>
              <w:jc w:val="right"/>
              <w:rPr>
                <w:color w:val="000000"/>
                <w:sz w:val="20"/>
                <w:szCs w:val="20"/>
                <w:lang w:eastAsia="hr-HR"/>
              </w:rPr>
            </w:pPr>
            <w:r>
              <w:rPr>
                <w:color w:val="000000"/>
                <w:sz w:val="20"/>
                <w:szCs w:val="20"/>
                <w:lang w:eastAsia="hr-HR"/>
              </w:rPr>
              <w:t>0,00</w:t>
            </w:r>
          </w:p>
        </w:tc>
      </w:tr>
      <w:tr w:rsidR="0015711A" w:rsidRPr="003E2D5C" w14:paraId="01E67DCC"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527CF8D9" w14:textId="77777777" w:rsidR="0015711A" w:rsidRDefault="0015711A" w:rsidP="00231515">
            <w:pPr>
              <w:rPr>
                <w:color w:val="000000"/>
                <w:sz w:val="20"/>
                <w:szCs w:val="20"/>
                <w:lang w:eastAsia="hr-HR"/>
              </w:rPr>
            </w:pPr>
            <w:r>
              <w:rPr>
                <w:color w:val="000000"/>
                <w:sz w:val="20"/>
                <w:szCs w:val="20"/>
                <w:lang w:eastAsia="hr-HR"/>
              </w:rPr>
              <w:t>UKUPNO PROGRAM</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1F637C4B" w14:textId="77777777" w:rsidR="0015711A" w:rsidRPr="003E2D5C" w:rsidRDefault="0015711A" w:rsidP="00231515">
            <w:pPr>
              <w:jc w:val="right"/>
              <w:rPr>
                <w:color w:val="000000"/>
                <w:sz w:val="20"/>
                <w:szCs w:val="20"/>
                <w:lang w:eastAsia="hr-HR"/>
              </w:rPr>
            </w:pPr>
            <w:r>
              <w:rPr>
                <w:color w:val="000000"/>
                <w:sz w:val="20"/>
                <w:szCs w:val="20"/>
                <w:lang w:eastAsia="hr-HR"/>
              </w:rPr>
              <w:t>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46A40C75" w14:textId="77777777" w:rsidR="0015711A" w:rsidRDefault="0015711A" w:rsidP="00231515">
            <w:pPr>
              <w:jc w:val="right"/>
              <w:rPr>
                <w:color w:val="000000"/>
                <w:sz w:val="20"/>
                <w:szCs w:val="20"/>
                <w:lang w:eastAsia="hr-HR"/>
              </w:rPr>
            </w:pPr>
            <w:r>
              <w:rPr>
                <w:color w:val="000000"/>
                <w:sz w:val="20"/>
                <w:szCs w:val="20"/>
                <w:lang w:eastAsia="hr-HR"/>
              </w:rPr>
              <w:t>1.230.000,00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1E7EBBB9" w14:textId="77777777" w:rsidR="0015711A" w:rsidRDefault="0015711A" w:rsidP="00231515">
            <w:pPr>
              <w:jc w:val="right"/>
              <w:rPr>
                <w:color w:val="000000"/>
                <w:sz w:val="20"/>
                <w:szCs w:val="20"/>
                <w:lang w:eastAsia="hr-HR"/>
              </w:rPr>
            </w:pPr>
            <w:r>
              <w:rPr>
                <w:color w:val="000000"/>
                <w:sz w:val="20"/>
                <w:szCs w:val="20"/>
                <w:lang w:eastAsia="hr-HR"/>
              </w:rPr>
              <w:t>28.200,00</w:t>
            </w:r>
          </w:p>
        </w:tc>
        <w:tc>
          <w:tcPr>
            <w:tcW w:w="1417" w:type="dxa"/>
            <w:tcBorders>
              <w:top w:val="single" w:sz="4" w:space="0" w:color="auto"/>
              <w:left w:val="nil"/>
              <w:bottom w:val="single" w:sz="4" w:space="0" w:color="auto"/>
              <w:right w:val="single" w:sz="4" w:space="0" w:color="auto"/>
            </w:tcBorders>
            <w:vAlign w:val="bottom"/>
          </w:tcPr>
          <w:p w14:paraId="7EF46C2A" w14:textId="77777777" w:rsidR="0015711A" w:rsidRDefault="0015711A" w:rsidP="00231515">
            <w:pPr>
              <w:jc w:val="right"/>
              <w:rPr>
                <w:color w:val="000000"/>
                <w:sz w:val="20"/>
                <w:szCs w:val="20"/>
                <w:lang w:eastAsia="hr-HR"/>
              </w:rPr>
            </w:pPr>
            <w:r>
              <w:rPr>
                <w:color w:val="000000"/>
                <w:sz w:val="20"/>
                <w:szCs w:val="20"/>
                <w:lang w:eastAsia="hr-HR"/>
              </w:rPr>
              <w:t>0,00</w:t>
            </w:r>
          </w:p>
        </w:tc>
      </w:tr>
    </w:tbl>
    <w:p w14:paraId="0274BC60" w14:textId="77777777" w:rsidR="0015711A" w:rsidRDefault="0015711A" w:rsidP="0015711A">
      <w:pPr>
        <w:rPr>
          <w:b/>
        </w:rPr>
      </w:pPr>
    </w:p>
    <w:p w14:paraId="536B6A5F" w14:textId="77777777" w:rsidR="0015711A" w:rsidRPr="000D1831" w:rsidRDefault="0015711A" w:rsidP="0015711A">
      <w:pPr>
        <w:pStyle w:val="Odlomakpopisa"/>
      </w:pPr>
      <w:r w:rsidRPr="000D1831">
        <w:t>U nastavku se za svaku aktivnost/projekt daje obrazloženje i definiraju pokazatelji rezultata:</w:t>
      </w:r>
    </w:p>
    <w:p w14:paraId="5ADC9187" w14:textId="77777777" w:rsidR="0015711A" w:rsidRDefault="0015711A" w:rsidP="0015711A">
      <w:pPr>
        <w:rPr>
          <w:b/>
          <w:bCs/>
          <w:lang w:eastAsia="hr-HR"/>
        </w:rPr>
      </w:pPr>
      <w:r w:rsidRPr="00C25EF1">
        <w:rPr>
          <w:b/>
          <w:bCs/>
          <w:lang w:eastAsia="hr-HR"/>
        </w:rPr>
        <w:tab/>
        <w:t>Obrazloženje</w:t>
      </w:r>
    </w:p>
    <w:p w14:paraId="5AC7C421" w14:textId="77777777" w:rsidR="0015711A" w:rsidRPr="003D3D05" w:rsidRDefault="0015711A" w:rsidP="0015711A">
      <w:pPr>
        <w:rPr>
          <w:sz w:val="20"/>
          <w:szCs w:val="20"/>
          <w:lang w:eastAsia="hr-HR"/>
        </w:rPr>
      </w:pPr>
    </w:p>
    <w:tbl>
      <w:tblPr>
        <w:tblW w:w="9229" w:type="dxa"/>
        <w:jc w:val="center"/>
        <w:tblLayout w:type="fixed"/>
        <w:tblLook w:val="04A0" w:firstRow="1" w:lastRow="0" w:firstColumn="1" w:lastColumn="0" w:noHBand="0" w:noVBand="1"/>
      </w:tblPr>
      <w:tblGrid>
        <w:gridCol w:w="9229"/>
      </w:tblGrid>
      <w:tr w:rsidR="0015711A" w:rsidRPr="00F72F50" w14:paraId="14AE0A0B"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3CBC08E5"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Franjevački park Hitroute</w:t>
            </w:r>
          </w:p>
        </w:tc>
      </w:tr>
      <w:tr w:rsidR="0015711A" w:rsidRPr="003E2D5C" w14:paraId="4084C347" w14:textId="77777777" w:rsidTr="00231515">
        <w:trPr>
          <w:trHeight w:val="509"/>
          <w:jc w:val="center"/>
        </w:trPr>
        <w:tc>
          <w:tcPr>
            <w:tcW w:w="922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3C3FB18" w14:textId="77777777" w:rsidR="0015711A" w:rsidRPr="003E2D5C" w:rsidRDefault="0015711A" w:rsidP="00231515">
            <w:pPr>
              <w:rPr>
                <w:color w:val="000000"/>
                <w:sz w:val="20"/>
                <w:szCs w:val="20"/>
                <w:lang w:eastAsia="hr-HR"/>
              </w:rPr>
            </w:pPr>
            <w:r>
              <w:rPr>
                <w:color w:val="000000"/>
                <w:sz w:val="20"/>
                <w:szCs w:val="20"/>
                <w:lang w:eastAsia="hr-HR"/>
              </w:rPr>
              <w:t>Kroz Program suradnje INTERREG V-A između Mađarske i Hrvatske planira se realizirati kapitalni projekt Uređenja Franjevačkog parka Hitroute. Osim redovnih troškova plaća i doprinosa zaposlenih na projektu, te uredkog i promidžbenog materijala, najveći iznos troškova projekta planira se ostvariti kroz radove na uređenju Franjevačkog parka u Virovitici koji bi svojom obnovom trebao vratiti svoj prvotni povijesni izgled.</w:t>
            </w:r>
          </w:p>
        </w:tc>
      </w:tr>
      <w:tr w:rsidR="0015711A" w:rsidRPr="003E2D5C" w14:paraId="15B7FBD3" w14:textId="77777777" w:rsidTr="00231515">
        <w:trPr>
          <w:trHeight w:val="509"/>
          <w:jc w:val="center"/>
        </w:trPr>
        <w:tc>
          <w:tcPr>
            <w:tcW w:w="9229" w:type="dxa"/>
            <w:vMerge/>
            <w:tcBorders>
              <w:top w:val="single" w:sz="4" w:space="0" w:color="auto"/>
              <w:left w:val="single" w:sz="4" w:space="0" w:color="auto"/>
              <w:bottom w:val="single" w:sz="4" w:space="0" w:color="auto"/>
              <w:right w:val="single" w:sz="4" w:space="0" w:color="auto"/>
            </w:tcBorders>
            <w:vAlign w:val="center"/>
            <w:hideMark/>
          </w:tcPr>
          <w:p w14:paraId="40444280" w14:textId="77777777" w:rsidR="0015711A" w:rsidRPr="003E2D5C" w:rsidRDefault="0015711A" w:rsidP="00231515">
            <w:pPr>
              <w:rPr>
                <w:color w:val="000000"/>
                <w:sz w:val="20"/>
                <w:szCs w:val="20"/>
                <w:lang w:eastAsia="hr-HR"/>
              </w:rPr>
            </w:pPr>
          </w:p>
        </w:tc>
      </w:tr>
    </w:tbl>
    <w:p w14:paraId="4E448087" w14:textId="77777777" w:rsidR="0015711A" w:rsidRDefault="0015711A" w:rsidP="0015711A">
      <w:pPr>
        <w:ind w:firstLine="708"/>
        <w:rPr>
          <w:b/>
        </w:rPr>
      </w:pPr>
      <w:r w:rsidRPr="00364559">
        <w:rPr>
          <w:b/>
        </w:rPr>
        <w:t>Pokazatelji rezultata</w:t>
      </w:r>
      <w:r>
        <w:rPr>
          <w:b/>
        </w:rPr>
        <w:t>:</w:t>
      </w:r>
    </w:p>
    <w:tbl>
      <w:tblPr>
        <w:tblW w:w="8675" w:type="dxa"/>
        <w:jc w:val="center"/>
        <w:tblLayout w:type="fixed"/>
        <w:tblLook w:val="04A0" w:firstRow="1" w:lastRow="0" w:firstColumn="1" w:lastColumn="0" w:noHBand="0" w:noVBand="1"/>
      </w:tblPr>
      <w:tblGrid>
        <w:gridCol w:w="1345"/>
        <w:gridCol w:w="1331"/>
        <w:gridCol w:w="1068"/>
        <w:gridCol w:w="1496"/>
        <w:gridCol w:w="1067"/>
        <w:gridCol w:w="1037"/>
        <w:gridCol w:w="1331"/>
      </w:tblGrid>
      <w:tr w:rsidR="0015711A" w:rsidRPr="003E2D5C" w14:paraId="41663D84" w14:textId="77777777" w:rsidTr="00231515">
        <w:trPr>
          <w:trHeight w:val="564"/>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03A1B2" w14:textId="77777777" w:rsidR="0015711A" w:rsidRDefault="0015711A" w:rsidP="00231515">
            <w:pPr>
              <w:jc w:val="center"/>
              <w:rPr>
                <w:color w:val="000000"/>
                <w:sz w:val="20"/>
                <w:szCs w:val="20"/>
                <w:lang w:eastAsia="hr-HR"/>
              </w:rPr>
            </w:pPr>
            <w:r>
              <w:rPr>
                <w:color w:val="000000"/>
                <w:sz w:val="20"/>
                <w:szCs w:val="20"/>
                <w:lang w:eastAsia="hr-HR"/>
              </w:rPr>
              <w:t>Pokazatelj</w:t>
            </w:r>
          </w:p>
          <w:p w14:paraId="675EFDA8" w14:textId="77777777" w:rsidR="0015711A" w:rsidRPr="003E2D5C" w:rsidRDefault="0015711A" w:rsidP="00231515">
            <w:pPr>
              <w:jc w:val="center"/>
              <w:rPr>
                <w:color w:val="000000"/>
                <w:sz w:val="20"/>
                <w:szCs w:val="20"/>
                <w:lang w:eastAsia="hr-HR"/>
              </w:rPr>
            </w:pPr>
            <w:r>
              <w:rPr>
                <w:color w:val="000000"/>
                <w:sz w:val="20"/>
                <w:szCs w:val="20"/>
                <w:lang w:eastAsia="hr-HR"/>
              </w:rPr>
              <w:t>rezultata</w:t>
            </w:r>
          </w:p>
        </w:tc>
        <w:tc>
          <w:tcPr>
            <w:tcW w:w="1331" w:type="dxa"/>
            <w:tcBorders>
              <w:top w:val="single" w:sz="4" w:space="0" w:color="auto"/>
              <w:left w:val="nil"/>
              <w:bottom w:val="single" w:sz="4" w:space="0" w:color="auto"/>
              <w:right w:val="single" w:sz="4" w:space="0" w:color="auto"/>
            </w:tcBorders>
            <w:shd w:val="clear" w:color="auto" w:fill="auto"/>
            <w:noWrap/>
            <w:vAlign w:val="center"/>
            <w:hideMark/>
          </w:tcPr>
          <w:p w14:paraId="4236079F" w14:textId="77777777" w:rsidR="0015711A" w:rsidRPr="003E2D5C" w:rsidRDefault="0015711A" w:rsidP="00231515">
            <w:pPr>
              <w:jc w:val="center"/>
              <w:rPr>
                <w:color w:val="000000"/>
                <w:sz w:val="20"/>
                <w:szCs w:val="20"/>
                <w:lang w:eastAsia="hr-HR"/>
              </w:rPr>
            </w:pPr>
            <w:r>
              <w:rPr>
                <w:color w:val="000000"/>
                <w:sz w:val="20"/>
                <w:szCs w:val="20"/>
                <w:lang w:eastAsia="hr-HR"/>
              </w:rPr>
              <w:t>Definicija pokazatelja</w:t>
            </w:r>
          </w:p>
        </w:tc>
        <w:tc>
          <w:tcPr>
            <w:tcW w:w="1068" w:type="dxa"/>
            <w:tcBorders>
              <w:top w:val="single" w:sz="4" w:space="0" w:color="auto"/>
              <w:left w:val="nil"/>
              <w:bottom w:val="single" w:sz="4" w:space="0" w:color="auto"/>
              <w:right w:val="single" w:sz="4" w:space="0" w:color="auto"/>
            </w:tcBorders>
            <w:vAlign w:val="center"/>
          </w:tcPr>
          <w:p w14:paraId="2DCF46B0" w14:textId="77777777" w:rsidR="0015711A" w:rsidRDefault="0015711A" w:rsidP="00231515">
            <w:pPr>
              <w:jc w:val="center"/>
              <w:rPr>
                <w:color w:val="000000"/>
                <w:sz w:val="20"/>
                <w:szCs w:val="20"/>
                <w:lang w:eastAsia="hr-HR"/>
              </w:rPr>
            </w:pPr>
            <w:r>
              <w:rPr>
                <w:color w:val="000000"/>
                <w:sz w:val="20"/>
                <w:szCs w:val="20"/>
                <w:lang w:eastAsia="hr-HR"/>
              </w:rPr>
              <w:t>Jedinica</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D7A54F" w14:textId="77777777" w:rsidR="0015711A" w:rsidRPr="003E2D5C" w:rsidRDefault="0015711A" w:rsidP="00231515">
            <w:pPr>
              <w:jc w:val="center"/>
              <w:rPr>
                <w:color w:val="000000"/>
                <w:sz w:val="20"/>
                <w:szCs w:val="20"/>
                <w:lang w:eastAsia="hr-HR"/>
              </w:rPr>
            </w:pPr>
            <w:r>
              <w:rPr>
                <w:color w:val="000000"/>
                <w:sz w:val="20"/>
                <w:szCs w:val="20"/>
                <w:lang w:eastAsia="hr-HR"/>
              </w:rPr>
              <w:t>Polazna vrijednost 2020.</w:t>
            </w:r>
          </w:p>
        </w:tc>
        <w:tc>
          <w:tcPr>
            <w:tcW w:w="1067" w:type="dxa"/>
            <w:tcBorders>
              <w:top w:val="single" w:sz="4" w:space="0" w:color="auto"/>
              <w:left w:val="nil"/>
              <w:bottom w:val="single" w:sz="4" w:space="0" w:color="auto"/>
              <w:right w:val="single" w:sz="4" w:space="0" w:color="auto"/>
            </w:tcBorders>
            <w:shd w:val="clear" w:color="auto" w:fill="auto"/>
            <w:vAlign w:val="center"/>
            <w:hideMark/>
          </w:tcPr>
          <w:p w14:paraId="02ED733D"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6A6A8CBA"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037" w:type="dxa"/>
            <w:tcBorders>
              <w:top w:val="single" w:sz="4" w:space="0" w:color="auto"/>
              <w:left w:val="nil"/>
              <w:bottom w:val="single" w:sz="4" w:space="0" w:color="auto"/>
              <w:right w:val="single" w:sz="4" w:space="0" w:color="auto"/>
            </w:tcBorders>
            <w:vAlign w:val="center"/>
          </w:tcPr>
          <w:p w14:paraId="14A5A3CD"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3189ACFD" w14:textId="77777777" w:rsidR="0015711A" w:rsidRPr="003E2D5C" w:rsidRDefault="0015711A" w:rsidP="00231515">
            <w:pPr>
              <w:jc w:val="center"/>
              <w:rPr>
                <w:color w:val="000000"/>
                <w:sz w:val="20"/>
                <w:szCs w:val="20"/>
                <w:lang w:eastAsia="hr-HR"/>
              </w:rPr>
            </w:pPr>
            <w:r>
              <w:rPr>
                <w:color w:val="000000"/>
                <w:sz w:val="20"/>
                <w:szCs w:val="20"/>
                <w:lang w:eastAsia="hr-HR"/>
              </w:rPr>
              <w:t>2022</w:t>
            </w:r>
            <w:r w:rsidRPr="003E2D5C">
              <w:rPr>
                <w:color w:val="000000"/>
                <w:sz w:val="20"/>
                <w:szCs w:val="20"/>
                <w:lang w:eastAsia="hr-HR"/>
              </w:rPr>
              <w:t>.</w:t>
            </w:r>
          </w:p>
        </w:tc>
        <w:tc>
          <w:tcPr>
            <w:tcW w:w="1331" w:type="dxa"/>
            <w:tcBorders>
              <w:top w:val="single" w:sz="4" w:space="0" w:color="auto"/>
              <w:left w:val="nil"/>
              <w:bottom w:val="single" w:sz="4" w:space="0" w:color="auto"/>
              <w:right w:val="single" w:sz="4" w:space="0" w:color="auto"/>
            </w:tcBorders>
            <w:vAlign w:val="center"/>
          </w:tcPr>
          <w:p w14:paraId="09BE44A0"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635B5204" w14:textId="77777777" w:rsidR="0015711A" w:rsidRPr="003E2D5C" w:rsidRDefault="0015711A" w:rsidP="00231515">
            <w:pPr>
              <w:jc w:val="center"/>
              <w:rPr>
                <w:color w:val="000000"/>
                <w:sz w:val="20"/>
                <w:szCs w:val="20"/>
                <w:lang w:eastAsia="hr-HR"/>
              </w:rPr>
            </w:pPr>
            <w:r>
              <w:rPr>
                <w:color w:val="000000"/>
                <w:sz w:val="20"/>
                <w:szCs w:val="20"/>
                <w:lang w:eastAsia="hr-HR"/>
              </w:rPr>
              <w:t>2023</w:t>
            </w:r>
            <w:r w:rsidRPr="003E2D5C">
              <w:rPr>
                <w:color w:val="000000"/>
                <w:sz w:val="20"/>
                <w:szCs w:val="20"/>
                <w:lang w:eastAsia="hr-HR"/>
              </w:rPr>
              <w:t>.</w:t>
            </w:r>
          </w:p>
        </w:tc>
      </w:tr>
      <w:tr w:rsidR="0015711A" w:rsidRPr="00F72F50" w14:paraId="2723496F"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0A52D789"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Javni radovi</w:t>
            </w:r>
          </w:p>
        </w:tc>
      </w:tr>
      <w:tr w:rsidR="0015711A" w:rsidRPr="003E2D5C" w14:paraId="32E2AA9F"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C4F6AD" w14:textId="77777777" w:rsidR="0015711A" w:rsidRPr="003E2D5C" w:rsidRDefault="0015711A" w:rsidP="00231515">
            <w:pPr>
              <w:rPr>
                <w:color w:val="000000"/>
                <w:sz w:val="20"/>
                <w:szCs w:val="20"/>
                <w:lang w:eastAsia="hr-HR"/>
              </w:rPr>
            </w:pPr>
            <w:r>
              <w:rPr>
                <w:color w:val="000000"/>
                <w:sz w:val="20"/>
                <w:szCs w:val="20"/>
                <w:lang w:eastAsia="hr-HR"/>
              </w:rPr>
              <w:t>Proveden Projekt Franjevački park Hitroute</w:t>
            </w:r>
          </w:p>
        </w:tc>
        <w:tc>
          <w:tcPr>
            <w:tcW w:w="1331" w:type="dxa"/>
            <w:tcBorders>
              <w:top w:val="nil"/>
              <w:left w:val="nil"/>
              <w:bottom w:val="single" w:sz="4" w:space="0" w:color="auto"/>
              <w:right w:val="single" w:sz="4" w:space="0" w:color="auto"/>
            </w:tcBorders>
            <w:shd w:val="clear" w:color="auto" w:fill="auto"/>
            <w:noWrap/>
            <w:vAlign w:val="center"/>
            <w:hideMark/>
          </w:tcPr>
          <w:p w14:paraId="12380C0A" w14:textId="77777777" w:rsidR="0015711A" w:rsidRPr="003E2D5C" w:rsidRDefault="0015711A" w:rsidP="00231515">
            <w:pPr>
              <w:rPr>
                <w:color w:val="000000"/>
                <w:sz w:val="20"/>
                <w:szCs w:val="20"/>
                <w:lang w:eastAsia="hr-HR"/>
              </w:rPr>
            </w:pPr>
            <w:r>
              <w:rPr>
                <w:color w:val="000000"/>
                <w:sz w:val="20"/>
                <w:szCs w:val="20"/>
                <w:lang w:eastAsia="hr-HR"/>
              </w:rPr>
              <w:t xml:space="preserve">Realizacija provedbe Projekta </w:t>
            </w:r>
          </w:p>
        </w:tc>
        <w:tc>
          <w:tcPr>
            <w:tcW w:w="1068" w:type="dxa"/>
            <w:tcBorders>
              <w:top w:val="nil"/>
              <w:left w:val="nil"/>
              <w:bottom w:val="single" w:sz="4" w:space="0" w:color="auto"/>
              <w:right w:val="single" w:sz="4" w:space="0" w:color="auto"/>
            </w:tcBorders>
            <w:vAlign w:val="center"/>
          </w:tcPr>
          <w:p w14:paraId="0B329029"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D13509"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0%</w:t>
            </w:r>
          </w:p>
        </w:tc>
        <w:tc>
          <w:tcPr>
            <w:tcW w:w="1067" w:type="dxa"/>
            <w:tcBorders>
              <w:top w:val="nil"/>
              <w:left w:val="nil"/>
              <w:bottom w:val="single" w:sz="4" w:space="0" w:color="auto"/>
              <w:right w:val="single" w:sz="4" w:space="0" w:color="auto"/>
            </w:tcBorders>
            <w:shd w:val="clear" w:color="auto" w:fill="auto"/>
            <w:noWrap/>
            <w:vAlign w:val="center"/>
            <w:hideMark/>
          </w:tcPr>
          <w:p w14:paraId="4DEC6054"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97%</w:t>
            </w:r>
          </w:p>
        </w:tc>
        <w:tc>
          <w:tcPr>
            <w:tcW w:w="1037" w:type="dxa"/>
            <w:tcBorders>
              <w:top w:val="nil"/>
              <w:left w:val="nil"/>
              <w:bottom w:val="single" w:sz="4" w:space="0" w:color="auto"/>
              <w:right w:val="single" w:sz="4" w:space="0" w:color="auto"/>
            </w:tcBorders>
            <w:vAlign w:val="center"/>
          </w:tcPr>
          <w:p w14:paraId="003849FD" w14:textId="77777777" w:rsidR="0015711A" w:rsidRPr="003E2D5C" w:rsidRDefault="0015711A" w:rsidP="00231515">
            <w:pPr>
              <w:rPr>
                <w:color w:val="000000"/>
                <w:sz w:val="20"/>
                <w:szCs w:val="20"/>
                <w:lang w:eastAsia="hr-HR"/>
              </w:rPr>
            </w:pPr>
            <w:r>
              <w:rPr>
                <w:color w:val="000000"/>
                <w:sz w:val="20"/>
                <w:szCs w:val="20"/>
                <w:lang w:eastAsia="hr-HR"/>
              </w:rPr>
              <w:t>3%</w:t>
            </w:r>
            <w:r w:rsidRPr="003E2D5C">
              <w:rPr>
                <w:color w:val="000000"/>
                <w:sz w:val="20"/>
                <w:szCs w:val="20"/>
                <w:lang w:eastAsia="hr-HR"/>
              </w:rPr>
              <w:t> </w:t>
            </w:r>
          </w:p>
        </w:tc>
        <w:tc>
          <w:tcPr>
            <w:tcW w:w="1331" w:type="dxa"/>
            <w:tcBorders>
              <w:top w:val="nil"/>
              <w:left w:val="nil"/>
              <w:bottom w:val="single" w:sz="4" w:space="0" w:color="auto"/>
              <w:right w:val="single" w:sz="4" w:space="0" w:color="auto"/>
            </w:tcBorders>
            <w:vAlign w:val="center"/>
          </w:tcPr>
          <w:p w14:paraId="0A7B2FBA" w14:textId="77777777" w:rsidR="0015711A" w:rsidRPr="003E2D5C" w:rsidRDefault="0015711A" w:rsidP="00231515">
            <w:pPr>
              <w:rPr>
                <w:color w:val="000000"/>
                <w:sz w:val="20"/>
                <w:szCs w:val="20"/>
                <w:lang w:eastAsia="hr-HR"/>
              </w:rPr>
            </w:pPr>
            <w:r>
              <w:rPr>
                <w:color w:val="000000"/>
                <w:sz w:val="20"/>
                <w:szCs w:val="20"/>
                <w:lang w:eastAsia="hr-HR"/>
              </w:rPr>
              <w:t>0%</w:t>
            </w:r>
          </w:p>
        </w:tc>
      </w:tr>
    </w:tbl>
    <w:p w14:paraId="3CB85285" w14:textId="77777777" w:rsidR="0015711A" w:rsidRDefault="0015711A" w:rsidP="0015711A">
      <w:pPr>
        <w:rPr>
          <w:b/>
        </w:rPr>
      </w:pPr>
    </w:p>
    <w:p w14:paraId="06428ED3" w14:textId="77777777" w:rsidR="0015711A" w:rsidRPr="00F32252" w:rsidRDefault="0015711A" w:rsidP="0015711A">
      <w:pPr>
        <w:spacing w:line="276" w:lineRule="auto"/>
        <w:rPr>
          <w:b/>
        </w:rPr>
      </w:pPr>
      <w:r w:rsidRPr="00F32252">
        <w:rPr>
          <w:b/>
        </w:rPr>
        <w:t xml:space="preserve">OBRAZLOŽENJE PROGRAMA UNUTAR </w:t>
      </w:r>
      <w:proofErr w:type="gramStart"/>
      <w:r w:rsidRPr="00F32252">
        <w:rPr>
          <w:b/>
        </w:rPr>
        <w:t>GLAVE  Odsjek</w:t>
      </w:r>
      <w:proofErr w:type="gramEnd"/>
      <w:r w:rsidRPr="00F32252">
        <w:rPr>
          <w:b/>
        </w:rPr>
        <w:t xml:space="preserve"> za prostorno uređenje</w:t>
      </w:r>
    </w:p>
    <w:p w14:paraId="426DEFFF" w14:textId="77777777" w:rsidR="0015711A" w:rsidRPr="000D1831" w:rsidRDefault="0015711A" w:rsidP="0015711A">
      <w:pPr>
        <w:rPr>
          <w:b/>
        </w:rPr>
      </w:pPr>
    </w:p>
    <w:tbl>
      <w:tblPr>
        <w:tblW w:w="9229" w:type="dxa"/>
        <w:jc w:val="center"/>
        <w:tblLayout w:type="fixed"/>
        <w:tblLook w:val="04A0" w:firstRow="1" w:lastRow="0" w:firstColumn="1" w:lastColumn="0" w:noHBand="0" w:noVBand="1"/>
      </w:tblPr>
      <w:tblGrid>
        <w:gridCol w:w="9229"/>
      </w:tblGrid>
      <w:tr w:rsidR="0015711A" w:rsidRPr="00F72F50" w14:paraId="33009A4E" w14:textId="77777777" w:rsidTr="00231515">
        <w:trPr>
          <w:trHeight w:val="26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0E9CDE16" w14:textId="77777777" w:rsidR="0015711A" w:rsidRPr="000C6247" w:rsidRDefault="0015711A" w:rsidP="00231515">
            <w:pPr>
              <w:rPr>
                <w:b/>
                <w:bCs/>
                <w:i/>
                <w:iCs/>
                <w:sz w:val="20"/>
                <w:szCs w:val="20"/>
                <w:lang w:eastAsia="hr-HR"/>
              </w:rPr>
            </w:pPr>
            <w:r w:rsidRPr="000C6247">
              <w:rPr>
                <w:b/>
                <w:bCs/>
                <w:i/>
                <w:iCs/>
                <w:sz w:val="20"/>
                <w:szCs w:val="20"/>
                <w:lang w:eastAsia="hr-HR"/>
              </w:rPr>
              <w:t xml:space="preserve">PROGRAM </w:t>
            </w:r>
            <w:r>
              <w:rPr>
                <w:b/>
                <w:bCs/>
                <w:i/>
                <w:iCs/>
                <w:sz w:val="20"/>
                <w:szCs w:val="20"/>
                <w:lang w:eastAsia="hr-HR"/>
              </w:rPr>
              <w:t>1000 Dokumentacija prostornog uređenja</w:t>
            </w:r>
            <w:r w:rsidRPr="000C6247">
              <w:rPr>
                <w:b/>
                <w:bCs/>
                <w:i/>
                <w:iCs/>
                <w:sz w:val="20"/>
                <w:szCs w:val="20"/>
                <w:lang w:eastAsia="hr-HR"/>
              </w:rPr>
              <w:t xml:space="preserve"> </w:t>
            </w:r>
          </w:p>
        </w:tc>
      </w:tr>
      <w:tr w:rsidR="0015711A" w:rsidRPr="003E2D5C" w14:paraId="790C6E61"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392C7189" w14:textId="77777777" w:rsidR="0015711A" w:rsidRPr="003E2D5C" w:rsidRDefault="0015711A" w:rsidP="00231515">
            <w:pPr>
              <w:rPr>
                <w:color w:val="000000"/>
                <w:sz w:val="20"/>
                <w:szCs w:val="20"/>
                <w:lang w:eastAsia="hr-HR"/>
              </w:rPr>
            </w:pPr>
            <w:r w:rsidRPr="002F7429">
              <w:rPr>
                <w:b/>
                <w:color w:val="000000"/>
                <w:sz w:val="20"/>
                <w:szCs w:val="20"/>
                <w:lang w:eastAsia="hr-HR"/>
              </w:rPr>
              <w:t>Opis programa</w:t>
            </w:r>
            <w:r>
              <w:rPr>
                <w:color w:val="000000"/>
                <w:sz w:val="20"/>
                <w:szCs w:val="20"/>
                <w:lang w:eastAsia="hr-HR"/>
              </w:rPr>
              <w:t xml:space="preserve">: </w:t>
            </w:r>
            <w:r w:rsidRPr="007D271D">
              <w:rPr>
                <w:color w:val="000000"/>
                <w:sz w:val="20"/>
                <w:szCs w:val="20"/>
                <w:lang w:eastAsia="hr-HR"/>
              </w:rPr>
              <w:t xml:space="preserve">Unutar </w:t>
            </w:r>
            <w:r>
              <w:rPr>
                <w:color w:val="000000"/>
                <w:sz w:val="20"/>
                <w:szCs w:val="20"/>
                <w:lang w:eastAsia="hr-HR"/>
              </w:rPr>
              <w:t>Programa nalazi se kapitalni projekt Prostorno planiranje u sklopu kojega su predviđeni troškovi izrade prostornih planova.</w:t>
            </w:r>
          </w:p>
        </w:tc>
      </w:tr>
      <w:tr w:rsidR="0015711A" w:rsidRPr="003E2D5C" w14:paraId="0FE223B7"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6CF388BB" w14:textId="77777777" w:rsidR="0015711A" w:rsidRDefault="0015711A" w:rsidP="00231515">
            <w:pPr>
              <w:rPr>
                <w:color w:val="000000"/>
                <w:sz w:val="20"/>
                <w:szCs w:val="20"/>
                <w:lang w:eastAsia="hr-HR"/>
              </w:rPr>
            </w:pPr>
            <w:r w:rsidRPr="002F7429">
              <w:rPr>
                <w:b/>
                <w:color w:val="000000"/>
                <w:sz w:val="20"/>
                <w:szCs w:val="20"/>
                <w:lang w:eastAsia="hr-HR"/>
              </w:rPr>
              <w:lastRenderedPageBreak/>
              <w:t>Zakonske i druge pravne osnove programa</w:t>
            </w:r>
            <w:r w:rsidRPr="003E2D5C">
              <w:rPr>
                <w:color w:val="000000"/>
                <w:sz w:val="20"/>
                <w:szCs w:val="20"/>
                <w:lang w:eastAsia="hr-HR"/>
              </w:rPr>
              <w:t>:</w:t>
            </w:r>
          </w:p>
          <w:p w14:paraId="55D153C3" w14:textId="77777777" w:rsidR="0015711A" w:rsidRPr="000502F5" w:rsidRDefault="0015711A" w:rsidP="00231515">
            <w:pPr>
              <w:rPr>
                <w:sz w:val="20"/>
                <w:szCs w:val="20"/>
                <w:lang w:eastAsia="hr-HR"/>
              </w:rPr>
            </w:pPr>
            <w:r>
              <w:rPr>
                <w:color w:val="000000"/>
                <w:sz w:val="20"/>
                <w:szCs w:val="20"/>
                <w:lang w:eastAsia="hr-HR"/>
              </w:rPr>
              <w:t xml:space="preserve">Zakon o prostornom uređenju (NN RH, broj </w:t>
            </w:r>
            <w:hyperlink r:id="rId230" w:tgtFrame="_blank" w:history="1">
              <w:r w:rsidRPr="000502F5">
                <w:rPr>
                  <w:rStyle w:val="Hiperveza"/>
                  <w:sz w:val="20"/>
                  <w:szCs w:val="20"/>
                </w:rPr>
                <w:t>153/13</w:t>
              </w:r>
            </w:hyperlink>
            <w:r w:rsidRPr="000502F5">
              <w:rPr>
                <w:sz w:val="20"/>
                <w:szCs w:val="20"/>
              </w:rPr>
              <w:t xml:space="preserve">, </w:t>
            </w:r>
            <w:hyperlink r:id="rId231" w:tgtFrame="_blank" w:history="1">
              <w:r w:rsidRPr="000502F5">
                <w:rPr>
                  <w:rStyle w:val="Hiperveza"/>
                  <w:sz w:val="20"/>
                  <w:szCs w:val="20"/>
                </w:rPr>
                <w:t>65/17</w:t>
              </w:r>
            </w:hyperlink>
            <w:r w:rsidRPr="000502F5">
              <w:rPr>
                <w:sz w:val="20"/>
                <w:szCs w:val="20"/>
              </w:rPr>
              <w:t xml:space="preserve">, </w:t>
            </w:r>
            <w:hyperlink r:id="rId232" w:tgtFrame="_blank" w:history="1">
              <w:r w:rsidRPr="000502F5">
                <w:rPr>
                  <w:rStyle w:val="Hiperveza"/>
                  <w:sz w:val="20"/>
                  <w:szCs w:val="20"/>
                </w:rPr>
                <w:t>114/18</w:t>
              </w:r>
            </w:hyperlink>
            <w:r w:rsidRPr="000502F5">
              <w:rPr>
                <w:sz w:val="20"/>
                <w:szCs w:val="20"/>
              </w:rPr>
              <w:t xml:space="preserve">, </w:t>
            </w:r>
            <w:hyperlink r:id="rId233" w:history="1">
              <w:r w:rsidRPr="000502F5">
                <w:rPr>
                  <w:rStyle w:val="Hiperveza"/>
                  <w:sz w:val="20"/>
                  <w:szCs w:val="20"/>
                </w:rPr>
                <w:t>39/19</w:t>
              </w:r>
            </w:hyperlink>
            <w:r w:rsidRPr="000502F5">
              <w:rPr>
                <w:sz w:val="20"/>
                <w:szCs w:val="20"/>
              </w:rPr>
              <w:t>, </w:t>
            </w:r>
            <w:hyperlink r:id="rId234" w:history="1">
              <w:r w:rsidRPr="000502F5">
                <w:rPr>
                  <w:rStyle w:val="Hiperveza"/>
                  <w:sz w:val="20"/>
                  <w:szCs w:val="20"/>
                </w:rPr>
                <w:t>98/19</w:t>
              </w:r>
            </w:hyperlink>
            <w:r w:rsidRPr="000502F5">
              <w:rPr>
                <w:sz w:val="20"/>
                <w:szCs w:val="20"/>
                <w:lang w:eastAsia="hr-HR"/>
              </w:rPr>
              <w:t>)</w:t>
            </w:r>
          </w:p>
          <w:p w14:paraId="5A8733FC" w14:textId="77777777" w:rsidR="0015711A" w:rsidRPr="003C3EF6" w:rsidRDefault="0015711A" w:rsidP="00231515">
            <w:pPr>
              <w:rPr>
                <w:sz w:val="20"/>
                <w:szCs w:val="20"/>
              </w:rPr>
            </w:pPr>
            <w:r>
              <w:rPr>
                <w:sz w:val="20"/>
                <w:szCs w:val="20"/>
              </w:rPr>
              <w:t xml:space="preserve">Zakon o gradnji (NN RH, broj </w:t>
            </w:r>
            <w:hyperlink r:id="rId235" w:tgtFrame="_blank" w:history="1">
              <w:r w:rsidRPr="00114F0F">
                <w:rPr>
                  <w:rStyle w:val="Hiperveza"/>
                  <w:sz w:val="20"/>
                  <w:szCs w:val="20"/>
                </w:rPr>
                <w:t>153/13</w:t>
              </w:r>
            </w:hyperlink>
            <w:r w:rsidRPr="00114F0F">
              <w:rPr>
                <w:sz w:val="20"/>
                <w:szCs w:val="20"/>
              </w:rPr>
              <w:t xml:space="preserve">, </w:t>
            </w:r>
            <w:hyperlink r:id="rId236" w:tgtFrame="_blank" w:history="1">
              <w:r w:rsidRPr="00114F0F">
                <w:rPr>
                  <w:rStyle w:val="Hiperveza"/>
                  <w:sz w:val="20"/>
                  <w:szCs w:val="20"/>
                </w:rPr>
                <w:t>20/17</w:t>
              </w:r>
            </w:hyperlink>
            <w:r w:rsidRPr="00114F0F">
              <w:rPr>
                <w:sz w:val="20"/>
                <w:szCs w:val="20"/>
              </w:rPr>
              <w:t xml:space="preserve">, </w:t>
            </w:r>
            <w:hyperlink r:id="rId237" w:tgtFrame="_blank" w:history="1">
              <w:r w:rsidRPr="00114F0F">
                <w:rPr>
                  <w:rStyle w:val="Hiperveza"/>
                  <w:sz w:val="20"/>
                  <w:szCs w:val="20"/>
                </w:rPr>
                <w:t>39/19</w:t>
              </w:r>
            </w:hyperlink>
            <w:r w:rsidRPr="00114F0F">
              <w:rPr>
                <w:sz w:val="20"/>
                <w:szCs w:val="20"/>
              </w:rPr>
              <w:t xml:space="preserve">, </w:t>
            </w:r>
            <w:hyperlink r:id="rId238" w:tgtFrame="_blank" w:history="1">
              <w:r w:rsidRPr="00114F0F">
                <w:rPr>
                  <w:rStyle w:val="Hiperveza"/>
                  <w:sz w:val="20"/>
                  <w:szCs w:val="20"/>
                </w:rPr>
                <w:t>125/19</w:t>
              </w:r>
            </w:hyperlink>
            <w:r>
              <w:rPr>
                <w:sz w:val="20"/>
                <w:szCs w:val="20"/>
              </w:rPr>
              <w:t>)</w:t>
            </w:r>
          </w:p>
        </w:tc>
      </w:tr>
      <w:tr w:rsidR="0015711A" w:rsidRPr="003E2D5C" w14:paraId="55EF77B5" w14:textId="77777777" w:rsidTr="00231515">
        <w:trPr>
          <w:trHeight w:val="584"/>
          <w:jc w:val="center"/>
        </w:trPr>
        <w:tc>
          <w:tcPr>
            <w:tcW w:w="9229" w:type="dxa"/>
            <w:tcBorders>
              <w:top w:val="single" w:sz="4" w:space="0" w:color="auto"/>
              <w:left w:val="single" w:sz="4" w:space="0" w:color="auto"/>
              <w:bottom w:val="single" w:sz="4" w:space="0" w:color="auto"/>
              <w:right w:val="single" w:sz="4" w:space="0" w:color="000000"/>
            </w:tcBorders>
            <w:shd w:val="clear" w:color="auto" w:fill="auto"/>
            <w:hideMark/>
          </w:tcPr>
          <w:p w14:paraId="7180DCCC" w14:textId="77777777" w:rsidR="0015711A" w:rsidRPr="002F7429" w:rsidRDefault="0015711A" w:rsidP="00231515">
            <w:pPr>
              <w:rPr>
                <w:b/>
                <w:color w:val="000000"/>
                <w:sz w:val="20"/>
                <w:szCs w:val="20"/>
                <w:lang w:eastAsia="hr-HR"/>
              </w:rPr>
            </w:pPr>
            <w:r w:rsidRPr="002F7429">
              <w:rPr>
                <w:b/>
                <w:color w:val="000000"/>
                <w:sz w:val="20"/>
                <w:szCs w:val="20"/>
                <w:lang w:eastAsia="hr-HR"/>
              </w:rPr>
              <w:t>Ciljevi pr</w:t>
            </w:r>
            <w:r>
              <w:rPr>
                <w:b/>
                <w:color w:val="000000"/>
                <w:sz w:val="20"/>
                <w:szCs w:val="20"/>
                <w:lang w:eastAsia="hr-HR"/>
              </w:rPr>
              <w:t>ovedbe programa u razdoblju 2021</w:t>
            </w:r>
            <w:r w:rsidRPr="002F7429">
              <w:rPr>
                <w:b/>
                <w:color w:val="000000"/>
                <w:sz w:val="20"/>
                <w:szCs w:val="20"/>
                <w:lang w:eastAsia="hr-HR"/>
              </w:rPr>
              <w:t>.-20</w:t>
            </w:r>
            <w:r>
              <w:rPr>
                <w:b/>
                <w:color w:val="000000"/>
                <w:sz w:val="20"/>
                <w:szCs w:val="20"/>
                <w:lang w:eastAsia="hr-HR"/>
              </w:rPr>
              <w:t>23</w:t>
            </w:r>
            <w:r w:rsidRPr="002F7429">
              <w:rPr>
                <w:b/>
                <w:color w:val="000000"/>
                <w:sz w:val="20"/>
                <w:szCs w:val="20"/>
                <w:lang w:eastAsia="hr-HR"/>
              </w:rPr>
              <w:t>.</w:t>
            </w:r>
          </w:p>
          <w:p w14:paraId="77A37C96" w14:textId="77777777" w:rsidR="0015711A" w:rsidRPr="007546F6" w:rsidRDefault="0015711A" w:rsidP="00231515">
            <w:pPr>
              <w:rPr>
                <w:i/>
                <w:color w:val="000000"/>
                <w:sz w:val="20"/>
                <w:szCs w:val="20"/>
                <w:lang w:eastAsia="hr-HR"/>
              </w:rPr>
            </w:pPr>
            <w:r>
              <w:rPr>
                <w:sz w:val="20"/>
                <w:szCs w:val="20"/>
              </w:rPr>
              <w:t xml:space="preserve">Omogućena provedba prostornih </w:t>
            </w:r>
            <w:proofErr w:type="gramStart"/>
            <w:r>
              <w:rPr>
                <w:sz w:val="20"/>
                <w:szCs w:val="20"/>
              </w:rPr>
              <w:t>planova .</w:t>
            </w:r>
            <w:proofErr w:type="gramEnd"/>
          </w:p>
        </w:tc>
      </w:tr>
    </w:tbl>
    <w:p w14:paraId="5ED04646" w14:textId="77777777" w:rsidR="0015711A" w:rsidRDefault="0015711A" w:rsidP="0015711A">
      <w:pPr>
        <w:rPr>
          <w:color w:val="000000"/>
          <w:sz w:val="20"/>
          <w:szCs w:val="20"/>
          <w:lang w:eastAsia="hr-HR"/>
        </w:rPr>
      </w:pPr>
    </w:p>
    <w:p w14:paraId="7724DE5E" w14:textId="77777777" w:rsidR="0015711A" w:rsidRDefault="0015711A" w:rsidP="0015711A">
      <w:pPr>
        <w:rPr>
          <w:color w:val="000000"/>
          <w:sz w:val="20"/>
          <w:szCs w:val="20"/>
          <w:lang w:eastAsia="hr-HR"/>
        </w:rPr>
      </w:pPr>
    </w:p>
    <w:p w14:paraId="5C73AE6A" w14:textId="77777777" w:rsidR="0015711A" w:rsidRDefault="0015711A" w:rsidP="0015711A">
      <w:pPr>
        <w:rPr>
          <w:color w:val="000000"/>
          <w:sz w:val="20"/>
          <w:szCs w:val="20"/>
          <w:lang w:eastAsia="hr-HR"/>
        </w:rPr>
      </w:pPr>
    </w:p>
    <w:p w14:paraId="5CF6F27F" w14:textId="77777777" w:rsidR="0015711A" w:rsidRDefault="0015711A" w:rsidP="0015711A">
      <w:pPr>
        <w:rPr>
          <w:color w:val="000000"/>
          <w:sz w:val="20"/>
          <w:szCs w:val="20"/>
          <w:lang w:eastAsia="hr-HR"/>
        </w:rPr>
      </w:pPr>
    </w:p>
    <w:p w14:paraId="08C1D1C0" w14:textId="77777777" w:rsidR="0015711A" w:rsidRDefault="0015711A" w:rsidP="0015711A">
      <w:pPr>
        <w:rPr>
          <w:color w:val="000000"/>
          <w:sz w:val="20"/>
          <w:szCs w:val="20"/>
          <w:lang w:eastAsia="hr-HR"/>
        </w:rPr>
      </w:pPr>
    </w:p>
    <w:p w14:paraId="0E985D8A" w14:textId="77777777" w:rsidR="0015711A" w:rsidRPr="000D1831" w:rsidRDefault="0015711A" w:rsidP="0015711A">
      <w:pPr>
        <w:pStyle w:val="Odlomakpopisa"/>
        <w:rPr>
          <w:b/>
        </w:rPr>
      </w:pPr>
      <w:r w:rsidRPr="000D1831">
        <w:rPr>
          <w:b/>
        </w:rPr>
        <w:t>Procjena i ishodište potrebnih sredstava za aktivnosti/projekte unutar programa</w:t>
      </w:r>
    </w:p>
    <w:p w14:paraId="06491FBF" w14:textId="77777777" w:rsidR="0015711A" w:rsidRPr="000D1831" w:rsidRDefault="0015711A" w:rsidP="0015711A">
      <w:pPr>
        <w:ind w:firstLine="708"/>
      </w:pPr>
      <w:r>
        <w:t>P</w:t>
      </w:r>
      <w:r w:rsidRPr="000D1831">
        <w:t>regled financijskih sredstava po aktivnostima unutar programa:</w:t>
      </w:r>
    </w:p>
    <w:tbl>
      <w:tblPr>
        <w:tblW w:w="9229" w:type="dxa"/>
        <w:jc w:val="center"/>
        <w:tblLook w:val="04A0" w:firstRow="1" w:lastRow="0" w:firstColumn="1" w:lastColumn="0" w:noHBand="0" w:noVBand="1"/>
      </w:tblPr>
      <w:tblGrid>
        <w:gridCol w:w="3701"/>
        <w:gridCol w:w="1417"/>
        <w:gridCol w:w="1383"/>
        <w:gridCol w:w="1311"/>
        <w:gridCol w:w="1417"/>
      </w:tblGrid>
      <w:tr w:rsidR="0015711A" w:rsidRPr="003E2D5C" w14:paraId="05A007ED"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53A719" w14:textId="77777777" w:rsidR="0015711A" w:rsidRPr="003E2D5C" w:rsidRDefault="0015711A" w:rsidP="00231515">
            <w:pPr>
              <w:jc w:val="center"/>
              <w:rPr>
                <w:color w:val="000000"/>
                <w:sz w:val="20"/>
                <w:szCs w:val="20"/>
                <w:lang w:eastAsia="hr-HR"/>
              </w:rPr>
            </w:pPr>
            <w:r>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A3E3337" w14:textId="77777777" w:rsidR="0015711A" w:rsidRDefault="0015711A" w:rsidP="00231515">
            <w:pPr>
              <w:jc w:val="center"/>
              <w:rPr>
                <w:color w:val="000000"/>
                <w:sz w:val="20"/>
                <w:szCs w:val="20"/>
                <w:lang w:eastAsia="hr-HR"/>
              </w:rPr>
            </w:pPr>
            <w:r>
              <w:rPr>
                <w:color w:val="000000"/>
                <w:sz w:val="20"/>
                <w:szCs w:val="20"/>
                <w:lang w:eastAsia="hr-HR"/>
              </w:rPr>
              <w:t>Proračun</w:t>
            </w:r>
          </w:p>
          <w:p w14:paraId="2F3F833F" w14:textId="77777777" w:rsidR="0015711A" w:rsidRPr="003E2D5C" w:rsidRDefault="0015711A" w:rsidP="00231515">
            <w:pPr>
              <w:jc w:val="center"/>
              <w:rPr>
                <w:color w:val="000000"/>
                <w:sz w:val="20"/>
                <w:szCs w:val="20"/>
                <w:lang w:eastAsia="hr-HR"/>
              </w:rPr>
            </w:pPr>
            <w:r>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329ADF8E" w14:textId="77777777" w:rsidR="0015711A" w:rsidRDefault="0015711A" w:rsidP="00231515">
            <w:pPr>
              <w:jc w:val="center"/>
              <w:rPr>
                <w:color w:val="000000"/>
                <w:sz w:val="20"/>
                <w:szCs w:val="20"/>
                <w:lang w:eastAsia="hr-HR"/>
              </w:rPr>
            </w:pPr>
            <w:r>
              <w:rPr>
                <w:color w:val="000000"/>
                <w:sz w:val="20"/>
                <w:szCs w:val="20"/>
                <w:lang w:eastAsia="hr-HR"/>
              </w:rPr>
              <w:t>Plan</w:t>
            </w:r>
          </w:p>
          <w:p w14:paraId="7A7F11FD"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77E21B15" w14:textId="77777777" w:rsidR="0015711A" w:rsidRPr="003E2D5C" w:rsidRDefault="0015711A" w:rsidP="00231515">
            <w:pPr>
              <w:jc w:val="center"/>
              <w:rPr>
                <w:color w:val="000000"/>
                <w:sz w:val="20"/>
                <w:szCs w:val="20"/>
                <w:lang w:eastAsia="hr-HR"/>
              </w:rPr>
            </w:pPr>
            <w:r>
              <w:rPr>
                <w:color w:val="000000"/>
                <w:sz w:val="20"/>
                <w:szCs w:val="20"/>
                <w:lang w:eastAsia="hr-HR"/>
              </w:rPr>
              <w:t>Projekcija 2022</w:t>
            </w:r>
            <w:r w:rsidRPr="003E2D5C">
              <w:rPr>
                <w:color w:val="000000"/>
                <w:sz w:val="20"/>
                <w:szCs w:val="20"/>
                <w:lang w:eastAsia="hr-HR"/>
              </w:rPr>
              <w:t>.</w:t>
            </w:r>
          </w:p>
        </w:tc>
        <w:tc>
          <w:tcPr>
            <w:tcW w:w="1417" w:type="dxa"/>
            <w:tcBorders>
              <w:top w:val="single" w:sz="4" w:space="0" w:color="auto"/>
              <w:left w:val="nil"/>
              <w:bottom w:val="single" w:sz="4" w:space="0" w:color="auto"/>
              <w:right w:val="single" w:sz="4" w:space="0" w:color="auto"/>
            </w:tcBorders>
            <w:vAlign w:val="center"/>
          </w:tcPr>
          <w:p w14:paraId="3835DE5B" w14:textId="77777777" w:rsidR="0015711A" w:rsidRPr="003E2D5C" w:rsidRDefault="0015711A" w:rsidP="00231515">
            <w:pPr>
              <w:jc w:val="center"/>
              <w:rPr>
                <w:color w:val="000000"/>
                <w:sz w:val="20"/>
                <w:szCs w:val="20"/>
                <w:lang w:eastAsia="hr-HR"/>
              </w:rPr>
            </w:pPr>
            <w:r w:rsidRPr="003E2D5C">
              <w:rPr>
                <w:color w:val="000000"/>
                <w:sz w:val="20"/>
                <w:szCs w:val="20"/>
                <w:lang w:eastAsia="hr-HR"/>
              </w:rPr>
              <w:t>Projekcija 20</w:t>
            </w:r>
            <w:r>
              <w:rPr>
                <w:color w:val="000000"/>
                <w:sz w:val="20"/>
                <w:szCs w:val="20"/>
                <w:lang w:eastAsia="hr-HR"/>
              </w:rPr>
              <w:t>23</w:t>
            </w:r>
            <w:r w:rsidRPr="003E2D5C">
              <w:rPr>
                <w:color w:val="000000"/>
                <w:sz w:val="20"/>
                <w:szCs w:val="20"/>
                <w:lang w:eastAsia="hr-HR"/>
              </w:rPr>
              <w:t>.</w:t>
            </w:r>
          </w:p>
        </w:tc>
      </w:tr>
      <w:tr w:rsidR="0015711A" w:rsidRPr="003E2D5C" w14:paraId="2923F8F9"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675CD1C8" w14:textId="77777777" w:rsidR="0015711A" w:rsidRPr="003E2D5C" w:rsidRDefault="0015711A" w:rsidP="00231515">
            <w:pPr>
              <w:rPr>
                <w:color w:val="000000"/>
                <w:sz w:val="20"/>
                <w:szCs w:val="20"/>
                <w:lang w:eastAsia="hr-HR"/>
              </w:rPr>
            </w:pPr>
            <w:r>
              <w:rPr>
                <w:color w:val="000000"/>
                <w:sz w:val="20"/>
                <w:szCs w:val="20"/>
                <w:lang w:eastAsia="hr-HR"/>
              </w:rPr>
              <w:t>K100001 Prostorno planiranje</w:t>
            </w:r>
          </w:p>
        </w:tc>
        <w:tc>
          <w:tcPr>
            <w:tcW w:w="1417" w:type="dxa"/>
            <w:tcBorders>
              <w:top w:val="nil"/>
              <w:left w:val="nil"/>
              <w:bottom w:val="single" w:sz="4" w:space="0" w:color="auto"/>
              <w:right w:val="single" w:sz="4" w:space="0" w:color="auto"/>
            </w:tcBorders>
            <w:shd w:val="clear" w:color="auto" w:fill="auto"/>
            <w:noWrap/>
            <w:vAlign w:val="bottom"/>
            <w:hideMark/>
          </w:tcPr>
          <w:p w14:paraId="6EE8D8D2" w14:textId="77777777" w:rsidR="0015711A" w:rsidRPr="003E2D5C" w:rsidRDefault="0015711A" w:rsidP="00231515">
            <w:pPr>
              <w:jc w:val="right"/>
              <w:rPr>
                <w:color w:val="000000"/>
                <w:sz w:val="20"/>
                <w:szCs w:val="20"/>
                <w:lang w:eastAsia="hr-HR"/>
              </w:rPr>
            </w:pPr>
            <w:r>
              <w:rPr>
                <w:color w:val="000000"/>
                <w:sz w:val="20"/>
                <w:szCs w:val="20"/>
                <w:lang w:eastAsia="hr-HR"/>
              </w:rPr>
              <w:t>300.000,00</w:t>
            </w:r>
            <w:r w:rsidRPr="003E2D5C">
              <w:rPr>
                <w:color w:val="000000"/>
                <w:sz w:val="20"/>
                <w:szCs w:val="2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75D2D118" w14:textId="77777777" w:rsidR="0015711A" w:rsidRPr="003E2D5C" w:rsidRDefault="0015711A" w:rsidP="00231515">
            <w:pPr>
              <w:jc w:val="right"/>
              <w:rPr>
                <w:color w:val="000000"/>
                <w:sz w:val="20"/>
                <w:szCs w:val="20"/>
                <w:lang w:eastAsia="hr-HR"/>
              </w:rPr>
            </w:pPr>
            <w:r>
              <w:rPr>
                <w:color w:val="000000"/>
                <w:sz w:val="20"/>
                <w:szCs w:val="20"/>
                <w:lang w:eastAsia="hr-HR"/>
              </w:rPr>
              <w:t>300.000,00</w:t>
            </w:r>
          </w:p>
        </w:tc>
        <w:tc>
          <w:tcPr>
            <w:tcW w:w="1311" w:type="dxa"/>
            <w:tcBorders>
              <w:top w:val="nil"/>
              <w:left w:val="nil"/>
              <w:bottom w:val="single" w:sz="4" w:space="0" w:color="auto"/>
              <w:right w:val="single" w:sz="4" w:space="0" w:color="auto"/>
            </w:tcBorders>
            <w:shd w:val="clear" w:color="auto" w:fill="auto"/>
            <w:noWrap/>
            <w:vAlign w:val="bottom"/>
            <w:hideMark/>
          </w:tcPr>
          <w:p w14:paraId="33AC79A2" w14:textId="77777777" w:rsidR="0015711A" w:rsidRPr="003E2D5C" w:rsidRDefault="0015711A" w:rsidP="00231515">
            <w:pPr>
              <w:jc w:val="right"/>
              <w:rPr>
                <w:color w:val="000000"/>
                <w:sz w:val="20"/>
                <w:szCs w:val="20"/>
                <w:lang w:eastAsia="hr-HR"/>
              </w:rPr>
            </w:pPr>
            <w:r>
              <w:rPr>
                <w:color w:val="000000"/>
                <w:sz w:val="20"/>
                <w:szCs w:val="20"/>
                <w:lang w:eastAsia="hr-HR"/>
              </w:rPr>
              <w:t>100.000,00</w:t>
            </w:r>
          </w:p>
        </w:tc>
        <w:tc>
          <w:tcPr>
            <w:tcW w:w="1417" w:type="dxa"/>
            <w:tcBorders>
              <w:top w:val="nil"/>
              <w:left w:val="nil"/>
              <w:bottom w:val="single" w:sz="4" w:space="0" w:color="auto"/>
              <w:right w:val="single" w:sz="4" w:space="0" w:color="auto"/>
            </w:tcBorders>
            <w:vAlign w:val="bottom"/>
          </w:tcPr>
          <w:p w14:paraId="7AC315B0" w14:textId="77777777" w:rsidR="0015711A" w:rsidRPr="003E2D5C" w:rsidRDefault="0015711A" w:rsidP="00231515">
            <w:pPr>
              <w:jc w:val="right"/>
              <w:rPr>
                <w:color w:val="000000"/>
                <w:sz w:val="20"/>
                <w:szCs w:val="20"/>
                <w:lang w:eastAsia="hr-HR"/>
              </w:rPr>
            </w:pPr>
            <w:r>
              <w:rPr>
                <w:color w:val="000000"/>
                <w:sz w:val="20"/>
                <w:szCs w:val="20"/>
                <w:lang w:eastAsia="hr-HR"/>
              </w:rPr>
              <w:t>100.000,00</w:t>
            </w:r>
          </w:p>
        </w:tc>
      </w:tr>
      <w:tr w:rsidR="0015711A" w:rsidRPr="003E2D5C" w14:paraId="61EF19D0"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641341FF" w14:textId="77777777" w:rsidR="0015711A" w:rsidRDefault="0015711A" w:rsidP="00231515">
            <w:pPr>
              <w:rPr>
                <w:color w:val="000000"/>
                <w:sz w:val="20"/>
                <w:szCs w:val="20"/>
                <w:lang w:eastAsia="hr-HR"/>
              </w:rPr>
            </w:pPr>
            <w:r>
              <w:rPr>
                <w:color w:val="000000"/>
                <w:sz w:val="20"/>
                <w:szCs w:val="20"/>
                <w:lang w:eastAsia="hr-HR"/>
              </w:rPr>
              <w:t>UKUPNO PROGRAM</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51D7AFCC" w14:textId="77777777" w:rsidR="0015711A" w:rsidRPr="003E2D5C" w:rsidRDefault="0015711A" w:rsidP="00231515">
            <w:pPr>
              <w:jc w:val="right"/>
              <w:rPr>
                <w:color w:val="000000"/>
                <w:sz w:val="20"/>
                <w:szCs w:val="20"/>
                <w:lang w:eastAsia="hr-HR"/>
              </w:rPr>
            </w:pPr>
            <w:r>
              <w:rPr>
                <w:color w:val="000000"/>
                <w:sz w:val="20"/>
                <w:szCs w:val="20"/>
                <w:lang w:eastAsia="hr-HR"/>
              </w:rPr>
              <w:t>300.000,00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5A800EFB" w14:textId="77777777" w:rsidR="0015711A" w:rsidRDefault="0015711A" w:rsidP="00231515">
            <w:pPr>
              <w:jc w:val="right"/>
              <w:rPr>
                <w:color w:val="000000"/>
                <w:sz w:val="20"/>
                <w:szCs w:val="20"/>
                <w:lang w:eastAsia="hr-HR"/>
              </w:rPr>
            </w:pPr>
            <w:r>
              <w:rPr>
                <w:color w:val="000000"/>
                <w:sz w:val="20"/>
                <w:szCs w:val="20"/>
                <w:lang w:eastAsia="hr-HR"/>
              </w:rPr>
              <w:t>300.000,00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7DCBA645" w14:textId="77777777" w:rsidR="0015711A" w:rsidRDefault="0015711A" w:rsidP="00231515">
            <w:pPr>
              <w:jc w:val="right"/>
              <w:rPr>
                <w:color w:val="000000"/>
                <w:sz w:val="20"/>
                <w:szCs w:val="20"/>
                <w:lang w:eastAsia="hr-HR"/>
              </w:rPr>
            </w:pPr>
            <w:r>
              <w:rPr>
                <w:color w:val="000000"/>
                <w:sz w:val="20"/>
                <w:szCs w:val="20"/>
                <w:lang w:eastAsia="hr-HR"/>
              </w:rPr>
              <w:t>100.000,00</w:t>
            </w:r>
          </w:p>
        </w:tc>
        <w:tc>
          <w:tcPr>
            <w:tcW w:w="1417" w:type="dxa"/>
            <w:tcBorders>
              <w:top w:val="single" w:sz="4" w:space="0" w:color="auto"/>
              <w:left w:val="nil"/>
              <w:bottom w:val="single" w:sz="4" w:space="0" w:color="auto"/>
              <w:right w:val="single" w:sz="4" w:space="0" w:color="auto"/>
            </w:tcBorders>
            <w:vAlign w:val="bottom"/>
          </w:tcPr>
          <w:p w14:paraId="08B6A546" w14:textId="77777777" w:rsidR="0015711A" w:rsidRDefault="0015711A" w:rsidP="00231515">
            <w:pPr>
              <w:jc w:val="right"/>
              <w:rPr>
                <w:color w:val="000000"/>
                <w:sz w:val="20"/>
                <w:szCs w:val="20"/>
                <w:lang w:eastAsia="hr-HR"/>
              </w:rPr>
            </w:pPr>
            <w:r>
              <w:rPr>
                <w:color w:val="000000"/>
                <w:sz w:val="20"/>
                <w:szCs w:val="20"/>
                <w:lang w:eastAsia="hr-HR"/>
              </w:rPr>
              <w:t>100.000,00</w:t>
            </w:r>
          </w:p>
        </w:tc>
      </w:tr>
    </w:tbl>
    <w:p w14:paraId="2CBE20EC" w14:textId="77777777" w:rsidR="0015711A" w:rsidRDefault="0015711A" w:rsidP="0015711A">
      <w:pPr>
        <w:rPr>
          <w:b/>
        </w:rPr>
      </w:pPr>
    </w:p>
    <w:p w14:paraId="1501C7D7" w14:textId="77777777" w:rsidR="0015711A" w:rsidRPr="000D1831" w:rsidRDefault="0015711A" w:rsidP="0015711A">
      <w:pPr>
        <w:pStyle w:val="Odlomakpopisa"/>
      </w:pPr>
      <w:r w:rsidRPr="000D1831">
        <w:t>U nastavku se za svaku aktivnost/projekt daje obrazloženje i definiraju pokazatelji rezultata:</w:t>
      </w:r>
    </w:p>
    <w:p w14:paraId="005C4F3D" w14:textId="77777777" w:rsidR="0015711A" w:rsidRPr="003D3D05" w:rsidRDefault="0015711A" w:rsidP="0015711A">
      <w:pPr>
        <w:rPr>
          <w:sz w:val="20"/>
          <w:szCs w:val="20"/>
          <w:lang w:eastAsia="hr-HR"/>
        </w:rPr>
      </w:pPr>
    </w:p>
    <w:tbl>
      <w:tblPr>
        <w:tblW w:w="9229" w:type="dxa"/>
        <w:jc w:val="center"/>
        <w:tblLayout w:type="fixed"/>
        <w:tblLook w:val="04A0" w:firstRow="1" w:lastRow="0" w:firstColumn="1" w:lastColumn="0" w:noHBand="0" w:noVBand="1"/>
      </w:tblPr>
      <w:tblGrid>
        <w:gridCol w:w="9229"/>
      </w:tblGrid>
      <w:tr w:rsidR="0015711A" w:rsidRPr="00F72F50" w14:paraId="0D307EE5"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hideMark/>
          </w:tcPr>
          <w:p w14:paraId="70587940"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Prostorno planiranje</w:t>
            </w:r>
          </w:p>
        </w:tc>
      </w:tr>
      <w:tr w:rsidR="0015711A" w:rsidRPr="003E2D5C" w14:paraId="218F80EA" w14:textId="77777777" w:rsidTr="00231515">
        <w:trPr>
          <w:trHeight w:val="509"/>
          <w:jc w:val="center"/>
        </w:trPr>
        <w:tc>
          <w:tcPr>
            <w:tcW w:w="9229"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880D59C" w14:textId="77777777" w:rsidR="0015711A" w:rsidRPr="003E2D5C" w:rsidRDefault="0015711A" w:rsidP="00231515">
            <w:pPr>
              <w:rPr>
                <w:color w:val="000000"/>
                <w:sz w:val="20"/>
                <w:szCs w:val="20"/>
                <w:lang w:eastAsia="hr-HR"/>
              </w:rPr>
            </w:pPr>
            <w:r>
              <w:rPr>
                <w:color w:val="000000"/>
                <w:sz w:val="20"/>
                <w:szCs w:val="20"/>
                <w:lang w:eastAsia="hr-HR"/>
              </w:rPr>
              <w:t>Aktivnost Prostornog planiranja odnosi se na izrade pojedinačnih prostornih planova ili izmjene i dopune postojećih u provedbi. Trenutno je u tijeku Izrada Prostornog plana Zapad I te se u narednom razdoblju planira krenuti s izmjenama i dopunama GUP-a, UPU-a ŠRC i DPU-a Vegeška.</w:t>
            </w:r>
          </w:p>
        </w:tc>
      </w:tr>
      <w:tr w:rsidR="0015711A" w:rsidRPr="003E2D5C" w14:paraId="5F7D868B" w14:textId="77777777" w:rsidTr="00231515">
        <w:trPr>
          <w:trHeight w:val="509"/>
          <w:jc w:val="center"/>
        </w:trPr>
        <w:tc>
          <w:tcPr>
            <w:tcW w:w="9229" w:type="dxa"/>
            <w:vMerge/>
            <w:tcBorders>
              <w:top w:val="single" w:sz="4" w:space="0" w:color="auto"/>
              <w:left w:val="single" w:sz="4" w:space="0" w:color="auto"/>
              <w:bottom w:val="single" w:sz="4" w:space="0" w:color="auto"/>
              <w:right w:val="single" w:sz="4" w:space="0" w:color="auto"/>
            </w:tcBorders>
            <w:vAlign w:val="center"/>
            <w:hideMark/>
          </w:tcPr>
          <w:p w14:paraId="1951502D" w14:textId="77777777" w:rsidR="0015711A" w:rsidRPr="003E2D5C" w:rsidRDefault="0015711A" w:rsidP="00231515">
            <w:pPr>
              <w:rPr>
                <w:color w:val="000000"/>
                <w:sz w:val="20"/>
                <w:szCs w:val="20"/>
                <w:lang w:eastAsia="hr-HR"/>
              </w:rPr>
            </w:pPr>
          </w:p>
        </w:tc>
      </w:tr>
    </w:tbl>
    <w:p w14:paraId="6D9F652D" w14:textId="77777777" w:rsidR="0015711A" w:rsidRDefault="0015711A" w:rsidP="0015711A"/>
    <w:p w14:paraId="16F951A8" w14:textId="77777777" w:rsidR="0015711A" w:rsidRDefault="0015711A" w:rsidP="0015711A">
      <w:pPr>
        <w:ind w:firstLine="708"/>
        <w:rPr>
          <w:b/>
        </w:rPr>
      </w:pPr>
      <w:r w:rsidRPr="00364559">
        <w:rPr>
          <w:b/>
        </w:rPr>
        <w:t>Pokazatelji rezultata</w:t>
      </w:r>
      <w:r>
        <w:rPr>
          <w:b/>
        </w:rPr>
        <w:t>:</w:t>
      </w:r>
    </w:p>
    <w:tbl>
      <w:tblPr>
        <w:tblW w:w="8675" w:type="dxa"/>
        <w:jc w:val="center"/>
        <w:tblLayout w:type="fixed"/>
        <w:tblLook w:val="04A0" w:firstRow="1" w:lastRow="0" w:firstColumn="1" w:lastColumn="0" w:noHBand="0" w:noVBand="1"/>
      </w:tblPr>
      <w:tblGrid>
        <w:gridCol w:w="1345"/>
        <w:gridCol w:w="1331"/>
        <w:gridCol w:w="1068"/>
        <w:gridCol w:w="1496"/>
        <w:gridCol w:w="1067"/>
        <w:gridCol w:w="1037"/>
        <w:gridCol w:w="1331"/>
      </w:tblGrid>
      <w:tr w:rsidR="0015711A" w:rsidRPr="003E2D5C" w14:paraId="417AF8DB" w14:textId="77777777" w:rsidTr="00231515">
        <w:trPr>
          <w:trHeight w:val="564"/>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BE597E" w14:textId="77777777" w:rsidR="0015711A" w:rsidRDefault="0015711A" w:rsidP="00231515">
            <w:pPr>
              <w:jc w:val="center"/>
              <w:rPr>
                <w:color w:val="000000"/>
                <w:sz w:val="20"/>
                <w:szCs w:val="20"/>
                <w:lang w:eastAsia="hr-HR"/>
              </w:rPr>
            </w:pPr>
            <w:r>
              <w:rPr>
                <w:color w:val="000000"/>
                <w:sz w:val="20"/>
                <w:szCs w:val="20"/>
                <w:lang w:eastAsia="hr-HR"/>
              </w:rPr>
              <w:t>Pokazatelj</w:t>
            </w:r>
          </w:p>
          <w:p w14:paraId="227C3135" w14:textId="77777777" w:rsidR="0015711A" w:rsidRPr="003E2D5C" w:rsidRDefault="0015711A" w:rsidP="00231515">
            <w:pPr>
              <w:jc w:val="center"/>
              <w:rPr>
                <w:color w:val="000000"/>
                <w:sz w:val="20"/>
                <w:szCs w:val="20"/>
                <w:lang w:eastAsia="hr-HR"/>
              </w:rPr>
            </w:pPr>
            <w:r>
              <w:rPr>
                <w:color w:val="000000"/>
                <w:sz w:val="20"/>
                <w:szCs w:val="20"/>
                <w:lang w:eastAsia="hr-HR"/>
              </w:rPr>
              <w:t>rezultata</w:t>
            </w:r>
          </w:p>
        </w:tc>
        <w:tc>
          <w:tcPr>
            <w:tcW w:w="1331" w:type="dxa"/>
            <w:tcBorders>
              <w:top w:val="single" w:sz="4" w:space="0" w:color="auto"/>
              <w:left w:val="nil"/>
              <w:bottom w:val="single" w:sz="4" w:space="0" w:color="auto"/>
              <w:right w:val="single" w:sz="4" w:space="0" w:color="auto"/>
            </w:tcBorders>
            <w:shd w:val="clear" w:color="auto" w:fill="auto"/>
            <w:noWrap/>
            <w:vAlign w:val="center"/>
            <w:hideMark/>
          </w:tcPr>
          <w:p w14:paraId="1178909A" w14:textId="77777777" w:rsidR="0015711A" w:rsidRPr="003E2D5C" w:rsidRDefault="0015711A" w:rsidP="00231515">
            <w:pPr>
              <w:jc w:val="center"/>
              <w:rPr>
                <w:color w:val="000000"/>
                <w:sz w:val="20"/>
                <w:szCs w:val="20"/>
                <w:lang w:eastAsia="hr-HR"/>
              </w:rPr>
            </w:pPr>
            <w:r>
              <w:rPr>
                <w:color w:val="000000"/>
                <w:sz w:val="20"/>
                <w:szCs w:val="20"/>
                <w:lang w:eastAsia="hr-HR"/>
              </w:rPr>
              <w:t>Definicija pokazatelja</w:t>
            </w:r>
          </w:p>
        </w:tc>
        <w:tc>
          <w:tcPr>
            <w:tcW w:w="1068" w:type="dxa"/>
            <w:tcBorders>
              <w:top w:val="single" w:sz="4" w:space="0" w:color="auto"/>
              <w:left w:val="nil"/>
              <w:bottom w:val="single" w:sz="4" w:space="0" w:color="auto"/>
              <w:right w:val="single" w:sz="4" w:space="0" w:color="auto"/>
            </w:tcBorders>
            <w:vAlign w:val="center"/>
          </w:tcPr>
          <w:p w14:paraId="59502F52" w14:textId="77777777" w:rsidR="0015711A" w:rsidRDefault="0015711A" w:rsidP="00231515">
            <w:pPr>
              <w:jc w:val="center"/>
              <w:rPr>
                <w:color w:val="000000"/>
                <w:sz w:val="20"/>
                <w:szCs w:val="20"/>
                <w:lang w:eastAsia="hr-HR"/>
              </w:rPr>
            </w:pPr>
            <w:r>
              <w:rPr>
                <w:color w:val="000000"/>
                <w:sz w:val="20"/>
                <w:szCs w:val="20"/>
                <w:lang w:eastAsia="hr-HR"/>
              </w:rPr>
              <w:t>Jedinica</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3452A6" w14:textId="77777777" w:rsidR="0015711A" w:rsidRPr="003E2D5C" w:rsidRDefault="0015711A" w:rsidP="00231515">
            <w:pPr>
              <w:jc w:val="center"/>
              <w:rPr>
                <w:color w:val="000000"/>
                <w:sz w:val="20"/>
                <w:szCs w:val="20"/>
                <w:lang w:eastAsia="hr-HR"/>
              </w:rPr>
            </w:pPr>
            <w:r>
              <w:rPr>
                <w:color w:val="000000"/>
                <w:sz w:val="20"/>
                <w:szCs w:val="20"/>
                <w:lang w:eastAsia="hr-HR"/>
              </w:rPr>
              <w:t>Polazna vrijednost 2020.</w:t>
            </w:r>
          </w:p>
        </w:tc>
        <w:tc>
          <w:tcPr>
            <w:tcW w:w="1067" w:type="dxa"/>
            <w:tcBorders>
              <w:top w:val="single" w:sz="4" w:space="0" w:color="auto"/>
              <w:left w:val="nil"/>
              <w:bottom w:val="single" w:sz="4" w:space="0" w:color="auto"/>
              <w:right w:val="single" w:sz="4" w:space="0" w:color="auto"/>
            </w:tcBorders>
            <w:shd w:val="clear" w:color="auto" w:fill="auto"/>
            <w:vAlign w:val="center"/>
            <w:hideMark/>
          </w:tcPr>
          <w:p w14:paraId="16539FCC"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21260165"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037" w:type="dxa"/>
            <w:tcBorders>
              <w:top w:val="single" w:sz="4" w:space="0" w:color="auto"/>
              <w:left w:val="nil"/>
              <w:bottom w:val="single" w:sz="4" w:space="0" w:color="auto"/>
              <w:right w:val="single" w:sz="4" w:space="0" w:color="auto"/>
            </w:tcBorders>
            <w:vAlign w:val="center"/>
          </w:tcPr>
          <w:p w14:paraId="4A104094"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6C8A5324" w14:textId="77777777" w:rsidR="0015711A" w:rsidRPr="003E2D5C" w:rsidRDefault="0015711A" w:rsidP="00231515">
            <w:pPr>
              <w:jc w:val="center"/>
              <w:rPr>
                <w:color w:val="000000"/>
                <w:sz w:val="20"/>
                <w:szCs w:val="20"/>
                <w:lang w:eastAsia="hr-HR"/>
              </w:rPr>
            </w:pPr>
            <w:r>
              <w:rPr>
                <w:color w:val="000000"/>
                <w:sz w:val="20"/>
                <w:szCs w:val="20"/>
                <w:lang w:eastAsia="hr-HR"/>
              </w:rPr>
              <w:t>2022</w:t>
            </w:r>
            <w:r w:rsidRPr="003E2D5C">
              <w:rPr>
                <w:color w:val="000000"/>
                <w:sz w:val="20"/>
                <w:szCs w:val="20"/>
                <w:lang w:eastAsia="hr-HR"/>
              </w:rPr>
              <w:t>.</w:t>
            </w:r>
          </w:p>
        </w:tc>
        <w:tc>
          <w:tcPr>
            <w:tcW w:w="1331" w:type="dxa"/>
            <w:tcBorders>
              <w:top w:val="single" w:sz="4" w:space="0" w:color="auto"/>
              <w:left w:val="nil"/>
              <w:bottom w:val="single" w:sz="4" w:space="0" w:color="auto"/>
              <w:right w:val="single" w:sz="4" w:space="0" w:color="auto"/>
            </w:tcBorders>
            <w:vAlign w:val="center"/>
          </w:tcPr>
          <w:p w14:paraId="11A48311"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6F44E7BC" w14:textId="77777777" w:rsidR="0015711A" w:rsidRPr="003E2D5C" w:rsidRDefault="0015711A" w:rsidP="00231515">
            <w:pPr>
              <w:jc w:val="center"/>
              <w:rPr>
                <w:color w:val="000000"/>
                <w:sz w:val="20"/>
                <w:szCs w:val="20"/>
                <w:lang w:eastAsia="hr-HR"/>
              </w:rPr>
            </w:pPr>
            <w:r>
              <w:rPr>
                <w:color w:val="000000"/>
                <w:sz w:val="20"/>
                <w:szCs w:val="20"/>
                <w:lang w:eastAsia="hr-HR"/>
              </w:rPr>
              <w:t>2023</w:t>
            </w:r>
            <w:r w:rsidRPr="003E2D5C">
              <w:rPr>
                <w:color w:val="000000"/>
                <w:sz w:val="20"/>
                <w:szCs w:val="20"/>
                <w:lang w:eastAsia="hr-HR"/>
              </w:rPr>
              <w:t>.</w:t>
            </w:r>
          </w:p>
        </w:tc>
      </w:tr>
      <w:tr w:rsidR="0015711A" w:rsidRPr="00F72F50" w14:paraId="79DA12D5"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25A9B038"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Javni radovi</w:t>
            </w:r>
          </w:p>
        </w:tc>
      </w:tr>
      <w:tr w:rsidR="0015711A" w:rsidRPr="003E2D5C" w14:paraId="2531AAEF"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1161F3" w14:textId="77777777" w:rsidR="0015711A" w:rsidRPr="003E2D5C" w:rsidRDefault="0015711A" w:rsidP="00231515">
            <w:pPr>
              <w:rPr>
                <w:color w:val="000000"/>
                <w:sz w:val="20"/>
                <w:szCs w:val="20"/>
                <w:lang w:eastAsia="hr-HR"/>
              </w:rPr>
            </w:pPr>
            <w:r>
              <w:rPr>
                <w:color w:val="000000"/>
                <w:sz w:val="20"/>
                <w:szCs w:val="20"/>
                <w:lang w:eastAsia="hr-HR"/>
              </w:rPr>
              <w:t>Prostorno-planska dokumentacija</w:t>
            </w:r>
          </w:p>
        </w:tc>
        <w:tc>
          <w:tcPr>
            <w:tcW w:w="1331" w:type="dxa"/>
            <w:tcBorders>
              <w:top w:val="nil"/>
              <w:left w:val="nil"/>
              <w:bottom w:val="single" w:sz="4" w:space="0" w:color="auto"/>
              <w:right w:val="single" w:sz="4" w:space="0" w:color="auto"/>
            </w:tcBorders>
            <w:shd w:val="clear" w:color="auto" w:fill="auto"/>
            <w:noWrap/>
            <w:vAlign w:val="center"/>
            <w:hideMark/>
          </w:tcPr>
          <w:p w14:paraId="3BE788C2" w14:textId="77777777" w:rsidR="0015711A" w:rsidRPr="003E2D5C" w:rsidRDefault="0015711A" w:rsidP="00231515">
            <w:pPr>
              <w:rPr>
                <w:color w:val="000000"/>
                <w:sz w:val="20"/>
                <w:szCs w:val="20"/>
                <w:lang w:eastAsia="hr-HR"/>
              </w:rPr>
            </w:pPr>
            <w:r>
              <w:rPr>
                <w:color w:val="000000"/>
                <w:sz w:val="20"/>
                <w:szCs w:val="20"/>
                <w:lang w:eastAsia="hr-HR"/>
              </w:rPr>
              <w:t>Izrađen prostorni plan</w:t>
            </w:r>
          </w:p>
        </w:tc>
        <w:tc>
          <w:tcPr>
            <w:tcW w:w="1068" w:type="dxa"/>
            <w:tcBorders>
              <w:top w:val="nil"/>
              <w:left w:val="nil"/>
              <w:bottom w:val="single" w:sz="4" w:space="0" w:color="auto"/>
              <w:right w:val="single" w:sz="4" w:space="0" w:color="auto"/>
            </w:tcBorders>
            <w:vAlign w:val="center"/>
          </w:tcPr>
          <w:p w14:paraId="3C766061" w14:textId="77777777" w:rsidR="0015711A" w:rsidRPr="003E2D5C" w:rsidRDefault="0015711A" w:rsidP="00231515">
            <w:pPr>
              <w:rPr>
                <w:color w:val="000000"/>
                <w:sz w:val="20"/>
                <w:szCs w:val="20"/>
                <w:lang w:eastAsia="hr-HR"/>
              </w:rPr>
            </w:pPr>
            <w:r>
              <w:rPr>
                <w:color w:val="000000"/>
                <w:sz w:val="20"/>
                <w:szCs w:val="20"/>
                <w:lang w:eastAsia="hr-HR"/>
              </w:rPr>
              <w:t>Broj izrađenih planova</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5C4447"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0</w:t>
            </w:r>
          </w:p>
        </w:tc>
        <w:tc>
          <w:tcPr>
            <w:tcW w:w="1067" w:type="dxa"/>
            <w:tcBorders>
              <w:top w:val="nil"/>
              <w:left w:val="nil"/>
              <w:bottom w:val="single" w:sz="4" w:space="0" w:color="auto"/>
              <w:right w:val="single" w:sz="4" w:space="0" w:color="auto"/>
            </w:tcBorders>
            <w:shd w:val="clear" w:color="auto" w:fill="auto"/>
            <w:noWrap/>
            <w:vAlign w:val="center"/>
            <w:hideMark/>
          </w:tcPr>
          <w:p w14:paraId="02B425DF"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2</w:t>
            </w:r>
          </w:p>
        </w:tc>
        <w:tc>
          <w:tcPr>
            <w:tcW w:w="1037" w:type="dxa"/>
            <w:tcBorders>
              <w:top w:val="nil"/>
              <w:left w:val="nil"/>
              <w:bottom w:val="single" w:sz="4" w:space="0" w:color="auto"/>
              <w:right w:val="single" w:sz="4" w:space="0" w:color="auto"/>
            </w:tcBorders>
            <w:vAlign w:val="center"/>
          </w:tcPr>
          <w:p w14:paraId="541D99D4" w14:textId="77777777" w:rsidR="0015711A" w:rsidRPr="003E2D5C" w:rsidRDefault="0015711A" w:rsidP="00231515">
            <w:pPr>
              <w:rPr>
                <w:color w:val="000000"/>
                <w:sz w:val="20"/>
                <w:szCs w:val="20"/>
                <w:lang w:eastAsia="hr-HR"/>
              </w:rPr>
            </w:pPr>
            <w:r>
              <w:rPr>
                <w:color w:val="000000"/>
                <w:sz w:val="20"/>
                <w:szCs w:val="20"/>
                <w:lang w:eastAsia="hr-HR"/>
              </w:rPr>
              <w:t>1</w:t>
            </w:r>
            <w:r w:rsidRPr="003E2D5C">
              <w:rPr>
                <w:color w:val="000000"/>
                <w:sz w:val="20"/>
                <w:szCs w:val="20"/>
                <w:lang w:eastAsia="hr-HR"/>
              </w:rPr>
              <w:t> </w:t>
            </w:r>
          </w:p>
        </w:tc>
        <w:tc>
          <w:tcPr>
            <w:tcW w:w="1331" w:type="dxa"/>
            <w:tcBorders>
              <w:top w:val="nil"/>
              <w:left w:val="nil"/>
              <w:bottom w:val="single" w:sz="4" w:space="0" w:color="auto"/>
              <w:right w:val="single" w:sz="4" w:space="0" w:color="auto"/>
            </w:tcBorders>
            <w:vAlign w:val="center"/>
          </w:tcPr>
          <w:p w14:paraId="0EA32E3E" w14:textId="77777777" w:rsidR="0015711A" w:rsidRPr="003E2D5C" w:rsidRDefault="0015711A" w:rsidP="00231515">
            <w:pPr>
              <w:rPr>
                <w:color w:val="000000"/>
                <w:sz w:val="20"/>
                <w:szCs w:val="20"/>
                <w:lang w:eastAsia="hr-HR"/>
              </w:rPr>
            </w:pPr>
            <w:r>
              <w:rPr>
                <w:color w:val="000000"/>
                <w:sz w:val="20"/>
                <w:szCs w:val="20"/>
                <w:lang w:eastAsia="hr-HR"/>
              </w:rPr>
              <w:t>1</w:t>
            </w:r>
          </w:p>
        </w:tc>
      </w:tr>
    </w:tbl>
    <w:p w14:paraId="7D776551" w14:textId="77777777" w:rsidR="0015711A" w:rsidRDefault="0015711A" w:rsidP="0015711A">
      <w:pPr>
        <w:rPr>
          <w:b/>
        </w:rPr>
      </w:pPr>
    </w:p>
    <w:p w14:paraId="6876D41A" w14:textId="77777777" w:rsidR="0015711A" w:rsidRDefault="0015711A" w:rsidP="0015711A">
      <w:pPr>
        <w:rPr>
          <w:b/>
        </w:rPr>
      </w:pPr>
    </w:p>
    <w:p w14:paraId="31B3D711" w14:textId="77777777" w:rsidR="0015711A" w:rsidRPr="00F32252" w:rsidRDefault="0015711A" w:rsidP="0015711A">
      <w:pPr>
        <w:spacing w:line="276" w:lineRule="auto"/>
        <w:rPr>
          <w:b/>
        </w:rPr>
      </w:pPr>
      <w:r w:rsidRPr="00F32252">
        <w:rPr>
          <w:b/>
        </w:rPr>
        <w:t xml:space="preserve">OBRAZLOŽENJE PROGRAMA UNUTAR </w:t>
      </w:r>
      <w:proofErr w:type="gramStart"/>
      <w:r w:rsidRPr="00F32252">
        <w:rPr>
          <w:b/>
        </w:rPr>
        <w:t>GLAVE  Mjesna</w:t>
      </w:r>
      <w:proofErr w:type="gramEnd"/>
      <w:r w:rsidRPr="00F32252">
        <w:rPr>
          <w:b/>
        </w:rPr>
        <w:t xml:space="preserve"> samouprava</w:t>
      </w:r>
    </w:p>
    <w:p w14:paraId="5B4E770C" w14:textId="77777777" w:rsidR="0015711A" w:rsidRPr="000D1831" w:rsidRDefault="0015711A" w:rsidP="0015711A">
      <w:pPr>
        <w:rPr>
          <w:b/>
        </w:rPr>
      </w:pPr>
    </w:p>
    <w:tbl>
      <w:tblPr>
        <w:tblW w:w="9229" w:type="dxa"/>
        <w:jc w:val="center"/>
        <w:tblLayout w:type="fixed"/>
        <w:tblLook w:val="04A0" w:firstRow="1" w:lastRow="0" w:firstColumn="1" w:lastColumn="0" w:noHBand="0" w:noVBand="1"/>
      </w:tblPr>
      <w:tblGrid>
        <w:gridCol w:w="9229"/>
      </w:tblGrid>
      <w:tr w:rsidR="0015711A" w:rsidRPr="00F72F50" w14:paraId="071EC98F" w14:textId="77777777" w:rsidTr="00231515">
        <w:trPr>
          <w:trHeight w:val="26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6C39F953" w14:textId="77777777" w:rsidR="0015711A" w:rsidRPr="000C6247" w:rsidRDefault="0015711A" w:rsidP="00231515">
            <w:pPr>
              <w:rPr>
                <w:b/>
                <w:bCs/>
                <w:i/>
                <w:iCs/>
                <w:sz w:val="20"/>
                <w:szCs w:val="20"/>
                <w:lang w:eastAsia="hr-HR"/>
              </w:rPr>
            </w:pPr>
            <w:r w:rsidRPr="000C6247">
              <w:rPr>
                <w:b/>
                <w:bCs/>
                <w:i/>
                <w:iCs/>
                <w:sz w:val="20"/>
                <w:szCs w:val="20"/>
                <w:lang w:eastAsia="hr-HR"/>
              </w:rPr>
              <w:t xml:space="preserve">PROGRAM </w:t>
            </w:r>
            <w:r>
              <w:rPr>
                <w:b/>
                <w:bCs/>
                <w:i/>
                <w:iCs/>
                <w:sz w:val="20"/>
                <w:szCs w:val="20"/>
                <w:lang w:eastAsia="hr-HR"/>
              </w:rPr>
              <w:t>1007 Redovna djelatnost Mjesne samouprave</w:t>
            </w:r>
            <w:r w:rsidRPr="000C6247">
              <w:rPr>
                <w:b/>
                <w:bCs/>
                <w:i/>
                <w:iCs/>
                <w:sz w:val="20"/>
                <w:szCs w:val="20"/>
                <w:lang w:eastAsia="hr-HR"/>
              </w:rPr>
              <w:t xml:space="preserve"> </w:t>
            </w:r>
          </w:p>
        </w:tc>
      </w:tr>
      <w:tr w:rsidR="0015711A" w:rsidRPr="003E2D5C" w14:paraId="52445AE3"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432735B6" w14:textId="77777777" w:rsidR="0015711A" w:rsidRPr="003E2D5C" w:rsidRDefault="0015711A" w:rsidP="00231515">
            <w:pPr>
              <w:rPr>
                <w:color w:val="000000"/>
                <w:sz w:val="20"/>
                <w:szCs w:val="20"/>
                <w:lang w:eastAsia="hr-HR"/>
              </w:rPr>
            </w:pPr>
            <w:r w:rsidRPr="002F7429">
              <w:rPr>
                <w:b/>
                <w:color w:val="000000"/>
                <w:sz w:val="20"/>
                <w:szCs w:val="20"/>
                <w:lang w:eastAsia="hr-HR"/>
              </w:rPr>
              <w:t>Opis programa</w:t>
            </w:r>
            <w:r>
              <w:rPr>
                <w:color w:val="000000"/>
                <w:sz w:val="20"/>
                <w:szCs w:val="20"/>
                <w:lang w:eastAsia="hr-HR"/>
              </w:rPr>
              <w:t xml:space="preserve">: </w:t>
            </w:r>
            <w:r w:rsidRPr="007D271D">
              <w:rPr>
                <w:color w:val="000000"/>
                <w:sz w:val="20"/>
                <w:szCs w:val="20"/>
                <w:lang w:eastAsia="hr-HR"/>
              </w:rPr>
              <w:t xml:space="preserve">Unutar </w:t>
            </w:r>
            <w:r>
              <w:rPr>
                <w:color w:val="000000"/>
                <w:sz w:val="20"/>
                <w:szCs w:val="20"/>
                <w:lang w:eastAsia="hr-HR"/>
              </w:rPr>
              <w:t>Programa nalaze se aktivnosti Redovna djelatnost, Nabava nefinancijske imovine i Tekući projekt: Održavanje objekata mjesne samouprave, u sklopu kojih su predviđeni troškovi potrebni za normalno funkcioniranje rada mjesne samouprave u vlastitim objektima mjesnim domovima.</w:t>
            </w:r>
          </w:p>
        </w:tc>
      </w:tr>
      <w:tr w:rsidR="0015711A" w:rsidRPr="003E2D5C" w14:paraId="07A2C0F6" w14:textId="77777777" w:rsidTr="00231515">
        <w:trPr>
          <w:trHeight w:val="576"/>
          <w:jc w:val="center"/>
        </w:trPr>
        <w:tc>
          <w:tcPr>
            <w:tcW w:w="9229" w:type="dxa"/>
            <w:tcBorders>
              <w:top w:val="single" w:sz="4" w:space="0" w:color="auto"/>
              <w:left w:val="single" w:sz="4" w:space="0" w:color="auto"/>
              <w:bottom w:val="single" w:sz="4" w:space="0" w:color="auto"/>
              <w:right w:val="single" w:sz="4" w:space="0" w:color="auto"/>
            </w:tcBorders>
            <w:shd w:val="clear" w:color="auto" w:fill="auto"/>
            <w:noWrap/>
            <w:hideMark/>
          </w:tcPr>
          <w:p w14:paraId="235F9327" w14:textId="77777777" w:rsidR="0015711A" w:rsidRDefault="0015711A" w:rsidP="00231515">
            <w:pPr>
              <w:rPr>
                <w:color w:val="000000"/>
                <w:sz w:val="20"/>
                <w:szCs w:val="20"/>
                <w:lang w:eastAsia="hr-HR"/>
              </w:rPr>
            </w:pPr>
            <w:r w:rsidRPr="002F7429">
              <w:rPr>
                <w:b/>
                <w:color w:val="000000"/>
                <w:sz w:val="20"/>
                <w:szCs w:val="20"/>
                <w:lang w:eastAsia="hr-HR"/>
              </w:rPr>
              <w:t>Zakonske i druge pravne osnove programa</w:t>
            </w:r>
            <w:r w:rsidRPr="003E2D5C">
              <w:rPr>
                <w:color w:val="000000"/>
                <w:sz w:val="20"/>
                <w:szCs w:val="20"/>
                <w:lang w:eastAsia="hr-HR"/>
              </w:rPr>
              <w:t>:</w:t>
            </w:r>
          </w:p>
          <w:p w14:paraId="249D0D18" w14:textId="77777777" w:rsidR="0015711A" w:rsidRPr="000502F5" w:rsidRDefault="0015711A" w:rsidP="00231515">
            <w:pPr>
              <w:rPr>
                <w:sz w:val="20"/>
                <w:szCs w:val="20"/>
                <w:lang w:eastAsia="hr-HR"/>
              </w:rPr>
            </w:pPr>
            <w:r>
              <w:rPr>
                <w:color w:val="000000"/>
                <w:sz w:val="20"/>
                <w:szCs w:val="20"/>
                <w:lang w:eastAsia="hr-HR"/>
              </w:rPr>
              <w:t xml:space="preserve">Zakon o prostornom uređenju (NN RH, broj </w:t>
            </w:r>
            <w:hyperlink r:id="rId239" w:tgtFrame="_blank" w:history="1">
              <w:r w:rsidRPr="000502F5">
                <w:rPr>
                  <w:rStyle w:val="Hiperveza"/>
                  <w:sz w:val="20"/>
                  <w:szCs w:val="20"/>
                </w:rPr>
                <w:t>153/13</w:t>
              </w:r>
            </w:hyperlink>
            <w:r w:rsidRPr="000502F5">
              <w:rPr>
                <w:sz w:val="20"/>
                <w:szCs w:val="20"/>
              </w:rPr>
              <w:t xml:space="preserve">, </w:t>
            </w:r>
            <w:hyperlink r:id="rId240" w:tgtFrame="_blank" w:history="1">
              <w:r w:rsidRPr="000502F5">
                <w:rPr>
                  <w:rStyle w:val="Hiperveza"/>
                  <w:sz w:val="20"/>
                  <w:szCs w:val="20"/>
                </w:rPr>
                <w:t>65/17</w:t>
              </w:r>
            </w:hyperlink>
            <w:r w:rsidRPr="000502F5">
              <w:rPr>
                <w:sz w:val="20"/>
                <w:szCs w:val="20"/>
              </w:rPr>
              <w:t xml:space="preserve">, </w:t>
            </w:r>
            <w:hyperlink r:id="rId241" w:tgtFrame="_blank" w:history="1">
              <w:r w:rsidRPr="000502F5">
                <w:rPr>
                  <w:rStyle w:val="Hiperveza"/>
                  <w:sz w:val="20"/>
                  <w:szCs w:val="20"/>
                </w:rPr>
                <w:t>114/18</w:t>
              </w:r>
            </w:hyperlink>
            <w:r w:rsidRPr="000502F5">
              <w:rPr>
                <w:sz w:val="20"/>
                <w:szCs w:val="20"/>
              </w:rPr>
              <w:t xml:space="preserve">, </w:t>
            </w:r>
            <w:hyperlink r:id="rId242" w:history="1">
              <w:r w:rsidRPr="000502F5">
                <w:rPr>
                  <w:rStyle w:val="Hiperveza"/>
                  <w:sz w:val="20"/>
                  <w:szCs w:val="20"/>
                </w:rPr>
                <w:t>39/19</w:t>
              </w:r>
            </w:hyperlink>
            <w:r w:rsidRPr="000502F5">
              <w:rPr>
                <w:sz w:val="20"/>
                <w:szCs w:val="20"/>
              </w:rPr>
              <w:t>, </w:t>
            </w:r>
            <w:hyperlink r:id="rId243" w:history="1">
              <w:r w:rsidRPr="000502F5">
                <w:rPr>
                  <w:rStyle w:val="Hiperveza"/>
                  <w:sz w:val="20"/>
                  <w:szCs w:val="20"/>
                </w:rPr>
                <w:t>98/19</w:t>
              </w:r>
            </w:hyperlink>
            <w:r w:rsidRPr="000502F5">
              <w:rPr>
                <w:sz w:val="20"/>
                <w:szCs w:val="20"/>
                <w:lang w:eastAsia="hr-HR"/>
              </w:rPr>
              <w:t>)</w:t>
            </w:r>
          </w:p>
          <w:p w14:paraId="380C27F6" w14:textId="77777777" w:rsidR="0015711A" w:rsidRDefault="0015711A" w:rsidP="00231515">
            <w:pPr>
              <w:rPr>
                <w:sz w:val="20"/>
                <w:szCs w:val="20"/>
              </w:rPr>
            </w:pPr>
            <w:r>
              <w:rPr>
                <w:sz w:val="20"/>
                <w:szCs w:val="20"/>
              </w:rPr>
              <w:t xml:space="preserve">Zakon o gradnji (NN RH, broj </w:t>
            </w:r>
            <w:hyperlink r:id="rId244" w:tgtFrame="_blank" w:history="1">
              <w:r w:rsidRPr="00114F0F">
                <w:rPr>
                  <w:rStyle w:val="Hiperveza"/>
                  <w:sz w:val="20"/>
                  <w:szCs w:val="20"/>
                </w:rPr>
                <w:t>153/13</w:t>
              </w:r>
            </w:hyperlink>
            <w:r w:rsidRPr="00114F0F">
              <w:rPr>
                <w:sz w:val="20"/>
                <w:szCs w:val="20"/>
              </w:rPr>
              <w:t xml:space="preserve">, </w:t>
            </w:r>
            <w:hyperlink r:id="rId245" w:tgtFrame="_blank" w:history="1">
              <w:r w:rsidRPr="00114F0F">
                <w:rPr>
                  <w:rStyle w:val="Hiperveza"/>
                  <w:sz w:val="20"/>
                  <w:szCs w:val="20"/>
                </w:rPr>
                <w:t>20/17</w:t>
              </w:r>
            </w:hyperlink>
            <w:r w:rsidRPr="00114F0F">
              <w:rPr>
                <w:sz w:val="20"/>
                <w:szCs w:val="20"/>
              </w:rPr>
              <w:t xml:space="preserve">, </w:t>
            </w:r>
            <w:hyperlink r:id="rId246" w:tgtFrame="_blank" w:history="1">
              <w:r w:rsidRPr="00114F0F">
                <w:rPr>
                  <w:rStyle w:val="Hiperveza"/>
                  <w:sz w:val="20"/>
                  <w:szCs w:val="20"/>
                </w:rPr>
                <w:t>39/19</w:t>
              </w:r>
            </w:hyperlink>
            <w:r w:rsidRPr="00114F0F">
              <w:rPr>
                <w:sz w:val="20"/>
                <w:szCs w:val="20"/>
              </w:rPr>
              <w:t xml:space="preserve">, </w:t>
            </w:r>
            <w:hyperlink r:id="rId247" w:tgtFrame="_blank" w:history="1">
              <w:r w:rsidRPr="00114F0F">
                <w:rPr>
                  <w:rStyle w:val="Hiperveza"/>
                  <w:sz w:val="20"/>
                  <w:szCs w:val="20"/>
                </w:rPr>
                <w:t>125/19</w:t>
              </w:r>
            </w:hyperlink>
            <w:r>
              <w:rPr>
                <w:sz w:val="20"/>
                <w:szCs w:val="20"/>
              </w:rPr>
              <w:t>)</w:t>
            </w:r>
          </w:p>
          <w:p w14:paraId="4565E4D4" w14:textId="77777777" w:rsidR="0015711A" w:rsidRPr="00A400DF" w:rsidRDefault="0015711A" w:rsidP="00231515">
            <w:pPr>
              <w:rPr>
                <w:color w:val="000000"/>
                <w:sz w:val="20"/>
                <w:szCs w:val="20"/>
                <w:lang w:eastAsia="hr-HR"/>
              </w:rPr>
            </w:pPr>
            <w:r>
              <w:rPr>
                <w:color w:val="000000"/>
                <w:sz w:val="20"/>
                <w:szCs w:val="20"/>
                <w:lang w:eastAsia="hr-HR"/>
              </w:rPr>
              <w:t>Zakon o komunalnom gospodarstvu (NN RH, broj 68/18, 110/18, 32/20)</w:t>
            </w:r>
          </w:p>
          <w:p w14:paraId="71087866" w14:textId="77777777" w:rsidR="0015711A" w:rsidRDefault="0015711A" w:rsidP="00231515">
            <w:pPr>
              <w:rPr>
                <w:sz w:val="20"/>
                <w:szCs w:val="20"/>
              </w:rPr>
            </w:pPr>
            <w:r w:rsidRPr="003C3EF6">
              <w:rPr>
                <w:sz w:val="20"/>
                <w:szCs w:val="20"/>
              </w:rPr>
              <w:t>Pravilnik o održavanju građevina (NN RH, broj 122/14, 98/19)</w:t>
            </w:r>
          </w:p>
          <w:p w14:paraId="6CFFC3A8" w14:textId="77777777" w:rsidR="0015711A" w:rsidRDefault="0015711A" w:rsidP="00231515">
            <w:pPr>
              <w:rPr>
                <w:sz w:val="20"/>
                <w:szCs w:val="20"/>
              </w:rPr>
            </w:pPr>
            <w:r>
              <w:rPr>
                <w:sz w:val="20"/>
                <w:szCs w:val="20"/>
              </w:rPr>
              <w:t xml:space="preserve">Zakon o energetskoj učinkovitosti (NN RH, broj </w:t>
            </w:r>
            <w:hyperlink r:id="rId248" w:tgtFrame="_blank" w:history="1">
              <w:r w:rsidRPr="008145F4">
                <w:rPr>
                  <w:rStyle w:val="Hiperveza"/>
                  <w:sz w:val="20"/>
                  <w:szCs w:val="20"/>
                </w:rPr>
                <w:t>127/14</w:t>
              </w:r>
            </w:hyperlink>
            <w:r w:rsidRPr="008145F4">
              <w:rPr>
                <w:sz w:val="20"/>
                <w:szCs w:val="20"/>
              </w:rPr>
              <w:t xml:space="preserve">, </w:t>
            </w:r>
            <w:hyperlink r:id="rId249" w:tgtFrame="_blank" w:history="1">
              <w:r w:rsidRPr="008145F4">
                <w:rPr>
                  <w:rStyle w:val="Hiperveza"/>
                  <w:sz w:val="20"/>
                  <w:szCs w:val="20"/>
                </w:rPr>
                <w:t>116/18</w:t>
              </w:r>
            </w:hyperlink>
            <w:r w:rsidRPr="008145F4">
              <w:rPr>
                <w:sz w:val="20"/>
                <w:szCs w:val="20"/>
              </w:rPr>
              <w:t xml:space="preserve">, </w:t>
            </w:r>
            <w:hyperlink r:id="rId250" w:tgtFrame="_blank" w:history="1">
              <w:r w:rsidRPr="008145F4">
                <w:rPr>
                  <w:rStyle w:val="Hiperveza"/>
                  <w:sz w:val="20"/>
                  <w:szCs w:val="20"/>
                </w:rPr>
                <w:t>25/20</w:t>
              </w:r>
            </w:hyperlink>
            <w:r w:rsidRPr="008145F4">
              <w:rPr>
                <w:sz w:val="20"/>
                <w:szCs w:val="20"/>
              </w:rPr>
              <w:t>)</w:t>
            </w:r>
            <w:r>
              <w:rPr>
                <w:sz w:val="20"/>
                <w:szCs w:val="20"/>
              </w:rPr>
              <w:t xml:space="preserve"> sa svim provedbenim propisima</w:t>
            </w:r>
          </w:p>
          <w:p w14:paraId="2B0205BC" w14:textId="77777777" w:rsidR="0015711A" w:rsidRPr="003C3EF6" w:rsidRDefault="0015711A" w:rsidP="00231515">
            <w:pPr>
              <w:rPr>
                <w:sz w:val="20"/>
                <w:szCs w:val="20"/>
              </w:rPr>
            </w:pPr>
            <w:r>
              <w:rPr>
                <w:sz w:val="20"/>
                <w:szCs w:val="20"/>
              </w:rPr>
              <w:t xml:space="preserve">Zakon o lokalnoj i područnoj (regionalnoj) samoupravi (NN RH, broj </w:t>
            </w:r>
            <w:hyperlink r:id="rId251" w:history="1">
              <w:r w:rsidRPr="008145F4">
                <w:rPr>
                  <w:rStyle w:val="Hiperveza"/>
                  <w:sz w:val="20"/>
                  <w:szCs w:val="20"/>
                </w:rPr>
                <w:t>33/01</w:t>
              </w:r>
            </w:hyperlink>
            <w:r w:rsidRPr="008145F4">
              <w:rPr>
                <w:sz w:val="20"/>
                <w:szCs w:val="20"/>
              </w:rPr>
              <w:t xml:space="preserve">, </w:t>
            </w:r>
            <w:hyperlink r:id="rId252" w:history="1">
              <w:r w:rsidRPr="008145F4">
                <w:rPr>
                  <w:rStyle w:val="Hiperveza"/>
                  <w:sz w:val="20"/>
                  <w:szCs w:val="20"/>
                </w:rPr>
                <w:t>60/01</w:t>
              </w:r>
            </w:hyperlink>
            <w:r w:rsidRPr="008145F4">
              <w:rPr>
                <w:sz w:val="20"/>
                <w:szCs w:val="20"/>
              </w:rPr>
              <w:t xml:space="preserve">, </w:t>
            </w:r>
            <w:hyperlink r:id="rId253" w:history="1">
              <w:r w:rsidRPr="008145F4">
                <w:rPr>
                  <w:rStyle w:val="Hiperveza"/>
                  <w:sz w:val="20"/>
                  <w:szCs w:val="20"/>
                </w:rPr>
                <w:t>129/05</w:t>
              </w:r>
            </w:hyperlink>
            <w:r w:rsidRPr="008145F4">
              <w:rPr>
                <w:sz w:val="20"/>
                <w:szCs w:val="20"/>
              </w:rPr>
              <w:t xml:space="preserve">, </w:t>
            </w:r>
            <w:hyperlink r:id="rId254" w:history="1">
              <w:r w:rsidRPr="008145F4">
                <w:rPr>
                  <w:rStyle w:val="Hiperveza"/>
                  <w:sz w:val="20"/>
                  <w:szCs w:val="20"/>
                </w:rPr>
                <w:t>109/07</w:t>
              </w:r>
            </w:hyperlink>
            <w:r w:rsidRPr="008145F4">
              <w:rPr>
                <w:sz w:val="20"/>
                <w:szCs w:val="20"/>
              </w:rPr>
              <w:t xml:space="preserve">, </w:t>
            </w:r>
            <w:hyperlink r:id="rId255" w:history="1">
              <w:r w:rsidRPr="008145F4">
                <w:rPr>
                  <w:rStyle w:val="Hiperveza"/>
                  <w:sz w:val="20"/>
                  <w:szCs w:val="20"/>
                </w:rPr>
                <w:t>125/08</w:t>
              </w:r>
            </w:hyperlink>
            <w:r w:rsidRPr="008145F4">
              <w:rPr>
                <w:sz w:val="20"/>
                <w:szCs w:val="20"/>
              </w:rPr>
              <w:t xml:space="preserve">, </w:t>
            </w:r>
            <w:hyperlink r:id="rId256" w:history="1">
              <w:r w:rsidRPr="008145F4">
                <w:rPr>
                  <w:rStyle w:val="Hiperveza"/>
                  <w:sz w:val="20"/>
                  <w:szCs w:val="20"/>
                </w:rPr>
                <w:t>36/09</w:t>
              </w:r>
            </w:hyperlink>
            <w:r w:rsidRPr="008145F4">
              <w:rPr>
                <w:sz w:val="20"/>
                <w:szCs w:val="20"/>
              </w:rPr>
              <w:t xml:space="preserve">, </w:t>
            </w:r>
            <w:hyperlink r:id="rId257" w:history="1">
              <w:r w:rsidRPr="008145F4">
                <w:rPr>
                  <w:rStyle w:val="Hiperveza"/>
                  <w:sz w:val="20"/>
                  <w:szCs w:val="20"/>
                </w:rPr>
                <w:t>36/09</w:t>
              </w:r>
            </w:hyperlink>
            <w:r w:rsidRPr="008145F4">
              <w:rPr>
                <w:sz w:val="20"/>
                <w:szCs w:val="20"/>
              </w:rPr>
              <w:t>, </w:t>
            </w:r>
            <w:hyperlink r:id="rId258" w:history="1">
              <w:r w:rsidRPr="008145F4">
                <w:rPr>
                  <w:rStyle w:val="Hiperveza"/>
                  <w:sz w:val="20"/>
                  <w:szCs w:val="20"/>
                </w:rPr>
                <w:t>150/11</w:t>
              </w:r>
            </w:hyperlink>
            <w:r w:rsidRPr="008145F4">
              <w:rPr>
                <w:sz w:val="20"/>
                <w:szCs w:val="20"/>
              </w:rPr>
              <w:t xml:space="preserve">, </w:t>
            </w:r>
            <w:hyperlink r:id="rId259" w:history="1">
              <w:r w:rsidRPr="008145F4">
                <w:rPr>
                  <w:rStyle w:val="Hiperveza"/>
                  <w:sz w:val="20"/>
                  <w:szCs w:val="20"/>
                </w:rPr>
                <w:t>144/12</w:t>
              </w:r>
            </w:hyperlink>
            <w:r w:rsidRPr="008145F4">
              <w:rPr>
                <w:sz w:val="20"/>
                <w:szCs w:val="20"/>
              </w:rPr>
              <w:t xml:space="preserve">, </w:t>
            </w:r>
            <w:hyperlink r:id="rId260" w:history="1">
              <w:r w:rsidRPr="008145F4">
                <w:rPr>
                  <w:rStyle w:val="Hiperveza"/>
                  <w:sz w:val="20"/>
                  <w:szCs w:val="20"/>
                </w:rPr>
                <w:t>19/13</w:t>
              </w:r>
            </w:hyperlink>
            <w:r w:rsidRPr="008145F4">
              <w:rPr>
                <w:sz w:val="20"/>
                <w:szCs w:val="20"/>
              </w:rPr>
              <w:t xml:space="preserve">, </w:t>
            </w:r>
            <w:hyperlink r:id="rId261" w:history="1">
              <w:r w:rsidRPr="008145F4">
                <w:rPr>
                  <w:rStyle w:val="Hiperveza"/>
                  <w:sz w:val="20"/>
                  <w:szCs w:val="20"/>
                </w:rPr>
                <w:t>137/15</w:t>
              </w:r>
            </w:hyperlink>
            <w:r w:rsidRPr="008145F4">
              <w:rPr>
                <w:sz w:val="20"/>
                <w:szCs w:val="20"/>
              </w:rPr>
              <w:t xml:space="preserve">, </w:t>
            </w:r>
            <w:hyperlink r:id="rId262" w:tgtFrame="_blank" w:history="1">
              <w:r w:rsidRPr="008145F4">
                <w:rPr>
                  <w:rStyle w:val="Hiperveza"/>
                  <w:sz w:val="20"/>
                  <w:szCs w:val="20"/>
                </w:rPr>
                <w:t>123/17</w:t>
              </w:r>
            </w:hyperlink>
            <w:r w:rsidRPr="008145F4">
              <w:rPr>
                <w:sz w:val="20"/>
                <w:szCs w:val="20"/>
              </w:rPr>
              <w:t>, </w:t>
            </w:r>
            <w:hyperlink r:id="rId263" w:history="1">
              <w:r w:rsidRPr="008145F4">
                <w:rPr>
                  <w:rStyle w:val="Hiperveza"/>
                  <w:sz w:val="20"/>
                  <w:szCs w:val="20"/>
                </w:rPr>
                <w:t>98/19</w:t>
              </w:r>
            </w:hyperlink>
            <w:r w:rsidRPr="008145F4">
              <w:rPr>
                <w:sz w:val="20"/>
                <w:szCs w:val="20"/>
              </w:rPr>
              <w:t>)</w:t>
            </w:r>
          </w:p>
        </w:tc>
      </w:tr>
      <w:tr w:rsidR="0015711A" w:rsidRPr="003E2D5C" w14:paraId="5A0B0B43" w14:textId="77777777" w:rsidTr="00231515">
        <w:trPr>
          <w:trHeight w:val="584"/>
          <w:jc w:val="center"/>
        </w:trPr>
        <w:tc>
          <w:tcPr>
            <w:tcW w:w="9229" w:type="dxa"/>
            <w:tcBorders>
              <w:top w:val="single" w:sz="4" w:space="0" w:color="auto"/>
              <w:left w:val="single" w:sz="4" w:space="0" w:color="auto"/>
              <w:bottom w:val="single" w:sz="4" w:space="0" w:color="auto"/>
              <w:right w:val="single" w:sz="4" w:space="0" w:color="000000"/>
            </w:tcBorders>
            <w:shd w:val="clear" w:color="auto" w:fill="auto"/>
            <w:hideMark/>
          </w:tcPr>
          <w:p w14:paraId="09D151AC" w14:textId="77777777" w:rsidR="0015711A" w:rsidRPr="002F7429" w:rsidRDefault="0015711A" w:rsidP="00231515">
            <w:pPr>
              <w:rPr>
                <w:b/>
                <w:color w:val="000000"/>
                <w:sz w:val="20"/>
                <w:szCs w:val="20"/>
                <w:lang w:eastAsia="hr-HR"/>
              </w:rPr>
            </w:pPr>
            <w:r w:rsidRPr="002F7429">
              <w:rPr>
                <w:b/>
                <w:color w:val="000000"/>
                <w:sz w:val="20"/>
                <w:szCs w:val="20"/>
                <w:lang w:eastAsia="hr-HR"/>
              </w:rPr>
              <w:lastRenderedPageBreak/>
              <w:t>Ciljevi pr</w:t>
            </w:r>
            <w:r>
              <w:rPr>
                <w:b/>
                <w:color w:val="000000"/>
                <w:sz w:val="20"/>
                <w:szCs w:val="20"/>
                <w:lang w:eastAsia="hr-HR"/>
              </w:rPr>
              <w:t>ovedbe programa u razdoblju 2021</w:t>
            </w:r>
            <w:r w:rsidRPr="002F7429">
              <w:rPr>
                <w:b/>
                <w:color w:val="000000"/>
                <w:sz w:val="20"/>
                <w:szCs w:val="20"/>
                <w:lang w:eastAsia="hr-HR"/>
              </w:rPr>
              <w:t>.-20</w:t>
            </w:r>
            <w:r>
              <w:rPr>
                <w:b/>
                <w:color w:val="000000"/>
                <w:sz w:val="20"/>
                <w:szCs w:val="20"/>
                <w:lang w:eastAsia="hr-HR"/>
              </w:rPr>
              <w:t>23</w:t>
            </w:r>
            <w:r w:rsidRPr="002F7429">
              <w:rPr>
                <w:b/>
                <w:color w:val="000000"/>
                <w:sz w:val="20"/>
                <w:szCs w:val="20"/>
                <w:lang w:eastAsia="hr-HR"/>
              </w:rPr>
              <w:t>.</w:t>
            </w:r>
          </w:p>
          <w:p w14:paraId="3E36DEB8" w14:textId="77777777" w:rsidR="0015711A" w:rsidRPr="007546F6" w:rsidRDefault="0015711A" w:rsidP="00231515">
            <w:pPr>
              <w:rPr>
                <w:i/>
                <w:color w:val="000000"/>
                <w:sz w:val="20"/>
                <w:szCs w:val="20"/>
                <w:lang w:eastAsia="hr-HR"/>
              </w:rPr>
            </w:pPr>
            <w:r>
              <w:rPr>
                <w:sz w:val="20"/>
                <w:szCs w:val="20"/>
              </w:rPr>
              <w:t>Funkcionalan i neometan rad mjesne samouprave</w:t>
            </w:r>
          </w:p>
        </w:tc>
      </w:tr>
    </w:tbl>
    <w:p w14:paraId="74BC020C" w14:textId="77777777" w:rsidR="0015711A" w:rsidRDefault="0015711A" w:rsidP="0015711A">
      <w:pPr>
        <w:rPr>
          <w:color w:val="000000"/>
          <w:sz w:val="20"/>
          <w:szCs w:val="20"/>
          <w:lang w:eastAsia="hr-HR"/>
        </w:rPr>
      </w:pPr>
    </w:p>
    <w:p w14:paraId="6BA77819" w14:textId="77777777" w:rsidR="0015711A" w:rsidRDefault="0015711A" w:rsidP="0015711A">
      <w:pPr>
        <w:rPr>
          <w:color w:val="000000"/>
          <w:sz w:val="20"/>
          <w:szCs w:val="20"/>
          <w:lang w:eastAsia="hr-HR"/>
        </w:rPr>
      </w:pPr>
    </w:p>
    <w:p w14:paraId="12B74D19" w14:textId="77777777" w:rsidR="0015711A" w:rsidRDefault="0015711A" w:rsidP="0015711A">
      <w:pPr>
        <w:rPr>
          <w:color w:val="000000"/>
          <w:sz w:val="20"/>
          <w:szCs w:val="20"/>
          <w:lang w:eastAsia="hr-HR"/>
        </w:rPr>
      </w:pPr>
    </w:p>
    <w:p w14:paraId="1D156EDB" w14:textId="77777777" w:rsidR="0015711A" w:rsidRDefault="0015711A" w:rsidP="0015711A">
      <w:pPr>
        <w:rPr>
          <w:color w:val="000000"/>
          <w:sz w:val="20"/>
          <w:szCs w:val="20"/>
          <w:lang w:eastAsia="hr-HR"/>
        </w:rPr>
      </w:pPr>
    </w:p>
    <w:p w14:paraId="5A4A98EE" w14:textId="77777777" w:rsidR="0015711A" w:rsidRDefault="0015711A" w:rsidP="0015711A">
      <w:pPr>
        <w:rPr>
          <w:color w:val="000000"/>
          <w:sz w:val="20"/>
          <w:szCs w:val="20"/>
          <w:lang w:eastAsia="hr-HR"/>
        </w:rPr>
      </w:pPr>
    </w:p>
    <w:p w14:paraId="7AD9C656" w14:textId="77777777" w:rsidR="0015711A" w:rsidRDefault="0015711A" w:rsidP="0015711A">
      <w:pPr>
        <w:rPr>
          <w:color w:val="000000"/>
          <w:sz w:val="20"/>
          <w:szCs w:val="20"/>
          <w:lang w:eastAsia="hr-HR"/>
        </w:rPr>
      </w:pPr>
    </w:p>
    <w:p w14:paraId="0F9AD651" w14:textId="77777777" w:rsidR="0015711A" w:rsidRDefault="0015711A" w:rsidP="0015711A">
      <w:pPr>
        <w:rPr>
          <w:color w:val="000000"/>
          <w:sz w:val="20"/>
          <w:szCs w:val="20"/>
          <w:lang w:eastAsia="hr-HR"/>
        </w:rPr>
      </w:pPr>
    </w:p>
    <w:p w14:paraId="421CABAE" w14:textId="77777777" w:rsidR="0015711A" w:rsidRPr="000D1831" w:rsidRDefault="0015711A" w:rsidP="0015711A">
      <w:pPr>
        <w:pStyle w:val="Odlomakpopisa"/>
        <w:rPr>
          <w:b/>
        </w:rPr>
      </w:pPr>
      <w:r w:rsidRPr="000D1831">
        <w:rPr>
          <w:b/>
        </w:rPr>
        <w:t>Procjena i ishodište potrebnih sredstava za aktivnosti/projekte unutar programa</w:t>
      </w:r>
    </w:p>
    <w:p w14:paraId="60F30C46" w14:textId="77777777" w:rsidR="0015711A" w:rsidRPr="000D1831" w:rsidRDefault="0015711A" w:rsidP="0015711A">
      <w:pPr>
        <w:ind w:firstLine="708"/>
      </w:pPr>
      <w:r>
        <w:t>P</w:t>
      </w:r>
      <w:r w:rsidRPr="000D1831">
        <w:t>regled financijskih sredstava po aktivnostima unutar programa:</w:t>
      </w:r>
    </w:p>
    <w:tbl>
      <w:tblPr>
        <w:tblW w:w="9229" w:type="dxa"/>
        <w:jc w:val="center"/>
        <w:tblLook w:val="04A0" w:firstRow="1" w:lastRow="0" w:firstColumn="1" w:lastColumn="0" w:noHBand="0" w:noVBand="1"/>
      </w:tblPr>
      <w:tblGrid>
        <w:gridCol w:w="3701"/>
        <w:gridCol w:w="1417"/>
        <w:gridCol w:w="1383"/>
        <w:gridCol w:w="1311"/>
        <w:gridCol w:w="1417"/>
      </w:tblGrid>
      <w:tr w:rsidR="0015711A" w:rsidRPr="003E2D5C" w14:paraId="0C4FB93D"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2AC001" w14:textId="77777777" w:rsidR="0015711A" w:rsidRPr="003E2D5C" w:rsidRDefault="0015711A" w:rsidP="00231515">
            <w:pPr>
              <w:jc w:val="center"/>
              <w:rPr>
                <w:color w:val="000000"/>
                <w:sz w:val="20"/>
                <w:szCs w:val="20"/>
                <w:lang w:eastAsia="hr-HR"/>
              </w:rPr>
            </w:pPr>
            <w:r>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E14D9C0" w14:textId="77777777" w:rsidR="0015711A" w:rsidRDefault="0015711A" w:rsidP="00231515">
            <w:pPr>
              <w:jc w:val="center"/>
              <w:rPr>
                <w:color w:val="000000"/>
                <w:sz w:val="20"/>
                <w:szCs w:val="20"/>
                <w:lang w:eastAsia="hr-HR"/>
              </w:rPr>
            </w:pPr>
            <w:r>
              <w:rPr>
                <w:color w:val="000000"/>
                <w:sz w:val="20"/>
                <w:szCs w:val="20"/>
                <w:lang w:eastAsia="hr-HR"/>
              </w:rPr>
              <w:t>Proračun</w:t>
            </w:r>
          </w:p>
          <w:p w14:paraId="30F29077" w14:textId="77777777" w:rsidR="0015711A" w:rsidRPr="003E2D5C" w:rsidRDefault="0015711A" w:rsidP="00231515">
            <w:pPr>
              <w:jc w:val="center"/>
              <w:rPr>
                <w:color w:val="000000"/>
                <w:sz w:val="20"/>
                <w:szCs w:val="20"/>
                <w:lang w:eastAsia="hr-HR"/>
              </w:rPr>
            </w:pPr>
            <w:r>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649CE67E" w14:textId="77777777" w:rsidR="0015711A" w:rsidRDefault="0015711A" w:rsidP="00231515">
            <w:pPr>
              <w:jc w:val="center"/>
              <w:rPr>
                <w:color w:val="000000"/>
                <w:sz w:val="20"/>
                <w:szCs w:val="20"/>
                <w:lang w:eastAsia="hr-HR"/>
              </w:rPr>
            </w:pPr>
            <w:r>
              <w:rPr>
                <w:color w:val="000000"/>
                <w:sz w:val="20"/>
                <w:szCs w:val="20"/>
                <w:lang w:eastAsia="hr-HR"/>
              </w:rPr>
              <w:t>Plan</w:t>
            </w:r>
          </w:p>
          <w:p w14:paraId="724351A1"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1B9F6FDF" w14:textId="77777777" w:rsidR="0015711A" w:rsidRPr="003E2D5C" w:rsidRDefault="0015711A" w:rsidP="00231515">
            <w:pPr>
              <w:jc w:val="center"/>
              <w:rPr>
                <w:color w:val="000000"/>
                <w:sz w:val="20"/>
                <w:szCs w:val="20"/>
                <w:lang w:eastAsia="hr-HR"/>
              </w:rPr>
            </w:pPr>
            <w:r>
              <w:rPr>
                <w:color w:val="000000"/>
                <w:sz w:val="20"/>
                <w:szCs w:val="20"/>
                <w:lang w:eastAsia="hr-HR"/>
              </w:rPr>
              <w:t>Projekcija 2022</w:t>
            </w:r>
            <w:r w:rsidRPr="003E2D5C">
              <w:rPr>
                <w:color w:val="000000"/>
                <w:sz w:val="20"/>
                <w:szCs w:val="20"/>
                <w:lang w:eastAsia="hr-HR"/>
              </w:rPr>
              <w:t>.</w:t>
            </w:r>
          </w:p>
        </w:tc>
        <w:tc>
          <w:tcPr>
            <w:tcW w:w="1417" w:type="dxa"/>
            <w:tcBorders>
              <w:top w:val="single" w:sz="4" w:space="0" w:color="auto"/>
              <w:left w:val="nil"/>
              <w:bottom w:val="single" w:sz="4" w:space="0" w:color="auto"/>
              <w:right w:val="single" w:sz="4" w:space="0" w:color="auto"/>
            </w:tcBorders>
            <w:vAlign w:val="center"/>
          </w:tcPr>
          <w:p w14:paraId="4E938485" w14:textId="77777777" w:rsidR="0015711A" w:rsidRPr="003E2D5C" w:rsidRDefault="0015711A" w:rsidP="00231515">
            <w:pPr>
              <w:jc w:val="center"/>
              <w:rPr>
                <w:color w:val="000000"/>
                <w:sz w:val="20"/>
                <w:szCs w:val="20"/>
                <w:lang w:eastAsia="hr-HR"/>
              </w:rPr>
            </w:pPr>
            <w:r w:rsidRPr="003E2D5C">
              <w:rPr>
                <w:color w:val="000000"/>
                <w:sz w:val="20"/>
                <w:szCs w:val="20"/>
                <w:lang w:eastAsia="hr-HR"/>
              </w:rPr>
              <w:t>Projekcija 20</w:t>
            </w:r>
            <w:r>
              <w:rPr>
                <w:color w:val="000000"/>
                <w:sz w:val="20"/>
                <w:szCs w:val="20"/>
                <w:lang w:eastAsia="hr-HR"/>
              </w:rPr>
              <w:t>23</w:t>
            </w:r>
            <w:r w:rsidRPr="003E2D5C">
              <w:rPr>
                <w:color w:val="000000"/>
                <w:sz w:val="20"/>
                <w:szCs w:val="20"/>
                <w:lang w:eastAsia="hr-HR"/>
              </w:rPr>
              <w:t>.</w:t>
            </w:r>
          </w:p>
        </w:tc>
      </w:tr>
      <w:tr w:rsidR="0015711A" w:rsidRPr="003E2D5C" w14:paraId="091BA222"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6982013F" w14:textId="77777777" w:rsidR="0015711A" w:rsidRPr="003E2D5C" w:rsidRDefault="0015711A" w:rsidP="00231515">
            <w:pPr>
              <w:rPr>
                <w:color w:val="000000"/>
                <w:sz w:val="20"/>
                <w:szCs w:val="20"/>
                <w:lang w:eastAsia="hr-HR"/>
              </w:rPr>
            </w:pPr>
            <w:r>
              <w:rPr>
                <w:color w:val="000000"/>
                <w:sz w:val="20"/>
                <w:szCs w:val="20"/>
                <w:lang w:eastAsia="hr-HR"/>
              </w:rPr>
              <w:t>A100001 Redovna djelatnost Mjesne samouprave</w:t>
            </w:r>
          </w:p>
        </w:tc>
        <w:tc>
          <w:tcPr>
            <w:tcW w:w="1417" w:type="dxa"/>
            <w:tcBorders>
              <w:top w:val="nil"/>
              <w:left w:val="nil"/>
              <w:bottom w:val="single" w:sz="4" w:space="0" w:color="auto"/>
              <w:right w:val="single" w:sz="4" w:space="0" w:color="auto"/>
            </w:tcBorders>
            <w:shd w:val="clear" w:color="auto" w:fill="auto"/>
            <w:noWrap/>
            <w:vAlign w:val="bottom"/>
            <w:hideMark/>
          </w:tcPr>
          <w:p w14:paraId="3B76AE8B" w14:textId="77777777" w:rsidR="0015711A" w:rsidRPr="003E2D5C" w:rsidRDefault="0015711A" w:rsidP="00231515">
            <w:pPr>
              <w:jc w:val="right"/>
              <w:rPr>
                <w:color w:val="000000"/>
                <w:sz w:val="20"/>
                <w:szCs w:val="20"/>
                <w:lang w:eastAsia="hr-HR"/>
              </w:rPr>
            </w:pPr>
            <w:r>
              <w:rPr>
                <w:color w:val="000000"/>
                <w:sz w:val="20"/>
                <w:szCs w:val="20"/>
                <w:lang w:eastAsia="hr-HR"/>
              </w:rPr>
              <w:t>463.000,00</w:t>
            </w:r>
          </w:p>
        </w:tc>
        <w:tc>
          <w:tcPr>
            <w:tcW w:w="1383" w:type="dxa"/>
            <w:tcBorders>
              <w:top w:val="nil"/>
              <w:left w:val="nil"/>
              <w:bottom w:val="single" w:sz="4" w:space="0" w:color="auto"/>
              <w:right w:val="single" w:sz="4" w:space="0" w:color="auto"/>
            </w:tcBorders>
            <w:shd w:val="clear" w:color="auto" w:fill="auto"/>
            <w:noWrap/>
            <w:vAlign w:val="bottom"/>
            <w:hideMark/>
          </w:tcPr>
          <w:p w14:paraId="5312F079" w14:textId="77777777" w:rsidR="0015711A" w:rsidRPr="003E2D5C" w:rsidRDefault="0015711A" w:rsidP="00231515">
            <w:pPr>
              <w:jc w:val="right"/>
              <w:rPr>
                <w:color w:val="000000"/>
                <w:sz w:val="20"/>
                <w:szCs w:val="20"/>
                <w:lang w:eastAsia="hr-HR"/>
              </w:rPr>
            </w:pPr>
            <w:r>
              <w:rPr>
                <w:color w:val="000000"/>
                <w:sz w:val="20"/>
                <w:szCs w:val="20"/>
                <w:lang w:eastAsia="hr-HR"/>
              </w:rPr>
              <w:t>462.000,00</w:t>
            </w:r>
          </w:p>
        </w:tc>
        <w:tc>
          <w:tcPr>
            <w:tcW w:w="1311" w:type="dxa"/>
            <w:tcBorders>
              <w:top w:val="nil"/>
              <w:left w:val="nil"/>
              <w:bottom w:val="single" w:sz="4" w:space="0" w:color="auto"/>
              <w:right w:val="single" w:sz="4" w:space="0" w:color="auto"/>
            </w:tcBorders>
            <w:shd w:val="clear" w:color="auto" w:fill="auto"/>
            <w:noWrap/>
            <w:vAlign w:val="bottom"/>
            <w:hideMark/>
          </w:tcPr>
          <w:p w14:paraId="18A033F7" w14:textId="77777777" w:rsidR="0015711A" w:rsidRPr="003E2D5C" w:rsidRDefault="0015711A" w:rsidP="00231515">
            <w:pPr>
              <w:jc w:val="right"/>
              <w:rPr>
                <w:color w:val="000000"/>
                <w:sz w:val="20"/>
                <w:szCs w:val="20"/>
                <w:lang w:eastAsia="hr-HR"/>
              </w:rPr>
            </w:pPr>
            <w:r>
              <w:rPr>
                <w:color w:val="000000"/>
                <w:sz w:val="20"/>
                <w:szCs w:val="20"/>
                <w:lang w:eastAsia="hr-HR"/>
              </w:rPr>
              <w:t>463.000,00</w:t>
            </w:r>
          </w:p>
        </w:tc>
        <w:tc>
          <w:tcPr>
            <w:tcW w:w="1417" w:type="dxa"/>
            <w:tcBorders>
              <w:top w:val="nil"/>
              <w:left w:val="nil"/>
              <w:bottom w:val="single" w:sz="4" w:space="0" w:color="auto"/>
              <w:right w:val="single" w:sz="4" w:space="0" w:color="auto"/>
            </w:tcBorders>
            <w:vAlign w:val="bottom"/>
          </w:tcPr>
          <w:p w14:paraId="54F654AF" w14:textId="77777777" w:rsidR="0015711A" w:rsidRPr="003E2D5C" w:rsidRDefault="0015711A" w:rsidP="00231515">
            <w:pPr>
              <w:jc w:val="right"/>
              <w:rPr>
                <w:color w:val="000000"/>
                <w:sz w:val="20"/>
                <w:szCs w:val="20"/>
                <w:lang w:eastAsia="hr-HR"/>
              </w:rPr>
            </w:pPr>
            <w:r>
              <w:rPr>
                <w:color w:val="000000"/>
                <w:sz w:val="20"/>
                <w:szCs w:val="20"/>
                <w:lang w:eastAsia="hr-HR"/>
              </w:rPr>
              <w:t>463.000,00</w:t>
            </w:r>
          </w:p>
        </w:tc>
      </w:tr>
      <w:tr w:rsidR="0015711A" w:rsidRPr="003E2D5C" w14:paraId="4B7AB1BA"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04279CB1" w14:textId="77777777" w:rsidR="0015711A" w:rsidRDefault="0015711A" w:rsidP="00231515">
            <w:pPr>
              <w:rPr>
                <w:color w:val="000000"/>
                <w:sz w:val="20"/>
                <w:szCs w:val="20"/>
                <w:lang w:eastAsia="hr-HR"/>
              </w:rPr>
            </w:pPr>
            <w:r>
              <w:rPr>
                <w:color w:val="000000"/>
                <w:sz w:val="20"/>
                <w:szCs w:val="20"/>
                <w:lang w:eastAsia="hr-HR"/>
              </w:rPr>
              <w:t>A100002 Nabava nefinancijske imovine</w:t>
            </w:r>
          </w:p>
        </w:tc>
        <w:tc>
          <w:tcPr>
            <w:tcW w:w="1417" w:type="dxa"/>
            <w:tcBorders>
              <w:top w:val="nil"/>
              <w:left w:val="nil"/>
              <w:bottom w:val="single" w:sz="4" w:space="0" w:color="auto"/>
              <w:right w:val="single" w:sz="4" w:space="0" w:color="auto"/>
            </w:tcBorders>
            <w:shd w:val="clear" w:color="auto" w:fill="auto"/>
            <w:noWrap/>
            <w:vAlign w:val="bottom"/>
          </w:tcPr>
          <w:p w14:paraId="7EB2D776" w14:textId="77777777" w:rsidR="0015711A" w:rsidRPr="003E2D5C" w:rsidRDefault="0015711A" w:rsidP="00231515">
            <w:pPr>
              <w:jc w:val="right"/>
              <w:rPr>
                <w:color w:val="000000"/>
                <w:sz w:val="20"/>
                <w:szCs w:val="20"/>
                <w:lang w:eastAsia="hr-HR"/>
              </w:rPr>
            </w:pPr>
            <w:r>
              <w:rPr>
                <w:color w:val="000000"/>
                <w:sz w:val="20"/>
                <w:szCs w:val="20"/>
                <w:lang w:eastAsia="hr-HR"/>
              </w:rPr>
              <w:t>57.000,00</w:t>
            </w:r>
          </w:p>
        </w:tc>
        <w:tc>
          <w:tcPr>
            <w:tcW w:w="1383" w:type="dxa"/>
            <w:tcBorders>
              <w:top w:val="nil"/>
              <w:left w:val="nil"/>
              <w:bottom w:val="single" w:sz="4" w:space="0" w:color="auto"/>
              <w:right w:val="single" w:sz="4" w:space="0" w:color="auto"/>
            </w:tcBorders>
            <w:shd w:val="clear" w:color="auto" w:fill="auto"/>
            <w:noWrap/>
            <w:vAlign w:val="bottom"/>
          </w:tcPr>
          <w:p w14:paraId="2E00CDAB" w14:textId="77777777" w:rsidR="0015711A" w:rsidRDefault="0015711A" w:rsidP="00231515">
            <w:pPr>
              <w:jc w:val="right"/>
              <w:rPr>
                <w:color w:val="000000"/>
                <w:sz w:val="20"/>
                <w:szCs w:val="20"/>
                <w:lang w:eastAsia="hr-HR"/>
              </w:rPr>
            </w:pPr>
            <w:r>
              <w:rPr>
                <w:color w:val="000000"/>
                <w:sz w:val="20"/>
                <w:szCs w:val="20"/>
                <w:lang w:eastAsia="hr-HR"/>
              </w:rPr>
              <w:t>35.000,00</w:t>
            </w:r>
          </w:p>
        </w:tc>
        <w:tc>
          <w:tcPr>
            <w:tcW w:w="1311" w:type="dxa"/>
            <w:tcBorders>
              <w:top w:val="nil"/>
              <w:left w:val="nil"/>
              <w:bottom w:val="single" w:sz="4" w:space="0" w:color="auto"/>
              <w:right w:val="single" w:sz="4" w:space="0" w:color="auto"/>
            </w:tcBorders>
            <w:shd w:val="clear" w:color="auto" w:fill="auto"/>
            <w:noWrap/>
            <w:vAlign w:val="bottom"/>
          </w:tcPr>
          <w:p w14:paraId="6FDEE013" w14:textId="77777777" w:rsidR="0015711A" w:rsidRDefault="0015711A" w:rsidP="00231515">
            <w:pPr>
              <w:jc w:val="right"/>
              <w:rPr>
                <w:color w:val="000000"/>
                <w:sz w:val="20"/>
                <w:szCs w:val="20"/>
                <w:lang w:eastAsia="hr-HR"/>
              </w:rPr>
            </w:pPr>
            <w:r>
              <w:rPr>
                <w:color w:val="000000"/>
                <w:sz w:val="20"/>
                <w:szCs w:val="20"/>
                <w:lang w:eastAsia="hr-HR"/>
              </w:rPr>
              <w:t>40.000,00</w:t>
            </w:r>
          </w:p>
        </w:tc>
        <w:tc>
          <w:tcPr>
            <w:tcW w:w="1417" w:type="dxa"/>
            <w:tcBorders>
              <w:top w:val="nil"/>
              <w:left w:val="nil"/>
              <w:bottom w:val="single" w:sz="4" w:space="0" w:color="auto"/>
              <w:right w:val="single" w:sz="4" w:space="0" w:color="auto"/>
            </w:tcBorders>
            <w:vAlign w:val="bottom"/>
          </w:tcPr>
          <w:p w14:paraId="544739A1" w14:textId="77777777" w:rsidR="0015711A" w:rsidRDefault="0015711A" w:rsidP="00231515">
            <w:pPr>
              <w:jc w:val="right"/>
              <w:rPr>
                <w:color w:val="000000"/>
                <w:sz w:val="20"/>
                <w:szCs w:val="20"/>
                <w:lang w:eastAsia="hr-HR"/>
              </w:rPr>
            </w:pPr>
            <w:r>
              <w:rPr>
                <w:color w:val="000000"/>
                <w:sz w:val="20"/>
                <w:szCs w:val="20"/>
                <w:lang w:eastAsia="hr-HR"/>
              </w:rPr>
              <w:t>40.000,00</w:t>
            </w:r>
          </w:p>
        </w:tc>
      </w:tr>
      <w:tr w:rsidR="0015711A" w:rsidRPr="003E2D5C" w14:paraId="227E6C65"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3D00F70D" w14:textId="77777777" w:rsidR="0015711A" w:rsidRDefault="0015711A" w:rsidP="00231515">
            <w:pPr>
              <w:rPr>
                <w:color w:val="000000"/>
                <w:sz w:val="20"/>
                <w:szCs w:val="20"/>
                <w:lang w:eastAsia="hr-HR"/>
              </w:rPr>
            </w:pPr>
            <w:r>
              <w:rPr>
                <w:color w:val="000000"/>
                <w:sz w:val="20"/>
                <w:szCs w:val="20"/>
                <w:lang w:eastAsia="hr-HR"/>
              </w:rPr>
              <w:t>T100001 Održavanje objekata Mjesne samouprave</w:t>
            </w:r>
          </w:p>
        </w:tc>
        <w:tc>
          <w:tcPr>
            <w:tcW w:w="1417" w:type="dxa"/>
            <w:tcBorders>
              <w:top w:val="nil"/>
              <w:left w:val="nil"/>
              <w:bottom w:val="single" w:sz="4" w:space="0" w:color="auto"/>
              <w:right w:val="single" w:sz="4" w:space="0" w:color="auto"/>
            </w:tcBorders>
            <w:shd w:val="clear" w:color="auto" w:fill="auto"/>
            <w:noWrap/>
            <w:vAlign w:val="bottom"/>
          </w:tcPr>
          <w:p w14:paraId="69127653" w14:textId="77777777" w:rsidR="0015711A" w:rsidRPr="003E2D5C" w:rsidRDefault="0015711A" w:rsidP="00231515">
            <w:pPr>
              <w:jc w:val="right"/>
              <w:rPr>
                <w:color w:val="000000"/>
                <w:sz w:val="20"/>
                <w:szCs w:val="20"/>
                <w:lang w:eastAsia="hr-HR"/>
              </w:rPr>
            </w:pPr>
            <w:r>
              <w:rPr>
                <w:color w:val="000000"/>
                <w:sz w:val="20"/>
                <w:szCs w:val="20"/>
                <w:lang w:eastAsia="hr-HR"/>
              </w:rPr>
              <w:t>175.000,00</w:t>
            </w:r>
          </w:p>
        </w:tc>
        <w:tc>
          <w:tcPr>
            <w:tcW w:w="1383" w:type="dxa"/>
            <w:tcBorders>
              <w:top w:val="nil"/>
              <w:left w:val="nil"/>
              <w:bottom w:val="single" w:sz="4" w:space="0" w:color="auto"/>
              <w:right w:val="single" w:sz="4" w:space="0" w:color="auto"/>
            </w:tcBorders>
            <w:shd w:val="clear" w:color="auto" w:fill="auto"/>
            <w:noWrap/>
            <w:vAlign w:val="bottom"/>
          </w:tcPr>
          <w:p w14:paraId="04524EBC" w14:textId="77777777" w:rsidR="0015711A" w:rsidRDefault="0015711A" w:rsidP="00231515">
            <w:pPr>
              <w:jc w:val="right"/>
              <w:rPr>
                <w:color w:val="000000"/>
                <w:sz w:val="20"/>
                <w:szCs w:val="20"/>
                <w:lang w:eastAsia="hr-HR"/>
              </w:rPr>
            </w:pPr>
            <w:r>
              <w:rPr>
                <w:color w:val="000000"/>
                <w:sz w:val="20"/>
                <w:szCs w:val="20"/>
                <w:lang w:eastAsia="hr-HR"/>
              </w:rPr>
              <w:t>165.000,00</w:t>
            </w:r>
          </w:p>
        </w:tc>
        <w:tc>
          <w:tcPr>
            <w:tcW w:w="1311" w:type="dxa"/>
            <w:tcBorders>
              <w:top w:val="nil"/>
              <w:left w:val="nil"/>
              <w:bottom w:val="single" w:sz="4" w:space="0" w:color="auto"/>
              <w:right w:val="single" w:sz="4" w:space="0" w:color="auto"/>
            </w:tcBorders>
            <w:shd w:val="clear" w:color="auto" w:fill="auto"/>
            <w:noWrap/>
            <w:vAlign w:val="bottom"/>
          </w:tcPr>
          <w:p w14:paraId="64A32A15" w14:textId="77777777" w:rsidR="0015711A" w:rsidRDefault="0015711A" w:rsidP="00231515">
            <w:pPr>
              <w:jc w:val="right"/>
              <w:rPr>
                <w:color w:val="000000"/>
                <w:sz w:val="20"/>
                <w:szCs w:val="20"/>
                <w:lang w:eastAsia="hr-HR"/>
              </w:rPr>
            </w:pPr>
            <w:r>
              <w:rPr>
                <w:color w:val="000000"/>
                <w:sz w:val="20"/>
                <w:szCs w:val="20"/>
                <w:lang w:eastAsia="hr-HR"/>
              </w:rPr>
              <w:t>175.000,00</w:t>
            </w:r>
          </w:p>
        </w:tc>
        <w:tc>
          <w:tcPr>
            <w:tcW w:w="1417" w:type="dxa"/>
            <w:tcBorders>
              <w:top w:val="nil"/>
              <w:left w:val="nil"/>
              <w:bottom w:val="single" w:sz="4" w:space="0" w:color="auto"/>
              <w:right w:val="single" w:sz="4" w:space="0" w:color="auto"/>
            </w:tcBorders>
            <w:vAlign w:val="bottom"/>
          </w:tcPr>
          <w:p w14:paraId="629252C6" w14:textId="77777777" w:rsidR="0015711A" w:rsidRDefault="0015711A" w:rsidP="00231515">
            <w:pPr>
              <w:jc w:val="right"/>
              <w:rPr>
                <w:color w:val="000000"/>
                <w:sz w:val="20"/>
                <w:szCs w:val="20"/>
                <w:lang w:eastAsia="hr-HR"/>
              </w:rPr>
            </w:pPr>
            <w:r>
              <w:rPr>
                <w:color w:val="000000"/>
                <w:sz w:val="20"/>
                <w:szCs w:val="20"/>
                <w:lang w:eastAsia="hr-HR"/>
              </w:rPr>
              <w:t>175.000,00</w:t>
            </w:r>
          </w:p>
        </w:tc>
      </w:tr>
      <w:tr w:rsidR="0015711A" w:rsidRPr="003E2D5C" w14:paraId="41489D7D"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671118D5" w14:textId="77777777" w:rsidR="0015711A" w:rsidRDefault="0015711A" w:rsidP="00231515">
            <w:pPr>
              <w:rPr>
                <w:color w:val="000000"/>
                <w:sz w:val="20"/>
                <w:szCs w:val="20"/>
                <w:lang w:eastAsia="hr-HR"/>
              </w:rPr>
            </w:pPr>
            <w:r>
              <w:rPr>
                <w:color w:val="000000"/>
                <w:sz w:val="20"/>
                <w:szCs w:val="20"/>
                <w:lang w:eastAsia="hr-HR"/>
              </w:rPr>
              <w:t>UKUPNO PROGRAM</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15F2A1C9" w14:textId="77777777" w:rsidR="0015711A" w:rsidRPr="003E2D5C" w:rsidRDefault="0015711A" w:rsidP="00231515">
            <w:pPr>
              <w:jc w:val="right"/>
              <w:rPr>
                <w:color w:val="000000"/>
                <w:sz w:val="20"/>
                <w:szCs w:val="20"/>
                <w:lang w:eastAsia="hr-HR"/>
              </w:rPr>
            </w:pPr>
            <w:r>
              <w:rPr>
                <w:color w:val="000000"/>
                <w:sz w:val="20"/>
                <w:szCs w:val="20"/>
                <w:lang w:eastAsia="hr-HR"/>
              </w:rPr>
              <w:t>695.000,00</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18355FE8" w14:textId="77777777" w:rsidR="0015711A" w:rsidRDefault="0015711A" w:rsidP="00231515">
            <w:pPr>
              <w:jc w:val="right"/>
              <w:rPr>
                <w:color w:val="000000"/>
                <w:sz w:val="20"/>
                <w:szCs w:val="20"/>
                <w:lang w:eastAsia="hr-HR"/>
              </w:rPr>
            </w:pPr>
            <w:r>
              <w:rPr>
                <w:color w:val="000000"/>
                <w:sz w:val="20"/>
                <w:szCs w:val="20"/>
                <w:lang w:eastAsia="hr-HR"/>
              </w:rPr>
              <w:t>662.000,00</w:t>
            </w:r>
          </w:p>
        </w:tc>
        <w:tc>
          <w:tcPr>
            <w:tcW w:w="1311" w:type="dxa"/>
            <w:tcBorders>
              <w:top w:val="single" w:sz="4" w:space="0" w:color="auto"/>
              <w:left w:val="nil"/>
              <w:bottom w:val="single" w:sz="4" w:space="0" w:color="auto"/>
              <w:right w:val="single" w:sz="4" w:space="0" w:color="auto"/>
            </w:tcBorders>
            <w:shd w:val="clear" w:color="auto" w:fill="auto"/>
            <w:noWrap/>
            <w:vAlign w:val="bottom"/>
          </w:tcPr>
          <w:p w14:paraId="52AD107C" w14:textId="77777777" w:rsidR="0015711A" w:rsidRDefault="0015711A" w:rsidP="00231515">
            <w:pPr>
              <w:jc w:val="right"/>
              <w:rPr>
                <w:color w:val="000000"/>
                <w:sz w:val="20"/>
                <w:szCs w:val="20"/>
                <w:lang w:eastAsia="hr-HR"/>
              </w:rPr>
            </w:pPr>
            <w:r>
              <w:rPr>
                <w:color w:val="000000"/>
                <w:sz w:val="20"/>
                <w:szCs w:val="20"/>
                <w:lang w:eastAsia="hr-HR"/>
              </w:rPr>
              <w:t>678.000,00</w:t>
            </w:r>
          </w:p>
        </w:tc>
        <w:tc>
          <w:tcPr>
            <w:tcW w:w="1417" w:type="dxa"/>
            <w:tcBorders>
              <w:top w:val="single" w:sz="4" w:space="0" w:color="auto"/>
              <w:left w:val="nil"/>
              <w:bottom w:val="single" w:sz="4" w:space="0" w:color="auto"/>
              <w:right w:val="single" w:sz="4" w:space="0" w:color="auto"/>
            </w:tcBorders>
            <w:vAlign w:val="bottom"/>
          </w:tcPr>
          <w:p w14:paraId="545E50A5" w14:textId="77777777" w:rsidR="0015711A" w:rsidRDefault="0015711A" w:rsidP="00231515">
            <w:pPr>
              <w:jc w:val="right"/>
              <w:rPr>
                <w:color w:val="000000"/>
                <w:sz w:val="20"/>
                <w:szCs w:val="20"/>
                <w:lang w:eastAsia="hr-HR"/>
              </w:rPr>
            </w:pPr>
            <w:r>
              <w:rPr>
                <w:color w:val="000000"/>
                <w:sz w:val="20"/>
                <w:szCs w:val="20"/>
                <w:lang w:eastAsia="hr-HR"/>
              </w:rPr>
              <w:t>678.000,00</w:t>
            </w:r>
          </w:p>
        </w:tc>
      </w:tr>
    </w:tbl>
    <w:p w14:paraId="19CE8C32" w14:textId="77777777" w:rsidR="0015711A" w:rsidRDefault="0015711A" w:rsidP="0015711A">
      <w:pPr>
        <w:rPr>
          <w:b/>
        </w:rPr>
      </w:pPr>
    </w:p>
    <w:p w14:paraId="23E50E17" w14:textId="77777777" w:rsidR="0015711A" w:rsidRPr="000D1831" w:rsidRDefault="0015711A" w:rsidP="0015711A">
      <w:pPr>
        <w:pStyle w:val="Odlomakpopisa"/>
      </w:pPr>
      <w:r w:rsidRPr="000D1831">
        <w:t>U nastavku se za svaku aktivnost/projekt daje obrazloženje i definiraju pokazatelji rezultata:</w:t>
      </w:r>
    </w:p>
    <w:p w14:paraId="255A5D7A" w14:textId="77777777" w:rsidR="0015711A" w:rsidRPr="003D3D05" w:rsidRDefault="0015711A" w:rsidP="0015711A">
      <w:pPr>
        <w:rPr>
          <w:sz w:val="20"/>
          <w:szCs w:val="20"/>
          <w:lang w:eastAsia="hr-HR"/>
        </w:rPr>
      </w:pPr>
    </w:p>
    <w:tbl>
      <w:tblPr>
        <w:tblW w:w="9072" w:type="dxa"/>
        <w:jc w:val="center"/>
        <w:tblLayout w:type="fixed"/>
        <w:tblLook w:val="04A0" w:firstRow="1" w:lastRow="0" w:firstColumn="1" w:lastColumn="0" w:noHBand="0" w:noVBand="1"/>
      </w:tblPr>
      <w:tblGrid>
        <w:gridCol w:w="9072"/>
      </w:tblGrid>
      <w:tr w:rsidR="0015711A" w:rsidRPr="00F72F50" w14:paraId="7E448104"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C0D1FC"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Redovna djelatnost Mjesne samouprave</w:t>
            </w:r>
          </w:p>
        </w:tc>
      </w:tr>
      <w:tr w:rsidR="0015711A" w:rsidRPr="003E2D5C" w14:paraId="6A4B9758" w14:textId="77777777" w:rsidTr="00231515">
        <w:trPr>
          <w:trHeight w:val="509"/>
          <w:jc w:val="center"/>
        </w:trPr>
        <w:tc>
          <w:tcPr>
            <w:tcW w:w="92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1679CE" w14:textId="77777777" w:rsidR="0015711A" w:rsidRPr="003E2D5C" w:rsidRDefault="0015711A" w:rsidP="00231515">
            <w:pPr>
              <w:rPr>
                <w:color w:val="000000"/>
                <w:sz w:val="20"/>
                <w:szCs w:val="20"/>
                <w:lang w:eastAsia="hr-HR"/>
              </w:rPr>
            </w:pPr>
            <w:r>
              <w:rPr>
                <w:color w:val="000000"/>
                <w:sz w:val="20"/>
                <w:szCs w:val="20"/>
                <w:lang w:eastAsia="hr-HR"/>
              </w:rPr>
              <w:t>Aktivnost Redovne djelatnosti Mjesne samouprave odnosi se na podmirenje troškova i obveza zbog funkcioniranja rada mjesnog odbora u vlastitim objektima te u svrhu nabave sitnog inventara i usluga održavanja opreme u domovima.</w:t>
            </w:r>
          </w:p>
        </w:tc>
      </w:tr>
      <w:tr w:rsidR="0015711A" w:rsidRPr="003E2D5C" w14:paraId="41945F4A" w14:textId="77777777" w:rsidTr="00231515">
        <w:trPr>
          <w:trHeight w:val="509"/>
          <w:jc w:val="center"/>
        </w:trPr>
        <w:tc>
          <w:tcPr>
            <w:tcW w:w="9229" w:type="dxa"/>
            <w:vMerge/>
            <w:tcBorders>
              <w:top w:val="single" w:sz="4" w:space="0" w:color="auto"/>
              <w:left w:val="single" w:sz="4" w:space="0" w:color="auto"/>
              <w:bottom w:val="single" w:sz="4" w:space="0" w:color="auto"/>
              <w:right w:val="single" w:sz="4" w:space="0" w:color="auto"/>
            </w:tcBorders>
            <w:vAlign w:val="center"/>
            <w:hideMark/>
          </w:tcPr>
          <w:p w14:paraId="70F9FE0E" w14:textId="77777777" w:rsidR="0015711A" w:rsidRPr="003E2D5C" w:rsidRDefault="0015711A" w:rsidP="00231515">
            <w:pPr>
              <w:rPr>
                <w:color w:val="000000"/>
                <w:sz w:val="20"/>
                <w:szCs w:val="20"/>
                <w:lang w:eastAsia="hr-HR"/>
              </w:rPr>
            </w:pPr>
          </w:p>
        </w:tc>
      </w:tr>
      <w:tr w:rsidR="0015711A" w:rsidRPr="00F72F50" w14:paraId="67E5DFD8"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186BA0"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Nabava nefinancijske imovine</w:t>
            </w:r>
          </w:p>
        </w:tc>
      </w:tr>
      <w:tr w:rsidR="0015711A" w:rsidRPr="003E2D5C" w14:paraId="5E5EF00E" w14:textId="77777777" w:rsidTr="00231515">
        <w:trPr>
          <w:trHeight w:val="509"/>
          <w:jc w:val="center"/>
        </w:trPr>
        <w:tc>
          <w:tcPr>
            <w:tcW w:w="92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C95215" w14:textId="77777777" w:rsidR="0015711A" w:rsidRPr="00D01448" w:rsidRDefault="0015711A" w:rsidP="00231515">
            <w:pPr>
              <w:rPr>
                <w:color w:val="000000"/>
                <w:sz w:val="20"/>
                <w:szCs w:val="20"/>
                <w:lang w:eastAsia="hr-HR"/>
              </w:rPr>
            </w:pPr>
            <w:r>
              <w:rPr>
                <w:color w:val="000000"/>
                <w:sz w:val="20"/>
                <w:szCs w:val="20"/>
                <w:lang w:eastAsia="hr-HR"/>
              </w:rPr>
              <w:t>U sklopu Aktivnosti Nabave nefinancijske imovine planira se eventualna potreba za obnovom pojedinog komada namještaja ili opreme za grijanje ili hlađenje, te nabava kosilica i dijelova za postojeće kosilice.</w:t>
            </w:r>
          </w:p>
        </w:tc>
      </w:tr>
      <w:tr w:rsidR="0015711A" w:rsidRPr="003E2D5C" w14:paraId="69331986" w14:textId="77777777" w:rsidTr="00231515">
        <w:trPr>
          <w:trHeight w:val="509"/>
          <w:jc w:val="center"/>
        </w:trPr>
        <w:tc>
          <w:tcPr>
            <w:tcW w:w="9229" w:type="dxa"/>
            <w:vMerge/>
            <w:tcBorders>
              <w:top w:val="single" w:sz="4" w:space="0" w:color="auto"/>
              <w:left w:val="single" w:sz="4" w:space="0" w:color="auto"/>
              <w:bottom w:val="single" w:sz="4" w:space="0" w:color="auto"/>
              <w:right w:val="single" w:sz="4" w:space="0" w:color="auto"/>
            </w:tcBorders>
            <w:vAlign w:val="center"/>
            <w:hideMark/>
          </w:tcPr>
          <w:p w14:paraId="7B2C2FCF" w14:textId="77777777" w:rsidR="0015711A" w:rsidRPr="003E2D5C" w:rsidRDefault="0015711A" w:rsidP="00231515">
            <w:pPr>
              <w:rPr>
                <w:color w:val="000000"/>
                <w:sz w:val="20"/>
                <w:szCs w:val="20"/>
                <w:lang w:eastAsia="hr-HR"/>
              </w:rPr>
            </w:pPr>
          </w:p>
        </w:tc>
      </w:tr>
      <w:tr w:rsidR="0015711A" w:rsidRPr="00F72F50" w14:paraId="55F5B4D8" w14:textId="77777777" w:rsidTr="00231515">
        <w:trPr>
          <w:trHeight w:val="300"/>
          <w:jc w:val="center"/>
        </w:trPr>
        <w:tc>
          <w:tcPr>
            <w:tcW w:w="9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67174C"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objekata Mjesne samouprave</w:t>
            </w:r>
          </w:p>
        </w:tc>
      </w:tr>
      <w:tr w:rsidR="0015711A" w:rsidRPr="003E2D5C" w14:paraId="6441EABA" w14:textId="77777777" w:rsidTr="00231515">
        <w:trPr>
          <w:trHeight w:val="509"/>
          <w:jc w:val="center"/>
        </w:trPr>
        <w:tc>
          <w:tcPr>
            <w:tcW w:w="92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27B46F" w14:textId="77777777" w:rsidR="0015711A" w:rsidRPr="003E2D5C" w:rsidRDefault="0015711A" w:rsidP="00231515">
            <w:pPr>
              <w:rPr>
                <w:color w:val="000000"/>
                <w:sz w:val="20"/>
                <w:szCs w:val="20"/>
                <w:lang w:eastAsia="hr-HR"/>
              </w:rPr>
            </w:pPr>
            <w:r>
              <w:rPr>
                <w:color w:val="000000"/>
                <w:sz w:val="20"/>
                <w:szCs w:val="20"/>
                <w:lang w:eastAsia="hr-HR"/>
              </w:rPr>
              <w:t xml:space="preserve">Sukladno korištenju Mjesnih domova isti se održavaju u funkcionalnom stanju redovnim održavanjem u smislu tekućeg i investicijksog održavanja na očuvanju građevinskih konstruktivnih dijelova te poboljšanju energetske učinkovitosti objekata. </w:t>
            </w:r>
          </w:p>
        </w:tc>
      </w:tr>
      <w:tr w:rsidR="0015711A" w:rsidRPr="003E2D5C" w14:paraId="7E2AE26E" w14:textId="77777777" w:rsidTr="00231515">
        <w:trPr>
          <w:trHeight w:val="509"/>
          <w:jc w:val="center"/>
        </w:trPr>
        <w:tc>
          <w:tcPr>
            <w:tcW w:w="9229" w:type="dxa"/>
            <w:vMerge/>
            <w:tcBorders>
              <w:top w:val="single" w:sz="4" w:space="0" w:color="auto"/>
              <w:left w:val="single" w:sz="4" w:space="0" w:color="auto"/>
              <w:bottom w:val="single" w:sz="4" w:space="0" w:color="auto"/>
              <w:right w:val="single" w:sz="4" w:space="0" w:color="auto"/>
            </w:tcBorders>
            <w:vAlign w:val="center"/>
            <w:hideMark/>
          </w:tcPr>
          <w:p w14:paraId="4FD6CAB2" w14:textId="77777777" w:rsidR="0015711A" w:rsidRPr="003E2D5C" w:rsidRDefault="0015711A" w:rsidP="00231515">
            <w:pPr>
              <w:rPr>
                <w:color w:val="000000"/>
                <w:sz w:val="20"/>
                <w:szCs w:val="20"/>
                <w:lang w:eastAsia="hr-HR"/>
              </w:rPr>
            </w:pPr>
          </w:p>
        </w:tc>
      </w:tr>
    </w:tbl>
    <w:p w14:paraId="4E3D9903" w14:textId="77777777" w:rsidR="0015711A" w:rsidRDefault="0015711A" w:rsidP="0015711A">
      <w:pPr>
        <w:ind w:firstLine="708"/>
        <w:rPr>
          <w:b/>
        </w:rPr>
      </w:pPr>
    </w:p>
    <w:p w14:paraId="2C23D617" w14:textId="77777777" w:rsidR="0015711A" w:rsidRDefault="0015711A" w:rsidP="0015711A">
      <w:pPr>
        <w:ind w:firstLine="708"/>
        <w:rPr>
          <w:b/>
        </w:rPr>
      </w:pPr>
      <w:r w:rsidRPr="00364559">
        <w:rPr>
          <w:b/>
        </w:rPr>
        <w:t>Pokazatelji rezultata</w:t>
      </w:r>
      <w:r>
        <w:rPr>
          <w:b/>
        </w:rPr>
        <w:t>:</w:t>
      </w:r>
    </w:p>
    <w:tbl>
      <w:tblPr>
        <w:tblW w:w="8675" w:type="dxa"/>
        <w:jc w:val="center"/>
        <w:tblLayout w:type="fixed"/>
        <w:tblLook w:val="04A0" w:firstRow="1" w:lastRow="0" w:firstColumn="1" w:lastColumn="0" w:noHBand="0" w:noVBand="1"/>
      </w:tblPr>
      <w:tblGrid>
        <w:gridCol w:w="1345"/>
        <w:gridCol w:w="1331"/>
        <w:gridCol w:w="1068"/>
        <w:gridCol w:w="1496"/>
        <w:gridCol w:w="1067"/>
        <w:gridCol w:w="1037"/>
        <w:gridCol w:w="1331"/>
      </w:tblGrid>
      <w:tr w:rsidR="0015711A" w:rsidRPr="003E2D5C" w14:paraId="0C8A3A55" w14:textId="77777777" w:rsidTr="00231515">
        <w:trPr>
          <w:trHeight w:val="564"/>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D90D90" w14:textId="77777777" w:rsidR="0015711A" w:rsidRDefault="0015711A" w:rsidP="00231515">
            <w:pPr>
              <w:jc w:val="center"/>
              <w:rPr>
                <w:color w:val="000000"/>
                <w:sz w:val="20"/>
                <w:szCs w:val="20"/>
                <w:lang w:eastAsia="hr-HR"/>
              </w:rPr>
            </w:pPr>
            <w:r>
              <w:rPr>
                <w:color w:val="000000"/>
                <w:sz w:val="20"/>
                <w:szCs w:val="20"/>
                <w:lang w:eastAsia="hr-HR"/>
              </w:rPr>
              <w:t>Pokazatelj</w:t>
            </w:r>
          </w:p>
          <w:p w14:paraId="22EA4C05" w14:textId="77777777" w:rsidR="0015711A" w:rsidRPr="003E2D5C" w:rsidRDefault="0015711A" w:rsidP="00231515">
            <w:pPr>
              <w:jc w:val="center"/>
              <w:rPr>
                <w:color w:val="000000"/>
                <w:sz w:val="20"/>
                <w:szCs w:val="20"/>
                <w:lang w:eastAsia="hr-HR"/>
              </w:rPr>
            </w:pPr>
            <w:r>
              <w:rPr>
                <w:color w:val="000000"/>
                <w:sz w:val="20"/>
                <w:szCs w:val="20"/>
                <w:lang w:eastAsia="hr-HR"/>
              </w:rPr>
              <w:t>rezultata</w:t>
            </w:r>
          </w:p>
        </w:tc>
        <w:tc>
          <w:tcPr>
            <w:tcW w:w="1331" w:type="dxa"/>
            <w:tcBorders>
              <w:top w:val="single" w:sz="4" w:space="0" w:color="auto"/>
              <w:left w:val="nil"/>
              <w:bottom w:val="single" w:sz="4" w:space="0" w:color="auto"/>
              <w:right w:val="single" w:sz="4" w:space="0" w:color="auto"/>
            </w:tcBorders>
            <w:shd w:val="clear" w:color="auto" w:fill="auto"/>
            <w:noWrap/>
            <w:vAlign w:val="center"/>
            <w:hideMark/>
          </w:tcPr>
          <w:p w14:paraId="1173154A" w14:textId="77777777" w:rsidR="0015711A" w:rsidRPr="003E2D5C" w:rsidRDefault="0015711A" w:rsidP="00231515">
            <w:pPr>
              <w:jc w:val="center"/>
              <w:rPr>
                <w:color w:val="000000"/>
                <w:sz w:val="20"/>
                <w:szCs w:val="20"/>
                <w:lang w:eastAsia="hr-HR"/>
              </w:rPr>
            </w:pPr>
            <w:r>
              <w:rPr>
                <w:color w:val="000000"/>
                <w:sz w:val="20"/>
                <w:szCs w:val="20"/>
                <w:lang w:eastAsia="hr-HR"/>
              </w:rPr>
              <w:t>Definicija pokazatelja</w:t>
            </w:r>
          </w:p>
        </w:tc>
        <w:tc>
          <w:tcPr>
            <w:tcW w:w="1068" w:type="dxa"/>
            <w:tcBorders>
              <w:top w:val="single" w:sz="4" w:space="0" w:color="auto"/>
              <w:left w:val="nil"/>
              <w:bottom w:val="single" w:sz="4" w:space="0" w:color="auto"/>
              <w:right w:val="single" w:sz="4" w:space="0" w:color="auto"/>
            </w:tcBorders>
            <w:vAlign w:val="center"/>
          </w:tcPr>
          <w:p w14:paraId="07047793" w14:textId="77777777" w:rsidR="0015711A" w:rsidRDefault="0015711A" w:rsidP="00231515">
            <w:pPr>
              <w:jc w:val="center"/>
              <w:rPr>
                <w:color w:val="000000"/>
                <w:sz w:val="20"/>
                <w:szCs w:val="20"/>
                <w:lang w:eastAsia="hr-HR"/>
              </w:rPr>
            </w:pPr>
            <w:r>
              <w:rPr>
                <w:color w:val="000000"/>
                <w:sz w:val="20"/>
                <w:szCs w:val="20"/>
                <w:lang w:eastAsia="hr-HR"/>
              </w:rPr>
              <w:t>Jedinica</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6C0503" w14:textId="77777777" w:rsidR="0015711A" w:rsidRPr="003E2D5C" w:rsidRDefault="0015711A" w:rsidP="00231515">
            <w:pPr>
              <w:jc w:val="center"/>
              <w:rPr>
                <w:color w:val="000000"/>
                <w:sz w:val="20"/>
                <w:szCs w:val="20"/>
                <w:lang w:eastAsia="hr-HR"/>
              </w:rPr>
            </w:pPr>
            <w:r>
              <w:rPr>
                <w:color w:val="000000"/>
                <w:sz w:val="20"/>
                <w:szCs w:val="20"/>
                <w:lang w:eastAsia="hr-HR"/>
              </w:rPr>
              <w:t>Polazna vrijednost 2020.</w:t>
            </w:r>
          </w:p>
        </w:tc>
        <w:tc>
          <w:tcPr>
            <w:tcW w:w="1067" w:type="dxa"/>
            <w:tcBorders>
              <w:top w:val="single" w:sz="4" w:space="0" w:color="auto"/>
              <w:left w:val="nil"/>
              <w:bottom w:val="single" w:sz="4" w:space="0" w:color="auto"/>
              <w:right w:val="single" w:sz="4" w:space="0" w:color="auto"/>
            </w:tcBorders>
            <w:shd w:val="clear" w:color="auto" w:fill="auto"/>
            <w:vAlign w:val="center"/>
            <w:hideMark/>
          </w:tcPr>
          <w:p w14:paraId="38093049"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538E4572" w14:textId="77777777" w:rsidR="0015711A" w:rsidRPr="003E2D5C" w:rsidRDefault="0015711A" w:rsidP="00231515">
            <w:pPr>
              <w:jc w:val="center"/>
              <w:rPr>
                <w:color w:val="000000"/>
                <w:sz w:val="20"/>
                <w:szCs w:val="20"/>
                <w:lang w:eastAsia="hr-HR"/>
              </w:rPr>
            </w:pPr>
            <w:r>
              <w:rPr>
                <w:color w:val="000000"/>
                <w:sz w:val="20"/>
                <w:szCs w:val="20"/>
                <w:lang w:eastAsia="hr-HR"/>
              </w:rPr>
              <w:t>2021</w:t>
            </w:r>
            <w:r w:rsidRPr="003E2D5C">
              <w:rPr>
                <w:color w:val="000000"/>
                <w:sz w:val="20"/>
                <w:szCs w:val="20"/>
                <w:lang w:eastAsia="hr-HR"/>
              </w:rPr>
              <w:t>.</w:t>
            </w:r>
          </w:p>
        </w:tc>
        <w:tc>
          <w:tcPr>
            <w:tcW w:w="1037" w:type="dxa"/>
            <w:tcBorders>
              <w:top w:val="single" w:sz="4" w:space="0" w:color="auto"/>
              <w:left w:val="nil"/>
              <w:bottom w:val="single" w:sz="4" w:space="0" w:color="auto"/>
              <w:right w:val="single" w:sz="4" w:space="0" w:color="auto"/>
            </w:tcBorders>
            <w:vAlign w:val="center"/>
          </w:tcPr>
          <w:p w14:paraId="140B19F5"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08EF82EE" w14:textId="77777777" w:rsidR="0015711A" w:rsidRPr="003E2D5C" w:rsidRDefault="0015711A" w:rsidP="00231515">
            <w:pPr>
              <w:jc w:val="center"/>
              <w:rPr>
                <w:color w:val="000000"/>
                <w:sz w:val="20"/>
                <w:szCs w:val="20"/>
                <w:lang w:eastAsia="hr-HR"/>
              </w:rPr>
            </w:pPr>
            <w:r>
              <w:rPr>
                <w:color w:val="000000"/>
                <w:sz w:val="20"/>
                <w:szCs w:val="20"/>
                <w:lang w:eastAsia="hr-HR"/>
              </w:rPr>
              <w:t>2022</w:t>
            </w:r>
            <w:r w:rsidRPr="003E2D5C">
              <w:rPr>
                <w:color w:val="000000"/>
                <w:sz w:val="20"/>
                <w:szCs w:val="20"/>
                <w:lang w:eastAsia="hr-HR"/>
              </w:rPr>
              <w:t>.</w:t>
            </w:r>
          </w:p>
        </w:tc>
        <w:tc>
          <w:tcPr>
            <w:tcW w:w="1331" w:type="dxa"/>
            <w:tcBorders>
              <w:top w:val="single" w:sz="4" w:space="0" w:color="auto"/>
              <w:left w:val="nil"/>
              <w:bottom w:val="single" w:sz="4" w:space="0" w:color="auto"/>
              <w:right w:val="single" w:sz="4" w:space="0" w:color="auto"/>
            </w:tcBorders>
            <w:vAlign w:val="center"/>
          </w:tcPr>
          <w:p w14:paraId="677E9D68" w14:textId="77777777" w:rsidR="0015711A" w:rsidRDefault="0015711A" w:rsidP="00231515">
            <w:pPr>
              <w:jc w:val="center"/>
              <w:rPr>
                <w:color w:val="000000"/>
                <w:sz w:val="20"/>
                <w:szCs w:val="20"/>
                <w:lang w:eastAsia="hr-HR"/>
              </w:rPr>
            </w:pPr>
            <w:r>
              <w:rPr>
                <w:color w:val="000000"/>
                <w:sz w:val="20"/>
                <w:szCs w:val="20"/>
                <w:lang w:eastAsia="hr-HR"/>
              </w:rPr>
              <w:t>Ciljana vrijednost</w:t>
            </w:r>
          </w:p>
          <w:p w14:paraId="7F697A6A" w14:textId="77777777" w:rsidR="0015711A" w:rsidRPr="003E2D5C" w:rsidRDefault="0015711A" w:rsidP="00231515">
            <w:pPr>
              <w:jc w:val="center"/>
              <w:rPr>
                <w:color w:val="000000"/>
                <w:sz w:val="20"/>
                <w:szCs w:val="20"/>
                <w:lang w:eastAsia="hr-HR"/>
              </w:rPr>
            </w:pPr>
            <w:r>
              <w:rPr>
                <w:color w:val="000000"/>
                <w:sz w:val="20"/>
                <w:szCs w:val="20"/>
                <w:lang w:eastAsia="hr-HR"/>
              </w:rPr>
              <w:t>2023</w:t>
            </w:r>
            <w:r w:rsidRPr="003E2D5C">
              <w:rPr>
                <w:color w:val="000000"/>
                <w:sz w:val="20"/>
                <w:szCs w:val="20"/>
                <w:lang w:eastAsia="hr-HR"/>
              </w:rPr>
              <w:t>.</w:t>
            </w:r>
          </w:p>
        </w:tc>
      </w:tr>
      <w:tr w:rsidR="0015711A" w:rsidRPr="00F72F50" w14:paraId="67B31350"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2DEC923E"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Redovna djelatnost</w:t>
            </w:r>
          </w:p>
        </w:tc>
      </w:tr>
      <w:tr w:rsidR="0015711A" w:rsidRPr="003E2D5C" w14:paraId="61D20F36"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F8C624" w14:textId="77777777" w:rsidR="0015711A" w:rsidRPr="003E2D5C" w:rsidRDefault="0015711A" w:rsidP="00231515">
            <w:pPr>
              <w:rPr>
                <w:color w:val="000000"/>
                <w:sz w:val="20"/>
                <w:szCs w:val="20"/>
                <w:lang w:eastAsia="hr-HR"/>
              </w:rPr>
            </w:pPr>
            <w:r>
              <w:rPr>
                <w:color w:val="000000"/>
                <w:sz w:val="20"/>
                <w:szCs w:val="20"/>
                <w:lang w:eastAsia="hr-HR"/>
              </w:rPr>
              <w:t>Funkcionalnost rada Mjesne samouprave</w:t>
            </w:r>
          </w:p>
        </w:tc>
        <w:tc>
          <w:tcPr>
            <w:tcW w:w="1331" w:type="dxa"/>
            <w:tcBorders>
              <w:top w:val="nil"/>
              <w:left w:val="nil"/>
              <w:bottom w:val="nil"/>
              <w:right w:val="single" w:sz="4" w:space="0" w:color="auto"/>
            </w:tcBorders>
            <w:shd w:val="clear" w:color="auto" w:fill="auto"/>
            <w:noWrap/>
            <w:vAlign w:val="center"/>
            <w:hideMark/>
          </w:tcPr>
          <w:p w14:paraId="71D64A5C" w14:textId="77777777" w:rsidR="0015711A" w:rsidRPr="003E2D5C" w:rsidRDefault="0015711A" w:rsidP="00231515">
            <w:pPr>
              <w:rPr>
                <w:color w:val="000000"/>
                <w:sz w:val="20"/>
                <w:szCs w:val="20"/>
                <w:lang w:eastAsia="hr-HR"/>
              </w:rPr>
            </w:pPr>
            <w:r>
              <w:rPr>
                <w:color w:val="000000"/>
                <w:sz w:val="20"/>
                <w:szCs w:val="20"/>
                <w:lang w:eastAsia="hr-HR"/>
              </w:rPr>
              <w:t>Podmireni svi troškovi</w:t>
            </w:r>
          </w:p>
        </w:tc>
        <w:tc>
          <w:tcPr>
            <w:tcW w:w="1068" w:type="dxa"/>
            <w:tcBorders>
              <w:top w:val="nil"/>
              <w:left w:val="nil"/>
              <w:bottom w:val="nil"/>
              <w:right w:val="single" w:sz="4" w:space="0" w:color="auto"/>
            </w:tcBorders>
            <w:vAlign w:val="center"/>
          </w:tcPr>
          <w:p w14:paraId="44EFB238"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94DF7E"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67" w:type="dxa"/>
            <w:tcBorders>
              <w:top w:val="nil"/>
              <w:left w:val="nil"/>
              <w:bottom w:val="nil"/>
              <w:right w:val="single" w:sz="4" w:space="0" w:color="auto"/>
            </w:tcBorders>
            <w:shd w:val="clear" w:color="auto" w:fill="auto"/>
            <w:noWrap/>
            <w:vAlign w:val="center"/>
            <w:hideMark/>
          </w:tcPr>
          <w:p w14:paraId="7C4EB3BF" w14:textId="77777777" w:rsidR="0015711A" w:rsidRPr="003E2D5C" w:rsidRDefault="0015711A" w:rsidP="00231515">
            <w:pPr>
              <w:rPr>
                <w:color w:val="000000"/>
                <w:sz w:val="20"/>
                <w:szCs w:val="20"/>
                <w:lang w:eastAsia="hr-HR"/>
              </w:rPr>
            </w:pPr>
            <w:r>
              <w:rPr>
                <w:color w:val="000000"/>
                <w:sz w:val="20"/>
                <w:szCs w:val="20"/>
                <w:lang w:eastAsia="hr-HR"/>
              </w:rPr>
              <w:t>100%</w:t>
            </w:r>
          </w:p>
        </w:tc>
        <w:tc>
          <w:tcPr>
            <w:tcW w:w="1037" w:type="dxa"/>
            <w:tcBorders>
              <w:top w:val="nil"/>
              <w:left w:val="nil"/>
              <w:bottom w:val="nil"/>
              <w:right w:val="single" w:sz="4" w:space="0" w:color="auto"/>
            </w:tcBorders>
            <w:vAlign w:val="center"/>
          </w:tcPr>
          <w:p w14:paraId="72529175" w14:textId="77777777" w:rsidR="0015711A" w:rsidRPr="003E2D5C" w:rsidRDefault="0015711A" w:rsidP="00231515">
            <w:pPr>
              <w:rPr>
                <w:color w:val="000000"/>
                <w:sz w:val="20"/>
                <w:szCs w:val="20"/>
                <w:lang w:eastAsia="hr-HR"/>
              </w:rPr>
            </w:pPr>
            <w:r>
              <w:rPr>
                <w:color w:val="000000"/>
                <w:sz w:val="20"/>
                <w:szCs w:val="20"/>
                <w:lang w:eastAsia="hr-HR"/>
              </w:rPr>
              <w:t>100%</w:t>
            </w:r>
            <w:r w:rsidRPr="003E2D5C">
              <w:rPr>
                <w:color w:val="000000"/>
                <w:sz w:val="20"/>
                <w:szCs w:val="20"/>
                <w:lang w:eastAsia="hr-HR"/>
              </w:rPr>
              <w:t> </w:t>
            </w:r>
          </w:p>
        </w:tc>
        <w:tc>
          <w:tcPr>
            <w:tcW w:w="1331" w:type="dxa"/>
            <w:tcBorders>
              <w:top w:val="nil"/>
              <w:left w:val="nil"/>
              <w:bottom w:val="nil"/>
              <w:right w:val="single" w:sz="4" w:space="0" w:color="auto"/>
            </w:tcBorders>
            <w:vAlign w:val="center"/>
          </w:tcPr>
          <w:p w14:paraId="64A32512" w14:textId="77777777" w:rsidR="0015711A" w:rsidRPr="003E2D5C" w:rsidRDefault="0015711A" w:rsidP="00231515">
            <w:pPr>
              <w:rPr>
                <w:color w:val="000000"/>
                <w:sz w:val="20"/>
                <w:szCs w:val="20"/>
                <w:lang w:eastAsia="hr-HR"/>
              </w:rPr>
            </w:pPr>
            <w:r>
              <w:rPr>
                <w:color w:val="000000"/>
                <w:sz w:val="20"/>
                <w:szCs w:val="20"/>
                <w:lang w:eastAsia="hr-HR"/>
              </w:rPr>
              <w:t>100%</w:t>
            </w:r>
          </w:p>
        </w:tc>
      </w:tr>
      <w:tr w:rsidR="0015711A" w:rsidRPr="00F72F50" w14:paraId="219A8D04"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529E6521"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Nabava nefinancijske imovine</w:t>
            </w:r>
          </w:p>
        </w:tc>
      </w:tr>
      <w:tr w:rsidR="0015711A" w:rsidRPr="003E2D5C" w14:paraId="099C0A16"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2086C1" w14:textId="77777777" w:rsidR="0015711A" w:rsidRPr="003E2D5C" w:rsidRDefault="0015711A" w:rsidP="00231515">
            <w:pPr>
              <w:rPr>
                <w:color w:val="000000"/>
                <w:sz w:val="20"/>
                <w:szCs w:val="20"/>
                <w:lang w:eastAsia="hr-HR"/>
              </w:rPr>
            </w:pPr>
            <w:r>
              <w:rPr>
                <w:color w:val="000000"/>
                <w:sz w:val="20"/>
                <w:szCs w:val="20"/>
                <w:lang w:eastAsia="hr-HR"/>
              </w:rPr>
              <w:lastRenderedPageBreak/>
              <w:t>Nabavljena nefinancijska imovina</w:t>
            </w:r>
          </w:p>
        </w:tc>
        <w:tc>
          <w:tcPr>
            <w:tcW w:w="1331" w:type="dxa"/>
            <w:tcBorders>
              <w:top w:val="nil"/>
              <w:left w:val="nil"/>
              <w:bottom w:val="single" w:sz="4" w:space="0" w:color="auto"/>
              <w:right w:val="single" w:sz="4" w:space="0" w:color="auto"/>
            </w:tcBorders>
            <w:shd w:val="clear" w:color="auto" w:fill="auto"/>
            <w:noWrap/>
            <w:vAlign w:val="center"/>
            <w:hideMark/>
          </w:tcPr>
          <w:p w14:paraId="17DE6BB7" w14:textId="77777777" w:rsidR="0015711A" w:rsidRPr="003E2D5C" w:rsidRDefault="0015711A" w:rsidP="00231515">
            <w:pPr>
              <w:rPr>
                <w:color w:val="000000"/>
                <w:sz w:val="20"/>
                <w:szCs w:val="20"/>
                <w:lang w:eastAsia="hr-HR"/>
              </w:rPr>
            </w:pPr>
            <w:r>
              <w:rPr>
                <w:color w:val="000000"/>
                <w:sz w:val="20"/>
                <w:szCs w:val="20"/>
                <w:lang w:eastAsia="hr-HR"/>
              </w:rPr>
              <w:t>Količina nabavljene nefinancijske imovine</w:t>
            </w:r>
          </w:p>
        </w:tc>
        <w:tc>
          <w:tcPr>
            <w:tcW w:w="1068" w:type="dxa"/>
            <w:tcBorders>
              <w:top w:val="nil"/>
              <w:left w:val="nil"/>
              <w:bottom w:val="single" w:sz="4" w:space="0" w:color="auto"/>
              <w:right w:val="single" w:sz="4" w:space="0" w:color="auto"/>
            </w:tcBorders>
            <w:vAlign w:val="center"/>
          </w:tcPr>
          <w:p w14:paraId="4AD6F78A" w14:textId="77777777" w:rsidR="0015711A" w:rsidRPr="003E2D5C" w:rsidRDefault="0015711A" w:rsidP="00231515">
            <w:pPr>
              <w:rPr>
                <w:color w:val="000000"/>
                <w:sz w:val="20"/>
                <w:szCs w:val="20"/>
                <w:lang w:eastAsia="hr-HR"/>
              </w:rPr>
            </w:pPr>
            <w:r>
              <w:rPr>
                <w:color w:val="000000"/>
                <w:sz w:val="20"/>
                <w:szCs w:val="20"/>
                <w:lang w:eastAsia="hr-HR"/>
              </w:rPr>
              <w:t>Količina u komadima</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E33B7B"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0</w:t>
            </w:r>
          </w:p>
        </w:tc>
        <w:tc>
          <w:tcPr>
            <w:tcW w:w="1067" w:type="dxa"/>
            <w:tcBorders>
              <w:top w:val="nil"/>
              <w:left w:val="nil"/>
              <w:bottom w:val="single" w:sz="4" w:space="0" w:color="auto"/>
              <w:right w:val="single" w:sz="4" w:space="0" w:color="auto"/>
            </w:tcBorders>
            <w:shd w:val="clear" w:color="auto" w:fill="auto"/>
            <w:noWrap/>
            <w:vAlign w:val="center"/>
            <w:hideMark/>
          </w:tcPr>
          <w:p w14:paraId="2F6DA910" w14:textId="77777777" w:rsidR="0015711A" w:rsidRPr="003E2D5C" w:rsidRDefault="0015711A" w:rsidP="00231515">
            <w:pPr>
              <w:rPr>
                <w:color w:val="000000"/>
                <w:sz w:val="20"/>
                <w:szCs w:val="20"/>
                <w:lang w:eastAsia="hr-HR"/>
              </w:rPr>
            </w:pPr>
            <w:r>
              <w:rPr>
                <w:color w:val="000000"/>
                <w:sz w:val="20"/>
                <w:szCs w:val="20"/>
                <w:lang w:eastAsia="hr-HR"/>
              </w:rPr>
              <w:t>5</w:t>
            </w:r>
          </w:p>
        </w:tc>
        <w:tc>
          <w:tcPr>
            <w:tcW w:w="1037" w:type="dxa"/>
            <w:tcBorders>
              <w:top w:val="nil"/>
              <w:left w:val="nil"/>
              <w:bottom w:val="single" w:sz="4" w:space="0" w:color="auto"/>
              <w:right w:val="single" w:sz="4" w:space="0" w:color="auto"/>
            </w:tcBorders>
            <w:vAlign w:val="center"/>
          </w:tcPr>
          <w:p w14:paraId="1CFB9A50" w14:textId="77777777" w:rsidR="0015711A" w:rsidRPr="003E2D5C" w:rsidRDefault="0015711A" w:rsidP="00231515">
            <w:pPr>
              <w:rPr>
                <w:color w:val="000000"/>
                <w:sz w:val="20"/>
                <w:szCs w:val="20"/>
                <w:lang w:eastAsia="hr-HR"/>
              </w:rPr>
            </w:pPr>
            <w:r>
              <w:rPr>
                <w:color w:val="000000"/>
                <w:sz w:val="20"/>
                <w:szCs w:val="20"/>
                <w:lang w:eastAsia="hr-HR"/>
              </w:rPr>
              <w:t>5</w:t>
            </w:r>
            <w:r w:rsidRPr="003E2D5C">
              <w:rPr>
                <w:color w:val="000000"/>
                <w:sz w:val="20"/>
                <w:szCs w:val="20"/>
                <w:lang w:eastAsia="hr-HR"/>
              </w:rPr>
              <w:t> </w:t>
            </w:r>
          </w:p>
        </w:tc>
        <w:tc>
          <w:tcPr>
            <w:tcW w:w="1331" w:type="dxa"/>
            <w:tcBorders>
              <w:top w:val="nil"/>
              <w:left w:val="nil"/>
              <w:bottom w:val="single" w:sz="4" w:space="0" w:color="auto"/>
              <w:right w:val="single" w:sz="4" w:space="0" w:color="auto"/>
            </w:tcBorders>
            <w:vAlign w:val="center"/>
          </w:tcPr>
          <w:p w14:paraId="7B5BBE2F" w14:textId="77777777" w:rsidR="0015711A" w:rsidRPr="003E2D5C" w:rsidRDefault="0015711A" w:rsidP="00231515">
            <w:pPr>
              <w:rPr>
                <w:color w:val="000000"/>
                <w:sz w:val="20"/>
                <w:szCs w:val="20"/>
                <w:lang w:eastAsia="hr-HR"/>
              </w:rPr>
            </w:pPr>
            <w:r>
              <w:rPr>
                <w:color w:val="000000"/>
                <w:sz w:val="20"/>
                <w:szCs w:val="20"/>
                <w:lang w:eastAsia="hr-HR"/>
              </w:rPr>
              <w:t>5</w:t>
            </w:r>
          </w:p>
        </w:tc>
      </w:tr>
      <w:tr w:rsidR="0015711A" w:rsidRPr="00F72F50" w14:paraId="06B3B2FE" w14:textId="77777777" w:rsidTr="00231515">
        <w:trPr>
          <w:trHeight w:val="300"/>
          <w:jc w:val="center"/>
        </w:trPr>
        <w:tc>
          <w:tcPr>
            <w:tcW w:w="8675" w:type="dxa"/>
            <w:gridSpan w:val="7"/>
            <w:tcBorders>
              <w:top w:val="single" w:sz="4" w:space="0" w:color="auto"/>
              <w:left w:val="single" w:sz="4" w:space="0" w:color="auto"/>
              <w:bottom w:val="single" w:sz="4" w:space="0" w:color="auto"/>
              <w:right w:val="single" w:sz="4" w:space="0" w:color="auto"/>
            </w:tcBorders>
            <w:shd w:val="clear" w:color="auto" w:fill="auto"/>
            <w:hideMark/>
          </w:tcPr>
          <w:p w14:paraId="423BAEF5" w14:textId="77777777" w:rsidR="0015711A" w:rsidRPr="00F72F50" w:rsidRDefault="0015711A" w:rsidP="00231515">
            <w:pPr>
              <w:rPr>
                <w:b/>
                <w:bCs/>
                <w:sz w:val="20"/>
                <w:szCs w:val="20"/>
                <w:lang w:eastAsia="hr-HR"/>
              </w:rPr>
            </w:pPr>
            <w:r w:rsidRPr="00F72F50">
              <w:rPr>
                <w:b/>
                <w:bCs/>
                <w:sz w:val="20"/>
                <w:szCs w:val="20"/>
                <w:lang w:eastAsia="hr-HR"/>
              </w:rPr>
              <w:t>Naziv aktivnosti/projekta u Proračunu:</w:t>
            </w:r>
            <w:r>
              <w:rPr>
                <w:b/>
                <w:bCs/>
                <w:sz w:val="20"/>
                <w:szCs w:val="20"/>
                <w:lang w:eastAsia="hr-HR"/>
              </w:rPr>
              <w:t xml:space="preserve"> Održavanje objekata Mjesne samouprave</w:t>
            </w:r>
          </w:p>
        </w:tc>
      </w:tr>
      <w:tr w:rsidR="0015711A" w:rsidRPr="003E2D5C" w14:paraId="65CF31D7" w14:textId="77777777" w:rsidTr="00231515">
        <w:trPr>
          <w:trHeight w:val="282"/>
          <w:jc w:val="center"/>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E6606A" w14:textId="77777777" w:rsidR="0015711A" w:rsidRPr="003E2D5C" w:rsidRDefault="0015711A" w:rsidP="00231515">
            <w:pPr>
              <w:rPr>
                <w:color w:val="000000"/>
                <w:sz w:val="20"/>
                <w:szCs w:val="20"/>
                <w:lang w:eastAsia="hr-HR"/>
              </w:rPr>
            </w:pPr>
            <w:r>
              <w:rPr>
                <w:color w:val="000000"/>
                <w:sz w:val="20"/>
                <w:szCs w:val="20"/>
                <w:lang w:eastAsia="hr-HR"/>
              </w:rPr>
              <w:t xml:space="preserve">Korištenje mjesnih domova </w:t>
            </w:r>
          </w:p>
        </w:tc>
        <w:tc>
          <w:tcPr>
            <w:tcW w:w="1331" w:type="dxa"/>
            <w:tcBorders>
              <w:top w:val="nil"/>
              <w:left w:val="nil"/>
              <w:bottom w:val="single" w:sz="4" w:space="0" w:color="auto"/>
              <w:right w:val="single" w:sz="4" w:space="0" w:color="auto"/>
            </w:tcBorders>
            <w:shd w:val="clear" w:color="auto" w:fill="auto"/>
            <w:noWrap/>
            <w:vAlign w:val="center"/>
            <w:hideMark/>
          </w:tcPr>
          <w:p w14:paraId="3F0D8771" w14:textId="77777777" w:rsidR="0015711A" w:rsidRPr="003E2D5C" w:rsidRDefault="0015711A" w:rsidP="00231515">
            <w:pPr>
              <w:rPr>
                <w:color w:val="000000"/>
                <w:sz w:val="20"/>
                <w:szCs w:val="20"/>
                <w:lang w:eastAsia="hr-HR"/>
              </w:rPr>
            </w:pPr>
            <w:r>
              <w:rPr>
                <w:color w:val="000000"/>
                <w:sz w:val="20"/>
                <w:szCs w:val="20"/>
                <w:lang w:eastAsia="hr-HR"/>
              </w:rPr>
              <w:t>Realizacija plana održavanja objekata mjesnih domova</w:t>
            </w:r>
          </w:p>
        </w:tc>
        <w:tc>
          <w:tcPr>
            <w:tcW w:w="1068" w:type="dxa"/>
            <w:tcBorders>
              <w:top w:val="nil"/>
              <w:left w:val="nil"/>
              <w:bottom w:val="single" w:sz="4" w:space="0" w:color="auto"/>
              <w:right w:val="single" w:sz="4" w:space="0" w:color="auto"/>
            </w:tcBorders>
            <w:vAlign w:val="center"/>
          </w:tcPr>
          <w:p w14:paraId="0511D817" w14:textId="77777777" w:rsidR="0015711A" w:rsidRPr="003E2D5C" w:rsidRDefault="0015711A" w:rsidP="00231515">
            <w:pPr>
              <w:rPr>
                <w:color w:val="000000"/>
                <w:sz w:val="20"/>
                <w:szCs w:val="20"/>
                <w:lang w:eastAsia="hr-HR"/>
              </w:rPr>
            </w:pPr>
            <w:r>
              <w:rPr>
                <w:color w:val="000000"/>
                <w:sz w:val="20"/>
                <w:szCs w:val="20"/>
                <w:lang w:eastAsia="hr-HR"/>
              </w:rPr>
              <w:t>% realizacije</w:t>
            </w:r>
          </w:p>
        </w:tc>
        <w:tc>
          <w:tcPr>
            <w:tcW w:w="14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9B9C43" w14:textId="77777777" w:rsidR="0015711A" w:rsidRPr="003E2D5C" w:rsidRDefault="0015711A" w:rsidP="00231515">
            <w:pPr>
              <w:rPr>
                <w:color w:val="000000"/>
                <w:sz w:val="20"/>
                <w:szCs w:val="20"/>
                <w:lang w:eastAsia="hr-HR"/>
              </w:rPr>
            </w:pPr>
            <w:r w:rsidRPr="003E2D5C">
              <w:rPr>
                <w:color w:val="000000"/>
                <w:sz w:val="20"/>
                <w:szCs w:val="20"/>
                <w:lang w:eastAsia="hr-HR"/>
              </w:rPr>
              <w:t> </w:t>
            </w:r>
            <w:r>
              <w:rPr>
                <w:color w:val="000000"/>
                <w:sz w:val="20"/>
                <w:szCs w:val="20"/>
                <w:lang w:eastAsia="hr-HR"/>
              </w:rPr>
              <w:t>100%</w:t>
            </w:r>
          </w:p>
        </w:tc>
        <w:tc>
          <w:tcPr>
            <w:tcW w:w="1067" w:type="dxa"/>
            <w:tcBorders>
              <w:top w:val="nil"/>
              <w:left w:val="nil"/>
              <w:bottom w:val="single" w:sz="4" w:space="0" w:color="auto"/>
              <w:right w:val="single" w:sz="4" w:space="0" w:color="auto"/>
            </w:tcBorders>
            <w:shd w:val="clear" w:color="auto" w:fill="auto"/>
            <w:noWrap/>
            <w:vAlign w:val="center"/>
            <w:hideMark/>
          </w:tcPr>
          <w:p w14:paraId="24C668C5" w14:textId="77777777" w:rsidR="0015711A" w:rsidRPr="003E2D5C" w:rsidRDefault="0015711A" w:rsidP="00231515">
            <w:pPr>
              <w:rPr>
                <w:color w:val="000000"/>
                <w:sz w:val="20"/>
                <w:szCs w:val="20"/>
                <w:lang w:eastAsia="hr-HR"/>
              </w:rPr>
            </w:pPr>
            <w:r>
              <w:rPr>
                <w:color w:val="000000"/>
                <w:sz w:val="20"/>
                <w:szCs w:val="20"/>
                <w:lang w:eastAsia="hr-HR"/>
              </w:rPr>
              <w:t>100%</w:t>
            </w:r>
          </w:p>
        </w:tc>
        <w:tc>
          <w:tcPr>
            <w:tcW w:w="1037" w:type="dxa"/>
            <w:tcBorders>
              <w:top w:val="nil"/>
              <w:left w:val="nil"/>
              <w:bottom w:val="single" w:sz="4" w:space="0" w:color="auto"/>
              <w:right w:val="single" w:sz="4" w:space="0" w:color="auto"/>
            </w:tcBorders>
            <w:vAlign w:val="center"/>
          </w:tcPr>
          <w:p w14:paraId="6AAE0A68" w14:textId="77777777" w:rsidR="0015711A" w:rsidRPr="003E2D5C" w:rsidRDefault="0015711A" w:rsidP="00231515">
            <w:pPr>
              <w:rPr>
                <w:color w:val="000000"/>
                <w:sz w:val="20"/>
                <w:szCs w:val="20"/>
                <w:lang w:eastAsia="hr-HR"/>
              </w:rPr>
            </w:pPr>
            <w:r>
              <w:rPr>
                <w:color w:val="000000"/>
                <w:sz w:val="20"/>
                <w:szCs w:val="20"/>
                <w:lang w:eastAsia="hr-HR"/>
              </w:rPr>
              <w:t>100%</w:t>
            </w:r>
            <w:r w:rsidRPr="003E2D5C">
              <w:rPr>
                <w:color w:val="000000"/>
                <w:sz w:val="20"/>
                <w:szCs w:val="20"/>
                <w:lang w:eastAsia="hr-HR"/>
              </w:rPr>
              <w:t> </w:t>
            </w:r>
          </w:p>
        </w:tc>
        <w:tc>
          <w:tcPr>
            <w:tcW w:w="1331" w:type="dxa"/>
            <w:tcBorders>
              <w:top w:val="nil"/>
              <w:left w:val="nil"/>
              <w:bottom w:val="single" w:sz="4" w:space="0" w:color="auto"/>
              <w:right w:val="single" w:sz="4" w:space="0" w:color="auto"/>
            </w:tcBorders>
            <w:vAlign w:val="center"/>
          </w:tcPr>
          <w:p w14:paraId="31D22481" w14:textId="77777777" w:rsidR="0015711A" w:rsidRPr="003E2D5C" w:rsidRDefault="0015711A" w:rsidP="00231515">
            <w:pPr>
              <w:rPr>
                <w:color w:val="000000"/>
                <w:sz w:val="20"/>
                <w:szCs w:val="20"/>
                <w:lang w:eastAsia="hr-HR"/>
              </w:rPr>
            </w:pPr>
            <w:r>
              <w:rPr>
                <w:color w:val="000000"/>
                <w:sz w:val="20"/>
                <w:szCs w:val="20"/>
                <w:lang w:eastAsia="hr-HR"/>
              </w:rPr>
              <w:t>100%</w:t>
            </w:r>
          </w:p>
        </w:tc>
      </w:tr>
    </w:tbl>
    <w:p w14:paraId="7B9A04A8" w14:textId="17EFBE20" w:rsidR="00EE381D" w:rsidRDefault="00EE381D"/>
    <w:p w14:paraId="635DA013" w14:textId="19D2D990" w:rsidR="00EB4B54" w:rsidRDefault="00EB4B54"/>
    <w:p w14:paraId="48F128ED" w14:textId="66BBEE1A" w:rsidR="00EB4B54" w:rsidRDefault="00EB4B54"/>
    <w:p w14:paraId="52AA4BC3" w14:textId="6A295C64" w:rsidR="00EB4B54" w:rsidRDefault="00EB4B54"/>
    <w:p w14:paraId="4FCA5F63" w14:textId="21BA4ADC" w:rsidR="00EB4B54" w:rsidRDefault="00EB4B54"/>
    <w:p w14:paraId="02D69100" w14:textId="7C854D84" w:rsidR="00EB4B54" w:rsidRDefault="00EB4B54"/>
    <w:p w14:paraId="20FBBAB7" w14:textId="7436CF53" w:rsidR="00EB4B54" w:rsidRDefault="00EB4B54"/>
    <w:p w14:paraId="75BCA2FA" w14:textId="60C54C86" w:rsidR="00EB4B54" w:rsidRDefault="00EB4B54"/>
    <w:p w14:paraId="0C15ACB1" w14:textId="368EA704" w:rsidR="00EB4B54" w:rsidRDefault="00EB4B54"/>
    <w:p w14:paraId="19AA1E72" w14:textId="2E5EB4A9" w:rsidR="00EB4B54" w:rsidRDefault="00EB4B54"/>
    <w:p w14:paraId="0245888C" w14:textId="40940B79" w:rsidR="00EB4B54" w:rsidRDefault="00EB4B54"/>
    <w:p w14:paraId="0A88E5AC" w14:textId="40DFB141" w:rsidR="00EB4B54" w:rsidRDefault="00EB4B54"/>
    <w:p w14:paraId="609FE62D" w14:textId="714E24D6" w:rsidR="00EB4B54" w:rsidRDefault="00EB4B54"/>
    <w:p w14:paraId="5DE81370" w14:textId="2B3E8688" w:rsidR="00EB4B54" w:rsidRDefault="00EB4B54"/>
    <w:p w14:paraId="18BBD6E4" w14:textId="792FA73D" w:rsidR="00EB4B54" w:rsidRDefault="00EB4B54"/>
    <w:p w14:paraId="342FDB21" w14:textId="2AF64028" w:rsidR="00EB4B54" w:rsidRDefault="00EB4B54"/>
    <w:p w14:paraId="4407F6BA" w14:textId="00912041" w:rsidR="00EB4B54" w:rsidRDefault="00EB4B54"/>
    <w:p w14:paraId="5A8F198E" w14:textId="3ED4426A" w:rsidR="00EB4B54" w:rsidRDefault="00EB4B54"/>
    <w:p w14:paraId="7004BC0A" w14:textId="00AEBC2E" w:rsidR="00EB4B54" w:rsidRDefault="00EB4B54"/>
    <w:p w14:paraId="4A75DD98" w14:textId="26C2E27E" w:rsidR="00EB4B54" w:rsidRDefault="00EB4B54"/>
    <w:p w14:paraId="1D77CBA6" w14:textId="17CC6AE9" w:rsidR="00EB4B54" w:rsidRDefault="00EB4B54"/>
    <w:p w14:paraId="182E2AB0" w14:textId="3E2864B3" w:rsidR="00EB4B54" w:rsidRDefault="00EB4B54"/>
    <w:p w14:paraId="2EABFACC" w14:textId="16C140CC" w:rsidR="00EB4B54" w:rsidRDefault="00EB4B54"/>
    <w:p w14:paraId="09F28912" w14:textId="77777777" w:rsidR="006836FB" w:rsidRPr="00334966" w:rsidRDefault="006836FB" w:rsidP="006836FB">
      <w:pPr>
        <w:autoSpaceDE w:val="0"/>
        <w:autoSpaceDN w:val="0"/>
        <w:adjustRightInd w:val="0"/>
        <w:spacing w:after="200" w:line="276" w:lineRule="auto"/>
        <w:ind w:right="142"/>
        <w:rPr>
          <w:rFonts w:eastAsia="Calibri"/>
          <w:b/>
          <w:bCs/>
          <w:sz w:val="28"/>
          <w:szCs w:val="28"/>
        </w:rPr>
      </w:pPr>
      <w:r w:rsidRPr="00334966">
        <w:rPr>
          <w:rFonts w:eastAsia="Calibri"/>
          <w:b/>
          <w:bCs/>
          <w:sz w:val="28"/>
          <w:szCs w:val="28"/>
        </w:rPr>
        <w:t xml:space="preserve">UPRAVNI ODJEL ZA DRUŠTVENE DJELATNOSTI GRADA VIROVITICE  </w:t>
      </w:r>
    </w:p>
    <w:p w14:paraId="3881367B" w14:textId="77777777" w:rsidR="006836FB" w:rsidRPr="00334966" w:rsidRDefault="006836FB" w:rsidP="006836FB">
      <w:pPr>
        <w:spacing w:line="276" w:lineRule="auto"/>
        <w:ind w:right="142"/>
        <w:rPr>
          <w:rFonts w:eastAsia="Calibri"/>
          <w:b/>
        </w:rPr>
      </w:pPr>
    </w:p>
    <w:p w14:paraId="5013D656" w14:textId="77777777" w:rsidR="006836FB" w:rsidRPr="00334966" w:rsidRDefault="006836FB" w:rsidP="006836FB">
      <w:pPr>
        <w:spacing w:line="276" w:lineRule="auto"/>
        <w:ind w:right="142"/>
        <w:contextualSpacing/>
        <w:rPr>
          <w:rFonts w:eastAsia="Calibri"/>
          <w:b/>
        </w:rPr>
      </w:pPr>
    </w:p>
    <w:p w14:paraId="2412904A" w14:textId="77777777" w:rsidR="006836FB" w:rsidRPr="00334966" w:rsidRDefault="006836FB" w:rsidP="006836FB">
      <w:pPr>
        <w:spacing w:after="200" w:line="276" w:lineRule="auto"/>
        <w:ind w:right="142"/>
        <w:jc w:val="both"/>
        <w:rPr>
          <w:rFonts w:eastAsia="Calibri"/>
          <w:bCs/>
        </w:rPr>
      </w:pPr>
      <w:r w:rsidRPr="00334966">
        <w:rPr>
          <w:rFonts w:eastAsia="Calibri"/>
          <w:bCs/>
        </w:rPr>
        <w:t xml:space="preserve">Upravni odjel za društvene djelatnosti je upravno tijelo Grada Virovitice u kojem se obavljaju upravno-pravni, analitičko-informativni, financijsko-planski, programski i drugi opći, stručni i administrativni poslovi iz upravnih područja brige o djeci predškolskog i osnovnoškolskog uzrasta, prosvjete, kulture, tjelesne kulture i sporta, tehničke kulture, primarne zdravstvene zaštite i socijalne skrbi, stambenog zbrinjavanja dodjelom stanova u vlasništvu i raspolaganju Grada, protupožarne i civilne zaštite, tržišta rada i odnosa sa sindikatima, rada s udrugama koje su u samoupravnom djelokrugu grada i ostali poslovi utvrđeni posebnim zakonima, Statutom Grada, Odlukom o ustrojstvu upravnih tijela Grada, odlukama Gradskog vijeća i Gradonačelnika te </w:t>
      </w:r>
      <w:r w:rsidRPr="00334966">
        <w:rPr>
          <w:rFonts w:eastAsia="Calibri"/>
          <w:bCs/>
        </w:rPr>
        <w:lastRenderedPageBreak/>
        <w:t>drugim propisima. U organizacijskom smislu, Upravni odjel za društvene djelatnosti je jedinstvena cjelina.</w:t>
      </w:r>
    </w:p>
    <w:p w14:paraId="773621B3" w14:textId="77777777" w:rsidR="006836FB" w:rsidRPr="00334966" w:rsidRDefault="006836FB" w:rsidP="006836FB">
      <w:pPr>
        <w:spacing w:line="276" w:lineRule="auto"/>
        <w:ind w:right="142"/>
        <w:contextualSpacing/>
        <w:rPr>
          <w:rFonts w:eastAsia="Calibri"/>
        </w:rPr>
      </w:pPr>
    </w:p>
    <w:p w14:paraId="72B7C06B" w14:textId="77777777" w:rsidR="006836FB" w:rsidRPr="00334966" w:rsidRDefault="006836FB" w:rsidP="006836FB">
      <w:pPr>
        <w:spacing w:line="276" w:lineRule="auto"/>
        <w:ind w:right="142"/>
        <w:contextualSpacing/>
        <w:rPr>
          <w:rFonts w:eastAsia="Calibri"/>
        </w:rPr>
      </w:pPr>
      <w:r w:rsidRPr="00334966">
        <w:rPr>
          <w:rFonts w:eastAsia="Calibri"/>
        </w:rPr>
        <w:t>Daje se pregled financijskih sredstava po programima:</w:t>
      </w:r>
    </w:p>
    <w:tbl>
      <w:tblPr>
        <w:tblW w:w="9258" w:type="dxa"/>
        <w:jc w:val="center"/>
        <w:tblLook w:val="04A0" w:firstRow="1" w:lastRow="0" w:firstColumn="1" w:lastColumn="0" w:noHBand="0" w:noVBand="1"/>
      </w:tblPr>
      <w:tblGrid>
        <w:gridCol w:w="3701"/>
        <w:gridCol w:w="1417"/>
        <w:gridCol w:w="1383"/>
        <w:gridCol w:w="1311"/>
        <w:gridCol w:w="1446"/>
      </w:tblGrid>
      <w:tr w:rsidR="006836FB" w:rsidRPr="00147F3E" w14:paraId="1B5CDA59"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5DB466"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Naziv programa iz Proračuna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BDE5358"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 xml:space="preserve">Proračun </w:t>
            </w:r>
          </w:p>
          <w:p w14:paraId="5B3029D7"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61C1F2E6"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Plan</w:t>
            </w:r>
          </w:p>
          <w:p w14:paraId="68903A91"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0023C4CA"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77413360"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Projekcija 2023.</w:t>
            </w:r>
          </w:p>
        </w:tc>
      </w:tr>
      <w:tr w:rsidR="006836FB" w:rsidRPr="00147F3E" w14:paraId="6ED35E98"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313C8E" w14:textId="77777777" w:rsidR="006836FB" w:rsidRPr="00147F3E" w:rsidRDefault="006836FB" w:rsidP="00231515">
            <w:pPr>
              <w:ind w:right="142"/>
              <w:rPr>
                <w:color w:val="000000"/>
                <w:sz w:val="20"/>
                <w:szCs w:val="20"/>
                <w:lang w:eastAsia="hr-HR"/>
              </w:rPr>
            </w:pPr>
            <w:r w:rsidRPr="00147F3E">
              <w:rPr>
                <w:color w:val="000000"/>
                <w:sz w:val="20"/>
                <w:szCs w:val="20"/>
                <w:lang w:eastAsia="hr-HR"/>
              </w:rPr>
              <w:t>KONKURENTNOST I KOHEZIJA 2014.-2020.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FED0493"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2.000</w:t>
            </w:r>
          </w:p>
        </w:tc>
        <w:tc>
          <w:tcPr>
            <w:tcW w:w="1383" w:type="dxa"/>
            <w:tcBorders>
              <w:top w:val="single" w:sz="4" w:space="0" w:color="auto"/>
              <w:left w:val="nil"/>
              <w:bottom w:val="single" w:sz="4" w:space="0" w:color="auto"/>
              <w:right w:val="single" w:sz="4" w:space="0" w:color="auto"/>
            </w:tcBorders>
            <w:shd w:val="clear" w:color="auto" w:fill="auto"/>
            <w:vAlign w:val="center"/>
          </w:tcPr>
          <w:p w14:paraId="42D5784F"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11.500</w:t>
            </w:r>
          </w:p>
        </w:tc>
        <w:tc>
          <w:tcPr>
            <w:tcW w:w="1311" w:type="dxa"/>
            <w:tcBorders>
              <w:top w:val="single" w:sz="4" w:space="0" w:color="auto"/>
              <w:left w:val="nil"/>
              <w:bottom w:val="single" w:sz="4" w:space="0" w:color="auto"/>
              <w:right w:val="single" w:sz="4" w:space="0" w:color="auto"/>
            </w:tcBorders>
            <w:shd w:val="clear" w:color="auto" w:fill="auto"/>
            <w:vAlign w:val="center"/>
          </w:tcPr>
          <w:p w14:paraId="127540C0"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0</w:t>
            </w:r>
          </w:p>
        </w:tc>
        <w:tc>
          <w:tcPr>
            <w:tcW w:w="1446" w:type="dxa"/>
            <w:tcBorders>
              <w:top w:val="single" w:sz="4" w:space="0" w:color="auto"/>
              <w:left w:val="nil"/>
              <w:bottom w:val="single" w:sz="4" w:space="0" w:color="auto"/>
              <w:right w:val="single" w:sz="4" w:space="0" w:color="auto"/>
            </w:tcBorders>
            <w:vAlign w:val="center"/>
          </w:tcPr>
          <w:p w14:paraId="3741B541"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0</w:t>
            </w:r>
          </w:p>
        </w:tc>
      </w:tr>
      <w:tr w:rsidR="006836FB" w:rsidRPr="00147F3E" w14:paraId="63CB4C2B"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E0E135" w14:textId="77777777" w:rsidR="006836FB" w:rsidRPr="00147F3E" w:rsidRDefault="006836FB" w:rsidP="00231515">
            <w:pPr>
              <w:ind w:right="142"/>
              <w:rPr>
                <w:color w:val="000000"/>
                <w:sz w:val="20"/>
                <w:szCs w:val="20"/>
                <w:lang w:eastAsia="hr-HR"/>
              </w:rPr>
            </w:pPr>
            <w:r>
              <w:rPr>
                <w:color w:val="000000"/>
                <w:sz w:val="20"/>
                <w:szCs w:val="20"/>
                <w:lang w:eastAsia="hr-HR"/>
              </w:rPr>
              <w:t>PREDŠKOLSKI ODGOJ</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72C8EFC" w14:textId="77777777" w:rsidR="006836FB" w:rsidRDefault="006836FB" w:rsidP="00231515">
            <w:pPr>
              <w:ind w:right="142"/>
              <w:jc w:val="center"/>
              <w:rPr>
                <w:color w:val="000000"/>
                <w:sz w:val="20"/>
                <w:szCs w:val="20"/>
                <w:lang w:eastAsia="hr-HR"/>
              </w:rPr>
            </w:pPr>
            <w:r>
              <w:rPr>
                <w:color w:val="000000"/>
                <w:sz w:val="20"/>
                <w:szCs w:val="20"/>
                <w:lang w:eastAsia="hr-HR"/>
              </w:rPr>
              <w:t>1.000.000</w:t>
            </w:r>
          </w:p>
        </w:tc>
        <w:tc>
          <w:tcPr>
            <w:tcW w:w="1383" w:type="dxa"/>
            <w:tcBorders>
              <w:top w:val="single" w:sz="4" w:space="0" w:color="auto"/>
              <w:left w:val="nil"/>
              <w:bottom w:val="single" w:sz="4" w:space="0" w:color="auto"/>
              <w:right w:val="single" w:sz="4" w:space="0" w:color="auto"/>
            </w:tcBorders>
            <w:shd w:val="clear" w:color="auto" w:fill="auto"/>
            <w:vAlign w:val="center"/>
          </w:tcPr>
          <w:p w14:paraId="0376467F" w14:textId="77777777" w:rsidR="006836FB" w:rsidRDefault="006836FB" w:rsidP="00231515">
            <w:pPr>
              <w:ind w:right="142"/>
              <w:jc w:val="center"/>
              <w:rPr>
                <w:color w:val="000000"/>
                <w:sz w:val="20"/>
                <w:szCs w:val="20"/>
                <w:lang w:eastAsia="hr-HR"/>
              </w:rPr>
            </w:pPr>
            <w:r>
              <w:rPr>
                <w:color w:val="000000"/>
                <w:sz w:val="20"/>
                <w:szCs w:val="20"/>
                <w:lang w:eastAsia="hr-HR"/>
              </w:rPr>
              <w:t>3.419.500</w:t>
            </w:r>
          </w:p>
        </w:tc>
        <w:tc>
          <w:tcPr>
            <w:tcW w:w="1311" w:type="dxa"/>
            <w:tcBorders>
              <w:top w:val="single" w:sz="4" w:space="0" w:color="auto"/>
              <w:left w:val="nil"/>
              <w:bottom w:val="single" w:sz="4" w:space="0" w:color="auto"/>
              <w:right w:val="single" w:sz="4" w:space="0" w:color="auto"/>
            </w:tcBorders>
            <w:shd w:val="clear" w:color="auto" w:fill="auto"/>
            <w:vAlign w:val="center"/>
          </w:tcPr>
          <w:p w14:paraId="6B7B2DCE" w14:textId="77777777" w:rsidR="006836FB" w:rsidRDefault="006836FB" w:rsidP="00231515">
            <w:pPr>
              <w:ind w:right="142"/>
              <w:jc w:val="center"/>
              <w:rPr>
                <w:color w:val="000000"/>
                <w:sz w:val="20"/>
                <w:szCs w:val="20"/>
                <w:lang w:eastAsia="hr-HR"/>
              </w:rPr>
            </w:pPr>
            <w:r>
              <w:rPr>
                <w:color w:val="000000"/>
                <w:sz w:val="20"/>
                <w:szCs w:val="20"/>
                <w:lang w:eastAsia="hr-HR"/>
              </w:rPr>
              <w:t>0</w:t>
            </w:r>
          </w:p>
        </w:tc>
        <w:tc>
          <w:tcPr>
            <w:tcW w:w="1446" w:type="dxa"/>
            <w:tcBorders>
              <w:top w:val="single" w:sz="4" w:space="0" w:color="auto"/>
              <w:left w:val="nil"/>
              <w:bottom w:val="single" w:sz="4" w:space="0" w:color="auto"/>
              <w:right w:val="single" w:sz="4" w:space="0" w:color="auto"/>
            </w:tcBorders>
            <w:vAlign w:val="center"/>
          </w:tcPr>
          <w:p w14:paraId="6F993676" w14:textId="77777777" w:rsidR="006836FB" w:rsidRDefault="006836FB" w:rsidP="00231515">
            <w:pPr>
              <w:ind w:right="142"/>
              <w:jc w:val="center"/>
              <w:rPr>
                <w:color w:val="000000"/>
                <w:sz w:val="20"/>
                <w:szCs w:val="20"/>
                <w:lang w:eastAsia="hr-HR"/>
              </w:rPr>
            </w:pPr>
            <w:r>
              <w:rPr>
                <w:color w:val="000000"/>
                <w:sz w:val="20"/>
                <w:szCs w:val="20"/>
                <w:lang w:eastAsia="hr-HR"/>
              </w:rPr>
              <w:t>0</w:t>
            </w:r>
          </w:p>
        </w:tc>
      </w:tr>
      <w:tr w:rsidR="006836FB" w:rsidRPr="00147F3E" w14:paraId="6D59D9F2"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35FED7" w14:textId="77777777" w:rsidR="006836FB" w:rsidRPr="00147F3E" w:rsidRDefault="006836FB" w:rsidP="00231515">
            <w:pPr>
              <w:ind w:right="142"/>
              <w:rPr>
                <w:color w:val="000000"/>
                <w:sz w:val="20"/>
                <w:szCs w:val="20"/>
                <w:lang w:eastAsia="hr-HR"/>
              </w:rPr>
            </w:pPr>
            <w:r w:rsidRPr="00147F3E">
              <w:rPr>
                <w:color w:val="000000"/>
                <w:sz w:val="20"/>
                <w:szCs w:val="20"/>
                <w:lang w:eastAsia="hr-HR"/>
              </w:rPr>
              <w:t>POT</w:t>
            </w:r>
            <w:r>
              <w:rPr>
                <w:color w:val="000000"/>
                <w:sz w:val="20"/>
                <w:szCs w:val="20"/>
                <w:lang w:eastAsia="hr-HR"/>
              </w:rPr>
              <w:t>REBE GRADA U KULTURI</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77E4330" w14:textId="77777777" w:rsidR="006836FB" w:rsidRPr="00147F3E" w:rsidRDefault="006836FB" w:rsidP="00231515">
            <w:pPr>
              <w:ind w:right="142"/>
              <w:jc w:val="center"/>
              <w:rPr>
                <w:color w:val="000000"/>
                <w:sz w:val="20"/>
                <w:szCs w:val="20"/>
                <w:lang w:eastAsia="hr-HR"/>
              </w:rPr>
            </w:pPr>
            <w:r>
              <w:rPr>
                <w:color w:val="000000"/>
                <w:sz w:val="20"/>
                <w:szCs w:val="20"/>
                <w:lang w:eastAsia="hr-HR"/>
              </w:rPr>
              <w:t>0</w:t>
            </w:r>
          </w:p>
        </w:tc>
        <w:tc>
          <w:tcPr>
            <w:tcW w:w="1383" w:type="dxa"/>
            <w:tcBorders>
              <w:top w:val="single" w:sz="4" w:space="0" w:color="auto"/>
              <w:left w:val="nil"/>
              <w:bottom w:val="single" w:sz="4" w:space="0" w:color="auto"/>
              <w:right w:val="single" w:sz="4" w:space="0" w:color="auto"/>
            </w:tcBorders>
            <w:shd w:val="clear" w:color="auto" w:fill="auto"/>
            <w:vAlign w:val="center"/>
          </w:tcPr>
          <w:p w14:paraId="41E47469" w14:textId="77777777" w:rsidR="006836FB" w:rsidRPr="00147F3E" w:rsidRDefault="006836FB" w:rsidP="00231515">
            <w:pPr>
              <w:ind w:right="142"/>
              <w:jc w:val="center"/>
              <w:rPr>
                <w:color w:val="000000"/>
                <w:sz w:val="20"/>
                <w:szCs w:val="20"/>
                <w:lang w:eastAsia="hr-HR"/>
              </w:rPr>
            </w:pPr>
            <w:r>
              <w:rPr>
                <w:color w:val="000000"/>
                <w:sz w:val="20"/>
                <w:szCs w:val="20"/>
                <w:lang w:eastAsia="hr-HR"/>
              </w:rPr>
              <w:t>530.000</w:t>
            </w:r>
          </w:p>
        </w:tc>
        <w:tc>
          <w:tcPr>
            <w:tcW w:w="1311" w:type="dxa"/>
            <w:tcBorders>
              <w:top w:val="single" w:sz="4" w:space="0" w:color="auto"/>
              <w:left w:val="nil"/>
              <w:bottom w:val="single" w:sz="4" w:space="0" w:color="auto"/>
              <w:right w:val="single" w:sz="4" w:space="0" w:color="auto"/>
            </w:tcBorders>
            <w:shd w:val="clear" w:color="auto" w:fill="auto"/>
            <w:vAlign w:val="center"/>
          </w:tcPr>
          <w:p w14:paraId="7452B03D" w14:textId="77777777" w:rsidR="006836FB" w:rsidRPr="00147F3E" w:rsidRDefault="006836FB" w:rsidP="00231515">
            <w:pPr>
              <w:ind w:right="142"/>
              <w:jc w:val="center"/>
              <w:rPr>
                <w:color w:val="000000"/>
                <w:sz w:val="20"/>
                <w:szCs w:val="20"/>
                <w:lang w:eastAsia="hr-HR"/>
              </w:rPr>
            </w:pPr>
            <w:r>
              <w:rPr>
                <w:color w:val="000000"/>
                <w:sz w:val="20"/>
                <w:szCs w:val="20"/>
                <w:lang w:eastAsia="hr-HR"/>
              </w:rPr>
              <w:t>0</w:t>
            </w:r>
          </w:p>
        </w:tc>
        <w:tc>
          <w:tcPr>
            <w:tcW w:w="1446" w:type="dxa"/>
            <w:tcBorders>
              <w:top w:val="single" w:sz="4" w:space="0" w:color="auto"/>
              <w:left w:val="nil"/>
              <w:bottom w:val="single" w:sz="4" w:space="0" w:color="auto"/>
              <w:right w:val="single" w:sz="4" w:space="0" w:color="auto"/>
            </w:tcBorders>
            <w:vAlign w:val="center"/>
          </w:tcPr>
          <w:p w14:paraId="23401B08" w14:textId="77777777" w:rsidR="006836FB" w:rsidRPr="00147F3E" w:rsidRDefault="006836FB" w:rsidP="00231515">
            <w:pPr>
              <w:ind w:right="142"/>
              <w:jc w:val="center"/>
              <w:rPr>
                <w:color w:val="000000"/>
                <w:sz w:val="20"/>
                <w:szCs w:val="20"/>
                <w:lang w:eastAsia="hr-HR"/>
              </w:rPr>
            </w:pPr>
            <w:r>
              <w:rPr>
                <w:color w:val="000000"/>
                <w:sz w:val="20"/>
                <w:szCs w:val="20"/>
                <w:lang w:eastAsia="hr-HR"/>
              </w:rPr>
              <w:t>0</w:t>
            </w:r>
          </w:p>
        </w:tc>
      </w:tr>
      <w:tr w:rsidR="006836FB" w:rsidRPr="00147F3E" w14:paraId="3DB238CD"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0B032A" w14:textId="77777777" w:rsidR="006836FB" w:rsidRPr="00147F3E" w:rsidRDefault="006836FB" w:rsidP="00231515">
            <w:pPr>
              <w:ind w:right="142"/>
              <w:rPr>
                <w:color w:val="000000"/>
                <w:sz w:val="20"/>
                <w:szCs w:val="20"/>
                <w:lang w:eastAsia="hr-HR"/>
              </w:rPr>
            </w:pPr>
            <w:r>
              <w:rPr>
                <w:color w:val="000000"/>
                <w:sz w:val="20"/>
                <w:szCs w:val="20"/>
                <w:lang w:eastAsia="hr-HR"/>
              </w:rPr>
              <w:t>POTICANJE RAZVOJA CIVILNOG DRUŠTVA</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0852B9C" w14:textId="77777777" w:rsidR="006836FB" w:rsidRPr="00147F3E" w:rsidRDefault="006836FB" w:rsidP="00231515">
            <w:pPr>
              <w:ind w:right="142"/>
              <w:jc w:val="center"/>
              <w:rPr>
                <w:color w:val="000000"/>
                <w:sz w:val="20"/>
                <w:szCs w:val="20"/>
                <w:lang w:eastAsia="hr-HR"/>
              </w:rPr>
            </w:pPr>
            <w:r>
              <w:rPr>
                <w:color w:val="000000"/>
                <w:sz w:val="20"/>
                <w:szCs w:val="20"/>
                <w:lang w:eastAsia="hr-HR"/>
              </w:rPr>
              <w:t>593.000</w:t>
            </w:r>
          </w:p>
        </w:tc>
        <w:tc>
          <w:tcPr>
            <w:tcW w:w="1383" w:type="dxa"/>
            <w:tcBorders>
              <w:top w:val="single" w:sz="4" w:space="0" w:color="auto"/>
              <w:left w:val="nil"/>
              <w:bottom w:val="single" w:sz="4" w:space="0" w:color="auto"/>
              <w:right w:val="single" w:sz="4" w:space="0" w:color="auto"/>
            </w:tcBorders>
            <w:shd w:val="clear" w:color="auto" w:fill="auto"/>
            <w:vAlign w:val="center"/>
          </w:tcPr>
          <w:p w14:paraId="6FE6F934" w14:textId="77777777" w:rsidR="006836FB" w:rsidRPr="00147F3E" w:rsidRDefault="006836FB" w:rsidP="00231515">
            <w:pPr>
              <w:ind w:right="142"/>
              <w:jc w:val="center"/>
              <w:rPr>
                <w:color w:val="000000"/>
                <w:sz w:val="20"/>
                <w:szCs w:val="20"/>
                <w:lang w:eastAsia="hr-HR"/>
              </w:rPr>
            </w:pPr>
            <w:r>
              <w:rPr>
                <w:color w:val="000000"/>
                <w:sz w:val="20"/>
                <w:szCs w:val="20"/>
                <w:lang w:eastAsia="hr-HR"/>
              </w:rPr>
              <w:t>1.093.000</w:t>
            </w:r>
          </w:p>
        </w:tc>
        <w:tc>
          <w:tcPr>
            <w:tcW w:w="1311" w:type="dxa"/>
            <w:tcBorders>
              <w:top w:val="single" w:sz="4" w:space="0" w:color="auto"/>
              <w:left w:val="nil"/>
              <w:bottom w:val="single" w:sz="4" w:space="0" w:color="auto"/>
              <w:right w:val="single" w:sz="4" w:space="0" w:color="auto"/>
            </w:tcBorders>
            <w:shd w:val="clear" w:color="auto" w:fill="auto"/>
            <w:vAlign w:val="center"/>
          </w:tcPr>
          <w:p w14:paraId="0AF3318F" w14:textId="77777777" w:rsidR="006836FB" w:rsidRPr="00147F3E" w:rsidRDefault="006836FB" w:rsidP="00231515">
            <w:pPr>
              <w:ind w:right="142"/>
              <w:jc w:val="center"/>
              <w:rPr>
                <w:color w:val="000000"/>
                <w:sz w:val="20"/>
                <w:szCs w:val="20"/>
                <w:lang w:eastAsia="hr-HR"/>
              </w:rPr>
            </w:pPr>
            <w:r>
              <w:rPr>
                <w:color w:val="000000"/>
                <w:sz w:val="20"/>
                <w:szCs w:val="20"/>
                <w:lang w:eastAsia="hr-HR"/>
              </w:rPr>
              <w:t>1.093.000</w:t>
            </w:r>
          </w:p>
        </w:tc>
        <w:tc>
          <w:tcPr>
            <w:tcW w:w="1446" w:type="dxa"/>
            <w:tcBorders>
              <w:top w:val="single" w:sz="4" w:space="0" w:color="auto"/>
              <w:left w:val="nil"/>
              <w:bottom w:val="single" w:sz="4" w:space="0" w:color="auto"/>
              <w:right w:val="single" w:sz="4" w:space="0" w:color="auto"/>
            </w:tcBorders>
            <w:vAlign w:val="center"/>
          </w:tcPr>
          <w:p w14:paraId="2EC1038E" w14:textId="77777777" w:rsidR="006836FB" w:rsidRPr="00147F3E" w:rsidRDefault="006836FB" w:rsidP="00231515">
            <w:pPr>
              <w:ind w:right="142"/>
              <w:jc w:val="center"/>
              <w:rPr>
                <w:color w:val="000000"/>
                <w:sz w:val="20"/>
                <w:szCs w:val="20"/>
                <w:lang w:eastAsia="hr-HR"/>
              </w:rPr>
            </w:pPr>
            <w:r>
              <w:rPr>
                <w:color w:val="000000"/>
                <w:sz w:val="20"/>
                <w:szCs w:val="20"/>
                <w:lang w:eastAsia="hr-HR"/>
              </w:rPr>
              <w:t>1.093.000</w:t>
            </w:r>
          </w:p>
        </w:tc>
      </w:tr>
      <w:tr w:rsidR="006836FB" w:rsidRPr="00147F3E" w14:paraId="1ABA3BD0"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39DE9F" w14:textId="77777777" w:rsidR="006836FB" w:rsidRPr="00147F3E" w:rsidRDefault="006836FB" w:rsidP="00231515">
            <w:pPr>
              <w:ind w:right="142"/>
              <w:rPr>
                <w:color w:val="000000"/>
                <w:sz w:val="20"/>
                <w:szCs w:val="20"/>
                <w:lang w:eastAsia="hr-HR"/>
              </w:rPr>
            </w:pPr>
            <w:r w:rsidRPr="00147F3E">
              <w:rPr>
                <w:color w:val="000000"/>
                <w:sz w:val="20"/>
                <w:szCs w:val="20"/>
                <w:lang w:eastAsia="hr-HR"/>
              </w:rPr>
              <w:t>RAZVOJ SPORTA</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3C1E64E9"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1.</w:t>
            </w:r>
            <w:r>
              <w:rPr>
                <w:color w:val="000000"/>
                <w:sz w:val="20"/>
                <w:szCs w:val="20"/>
                <w:lang w:eastAsia="hr-HR"/>
              </w:rPr>
              <w:t>609.600</w:t>
            </w:r>
          </w:p>
        </w:tc>
        <w:tc>
          <w:tcPr>
            <w:tcW w:w="1383" w:type="dxa"/>
            <w:tcBorders>
              <w:top w:val="single" w:sz="4" w:space="0" w:color="auto"/>
              <w:left w:val="nil"/>
              <w:bottom w:val="single" w:sz="4" w:space="0" w:color="auto"/>
              <w:right w:val="single" w:sz="4" w:space="0" w:color="auto"/>
            </w:tcBorders>
            <w:shd w:val="clear" w:color="auto" w:fill="auto"/>
            <w:vAlign w:val="center"/>
          </w:tcPr>
          <w:p w14:paraId="75120EE4" w14:textId="77777777" w:rsidR="006836FB" w:rsidRPr="00147F3E" w:rsidRDefault="006836FB" w:rsidP="00231515">
            <w:pPr>
              <w:ind w:right="142"/>
              <w:jc w:val="center"/>
              <w:rPr>
                <w:color w:val="000000"/>
                <w:sz w:val="20"/>
                <w:szCs w:val="20"/>
                <w:lang w:eastAsia="hr-HR"/>
              </w:rPr>
            </w:pPr>
            <w:r>
              <w:rPr>
                <w:color w:val="000000"/>
                <w:sz w:val="20"/>
                <w:szCs w:val="20"/>
                <w:lang w:eastAsia="hr-HR"/>
              </w:rPr>
              <w:t>2.109.600</w:t>
            </w:r>
          </w:p>
        </w:tc>
        <w:tc>
          <w:tcPr>
            <w:tcW w:w="1311" w:type="dxa"/>
            <w:tcBorders>
              <w:top w:val="single" w:sz="4" w:space="0" w:color="auto"/>
              <w:left w:val="nil"/>
              <w:bottom w:val="single" w:sz="4" w:space="0" w:color="auto"/>
              <w:right w:val="single" w:sz="4" w:space="0" w:color="auto"/>
            </w:tcBorders>
            <w:shd w:val="clear" w:color="auto" w:fill="auto"/>
            <w:vAlign w:val="center"/>
          </w:tcPr>
          <w:p w14:paraId="50D22F46" w14:textId="77777777" w:rsidR="006836FB" w:rsidRPr="00147F3E" w:rsidRDefault="006836FB" w:rsidP="00231515">
            <w:pPr>
              <w:ind w:right="142"/>
              <w:jc w:val="center"/>
              <w:rPr>
                <w:color w:val="000000"/>
                <w:sz w:val="20"/>
                <w:szCs w:val="20"/>
                <w:lang w:eastAsia="hr-HR"/>
              </w:rPr>
            </w:pPr>
            <w:r>
              <w:rPr>
                <w:color w:val="000000"/>
                <w:sz w:val="20"/>
                <w:szCs w:val="20"/>
                <w:lang w:eastAsia="hr-HR"/>
              </w:rPr>
              <w:t>2.109.600</w:t>
            </w:r>
          </w:p>
        </w:tc>
        <w:tc>
          <w:tcPr>
            <w:tcW w:w="1446" w:type="dxa"/>
            <w:tcBorders>
              <w:top w:val="single" w:sz="4" w:space="0" w:color="auto"/>
              <w:left w:val="nil"/>
              <w:bottom w:val="single" w:sz="4" w:space="0" w:color="auto"/>
              <w:right w:val="single" w:sz="4" w:space="0" w:color="auto"/>
            </w:tcBorders>
            <w:vAlign w:val="center"/>
          </w:tcPr>
          <w:p w14:paraId="2A6C6061" w14:textId="77777777" w:rsidR="006836FB" w:rsidRPr="00147F3E" w:rsidRDefault="006836FB" w:rsidP="00231515">
            <w:pPr>
              <w:ind w:right="142"/>
              <w:jc w:val="center"/>
              <w:rPr>
                <w:color w:val="000000"/>
                <w:sz w:val="20"/>
                <w:szCs w:val="20"/>
                <w:lang w:eastAsia="hr-HR"/>
              </w:rPr>
            </w:pPr>
            <w:r>
              <w:rPr>
                <w:color w:val="000000"/>
                <w:sz w:val="20"/>
                <w:szCs w:val="20"/>
                <w:lang w:eastAsia="hr-HR"/>
              </w:rPr>
              <w:t>2.109.600</w:t>
            </w:r>
          </w:p>
        </w:tc>
      </w:tr>
      <w:tr w:rsidR="006836FB" w:rsidRPr="00147F3E" w14:paraId="3351701C"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95547B" w14:textId="77777777" w:rsidR="006836FB" w:rsidRPr="00147F3E" w:rsidRDefault="006836FB" w:rsidP="00231515">
            <w:pPr>
              <w:ind w:right="142"/>
              <w:rPr>
                <w:color w:val="000000"/>
                <w:sz w:val="20"/>
                <w:szCs w:val="20"/>
                <w:lang w:eastAsia="hr-HR"/>
              </w:rPr>
            </w:pPr>
            <w:r w:rsidRPr="00147F3E">
              <w:rPr>
                <w:color w:val="000000"/>
                <w:sz w:val="20"/>
                <w:szCs w:val="20"/>
                <w:lang w:eastAsia="hr-HR"/>
              </w:rPr>
              <w:t>ZDRAVSTVO I SOCIJALNA SKRB</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CD6DC2E" w14:textId="77777777" w:rsidR="006836FB" w:rsidRPr="00147F3E" w:rsidRDefault="006836FB" w:rsidP="00231515">
            <w:pPr>
              <w:ind w:right="142"/>
              <w:jc w:val="center"/>
              <w:rPr>
                <w:color w:val="000000"/>
                <w:sz w:val="20"/>
                <w:szCs w:val="20"/>
                <w:lang w:eastAsia="hr-HR"/>
              </w:rPr>
            </w:pPr>
            <w:r>
              <w:rPr>
                <w:color w:val="000000"/>
                <w:sz w:val="20"/>
                <w:szCs w:val="20"/>
                <w:lang w:eastAsia="hr-HR"/>
              </w:rPr>
              <w:t>1.442.800</w:t>
            </w:r>
          </w:p>
        </w:tc>
        <w:tc>
          <w:tcPr>
            <w:tcW w:w="1383" w:type="dxa"/>
            <w:tcBorders>
              <w:top w:val="single" w:sz="4" w:space="0" w:color="auto"/>
              <w:left w:val="nil"/>
              <w:bottom w:val="single" w:sz="4" w:space="0" w:color="auto"/>
              <w:right w:val="single" w:sz="4" w:space="0" w:color="auto"/>
            </w:tcBorders>
            <w:shd w:val="clear" w:color="auto" w:fill="auto"/>
            <w:vAlign w:val="center"/>
          </w:tcPr>
          <w:p w14:paraId="59C9C752" w14:textId="77777777" w:rsidR="006836FB" w:rsidRPr="00147F3E" w:rsidRDefault="006836FB" w:rsidP="00231515">
            <w:pPr>
              <w:ind w:right="142"/>
              <w:jc w:val="center"/>
              <w:rPr>
                <w:color w:val="000000"/>
                <w:sz w:val="20"/>
                <w:szCs w:val="20"/>
                <w:lang w:eastAsia="hr-HR"/>
              </w:rPr>
            </w:pPr>
            <w:r>
              <w:rPr>
                <w:color w:val="000000"/>
                <w:sz w:val="20"/>
                <w:szCs w:val="20"/>
                <w:lang w:eastAsia="hr-HR"/>
              </w:rPr>
              <w:t>1.555.850</w:t>
            </w:r>
          </w:p>
        </w:tc>
        <w:tc>
          <w:tcPr>
            <w:tcW w:w="1311" w:type="dxa"/>
            <w:tcBorders>
              <w:top w:val="single" w:sz="4" w:space="0" w:color="auto"/>
              <w:left w:val="nil"/>
              <w:bottom w:val="single" w:sz="4" w:space="0" w:color="auto"/>
              <w:right w:val="single" w:sz="4" w:space="0" w:color="auto"/>
            </w:tcBorders>
            <w:shd w:val="clear" w:color="auto" w:fill="auto"/>
            <w:vAlign w:val="center"/>
          </w:tcPr>
          <w:p w14:paraId="2CF0834F" w14:textId="77777777" w:rsidR="006836FB" w:rsidRPr="00147F3E" w:rsidRDefault="006836FB" w:rsidP="00231515">
            <w:pPr>
              <w:ind w:right="142"/>
              <w:jc w:val="center"/>
              <w:rPr>
                <w:color w:val="000000"/>
                <w:sz w:val="20"/>
                <w:szCs w:val="20"/>
                <w:lang w:eastAsia="hr-HR"/>
              </w:rPr>
            </w:pPr>
            <w:r>
              <w:rPr>
                <w:color w:val="000000"/>
                <w:sz w:val="20"/>
                <w:szCs w:val="20"/>
                <w:lang w:eastAsia="hr-HR"/>
              </w:rPr>
              <w:t>1.555.850</w:t>
            </w:r>
          </w:p>
        </w:tc>
        <w:tc>
          <w:tcPr>
            <w:tcW w:w="1446" w:type="dxa"/>
            <w:tcBorders>
              <w:top w:val="single" w:sz="4" w:space="0" w:color="auto"/>
              <w:left w:val="nil"/>
              <w:bottom w:val="single" w:sz="4" w:space="0" w:color="auto"/>
              <w:right w:val="single" w:sz="4" w:space="0" w:color="auto"/>
            </w:tcBorders>
            <w:vAlign w:val="center"/>
          </w:tcPr>
          <w:p w14:paraId="21EA4478" w14:textId="77777777" w:rsidR="006836FB" w:rsidRPr="00147F3E" w:rsidRDefault="006836FB" w:rsidP="00231515">
            <w:pPr>
              <w:ind w:right="142"/>
              <w:jc w:val="center"/>
              <w:rPr>
                <w:color w:val="000000"/>
                <w:sz w:val="20"/>
                <w:szCs w:val="20"/>
                <w:lang w:eastAsia="hr-HR"/>
              </w:rPr>
            </w:pPr>
            <w:r>
              <w:rPr>
                <w:color w:val="000000"/>
                <w:sz w:val="20"/>
                <w:szCs w:val="20"/>
                <w:lang w:eastAsia="hr-HR"/>
              </w:rPr>
              <w:t>1.555.850</w:t>
            </w:r>
          </w:p>
        </w:tc>
      </w:tr>
      <w:tr w:rsidR="006836FB" w:rsidRPr="00147F3E" w14:paraId="2445C3AA"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46A4B5" w14:textId="77777777" w:rsidR="006836FB" w:rsidRPr="00147F3E" w:rsidRDefault="006836FB" w:rsidP="00231515">
            <w:pPr>
              <w:ind w:right="142"/>
              <w:rPr>
                <w:color w:val="000000"/>
                <w:sz w:val="20"/>
                <w:szCs w:val="20"/>
                <w:lang w:eastAsia="hr-HR"/>
              </w:rPr>
            </w:pPr>
            <w:r w:rsidRPr="00147F3E">
              <w:rPr>
                <w:color w:val="000000"/>
                <w:sz w:val="20"/>
                <w:szCs w:val="20"/>
                <w:lang w:eastAsia="hr-HR"/>
              </w:rPr>
              <w:t>OSTALO ŠKOLSTVO</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F2998FB" w14:textId="77777777" w:rsidR="006836FB" w:rsidRPr="00147F3E" w:rsidRDefault="006836FB" w:rsidP="00231515">
            <w:pPr>
              <w:ind w:right="142"/>
              <w:jc w:val="center"/>
              <w:rPr>
                <w:color w:val="000000"/>
                <w:sz w:val="20"/>
                <w:szCs w:val="20"/>
                <w:lang w:eastAsia="hr-HR"/>
              </w:rPr>
            </w:pPr>
            <w:r>
              <w:rPr>
                <w:color w:val="000000"/>
                <w:sz w:val="20"/>
                <w:szCs w:val="20"/>
                <w:lang w:eastAsia="hr-HR"/>
              </w:rPr>
              <w:t>657.000</w:t>
            </w:r>
          </w:p>
        </w:tc>
        <w:tc>
          <w:tcPr>
            <w:tcW w:w="1383" w:type="dxa"/>
            <w:tcBorders>
              <w:top w:val="single" w:sz="4" w:space="0" w:color="auto"/>
              <w:left w:val="nil"/>
              <w:bottom w:val="single" w:sz="4" w:space="0" w:color="auto"/>
              <w:right w:val="single" w:sz="4" w:space="0" w:color="auto"/>
            </w:tcBorders>
            <w:shd w:val="clear" w:color="auto" w:fill="auto"/>
            <w:vAlign w:val="center"/>
          </w:tcPr>
          <w:p w14:paraId="29DEBE3C"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 xml:space="preserve">  </w:t>
            </w:r>
            <w:r>
              <w:rPr>
                <w:color w:val="000000"/>
                <w:sz w:val="20"/>
                <w:szCs w:val="20"/>
                <w:lang w:eastAsia="hr-HR"/>
              </w:rPr>
              <w:t>750.000</w:t>
            </w:r>
          </w:p>
        </w:tc>
        <w:tc>
          <w:tcPr>
            <w:tcW w:w="1311" w:type="dxa"/>
            <w:tcBorders>
              <w:top w:val="single" w:sz="4" w:space="0" w:color="auto"/>
              <w:left w:val="nil"/>
              <w:bottom w:val="single" w:sz="4" w:space="0" w:color="auto"/>
              <w:right w:val="single" w:sz="4" w:space="0" w:color="auto"/>
            </w:tcBorders>
            <w:shd w:val="clear" w:color="auto" w:fill="auto"/>
            <w:vAlign w:val="center"/>
          </w:tcPr>
          <w:p w14:paraId="6134D0BF" w14:textId="77777777" w:rsidR="006836FB" w:rsidRPr="00147F3E" w:rsidRDefault="006836FB" w:rsidP="00231515">
            <w:pPr>
              <w:ind w:right="142"/>
              <w:jc w:val="center"/>
              <w:rPr>
                <w:color w:val="000000"/>
                <w:sz w:val="20"/>
                <w:szCs w:val="20"/>
                <w:lang w:eastAsia="hr-HR"/>
              </w:rPr>
            </w:pPr>
            <w:r>
              <w:rPr>
                <w:color w:val="000000"/>
                <w:sz w:val="20"/>
                <w:szCs w:val="20"/>
                <w:lang w:eastAsia="hr-HR"/>
              </w:rPr>
              <w:t>750.000</w:t>
            </w:r>
          </w:p>
        </w:tc>
        <w:tc>
          <w:tcPr>
            <w:tcW w:w="1446" w:type="dxa"/>
            <w:tcBorders>
              <w:top w:val="single" w:sz="4" w:space="0" w:color="auto"/>
              <w:left w:val="nil"/>
              <w:bottom w:val="single" w:sz="4" w:space="0" w:color="auto"/>
              <w:right w:val="single" w:sz="4" w:space="0" w:color="auto"/>
            </w:tcBorders>
            <w:vAlign w:val="center"/>
          </w:tcPr>
          <w:p w14:paraId="42391E22" w14:textId="77777777" w:rsidR="006836FB" w:rsidRPr="00147F3E" w:rsidRDefault="006836FB" w:rsidP="00231515">
            <w:pPr>
              <w:ind w:right="142"/>
              <w:jc w:val="center"/>
              <w:rPr>
                <w:color w:val="000000"/>
                <w:sz w:val="20"/>
                <w:szCs w:val="20"/>
                <w:lang w:eastAsia="hr-HR"/>
              </w:rPr>
            </w:pPr>
            <w:r>
              <w:rPr>
                <w:color w:val="000000"/>
                <w:sz w:val="20"/>
                <w:szCs w:val="20"/>
                <w:lang w:eastAsia="hr-HR"/>
              </w:rPr>
              <w:t>750.000</w:t>
            </w:r>
          </w:p>
        </w:tc>
      </w:tr>
      <w:tr w:rsidR="006836FB" w:rsidRPr="00147F3E" w14:paraId="178C4AB6"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7004E9" w14:textId="77777777" w:rsidR="006836FB" w:rsidRPr="00147F3E" w:rsidRDefault="006836FB" w:rsidP="00231515">
            <w:pPr>
              <w:ind w:right="142"/>
              <w:rPr>
                <w:color w:val="000000"/>
                <w:sz w:val="20"/>
                <w:szCs w:val="20"/>
                <w:lang w:eastAsia="hr-HR"/>
              </w:rPr>
            </w:pPr>
            <w:r>
              <w:rPr>
                <w:color w:val="000000"/>
                <w:sz w:val="20"/>
                <w:szCs w:val="20"/>
                <w:lang w:eastAsia="hr-HR"/>
              </w:rPr>
              <w:t>OSNOVNO ŠKOLSTVO</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B79224F" w14:textId="77777777" w:rsidR="006836FB" w:rsidRPr="00147F3E" w:rsidRDefault="006836FB" w:rsidP="00231515">
            <w:pPr>
              <w:ind w:right="142"/>
              <w:jc w:val="center"/>
              <w:rPr>
                <w:color w:val="000000"/>
                <w:sz w:val="20"/>
                <w:szCs w:val="20"/>
                <w:lang w:eastAsia="hr-HR"/>
              </w:rPr>
            </w:pPr>
            <w:r>
              <w:rPr>
                <w:color w:val="000000"/>
                <w:sz w:val="20"/>
                <w:szCs w:val="20"/>
                <w:lang w:eastAsia="hr-HR"/>
              </w:rPr>
              <w:t>0</w:t>
            </w:r>
          </w:p>
        </w:tc>
        <w:tc>
          <w:tcPr>
            <w:tcW w:w="1383" w:type="dxa"/>
            <w:tcBorders>
              <w:top w:val="single" w:sz="4" w:space="0" w:color="auto"/>
              <w:left w:val="nil"/>
              <w:bottom w:val="single" w:sz="4" w:space="0" w:color="auto"/>
              <w:right w:val="single" w:sz="4" w:space="0" w:color="auto"/>
            </w:tcBorders>
            <w:shd w:val="clear" w:color="auto" w:fill="auto"/>
            <w:vAlign w:val="center"/>
          </w:tcPr>
          <w:p w14:paraId="1125E501" w14:textId="77777777" w:rsidR="006836FB" w:rsidRPr="00147F3E" w:rsidRDefault="006836FB" w:rsidP="00231515">
            <w:pPr>
              <w:ind w:right="142"/>
              <w:jc w:val="center"/>
              <w:rPr>
                <w:color w:val="000000"/>
                <w:sz w:val="20"/>
                <w:szCs w:val="20"/>
                <w:lang w:eastAsia="hr-HR"/>
              </w:rPr>
            </w:pPr>
            <w:r>
              <w:rPr>
                <w:color w:val="000000"/>
                <w:sz w:val="20"/>
                <w:szCs w:val="20"/>
                <w:lang w:eastAsia="hr-HR"/>
              </w:rPr>
              <w:t>1.250.000</w:t>
            </w:r>
          </w:p>
        </w:tc>
        <w:tc>
          <w:tcPr>
            <w:tcW w:w="1311" w:type="dxa"/>
            <w:tcBorders>
              <w:top w:val="single" w:sz="4" w:space="0" w:color="auto"/>
              <w:left w:val="nil"/>
              <w:bottom w:val="single" w:sz="4" w:space="0" w:color="auto"/>
              <w:right w:val="single" w:sz="4" w:space="0" w:color="auto"/>
            </w:tcBorders>
            <w:shd w:val="clear" w:color="auto" w:fill="auto"/>
            <w:vAlign w:val="center"/>
          </w:tcPr>
          <w:p w14:paraId="75CF0298" w14:textId="77777777" w:rsidR="006836FB" w:rsidRPr="00147F3E" w:rsidRDefault="006836FB" w:rsidP="00231515">
            <w:pPr>
              <w:ind w:right="142"/>
              <w:jc w:val="center"/>
              <w:rPr>
                <w:color w:val="000000"/>
                <w:sz w:val="20"/>
                <w:szCs w:val="20"/>
                <w:lang w:eastAsia="hr-HR"/>
              </w:rPr>
            </w:pPr>
            <w:r>
              <w:rPr>
                <w:color w:val="000000"/>
                <w:sz w:val="20"/>
                <w:szCs w:val="20"/>
                <w:lang w:eastAsia="hr-HR"/>
              </w:rPr>
              <w:t>0</w:t>
            </w:r>
          </w:p>
        </w:tc>
        <w:tc>
          <w:tcPr>
            <w:tcW w:w="1446" w:type="dxa"/>
            <w:tcBorders>
              <w:top w:val="single" w:sz="4" w:space="0" w:color="auto"/>
              <w:left w:val="nil"/>
              <w:bottom w:val="single" w:sz="4" w:space="0" w:color="auto"/>
              <w:right w:val="single" w:sz="4" w:space="0" w:color="auto"/>
            </w:tcBorders>
            <w:vAlign w:val="center"/>
          </w:tcPr>
          <w:p w14:paraId="21A37A01" w14:textId="77777777" w:rsidR="006836FB" w:rsidRPr="00147F3E" w:rsidRDefault="006836FB" w:rsidP="00231515">
            <w:pPr>
              <w:ind w:right="142"/>
              <w:jc w:val="center"/>
              <w:rPr>
                <w:color w:val="000000"/>
                <w:sz w:val="20"/>
                <w:szCs w:val="20"/>
                <w:lang w:eastAsia="hr-HR"/>
              </w:rPr>
            </w:pPr>
            <w:r>
              <w:rPr>
                <w:color w:val="000000"/>
                <w:sz w:val="20"/>
                <w:szCs w:val="20"/>
                <w:lang w:eastAsia="hr-HR"/>
              </w:rPr>
              <w:t>0</w:t>
            </w:r>
          </w:p>
        </w:tc>
      </w:tr>
      <w:tr w:rsidR="006836FB" w:rsidRPr="00147F3E" w14:paraId="0F869029"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1AF37E" w14:textId="77777777" w:rsidR="006836FB" w:rsidRPr="00147F3E" w:rsidRDefault="006836FB" w:rsidP="00231515">
            <w:pPr>
              <w:ind w:right="142"/>
              <w:rPr>
                <w:color w:val="000000"/>
                <w:sz w:val="20"/>
                <w:szCs w:val="20"/>
                <w:lang w:eastAsia="hr-HR"/>
              </w:rPr>
            </w:pPr>
            <w:r w:rsidRPr="00147F3E">
              <w:rPr>
                <w:color w:val="000000"/>
                <w:sz w:val="20"/>
                <w:szCs w:val="20"/>
                <w:lang w:eastAsia="hr-HR"/>
              </w:rPr>
              <w:t>LOKALNE INICIJATIVE ZA POTICANJE ZAPOŠLJAVANJA</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30FC1EA3" w14:textId="77777777" w:rsidR="006836FB" w:rsidRPr="00147F3E" w:rsidRDefault="006836FB" w:rsidP="00231515">
            <w:pPr>
              <w:ind w:right="142"/>
              <w:jc w:val="center"/>
              <w:rPr>
                <w:color w:val="000000"/>
                <w:sz w:val="20"/>
                <w:szCs w:val="20"/>
                <w:lang w:eastAsia="hr-HR"/>
              </w:rPr>
            </w:pPr>
            <w:r>
              <w:rPr>
                <w:color w:val="000000"/>
                <w:sz w:val="20"/>
                <w:szCs w:val="20"/>
                <w:lang w:eastAsia="hr-HR"/>
              </w:rPr>
              <w:t>25.000</w:t>
            </w:r>
          </w:p>
        </w:tc>
        <w:tc>
          <w:tcPr>
            <w:tcW w:w="1383" w:type="dxa"/>
            <w:tcBorders>
              <w:top w:val="single" w:sz="4" w:space="0" w:color="auto"/>
              <w:left w:val="nil"/>
              <w:bottom w:val="single" w:sz="4" w:space="0" w:color="auto"/>
              <w:right w:val="single" w:sz="4" w:space="0" w:color="auto"/>
            </w:tcBorders>
            <w:shd w:val="clear" w:color="auto" w:fill="auto"/>
            <w:vAlign w:val="center"/>
          </w:tcPr>
          <w:p w14:paraId="5330226A" w14:textId="77777777" w:rsidR="006836FB" w:rsidRPr="00147F3E" w:rsidRDefault="006836FB" w:rsidP="00231515">
            <w:pPr>
              <w:ind w:right="142"/>
              <w:jc w:val="center"/>
              <w:rPr>
                <w:color w:val="000000"/>
                <w:sz w:val="20"/>
                <w:szCs w:val="20"/>
                <w:lang w:eastAsia="hr-HR"/>
              </w:rPr>
            </w:pPr>
            <w:r>
              <w:rPr>
                <w:color w:val="000000"/>
                <w:sz w:val="20"/>
                <w:szCs w:val="20"/>
                <w:lang w:eastAsia="hr-HR"/>
              </w:rPr>
              <w:t>5.0</w:t>
            </w:r>
            <w:r w:rsidRPr="00147F3E">
              <w:rPr>
                <w:color w:val="000000"/>
                <w:sz w:val="20"/>
                <w:szCs w:val="20"/>
                <w:lang w:eastAsia="hr-HR"/>
              </w:rPr>
              <w:t>00</w:t>
            </w:r>
          </w:p>
        </w:tc>
        <w:tc>
          <w:tcPr>
            <w:tcW w:w="1311" w:type="dxa"/>
            <w:tcBorders>
              <w:top w:val="single" w:sz="4" w:space="0" w:color="auto"/>
              <w:left w:val="nil"/>
              <w:bottom w:val="single" w:sz="4" w:space="0" w:color="auto"/>
              <w:right w:val="single" w:sz="4" w:space="0" w:color="auto"/>
            </w:tcBorders>
            <w:shd w:val="clear" w:color="auto" w:fill="auto"/>
            <w:vAlign w:val="center"/>
          </w:tcPr>
          <w:p w14:paraId="78A5161E"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0</w:t>
            </w:r>
          </w:p>
        </w:tc>
        <w:tc>
          <w:tcPr>
            <w:tcW w:w="1446" w:type="dxa"/>
            <w:tcBorders>
              <w:top w:val="single" w:sz="4" w:space="0" w:color="auto"/>
              <w:left w:val="nil"/>
              <w:bottom w:val="single" w:sz="4" w:space="0" w:color="auto"/>
              <w:right w:val="single" w:sz="4" w:space="0" w:color="auto"/>
            </w:tcBorders>
            <w:vAlign w:val="center"/>
          </w:tcPr>
          <w:p w14:paraId="704E8664" w14:textId="77777777" w:rsidR="006836FB" w:rsidRPr="00147F3E" w:rsidRDefault="006836FB" w:rsidP="00231515">
            <w:pPr>
              <w:ind w:right="142"/>
              <w:jc w:val="center"/>
              <w:rPr>
                <w:color w:val="000000"/>
                <w:sz w:val="20"/>
                <w:szCs w:val="20"/>
                <w:lang w:eastAsia="hr-HR"/>
              </w:rPr>
            </w:pPr>
            <w:r w:rsidRPr="00147F3E">
              <w:rPr>
                <w:color w:val="000000"/>
                <w:sz w:val="20"/>
                <w:szCs w:val="20"/>
                <w:lang w:eastAsia="hr-HR"/>
              </w:rPr>
              <w:t>0</w:t>
            </w:r>
          </w:p>
        </w:tc>
      </w:tr>
      <w:tr w:rsidR="006836FB" w:rsidRPr="00147F3E" w14:paraId="1F0E3C11"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5522AD" w14:textId="77777777" w:rsidR="006836FB" w:rsidRPr="006836FB" w:rsidRDefault="006836FB" w:rsidP="00231515">
            <w:pPr>
              <w:ind w:right="142"/>
              <w:rPr>
                <w:b/>
                <w:bCs/>
                <w:color w:val="000000"/>
                <w:sz w:val="20"/>
                <w:szCs w:val="20"/>
                <w:lang w:eastAsia="hr-HR"/>
              </w:rPr>
            </w:pPr>
            <w:r w:rsidRPr="006836FB">
              <w:rPr>
                <w:b/>
                <w:bCs/>
                <w:color w:val="000000"/>
                <w:sz w:val="20"/>
                <w:szCs w:val="20"/>
                <w:lang w:eastAsia="hr-HR"/>
              </w:rPr>
              <w:t>Ukupno:</w:t>
            </w:r>
          </w:p>
        </w:tc>
        <w:tc>
          <w:tcPr>
            <w:tcW w:w="1417" w:type="dxa"/>
            <w:tcBorders>
              <w:top w:val="nil"/>
              <w:left w:val="nil"/>
              <w:bottom w:val="single" w:sz="4" w:space="0" w:color="auto"/>
              <w:right w:val="single" w:sz="4" w:space="0" w:color="auto"/>
            </w:tcBorders>
            <w:shd w:val="clear" w:color="auto" w:fill="auto"/>
            <w:noWrap/>
            <w:vAlign w:val="center"/>
            <w:hideMark/>
          </w:tcPr>
          <w:p w14:paraId="35202003" w14:textId="77777777" w:rsidR="006836FB" w:rsidRPr="006836FB" w:rsidRDefault="006836FB" w:rsidP="00231515">
            <w:pPr>
              <w:ind w:right="142"/>
              <w:jc w:val="center"/>
              <w:rPr>
                <w:b/>
                <w:bCs/>
                <w:color w:val="000000"/>
                <w:sz w:val="20"/>
                <w:szCs w:val="20"/>
                <w:lang w:eastAsia="hr-HR"/>
              </w:rPr>
            </w:pPr>
            <w:r w:rsidRPr="006836FB">
              <w:rPr>
                <w:b/>
                <w:bCs/>
                <w:color w:val="000000"/>
                <w:sz w:val="20"/>
                <w:szCs w:val="20"/>
                <w:lang w:eastAsia="hr-HR"/>
              </w:rPr>
              <w:t>5.329.400</w:t>
            </w:r>
          </w:p>
        </w:tc>
        <w:tc>
          <w:tcPr>
            <w:tcW w:w="1383" w:type="dxa"/>
            <w:tcBorders>
              <w:top w:val="nil"/>
              <w:left w:val="nil"/>
              <w:bottom w:val="single" w:sz="4" w:space="0" w:color="auto"/>
              <w:right w:val="single" w:sz="4" w:space="0" w:color="auto"/>
            </w:tcBorders>
            <w:shd w:val="clear" w:color="auto" w:fill="auto"/>
            <w:noWrap/>
            <w:vAlign w:val="center"/>
            <w:hideMark/>
          </w:tcPr>
          <w:p w14:paraId="2C78F2C6" w14:textId="77777777" w:rsidR="006836FB" w:rsidRPr="006836FB" w:rsidRDefault="006836FB" w:rsidP="00231515">
            <w:pPr>
              <w:ind w:right="142"/>
              <w:rPr>
                <w:b/>
                <w:bCs/>
                <w:color w:val="000000"/>
                <w:sz w:val="20"/>
                <w:szCs w:val="20"/>
                <w:lang w:eastAsia="hr-HR"/>
              </w:rPr>
            </w:pPr>
            <w:r w:rsidRPr="006836FB">
              <w:rPr>
                <w:b/>
                <w:bCs/>
                <w:color w:val="000000"/>
                <w:sz w:val="20"/>
                <w:szCs w:val="20"/>
                <w:lang w:eastAsia="hr-HR"/>
              </w:rPr>
              <w:t>9.974.450</w:t>
            </w:r>
          </w:p>
        </w:tc>
        <w:tc>
          <w:tcPr>
            <w:tcW w:w="1311" w:type="dxa"/>
            <w:tcBorders>
              <w:top w:val="nil"/>
              <w:left w:val="nil"/>
              <w:bottom w:val="single" w:sz="4" w:space="0" w:color="auto"/>
              <w:right w:val="single" w:sz="4" w:space="0" w:color="auto"/>
            </w:tcBorders>
            <w:shd w:val="clear" w:color="auto" w:fill="auto"/>
            <w:noWrap/>
            <w:vAlign w:val="center"/>
            <w:hideMark/>
          </w:tcPr>
          <w:p w14:paraId="37066E0C" w14:textId="77777777" w:rsidR="006836FB" w:rsidRPr="006836FB" w:rsidRDefault="006836FB" w:rsidP="00231515">
            <w:pPr>
              <w:ind w:right="142"/>
              <w:jc w:val="center"/>
              <w:rPr>
                <w:b/>
                <w:bCs/>
                <w:color w:val="000000"/>
                <w:sz w:val="20"/>
                <w:szCs w:val="20"/>
                <w:lang w:eastAsia="hr-HR"/>
              </w:rPr>
            </w:pPr>
            <w:r w:rsidRPr="006836FB">
              <w:rPr>
                <w:b/>
                <w:bCs/>
                <w:color w:val="000000"/>
                <w:sz w:val="20"/>
                <w:szCs w:val="20"/>
                <w:lang w:eastAsia="hr-HR"/>
              </w:rPr>
              <w:t>5.508.450</w:t>
            </w:r>
          </w:p>
        </w:tc>
        <w:tc>
          <w:tcPr>
            <w:tcW w:w="1446" w:type="dxa"/>
            <w:tcBorders>
              <w:top w:val="nil"/>
              <w:left w:val="nil"/>
              <w:bottom w:val="single" w:sz="4" w:space="0" w:color="auto"/>
              <w:right w:val="single" w:sz="4" w:space="0" w:color="auto"/>
            </w:tcBorders>
            <w:vAlign w:val="center"/>
          </w:tcPr>
          <w:p w14:paraId="0CB88D37" w14:textId="77777777" w:rsidR="006836FB" w:rsidRPr="006836FB" w:rsidRDefault="006836FB" w:rsidP="00231515">
            <w:pPr>
              <w:ind w:right="142"/>
              <w:jc w:val="center"/>
              <w:rPr>
                <w:b/>
                <w:bCs/>
                <w:color w:val="000000"/>
                <w:sz w:val="20"/>
                <w:szCs w:val="20"/>
                <w:lang w:eastAsia="hr-HR"/>
              </w:rPr>
            </w:pPr>
            <w:r w:rsidRPr="006836FB">
              <w:rPr>
                <w:b/>
                <w:bCs/>
                <w:color w:val="000000"/>
                <w:sz w:val="20"/>
                <w:szCs w:val="20"/>
                <w:lang w:eastAsia="hr-HR"/>
              </w:rPr>
              <w:t>5.508.450</w:t>
            </w:r>
          </w:p>
        </w:tc>
      </w:tr>
    </w:tbl>
    <w:p w14:paraId="00231DCA" w14:textId="77777777" w:rsidR="006836FB" w:rsidRPr="00334966" w:rsidRDefault="006836FB" w:rsidP="006836FB">
      <w:pPr>
        <w:spacing w:line="276" w:lineRule="auto"/>
        <w:ind w:right="142"/>
        <w:rPr>
          <w:rFonts w:eastAsia="Calibri"/>
        </w:rPr>
      </w:pPr>
    </w:p>
    <w:p w14:paraId="6518B16A" w14:textId="5E3A780B" w:rsidR="00EB4B54" w:rsidRDefault="00EB4B54"/>
    <w:p w14:paraId="041C178A" w14:textId="44BFCD51" w:rsidR="006836FB" w:rsidRDefault="006836FB"/>
    <w:p w14:paraId="0D348182" w14:textId="32590CFA" w:rsidR="006836FB" w:rsidRDefault="006836FB"/>
    <w:p w14:paraId="1D53A7DE" w14:textId="2D5BA958" w:rsidR="006836FB" w:rsidRDefault="006836FB"/>
    <w:tbl>
      <w:tblPr>
        <w:tblW w:w="9347" w:type="dxa"/>
        <w:jc w:val="center"/>
        <w:tblLayout w:type="fixed"/>
        <w:tblLook w:val="04A0" w:firstRow="1" w:lastRow="0" w:firstColumn="1" w:lastColumn="0" w:noHBand="0" w:noVBand="1"/>
      </w:tblPr>
      <w:tblGrid>
        <w:gridCol w:w="9347"/>
      </w:tblGrid>
      <w:tr w:rsidR="005A63B5" w:rsidRPr="00334966" w14:paraId="747CF2CF" w14:textId="77777777" w:rsidTr="00231515">
        <w:trPr>
          <w:trHeight w:val="269"/>
          <w:jc w:val="center"/>
        </w:trPr>
        <w:tc>
          <w:tcPr>
            <w:tcW w:w="9347" w:type="dxa"/>
            <w:tcBorders>
              <w:top w:val="single" w:sz="4" w:space="0" w:color="auto"/>
              <w:left w:val="single" w:sz="4" w:space="0" w:color="auto"/>
              <w:bottom w:val="single" w:sz="4" w:space="0" w:color="auto"/>
              <w:right w:val="single" w:sz="4" w:space="0" w:color="auto"/>
            </w:tcBorders>
            <w:shd w:val="clear" w:color="auto" w:fill="auto"/>
            <w:noWrap/>
            <w:hideMark/>
          </w:tcPr>
          <w:p w14:paraId="6B3BE995" w14:textId="77777777" w:rsidR="005A63B5" w:rsidRPr="00334966" w:rsidRDefault="005A63B5" w:rsidP="00231515">
            <w:pPr>
              <w:spacing w:after="200" w:line="276" w:lineRule="auto"/>
              <w:ind w:right="142"/>
              <w:jc w:val="both"/>
              <w:rPr>
                <w:rFonts w:eastAsia="Calibri"/>
              </w:rPr>
            </w:pPr>
            <w:r w:rsidRPr="00334966">
              <w:rPr>
                <w:rFonts w:eastAsia="Calibri"/>
                <w:b/>
                <w:bCs/>
                <w:i/>
                <w:iCs/>
              </w:rPr>
              <w:t xml:space="preserve">PROGRAM: </w:t>
            </w:r>
            <w:r w:rsidRPr="00334966">
              <w:rPr>
                <w:rFonts w:eastAsia="Calibri"/>
              </w:rPr>
              <w:t>KONKURENTNOST I KOHEZIJA 2014.-2020.</w:t>
            </w:r>
          </w:p>
        </w:tc>
      </w:tr>
      <w:tr w:rsidR="005A63B5" w:rsidRPr="00334966" w14:paraId="1D8B2091" w14:textId="77777777" w:rsidTr="00231515">
        <w:trPr>
          <w:trHeight w:val="584"/>
          <w:jc w:val="center"/>
        </w:trPr>
        <w:tc>
          <w:tcPr>
            <w:tcW w:w="9347" w:type="dxa"/>
            <w:tcBorders>
              <w:top w:val="single" w:sz="4" w:space="0" w:color="auto"/>
              <w:left w:val="single" w:sz="4" w:space="0" w:color="auto"/>
              <w:bottom w:val="single" w:sz="4" w:space="0" w:color="auto"/>
              <w:right w:val="single" w:sz="4" w:space="0" w:color="auto"/>
            </w:tcBorders>
            <w:shd w:val="clear" w:color="auto" w:fill="auto"/>
            <w:noWrap/>
            <w:hideMark/>
          </w:tcPr>
          <w:p w14:paraId="787BEECD" w14:textId="77777777" w:rsidR="005A63B5" w:rsidRPr="00334966" w:rsidRDefault="005A63B5" w:rsidP="00231515">
            <w:pPr>
              <w:spacing w:after="200" w:line="276" w:lineRule="auto"/>
              <w:ind w:right="142"/>
              <w:jc w:val="both"/>
              <w:rPr>
                <w:rFonts w:eastAsia="Calibri"/>
                <w:b/>
                <w:bCs/>
              </w:rPr>
            </w:pPr>
            <w:r w:rsidRPr="00334966">
              <w:rPr>
                <w:rFonts w:eastAsia="Calibri"/>
                <w:b/>
                <w:bCs/>
              </w:rPr>
              <w:t>Opis programa:</w:t>
            </w:r>
          </w:p>
          <w:p w14:paraId="45851533" w14:textId="77777777" w:rsidR="005A63B5" w:rsidRPr="00334966" w:rsidRDefault="005A63B5" w:rsidP="00231515">
            <w:pPr>
              <w:spacing w:after="200" w:line="276" w:lineRule="auto"/>
              <w:ind w:right="142"/>
              <w:jc w:val="both"/>
              <w:rPr>
                <w:rFonts w:eastAsia="Calibri"/>
              </w:rPr>
            </w:pPr>
            <w:r w:rsidRPr="00334966">
              <w:rPr>
                <w:rFonts w:eastAsia="Calibri"/>
              </w:rPr>
              <w:t xml:space="preserve">Program KONKURENTNOST I KOHEZIJA 2014.-2020. sastoji se od jednog kapitalnog projekta financiranog iz europskih programa: </w:t>
            </w:r>
            <w:proofErr w:type="gramStart"/>
            <w:r w:rsidRPr="00334966">
              <w:rPr>
                <w:rFonts w:eastAsia="Calibri"/>
              </w:rPr>
              <w:t>“ VTC</w:t>
            </w:r>
            <w:proofErr w:type="gramEnd"/>
            <w:r w:rsidRPr="00334966">
              <w:rPr>
                <w:rFonts w:eastAsia="Calibri"/>
              </w:rPr>
              <w:t xml:space="preserve"> Obiteljski centar“, putem kojega se financira plaća zaposlenika Grada Virovitice te neizravni troškovi projekta.</w:t>
            </w:r>
          </w:p>
        </w:tc>
      </w:tr>
      <w:tr w:rsidR="005A63B5" w:rsidRPr="00334966" w14:paraId="0053CB1B" w14:textId="77777777" w:rsidTr="00231515">
        <w:trPr>
          <w:trHeight w:val="584"/>
          <w:jc w:val="center"/>
        </w:trPr>
        <w:tc>
          <w:tcPr>
            <w:tcW w:w="9347" w:type="dxa"/>
            <w:tcBorders>
              <w:top w:val="single" w:sz="4" w:space="0" w:color="auto"/>
              <w:left w:val="single" w:sz="4" w:space="0" w:color="auto"/>
              <w:bottom w:val="single" w:sz="4" w:space="0" w:color="auto"/>
              <w:right w:val="single" w:sz="4" w:space="0" w:color="auto"/>
            </w:tcBorders>
            <w:shd w:val="clear" w:color="auto" w:fill="auto"/>
            <w:noWrap/>
            <w:hideMark/>
          </w:tcPr>
          <w:p w14:paraId="7D6D28BF" w14:textId="77777777" w:rsidR="005A63B5" w:rsidRPr="00334966" w:rsidRDefault="005A63B5" w:rsidP="00231515">
            <w:pPr>
              <w:spacing w:after="200" w:line="276" w:lineRule="auto"/>
              <w:ind w:right="142"/>
              <w:jc w:val="both"/>
              <w:rPr>
                <w:rFonts w:eastAsia="Calibri"/>
                <w:b/>
                <w:bCs/>
              </w:rPr>
            </w:pPr>
            <w:r w:rsidRPr="00334966">
              <w:rPr>
                <w:rFonts w:eastAsia="Calibri"/>
                <w:b/>
                <w:bCs/>
              </w:rPr>
              <w:t>Zakonske i druge pravne osnove programa:</w:t>
            </w:r>
          </w:p>
          <w:p w14:paraId="5FC131ED" w14:textId="77777777" w:rsidR="005A63B5" w:rsidRPr="00334966" w:rsidRDefault="005A63B5" w:rsidP="005A63B5">
            <w:pPr>
              <w:numPr>
                <w:ilvl w:val="0"/>
                <w:numId w:val="13"/>
              </w:numPr>
              <w:spacing w:after="200" w:line="276" w:lineRule="auto"/>
              <w:ind w:right="142"/>
              <w:jc w:val="both"/>
              <w:rPr>
                <w:rFonts w:eastAsia="Calibri"/>
                <w:i/>
                <w:iCs/>
              </w:rPr>
            </w:pPr>
            <w:r w:rsidRPr="00334966">
              <w:rPr>
                <w:rFonts w:eastAsia="Calibri"/>
                <w:i/>
                <w:iCs/>
              </w:rPr>
              <w:t>Strategija za pametan, održiv i uključiv rast – Europa 2020.,</w:t>
            </w:r>
          </w:p>
          <w:p w14:paraId="11A54BC2" w14:textId="77777777" w:rsidR="005A63B5" w:rsidRPr="00334966" w:rsidRDefault="005A63B5" w:rsidP="005A63B5">
            <w:pPr>
              <w:numPr>
                <w:ilvl w:val="0"/>
                <w:numId w:val="13"/>
              </w:numPr>
              <w:spacing w:after="200" w:line="276" w:lineRule="auto"/>
              <w:ind w:right="142"/>
              <w:jc w:val="both"/>
              <w:rPr>
                <w:rFonts w:eastAsia="Calibri"/>
                <w:i/>
                <w:iCs/>
              </w:rPr>
            </w:pPr>
            <w:r w:rsidRPr="00334966">
              <w:rPr>
                <w:rFonts w:eastAsia="Calibri"/>
                <w:i/>
                <w:iCs/>
              </w:rPr>
              <w:t>Strategija borbe protiv siromaštva i socijalne isključenosti u Republici Hrvatskoj (2014. - 2020.),</w:t>
            </w:r>
          </w:p>
          <w:p w14:paraId="0D581238" w14:textId="77777777" w:rsidR="005A63B5" w:rsidRPr="00334966" w:rsidRDefault="005A63B5" w:rsidP="005A63B5">
            <w:pPr>
              <w:numPr>
                <w:ilvl w:val="0"/>
                <w:numId w:val="13"/>
              </w:numPr>
              <w:spacing w:after="200" w:line="276" w:lineRule="auto"/>
              <w:ind w:right="142"/>
              <w:jc w:val="both"/>
              <w:rPr>
                <w:rFonts w:eastAsia="Calibri"/>
                <w:i/>
                <w:iCs/>
              </w:rPr>
            </w:pPr>
            <w:r w:rsidRPr="00334966">
              <w:rPr>
                <w:rFonts w:eastAsia="Calibri"/>
                <w:i/>
                <w:iCs/>
              </w:rPr>
              <w:lastRenderedPageBreak/>
              <w:t>Strategija razvoja ljudskih potencijala Virovitičko-podravske županije</w:t>
            </w:r>
          </w:p>
          <w:p w14:paraId="06BF9F6D" w14:textId="77777777" w:rsidR="005A63B5" w:rsidRPr="00334966" w:rsidRDefault="005A63B5" w:rsidP="005A63B5">
            <w:pPr>
              <w:numPr>
                <w:ilvl w:val="0"/>
                <w:numId w:val="13"/>
              </w:numPr>
              <w:spacing w:after="200" w:line="276" w:lineRule="auto"/>
              <w:ind w:right="142"/>
              <w:jc w:val="both"/>
              <w:rPr>
                <w:rFonts w:eastAsia="Calibri"/>
              </w:rPr>
            </w:pPr>
            <w:r w:rsidRPr="00334966">
              <w:rPr>
                <w:rFonts w:eastAsia="Calibri"/>
                <w:i/>
                <w:iCs/>
              </w:rPr>
              <w:t xml:space="preserve">Zakon o uspostavi institucionalnog okvira za provedbu europskih strukturnih i investicijskih fondova u RH u financijskom razdoblju 2014.-2020. („Narodne </w:t>
            </w:r>
            <w:proofErr w:type="gramStart"/>
            <w:r w:rsidRPr="00334966">
              <w:rPr>
                <w:rFonts w:eastAsia="Calibri"/>
                <w:i/>
                <w:iCs/>
              </w:rPr>
              <w:t>novine“ broj</w:t>
            </w:r>
            <w:proofErr w:type="gramEnd"/>
            <w:r w:rsidRPr="00334966">
              <w:rPr>
                <w:rFonts w:eastAsia="Calibri"/>
                <w:i/>
                <w:iCs/>
              </w:rPr>
              <w:t xml:space="preserve"> 92/2014)</w:t>
            </w:r>
            <w:r w:rsidRPr="00334966">
              <w:rPr>
                <w:rFonts w:eastAsia="Calibri"/>
                <w:i/>
              </w:rPr>
              <w:t xml:space="preserve"> </w:t>
            </w:r>
          </w:p>
        </w:tc>
      </w:tr>
      <w:tr w:rsidR="005A63B5" w:rsidRPr="00334966" w14:paraId="3C080BB9" w14:textId="77777777" w:rsidTr="00231515">
        <w:trPr>
          <w:trHeight w:val="1405"/>
          <w:jc w:val="center"/>
        </w:trPr>
        <w:tc>
          <w:tcPr>
            <w:tcW w:w="9347" w:type="dxa"/>
            <w:tcBorders>
              <w:top w:val="single" w:sz="4" w:space="0" w:color="auto"/>
              <w:left w:val="single" w:sz="4" w:space="0" w:color="auto"/>
              <w:bottom w:val="single" w:sz="4" w:space="0" w:color="auto"/>
              <w:right w:val="single" w:sz="4" w:space="0" w:color="000000"/>
            </w:tcBorders>
            <w:shd w:val="clear" w:color="auto" w:fill="auto"/>
            <w:hideMark/>
          </w:tcPr>
          <w:p w14:paraId="29A36842" w14:textId="77777777" w:rsidR="005A63B5" w:rsidRPr="00334966" w:rsidRDefault="005A63B5" w:rsidP="00231515">
            <w:pPr>
              <w:spacing w:after="200" w:line="276" w:lineRule="auto"/>
              <w:ind w:right="142"/>
              <w:jc w:val="both"/>
              <w:rPr>
                <w:rFonts w:eastAsia="Calibri"/>
                <w:b/>
                <w:bCs/>
              </w:rPr>
            </w:pPr>
            <w:r w:rsidRPr="00334966">
              <w:rPr>
                <w:rFonts w:eastAsia="Calibri"/>
                <w:b/>
                <w:bCs/>
              </w:rPr>
              <w:lastRenderedPageBreak/>
              <w:t>Ciljevi provedbe programa u razdoblju 2021.-2023.</w:t>
            </w:r>
          </w:p>
          <w:p w14:paraId="7CE36E36" w14:textId="77777777" w:rsidR="005A63B5" w:rsidRPr="00334966" w:rsidRDefault="005A63B5" w:rsidP="00231515">
            <w:pPr>
              <w:spacing w:after="200" w:line="276" w:lineRule="auto"/>
              <w:ind w:right="142"/>
              <w:jc w:val="both"/>
              <w:rPr>
                <w:rFonts w:eastAsia="Calibri"/>
                <w:iCs/>
              </w:rPr>
            </w:pPr>
            <w:r w:rsidRPr="00334966">
              <w:rPr>
                <w:rFonts w:eastAsia="Calibri"/>
                <w:iCs/>
              </w:rPr>
              <w:t xml:space="preserve">Cilj projekta </w:t>
            </w:r>
            <w:proofErr w:type="gramStart"/>
            <w:r w:rsidRPr="00334966">
              <w:rPr>
                <w:rFonts w:eastAsia="Calibri"/>
                <w:iCs/>
              </w:rPr>
              <w:t>“</w:t>
            </w:r>
            <w:r w:rsidRPr="00334966">
              <w:rPr>
                <w:rFonts w:eastAsia="Calibri"/>
              </w:rPr>
              <w:t xml:space="preserve"> </w:t>
            </w:r>
            <w:r w:rsidRPr="00334966">
              <w:rPr>
                <w:rFonts w:eastAsia="Calibri"/>
                <w:iCs/>
              </w:rPr>
              <w:t>VTC</w:t>
            </w:r>
            <w:proofErr w:type="gramEnd"/>
            <w:r w:rsidRPr="00334966">
              <w:rPr>
                <w:rFonts w:eastAsia="Calibri"/>
                <w:iCs/>
              </w:rPr>
              <w:t xml:space="preserve"> Obiteljski centar“ je izgraditi i urediti zgradu Obiteljskog centra te kroz proces deinstitucionalizacije i transformacije smanjiti broj korisnika institucijskog oblika skrbi.</w:t>
            </w:r>
          </w:p>
        </w:tc>
      </w:tr>
    </w:tbl>
    <w:p w14:paraId="307C6990" w14:textId="1148DD7E" w:rsidR="006836FB" w:rsidRDefault="006836FB"/>
    <w:p w14:paraId="3365D782" w14:textId="65095A8F" w:rsidR="005A63B5" w:rsidRDefault="005A63B5"/>
    <w:p w14:paraId="6F165594" w14:textId="77777777" w:rsidR="00506BA3" w:rsidRPr="00334966" w:rsidRDefault="00506BA3" w:rsidP="00506BA3">
      <w:pPr>
        <w:numPr>
          <w:ilvl w:val="0"/>
          <w:numId w:val="13"/>
        </w:numPr>
        <w:spacing w:after="200" w:line="276" w:lineRule="auto"/>
        <w:ind w:right="142"/>
        <w:jc w:val="both"/>
        <w:rPr>
          <w:rFonts w:eastAsia="Calibri"/>
          <w:b/>
        </w:rPr>
      </w:pPr>
      <w:r w:rsidRPr="00334966">
        <w:rPr>
          <w:rFonts w:eastAsia="Calibri"/>
          <w:b/>
        </w:rPr>
        <w:t>Procjena i ishodište potrebnih sredstava za aktivnosti/projekte unutar programa</w:t>
      </w:r>
    </w:p>
    <w:tbl>
      <w:tblPr>
        <w:tblW w:w="9258" w:type="dxa"/>
        <w:jc w:val="center"/>
        <w:tblLook w:val="04A0" w:firstRow="1" w:lastRow="0" w:firstColumn="1" w:lastColumn="0" w:noHBand="0" w:noVBand="1"/>
      </w:tblPr>
      <w:tblGrid>
        <w:gridCol w:w="3701"/>
        <w:gridCol w:w="1417"/>
        <w:gridCol w:w="1383"/>
        <w:gridCol w:w="1311"/>
        <w:gridCol w:w="1446"/>
      </w:tblGrid>
      <w:tr w:rsidR="00506BA3" w:rsidRPr="00147F3E" w14:paraId="63CD143A" w14:textId="77777777" w:rsidTr="00231515">
        <w:trPr>
          <w:trHeight w:val="636"/>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DDF651"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C3F5C77"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 xml:space="preserve">Proračun </w:t>
            </w:r>
          </w:p>
          <w:p w14:paraId="35CB0F4F"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4A170784"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Plan</w:t>
            </w:r>
          </w:p>
          <w:p w14:paraId="7088272B"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3253A31E"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Projekcija 2022.</w:t>
            </w:r>
          </w:p>
        </w:tc>
        <w:tc>
          <w:tcPr>
            <w:tcW w:w="1446" w:type="dxa"/>
            <w:tcBorders>
              <w:top w:val="single" w:sz="4" w:space="0" w:color="auto"/>
              <w:left w:val="nil"/>
              <w:bottom w:val="single" w:sz="4" w:space="0" w:color="auto"/>
              <w:right w:val="single" w:sz="4" w:space="0" w:color="auto"/>
            </w:tcBorders>
            <w:vAlign w:val="center"/>
          </w:tcPr>
          <w:p w14:paraId="4DA59189"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Projekcija 2023.</w:t>
            </w:r>
          </w:p>
        </w:tc>
      </w:tr>
      <w:tr w:rsidR="00506BA3" w:rsidRPr="00147F3E" w14:paraId="7CD88110"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8DDEA5"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VTC Obiteljski centar</w:t>
            </w:r>
          </w:p>
        </w:tc>
        <w:tc>
          <w:tcPr>
            <w:tcW w:w="1417" w:type="dxa"/>
            <w:tcBorders>
              <w:top w:val="nil"/>
              <w:left w:val="nil"/>
              <w:bottom w:val="single" w:sz="4" w:space="0" w:color="auto"/>
              <w:right w:val="single" w:sz="4" w:space="0" w:color="auto"/>
            </w:tcBorders>
            <w:shd w:val="clear" w:color="auto" w:fill="auto"/>
            <w:noWrap/>
            <w:vAlign w:val="center"/>
          </w:tcPr>
          <w:p w14:paraId="56A33728"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2.000</w:t>
            </w:r>
          </w:p>
        </w:tc>
        <w:tc>
          <w:tcPr>
            <w:tcW w:w="1383" w:type="dxa"/>
            <w:tcBorders>
              <w:top w:val="nil"/>
              <w:left w:val="nil"/>
              <w:bottom w:val="single" w:sz="4" w:space="0" w:color="auto"/>
              <w:right w:val="single" w:sz="4" w:space="0" w:color="auto"/>
            </w:tcBorders>
            <w:shd w:val="clear" w:color="auto" w:fill="auto"/>
            <w:noWrap/>
            <w:vAlign w:val="center"/>
          </w:tcPr>
          <w:p w14:paraId="4E87E3DB"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11.500</w:t>
            </w:r>
          </w:p>
        </w:tc>
        <w:tc>
          <w:tcPr>
            <w:tcW w:w="1311" w:type="dxa"/>
            <w:tcBorders>
              <w:top w:val="nil"/>
              <w:left w:val="nil"/>
              <w:bottom w:val="single" w:sz="4" w:space="0" w:color="auto"/>
              <w:right w:val="single" w:sz="4" w:space="0" w:color="auto"/>
            </w:tcBorders>
            <w:shd w:val="clear" w:color="auto" w:fill="auto"/>
            <w:noWrap/>
            <w:vAlign w:val="center"/>
          </w:tcPr>
          <w:p w14:paraId="4E3D18BB"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0</w:t>
            </w:r>
          </w:p>
        </w:tc>
        <w:tc>
          <w:tcPr>
            <w:tcW w:w="1446" w:type="dxa"/>
            <w:tcBorders>
              <w:top w:val="nil"/>
              <w:left w:val="nil"/>
              <w:bottom w:val="single" w:sz="4" w:space="0" w:color="auto"/>
              <w:right w:val="single" w:sz="4" w:space="0" w:color="auto"/>
            </w:tcBorders>
            <w:vAlign w:val="center"/>
          </w:tcPr>
          <w:p w14:paraId="18EAA56A"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0</w:t>
            </w:r>
          </w:p>
        </w:tc>
      </w:tr>
      <w:tr w:rsidR="00506BA3" w:rsidRPr="00147F3E" w14:paraId="46CD61E4"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DC2D70"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Ukupno program:</w:t>
            </w:r>
          </w:p>
        </w:tc>
        <w:tc>
          <w:tcPr>
            <w:tcW w:w="1417" w:type="dxa"/>
            <w:tcBorders>
              <w:top w:val="nil"/>
              <w:left w:val="nil"/>
              <w:bottom w:val="single" w:sz="4" w:space="0" w:color="auto"/>
              <w:right w:val="single" w:sz="4" w:space="0" w:color="auto"/>
            </w:tcBorders>
            <w:shd w:val="clear" w:color="auto" w:fill="auto"/>
            <w:noWrap/>
            <w:vAlign w:val="center"/>
          </w:tcPr>
          <w:p w14:paraId="51C7E772"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2.000</w:t>
            </w:r>
          </w:p>
        </w:tc>
        <w:tc>
          <w:tcPr>
            <w:tcW w:w="1383" w:type="dxa"/>
            <w:tcBorders>
              <w:top w:val="nil"/>
              <w:left w:val="nil"/>
              <w:bottom w:val="single" w:sz="4" w:space="0" w:color="auto"/>
              <w:right w:val="single" w:sz="4" w:space="0" w:color="auto"/>
            </w:tcBorders>
            <w:shd w:val="clear" w:color="auto" w:fill="auto"/>
            <w:noWrap/>
            <w:vAlign w:val="center"/>
          </w:tcPr>
          <w:p w14:paraId="7D06DE5F"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11.500</w:t>
            </w:r>
          </w:p>
        </w:tc>
        <w:tc>
          <w:tcPr>
            <w:tcW w:w="1311" w:type="dxa"/>
            <w:tcBorders>
              <w:top w:val="nil"/>
              <w:left w:val="nil"/>
              <w:bottom w:val="single" w:sz="4" w:space="0" w:color="auto"/>
              <w:right w:val="single" w:sz="4" w:space="0" w:color="auto"/>
            </w:tcBorders>
            <w:shd w:val="clear" w:color="auto" w:fill="auto"/>
            <w:noWrap/>
            <w:vAlign w:val="center"/>
          </w:tcPr>
          <w:p w14:paraId="0B8DDA2D"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0</w:t>
            </w:r>
          </w:p>
        </w:tc>
        <w:tc>
          <w:tcPr>
            <w:tcW w:w="1446" w:type="dxa"/>
            <w:tcBorders>
              <w:top w:val="nil"/>
              <w:left w:val="nil"/>
              <w:bottom w:val="single" w:sz="4" w:space="0" w:color="auto"/>
              <w:right w:val="single" w:sz="4" w:space="0" w:color="auto"/>
            </w:tcBorders>
            <w:vAlign w:val="center"/>
          </w:tcPr>
          <w:p w14:paraId="5BF7A6F8" w14:textId="77777777" w:rsidR="00506BA3" w:rsidRPr="00F15F47" w:rsidRDefault="00506BA3" w:rsidP="00231515">
            <w:pPr>
              <w:spacing w:after="200" w:line="276" w:lineRule="auto"/>
              <w:ind w:right="142"/>
              <w:jc w:val="both"/>
              <w:rPr>
                <w:rFonts w:eastAsia="Calibri"/>
                <w:sz w:val="20"/>
                <w:szCs w:val="20"/>
              </w:rPr>
            </w:pPr>
            <w:r w:rsidRPr="00F15F47">
              <w:rPr>
                <w:rFonts w:eastAsia="Calibri"/>
                <w:sz w:val="20"/>
                <w:szCs w:val="20"/>
              </w:rPr>
              <w:t>0</w:t>
            </w:r>
          </w:p>
        </w:tc>
      </w:tr>
    </w:tbl>
    <w:p w14:paraId="32E412F7" w14:textId="70C8EE9F" w:rsidR="005A63B5" w:rsidRDefault="005A63B5"/>
    <w:p w14:paraId="67773249" w14:textId="62D10358" w:rsidR="00506BA3" w:rsidRDefault="00506BA3"/>
    <w:p w14:paraId="077A253B" w14:textId="73F30F3D" w:rsidR="00506BA3" w:rsidRDefault="00506BA3"/>
    <w:p w14:paraId="4E9C89F3" w14:textId="6665139B" w:rsidR="00506BA3" w:rsidRDefault="00506BA3"/>
    <w:p w14:paraId="4EAE0377" w14:textId="04C7C420" w:rsidR="00506BA3" w:rsidRDefault="00506BA3"/>
    <w:p w14:paraId="7EBBB592" w14:textId="023199DA" w:rsidR="00506BA3" w:rsidRDefault="00506BA3"/>
    <w:p w14:paraId="43E804C1" w14:textId="370B41AC" w:rsidR="00506BA3" w:rsidRDefault="00506BA3"/>
    <w:p w14:paraId="45E340FF" w14:textId="3A41447D" w:rsidR="00506BA3" w:rsidRDefault="00506BA3"/>
    <w:p w14:paraId="74ED3EAE" w14:textId="4C8AA028" w:rsidR="00506BA3" w:rsidRDefault="00506BA3"/>
    <w:p w14:paraId="4D95D5F7" w14:textId="4FBBDF17" w:rsidR="00506BA3" w:rsidRDefault="00506BA3"/>
    <w:tbl>
      <w:tblPr>
        <w:tblW w:w="9258" w:type="dxa"/>
        <w:jc w:val="center"/>
        <w:tblLayout w:type="fixed"/>
        <w:tblLook w:val="04A0" w:firstRow="1" w:lastRow="0" w:firstColumn="1" w:lastColumn="0" w:noHBand="0" w:noVBand="1"/>
      </w:tblPr>
      <w:tblGrid>
        <w:gridCol w:w="9258"/>
      </w:tblGrid>
      <w:tr w:rsidR="00071E83" w:rsidRPr="00334966" w14:paraId="7078AF4A" w14:textId="77777777" w:rsidTr="00231515">
        <w:trPr>
          <w:trHeight w:val="300"/>
          <w:jc w:val="center"/>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5D3FB7BD" w14:textId="77777777" w:rsidR="00071E83" w:rsidRPr="00334966" w:rsidRDefault="00071E83" w:rsidP="00231515">
            <w:pPr>
              <w:spacing w:after="200" w:line="276" w:lineRule="auto"/>
              <w:ind w:right="142"/>
              <w:jc w:val="both"/>
              <w:rPr>
                <w:rFonts w:eastAsia="Calibri"/>
                <w:b/>
                <w:bCs/>
              </w:rPr>
            </w:pPr>
            <w:r w:rsidRPr="00334966">
              <w:rPr>
                <w:rFonts w:eastAsia="Calibri"/>
                <w:b/>
                <w:bCs/>
              </w:rPr>
              <w:t xml:space="preserve">Kapitalni projekt: „VTC Obiteljski </w:t>
            </w:r>
            <w:proofErr w:type="gramStart"/>
            <w:r w:rsidRPr="00334966">
              <w:rPr>
                <w:rFonts w:eastAsia="Calibri"/>
                <w:b/>
                <w:bCs/>
              </w:rPr>
              <w:t>centar“</w:t>
            </w:r>
            <w:proofErr w:type="gramEnd"/>
          </w:p>
        </w:tc>
      </w:tr>
      <w:tr w:rsidR="00071E83" w:rsidRPr="00334966" w14:paraId="7D549526" w14:textId="77777777" w:rsidTr="00231515">
        <w:trPr>
          <w:trHeight w:val="537"/>
          <w:jc w:val="center"/>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0E99DB8" w14:textId="77777777" w:rsidR="00071E83" w:rsidRPr="00334966" w:rsidRDefault="00071E83" w:rsidP="00231515">
            <w:pPr>
              <w:spacing w:after="200" w:line="276" w:lineRule="auto"/>
              <w:ind w:right="142"/>
              <w:jc w:val="both"/>
              <w:rPr>
                <w:rFonts w:eastAsia="Calibri"/>
              </w:rPr>
            </w:pPr>
            <w:r w:rsidRPr="00334966">
              <w:rPr>
                <w:rFonts w:eastAsia="Calibri"/>
                <w:iCs/>
              </w:rPr>
              <w:t>Projekt</w:t>
            </w:r>
            <w:r w:rsidRPr="00334966">
              <w:rPr>
                <w:rFonts w:eastAsia="Calibri"/>
                <w:i/>
              </w:rPr>
              <w:t xml:space="preserve"> „VTC Obiteljski </w:t>
            </w:r>
            <w:proofErr w:type="gramStart"/>
            <w:r w:rsidRPr="00334966">
              <w:rPr>
                <w:rFonts w:eastAsia="Calibri"/>
                <w:i/>
              </w:rPr>
              <w:t xml:space="preserve">centar“ </w:t>
            </w:r>
            <w:r w:rsidRPr="00334966">
              <w:rPr>
                <w:rFonts w:eastAsia="Calibri"/>
                <w:iCs/>
              </w:rPr>
              <w:t>u</w:t>
            </w:r>
            <w:proofErr w:type="gramEnd"/>
            <w:r w:rsidRPr="00334966">
              <w:rPr>
                <w:rFonts w:eastAsia="Calibri"/>
                <w:iCs/>
              </w:rPr>
              <w:t xml:space="preserve"> kojemu je Grad Virovitica partner na projektu, traje 18 mjeseci te je započeo 01.08.2020. i traje do 01.02.2022. godine.</w:t>
            </w:r>
            <w:r w:rsidRPr="00334966">
              <w:rPr>
                <w:rFonts w:eastAsia="Calibri"/>
              </w:rPr>
              <w:t xml:space="preserve"> Stopa sufinanciranja iznosi 100%.</w:t>
            </w:r>
            <w:r w:rsidRPr="00334966">
              <w:rPr>
                <w:rFonts w:eastAsia="Calibri"/>
                <w:iCs/>
              </w:rPr>
              <w:t xml:space="preserve"> </w:t>
            </w:r>
            <w:r w:rsidRPr="00334966">
              <w:rPr>
                <w:rFonts w:eastAsia="Calibri"/>
              </w:rPr>
              <w:t xml:space="preserve">Kroz projekt, u 2021. godini </w:t>
            </w:r>
            <w:r w:rsidRPr="00334966">
              <w:rPr>
                <w:rFonts w:eastAsia="Calibri"/>
                <w:iCs/>
              </w:rPr>
              <w:t>planirano je financiranje troškova plaće u iznosu od 8.952 kune. Najveći iznos se odnosi na 2021. godinu, budući da je to jedina godina u kojoj projekt traje svih 12 mjeseci. Također, najveći iznos neizravnih troškova biti će isplaćen 2021. godine, odnosno 1.000 kuna. U 2022. godini za plaće je predviđeno 1.000 kuna, a za neizravne troškove 217 kuna.</w:t>
            </w:r>
          </w:p>
        </w:tc>
      </w:tr>
      <w:tr w:rsidR="00071E83" w:rsidRPr="00334966" w14:paraId="3C1DE081" w14:textId="77777777" w:rsidTr="00231515">
        <w:trPr>
          <w:trHeight w:val="611"/>
          <w:jc w:val="center"/>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30EAD5EE" w14:textId="77777777" w:rsidR="00071E83" w:rsidRPr="00334966" w:rsidRDefault="00071E83" w:rsidP="00231515">
            <w:pPr>
              <w:spacing w:after="200" w:line="276" w:lineRule="auto"/>
              <w:ind w:right="142"/>
              <w:jc w:val="both"/>
              <w:rPr>
                <w:rFonts w:eastAsia="Calibri"/>
              </w:rPr>
            </w:pPr>
          </w:p>
        </w:tc>
      </w:tr>
    </w:tbl>
    <w:p w14:paraId="756A503E" w14:textId="613A94EB" w:rsidR="00506BA3" w:rsidRDefault="00506BA3"/>
    <w:p w14:paraId="1F6FF655" w14:textId="2549D121" w:rsidR="00071E83" w:rsidRDefault="00071E83"/>
    <w:p w14:paraId="4190F0B4" w14:textId="77777777" w:rsidR="002808D0" w:rsidRPr="00334966" w:rsidRDefault="002808D0" w:rsidP="002808D0">
      <w:pPr>
        <w:spacing w:after="200" w:line="276" w:lineRule="auto"/>
        <w:ind w:right="142"/>
        <w:jc w:val="both"/>
        <w:rPr>
          <w:rFonts w:eastAsia="Calibri"/>
          <w:b/>
        </w:rPr>
      </w:pPr>
      <w:r w:rsidRPr="00334966">
        <w:rPr>
          <w:rFonts w:eastAsia="Calibri"/>
          <w:b/>
        </w:rPr>
        <w:t>Pokazatelji rezultata:</w:t>
      </w:r>
    </w:p>
    <w:tbl>
      <w:tblPr>
        <w:tblW w:w="9331" w:type="dxa"/>
        <w:jc w:val="center"/>
        <w:tblLook w:val="04A0" w:firstRow="1" w:lastRow="0" w:firstColumn="1" w:lastColumn="0" w:noHBand="0" w:noVBand="1"/>
      </w:tblPr>
      <w:tblGrid>
        <w:gridCol w:w="1427"/>
        <w:gridCol w:w="1733"/>
        <w:gridCol w:w="1065"/>
        <w:gridCol w:w="1364"/>
        <w:gridCol w:w="1311"/>
        <w:gridCol w:w="1221"/>
        <w:gridCol w:w="1210"/>
      </w:tblGrid>
      <w:tr w:rsidR="002808D0" w:rsidRPr="00334966" w14:paraId="68F36E29" w14:textId="77777777" w:rsidTr="00231515">
        <w:trPr>
          <w:trHeight w:val="681"/>
          <w:jc w:val="center"/>
        </w:trPr>
        <w:tc>
          <w:tcPr>
            <w:tcW w:w="14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6EEFD2" w14:textId="77777777" w:rsidR="002808D0" w:rsidRPr="00147F3E" w:rsidRDefault="002808D0" w:rsidP="00231515">
            <w:pPr>
              <w:spacing w:after="200" w:line="276" w:lineRule="auto"/>
              <w:ind w:right="142"/>
              <w:jc w:val="both"/>
              <w:rPr>
                <w:rFonts w:eastAsia="Calibri"/>
                <w:sz w:val="20"/>
                <w:szCs w:val="20"/>
              </w:rPr>
            </w:pPr>
            <w:r w:rsidRPr="00147F3E">
              <w:rPr>
                <w:rFonts w:eastAsia="Calibri"/>
                <w:sz w:val="20"/>
                <w:szCs w:val="20"/>
              </w:rPr>
              <w:lastRenderedPageBreak/>
              <w:t>Pokazatelj</w:t>
            </w:r>
          </w:p>
          <w:p w14:paraId="6AF34199" w14:textId="77777777" w:rsidR="002808D0" w:rsidRPr="00147F3E" w:rsidRDefault="002808D0" w:rsidP="00231515">
            <w:pPr>
              <w:spacing w:after="200" w:line="276" w:lineRule="auto"/>
              <w:ind w:right="142"/>
              <w:jc w:val="both"/>
              <w:rPr>
                <w:rFonts w:eastAsia="Calibri"/>
                <w:sz w:val="20"/>
                <w:szCs w:val="20"/>
              </w:rPr>
            </w:pPr>
            <w:r w:rsidRPr="00147F3E">
              <w:rPr>
                <w:rFonts w:eastAsia="Calibri"/>
                <w:sz w:val="20"/>
                <w:szCs w:val="20"/>
              </w:rPr>
              <w:t>rezultata</w:t>
            </w:r>
          </w:p>
        </w:tc>
        <w:tc>
          <w:tcPr>
            <w:tcW w:w="1733" w:type="dxa"/>
            <w:tcBorders>
              <w:top w:val="single" w:sz="4" w:space="0" w:color="auto"/>
              <w:left w:val="nil"/>
              <w:bottom w:val="single" w:sz="4" w:space="0" w:color="auto"/>
              <w:right w:val="single" w:sz="4" w:space="0" w:color="auto"/>
            </w:tcBorders>
            <w:shd w:val="clear" w:color="auto" w:fill="auto"/>
            <w:noWrap/>
            <w:vAlign w:val="center"/>
            <w:hideMark/>
          </w:tcPr>
          <w:p w14:paraId="11288398" w14:textId="77777777" w:rsidR="002808D0" w:rsidRPr="00147F3E" w:rsidRDefault="002808D0" w:rsidP="00231515">
            <w:pPr>
              <w:spacing w:after="200" w:line="276" w:lineRule="auto"/>
              <w:ind w:right="142"/>
              <w:jc w:val="both"/>
              <w:rPr>
                <w:rFonts w:eastAsia="Calibri"/>
                <w:sz w:val="20"/>
                <w:szCs w:val="20"/>
              </w:rPr>
            </w:pPr>
            <w:r w:rsidRPr="00147F3E">
              <w:rPr>
                <w:rFonts w:eastAsia="Calibri"/>
                <w:sz w:val="20"/>
                <w:szCs w:val="20"/>
              </w:rPr>
              <w:t>Definicija pokazatelja</w:t>
            </w:r>
          </w:p>
        </w:tc>
        <w:tc>
          <w:tcPr>
            <w:tcW w:w="1065" w:type="dxa"/>
            <w:tcBorders>
              <w:top w:val="single" w:sz="4" w:space="0" w:color="auto"/>
              <w:left w:val="nil"/>
              <w:bottom w:val="single" w:sz="4" w:space="0" w:color="auto"/>
              <w:right w:val="single" w:sz="4" w:space="0" w:color="auto"/>
            </w:tcBorders>
            <w:vAlign w:val="center"/>
          </w:tcPr>
          <w:p w14:paraId="5A4D1F2E" w14:textId="77777777" w:rsidR="002808D0" w:rsidRPr="00147F3E" w:rsidRDefault="002808D0" w:rsidP="00231515">
            <w:pPr>
              <w:spacing w:after="200" w:line="276" w:lineRule="auto"/>
              <w:ind w:right="142"/>
              <w:jc w:val="both"/>
              <w:rPr>
                <w:rFonts w:eastAsia="Calibri"/>
                <w:sz w:val="20"/>
                <w:szCs w:val="20"/>
              </w:rPr>
            </w:pPr>
            <w:r w:rsidRPr="00147F3E">
              <w:rPr>
                <w:rFonts w:eastAsia="Calibri"/>
                <w:sz w:val="20"/>
                <w:szCs w:val="20"/>
              </w:rPr>
              <w:t>Jedinica</w:t>
            </w:r>
          </w:p>
        </w:tc>
        <w:tc>
          <w:tcPr>
            <w:tcW w:w="13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B2140E" w14:textId="77777777" w:rsidR="002808D0" w:rsidRPr="00147F3E" w:rsidRDefault="002808D0" w:rsidP="00231515">
            <w:pPr>
              <w:spacing w:after="200" w:line="276" w:lineRule="auto"/>
              <w:ind w:right="142"/>
              <w:jc w:val="both"/>
              <w:rPr>
                <w:rFonts w:eastAsia="Calibri"/>
                <w:sz w:val="20"/>
                <w:szCs w:val="20"/>
              </w:rPr>
            </w:pPr>
            <w:r w:rsidRPr="00147F3E">
              <w:rPr>
                <w:rFonts w:eastAsia="Calibri"/>
                <w:sz w:val="20"/>
                <w:szCs w:val="20"/>
              </w:rPr>
              <w:t xml:space="preserve">Polazna vrijednost </w:t>
            </w:r>
          </w:p>
          <w:p w14:paraId="59B84FF3" w14:textId="77777777" w:rsidR="002808D0" w:rsidRPr="00147F3E" w:rsidRDefault="002808D0" w:rsidP="00231515">
            <w:pPr>
              <w:spacing w:after="200" w:line="276" w:lineRule="auto"/>
              <w:ind w:right="142"/>
              <w:jc w:val="both"/>
              <w:rPr>
                <w:rFonts w:eastAsia="Calibri"/>
                <w:sz w:val="20"/>
                <w:szCs w:val="20"/>
              </w:rPr>
            </w:pPr>
            <w:r w:rsidRPr="00147F3E">
              <w:rPr>
                <w:rFonts w:eastAsia="Calibri"/>
                <w:sz w:val="20"/>
                <w:szCs w:val="20"/>
              </w:rPr>
              <w:t>2020.</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0EE00894" w14:textId="77777777" w:rsidR="002808D0" w:rsidRPr="00147F3E" w:rsidRDefault="002808D0" w:rsidP="00231515">
            <w:pPr>
              <w:spacing w:after="200" w:line="276" w:lineRule="auto"/>
              <w:ind w:right="142"/>
              <w:jc w:val="both"/>
              <w:rPr>
                <w:rFonts w:eastAsia="Calibri"/>
                <w:sz w:val="20"/>
                <w:szCs w:val="20"/>
              </w:rPr>
            </w:pPr>
            <w:r w:rsidRPr="00147F3E">
              <w:rPr>
                <w:rFonts w:eastAsia="Calibri"/>
                <w:sz w:val="20"/>
                <w:szCs w:val="20"/>
              </w:rPr>
              <w:t>Ciljana vrijednost</w:t>
            </w:r>
          </w:p>
          <w:p w14:paraId="43B5CD70" w14:textId="77777777" w:rsidR="002808D0" w:rsidRPr="00147F3E" w:rsidRDefault="002808D0" w:rsidP="00231515">
            <w:pPr>
              <w:spacing w:after="200" w:line="276" w:lineRule="auto"/>
              <w:ind w:right="142"/>
              <w:jc w:val="both"/>
              <w:rPr>
                <w:rFonts w:eastAsia="Calibri"/>
                <w:sz w:val="20"/>
                <w:szCs w:val="20"/>
              </w:rPr>
            </w:pPr>
            <w:r w:rsidRPr="00147F3E">
              <w:rPr>
                <w:rFonts w:eastAsia="Calibri"/>
                <w:sz w:val="20"/>
                <w:szCs w:val="20"/>
              </w:rPr>
              <w:t>2021.</w:t>
            </w:r>
          </w:p>
        </w:tc>
        <w:tc>
          <w:tcPr>
            <w:tcW w:w="1221" w:type="dxa"/>
            <w:tcBorders>
              <w:top w:val="single" w:sz="4" w:space="0" w:color="auto"/>
              <w:left w:val="nil"/>
              <w:bottom w:val="single" w:sz="4" w:space="0" w:color="auto"/>
              <w:right w:val="single" w:sz="4" w:space="0" w:color="auto"/>
            </w:tcBorders>
            <w:vAlign w:val="center"/>
          </w:tcPr>
          <w:p w14:paraId="309719F4" w14:textId="77777777" w:rsidR="002808D0" w:rsidRPr="00147F3E" w:rsidRDefault="002808D0" w:rsidP="00231515">
            <w:pPr>
              <w:spacing w:after="200" w:line="276" w:lineRule="auto"/>
              <w:ind w:right="142"/>
              <w:jc w:val="both"/>
              <w:rPr>
                <w:rFonts w:eastAsia="Calibri"/>
                <w:sz w:val="20"/>
                <w:szCs w:val="20"/>
              </w:rPr>
            </w:pPr>
            <w:r w:rsidRPr="00147F3E">
              <w:rPr>
                <w:rFonts w:eastAsia="Calibri"/>
                <w:sz w:val="20"/>
                <w:szCs w:val="20"/>
              </w:rPr>
              <w:t>Ciljana vrijednost</w:t>
            </w:r>
          </w:p>
          <w:p w14:paraId="2FCB7E6F" w14:textId="77777777" w:rsidR="002808D0" w:rsidRPr="00147F3E" w:rsidRDefault="002808D0" w:rsidP="00231515">
            <w:pPr>
              <w:spacing w:after="200" w:line="276" w:lineRule="auto"/>
              <w:ind w:right="142"/>
              <w:jc w:val="both"/>
              <w:rPr>
                <w:rFonts w:eastAsia="Calibri"/>
                <w:sz w:val="20"/>
                <w:szCs w:val="20"/>
              </w:rPr>
            </w:pPr>
            <w:r w:rsidRPr="00147F3E">
              <w:rPr>
                <w:rFonts w:eastAsia="Calibri"/>
                <w:sz w:val="20"/>
                <w:szCs w:val="20"/>
              </w:rPr>
              <w:t>2022.</w:t>
            </w:r>
          </w:p>
        </w:tc>
        <w:tc>
          <w:tcPr>
            <w:tcW w:w="1210" w:type="dxa"/>
            <w:tcBorders>
              <w:top w:val="single" w:sz="4" w:space="0" w:color="auto"/>
              <w:left w:val="nil"/>
              <w:bottom w:val="single" w:sz="4" w:space="0" w:color="auto"/>
              <w:right w:val="single" w:sz="4" w:space="0" w:color="auto"/>
            </w:tcBorders>
            <w:vAlign w:val="center"/>
          </w:tcPr>
          <w:p w14:paraId="2CBE252B" w14:textId="77777777" w:rsidR="002808D0" w:rsidRPr="00147F3E" w:rsidRDefault="002808D0" w:rsidP="00231515">
            <w:pPr>
              <w:spacing w:after="200" w:line="276" w:lineRule="auto"/>
              <w:ind w:right="142"/>
              <w:jc w:val="both"/>
              <w:rPr>
                <w:rFonts w:eastAsia="Calibri"/>
                <w:sz w:val="20"/>
                <w:szCs w:val="20"/>
              </w:rPr>
            </w:pPr>
            <w:r w:rsidRPr="00147F3E">
              <w:rPr>
                <w:rFonts w:eastAsia="Calibri"/>
                <w:sz w:val="20"/>
                <w:szCs w:val="20"/>
              </w:rPr>
              <w:t>Ciljana vrijednost</w:t>
            </w:r>
          </w:p>
          <w:p w14:paraId="15A4A8FB" w14:textId="77777777" w:rsidR="002808D0" w:rsidRPr="00147F3E" w:rsidRDefault="002808D0" w:rsidP="00231515">
            <w:pPr>
              <w:spacing w:after="200" w:line="276" w:lineRule="auto"/>
              <w:ind w:right="142"/>
              <w:jc w:val="both"/>
              <w:rPr>
                <w:rFonts w:eastAsia="Calibri"/>
                <w:sz w:val="20"/>
                <w:szCs w:val="20"/>
              </w:rPr>
            </w:pPr>
            <w:r w:rsidRPr="00147F3E">
              <w:rPr>
                <w:rFonts w:eastAsia="Calibri"/>
                <w:sz w:val="20"/>
                <w:szCs w:val="20"/>
              </w:rPr>
              <w:t>2023.</w:t>
            </w:r>
          </w:p>
        </w:tc>
      </w:tr>
      <w:tr w:rsidR="002808D0" w:rsidRPr="00334966" w14:paraId="626B960E" w14:textId="77777777" w:rsidTr="00231515">
        <w:trPr>
          <w:trHeight w:val="1383"/>
          <w:jc w:val="center"/>
        </w:trPr>
        <w:tc>
          <w:tcPr>
            <w:tcW w:w="14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D617F3" w14:textId="77777777" w:rsidR="002808D0" w:rsidRPr="00F15F47" w:rsidRDefault="002808D0" w:rsidP="00231515">
            <w:pPr>
              <w:spacing w:after="200" w:line="276" w:lineRule="auto"/>
              <w:ind w:right="142"/>
              <w:jc w:val="both"/>
              <w:rPr>
                <w:rFonts w:eastAsia="Calibri"/>
                <w:sz w:val="20"/>
                <w:szCs w:val="20"/>
              </w:rPr>
            </w:pPr>
            <w:r w:rsidRPr="00F15F47">
              <w:rPr>
                <w:rFonts w:eastAsia="Calibri"/>
                <w:sz w:val="20"/>
                <w:szCs w:val="20"/>
              </w:rPr>
              <w:t>Broj izgrađenih zgrada</w:t>
            </w:r>
          </w:p>
        </w:tc>
        <w:tc>
          <w:tcPr>
            <w:tcW w:w="1733" w:type="dxa"/>
            <w:tcBorders>
              <w:top w:val="nil"/>
              <w:left w:val="nil"/>
              <w:bottom w:val="single" w:sz="4" w:space="0" w:color="auto"/>
              <w:right w:val="single" w:sz="4" w:space="0" w:color="auto"/>
            </w:tcBorders>
            <w:shd w:val="clear" w:color="auto" w:fill="auto"/>
            <w:noWrap/>
            <w:vAlign w:val="center"/>
            <w:hideMark/>
          </w:tcPr>
          <w:p w14:paraId="7961A52F" w14:textId="77777777" w:rsidR="002808D0" w:rsidRPr="00F15F47" w:rsidRDefault="002808D0" w:rsidP="00231515">
            <w:pPr>
              <w:spacing w:after="200" w:line="276" w:lineRule="auto"/>
              <w:ind w:right="142"/>
              <w:jc w:val="both"/>
              <w:rPr>
                <w:rFonts w:eastAsia="Calibri"/>
                <w:sz w:val="20"/>
                <w:szCs w:val="20"/>
              </w:rPr>
            </w:pPr>
            <w:r w:rsidRPr="00F15F47">
              <w:rPr>
                <w:rFonts w:eastAsia="Calibri"/>
                <w:sz w:val="20"/>
                <w:szCs w:val="20"/>
              </w:rPr>
              <w:t>Izgrađena zgrada Obiteljskog centra u kojoj će se pružati socijalne usluge</w:t>
            </w:r>
          </w:p>
        </w:tc>
        <w:tc>
          <w:tcPr>
            <w:tcW w:w="1065" w:type="dxa"/>
            <w:tcBorders>
              <w:top w:val="nil"/>
              <w:left w:val="nil"/>
              <w:bottom w:val="single" w:sz="4" w:space="0" w:color="auto"/>
              <w:right w:val="single" w:sz="4" w:space="0" w:color="auto"/>
            </w:tcBorders>
            <w:vAlign w:val="center"/>
          </w:tcPr>
          <w:p w14:paraId="320AE919" w14:textId="77777777" w:rsidR="002808D0" w:rsidRPr="00F15F47" w:rsidRDefault="002808D0" w:rsidP="00231515">
            <w:pPr>
              <w:spacing w:after="200" w:line="276" w:lineRule="auto"/>
              <w:ind w:right="142"/>
              <w:jc w:val="both"/>
              <w:rPr>
                <w:rFonts w:eastAsia="Calibri"/>
                <w:sz w:val="20"/>
                <w:szCs w:val="20"/>
              </w:rPr>
            </w:pPr>
            <w:r w:rsidRPr="00F15F47">
              <w:rPr>
                <w:rFonts w:eastAsia="Calibri"/>
                <w:sz w:val="20"/>
                <w:szCs w:val="20"/>
              </w:rPr>
              <w:t>Broj zgrada</w:t>
            </w:r>
          </w:p>
        </w:tc>
        <w:tc>
          <w:tcPr>
            <w:tcW w:w="13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D22A5" w14:textId="77777777" w:rsidR="002808D0" w:rsidRPr="00F15F47" w:rsidRDefault="002808D0" w:rsidP="00231515">
            <w:pPr>
              <w:spacing w:after="200" w:line="276" w:lineRule="auto"/>
              <w:ind w:right="142"/>
              <w:jc w:val="both"/>
              <w:rPr>
                <w:rFonts w:eastAsia="Calibri"/>
                <w:sz w:val="20"/>
                <w:szCs w:val="20"/>
              </w:rPr>
            </w:pPr>
            <w:r w:rsidRPr="00F15F47">
              <w:rPr>
                <w:rFonts w:eastAsia="Calibri"/>
                <w:sz w:val="20"/>
                <w:szCs w:val="20"/>
              </w:rPr>
              <w:t>0</w:t>
            </w:r>
          </w:p>
        </w:tc>
        <w:tc>
          <w:tcPr>
            <w:tcW w:w="1311" w:type="dxa"/>
            <w:tcBorders>
              <w:top w:val="nil"/>
              <w:left w:val="nil"/>
              <w:bottom w:val="single" w:sz="4" w:space="0" w:color="auto"/>
              <w:right w:val="single" w:sz="4" w:space="0" w:color="auto"/>
            </w:tcBorders>
            <w:shd w:val="clear" w:color="auto" w:fill="auto"/>
            <w:noWrap/>
            <w:vAlign w:val="center"/>
            <w:hideMark/>
          </w:tcPr>
          <w:p w14:paraId="1247077C" w14:textId="77777777" w:rsidR="002808D0" w:rsidRPr="00F15F47" w:rsidRDefault="002808D0" w:rsidP="00231515">
            <w:pPr>
              <w:spacing w:after="200" w:line="276" w:lineRule="auto"/>
              <w:ind w:right="142"/>
              <w:jc w:val="both"/>
              <w:rPr>
                <w:rFonts w:eastAsia="Calibri"/>
                <w:sz w:val="20"/>
                <w:szCs w:val="20"/>
              </w:rPr>
            </w:pPr>
            <w:r w:rsidRPr="00F15F47">
              <w:rPr>
                <w:rFonts w:eastAsia="Calibri"/>
                <w:sz w:val="20"/>
                <w:szCs w:val="20"/>
              </w:rPr>
              <w:t>0</w:t>
            </w:r>
          </w:p>
        </w:tc>
        <w:tc>
          <w:tcPr>
            <w:tcW w:w="1221" w:type="dxa"/>
            <w:tcBorders>
              <w:top w:val="nil"/>
              <w:left w:val="nil"/>
              <w:bottom w:val="single" w:sz="4" w:space="0" w:color="auto"/>
              <w:right w:val="single" w:sz="4" w:space="0" w:color="auto"/>
            </w:tcBorders>
            <w:vAlign w:val="center"/>
          </w:tcPr>
          <w:p w14:paraId="49F6D6F8" w14:textId="77777777" w:rsidR="002808D0" w:rsidRPr="00F15F47" w:rsidRDefault="002808D0" w:rsidP="00231515">
            <w:pPr>
              <w:spacing w:after="200" w:line="276" w:lineRule="auto"/>
              <w:ind w:right="142"/>
              <w:jc w:val="both"/>
              <w:rPr>
                <w:rFonts w:eastAsia="Calibri"/>
                <w:sz w:val="20"/>
                <w:szCs w:val="20"/>
              </w:rPr>
            </w:pPr>
            <w:r w:rsidRPr="00F15F47">
              <w:rPr>
                <w:rFonts w:eastAsia="Calibri"/>
                <w:sz w:val="20"/>
                <w:szCs w:val="20"/>
              </w:rPr>
              <w:t>1</w:t>
            </w:r>
          </w:p>
        </w:tc>
        <w:tc>
          <w:tcPr>
            <w:tcW w:w="1210" w:type="dxa"/>
            <w:tcBorders>
              <w:top w:val="nil"/>
              <w:left w:val="nil"/>
              <w:bottom w:val="single" w:sz="4" w:space="0" w:color="auto"/>
              <w:right w:val="single" w:sz="4" w:space="0" w:color="auto"/>
            </w:tcBorders>
            <w:vAlign w:val="center"/>
          </w:tcPr>
          <w:p w14:paraId="1DA1C768" w14:textId="77777777" w:rsidR="002808D0" w:rsidRPr="00F15F47" w:rsidRDefault="002808D0" w:rsidP="00231515">
            <w:pPr>
              <w:spacing w:after="200" w:line="276" w:lineRule="auto"/>
              <w:ind w:right="142"/>
              <w:jc w:val="both"/>
              <w:rPr>
                <w:rFonts w:eastAsia="Calibri"/>
                <w:sz w:val="20"/>
                <w:szCs w:val="20"/>
              </w:rPr>
            </w:pPr>
            <w:r w:rsidRPr="00F15F47">
              <w:rPr>
                <w:rFonts w:eastAsia="Calibri"/>
                <w:sz w:val="20"/>
                <w:szCs w:val="20"/>
              </w:rPr>
              <w:t>0</w:t>
            </w:r>
          </w:p>
        </w:tc>
      </w:tr>
    </w:tbl>
    <w:p w14:paraId="1BE8A5F3" w14:textId="5468768B" w:rsidR="00071E83" w:rsidRDefault="00071E83"/>
    <w:p w14:paraId="46989C12" w14:textId="67A835C1" w:rsidR="002808D0" w:rsidRDefault="002808D0"/>
    <w:p w14:paraId="1CF0A02F" w14:textId="77777777" w:rsidR="00713B9D" w:rsidRPr="00334966" w:rsidRDefault="00713B9D" w:rsidP="00713B9D">
      <w:pPr>
        <w:numPr>
          <w:ilvl w:val="0"/>
          <w:numId w:val="13"/>
        </w:numPr>
        <w:spacing w:after="200" w:line="276" w:lineRule="auto"/>
        <w:ind w:right="142"/>
        <w:jc w:val="both"/>
        <w:rPr>
          <w:rFonts w:eastAsia="Calibri"/>
          <w:b/>
        </w:rPr>
      </w:pPr>
      <w:r w:rsidRPr="00334966">
        <w:rPr>
          <w:rFonts w:eastAsia="Calibri"/>
          <w:b/>
        </w:rPr>
        <w:t>Procjena i ishodište potrebnih sredstava za aktivnosti/projekte</w:t>
      </w:r>
    </w:p>
    <w:p w14:paraId="563DE1FF" w14:textId="77777777" w:rsidR="00713B9D" w:rsidRPr="00334966" w:rsidRDefault="00713B9D" w:rsidP="00713B9D">
      <w:pPr>
        <w:spacing w:after="200" w:line="276" w:lineRule="auto"/>
        <w:ind w:right="142"/>
        <w:jc w:val="both"/>
        <w:rPr>
          <w:rFonts w:eastAsia="Calibri"/>
        </w:rPr>
      </w:pPr>
    </w:p>
    <w:tbl>
      <w:tblPr>
        <w:tblW w:w="9258" w:type="dxa"/>
        <w:jc w:val="center"/>
        <w:tblLook w:val="04A0" w:firstRow="1" w:lastRow="0" w:firstColumn="1" w:lastColumn="0" w:noHBand="0" w:noVBand="1"/>
      </w:tblPr>
      <w:tblGrid>
        <w:gridCol w:w="3701"/>
        <w:gridCol w:w="1417"/>
        <w:gridCol w:w="1383"/>
        <w:gridCol w:w="1332"/>
        <w:gridCol w:w="1425"/>
      </w:tblGrid>
      <w:tr w:rsidR="00713B9D" w:rsidRPr="00334966" w14:paraId="3F3C823A"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13D2F3" w14:textId="77777777" w:rsidR="00713B9D" w:rsidRPr="00334966" w:rsidRDefault="00713B9D" w:rsidP="00231515">
            <w:pPr>
              <w:spacing w:after="200" w:line="276" w:lineRule="auto"/>
              <w:ind w:right="142"/>
              <w:jc w:val="both"/>
              <w:rPr>
                <w:rFonts w:eastAsia="Calibri"/>
              </w:rPr>
            </w:pPr>
            <w:r w:rsidRPr="00334966">
              <w:rPr>
                <w:rFonts w:eastAsia="Calibri"/>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690698D" w14:textId="77777777" w:rsidR="00713B9D" w:rsidRPr="00334966" w:rsidRDefault="00713B9D" w:rsidP="00231515">
            <w:pPr>
              <w:spacing w:after="200" w:line="276" w:lineRule="auto"/>
              <w:ind w:right="142"/>
              <w:jc w:val="both"/>
              <w:rPr>
                <w:rFonts w:eastAsia="Calibri"/>
              </w:rPr>
            </w:pPr>
            <w:r w:rsidRPr="00334966">
              <w:rPr>
                <w:rFonts w:eastAsia="Calibri"/>
              </w:rPr>
              <w:t xml:space="preserve">Proračun </w:t>
            </w:r>
          </w:p>
          <w:p w14:paraId="7D2E25AE" w14:textId="77777777" w:rsidR="00713B9D" w:rsidRPr="00334966" w:rsidRDefault="00713B9D" w:rsidP="00231515">
            <w:pPr>
              <w:spacing w:after="200" w:line="276" w:lineRule="auto"/>
              <w:ind w:right="142"/>
              <w:jc w:val="both"/>
              <w:rPr>
                <w:rFonts w:eastAsia="Calibri"/>
              </w:rPr>
            </w:pPr>
            <w:r w:rsidRPr="00334966">
              <w:rPr>
                <w:rFonts w:eastAsia="Calibri"/>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6E686DC8" w14:textId="77777777" w:rsidR="00713B9D" w:rsidRPr="00334966" w:rsidRDefault="00713B9D" w:rsidP="00231515">
            <w:pPr>
              <w:spacing w:after="200" w:line="276" w:lineRule="auto"/>
              <w:ind w:right="142"/>
              <w:jc w:val="both"/>
              <w:rPr>
                <w:rFonts w:eastAsia="Calibri"/>
              </w:rPr>
            </w:pPr>
            <w:r w:rsidRPr="00334966">
              <w:rPr>
                <w:rFonts w:eastAsia="Calibri"/>
              </w:rPr>
              <w:t>Plan</w:t>
            </w:r>
          </w:p>
          <w:p w14:paraId="37488F50" w14:textId="77777777" w:rsidR="00713B9D" w:rsidRPr="00334966" w:rsidRDefault="00713B9D" w:rsidP="00231515">
            <w:pPr>
              <w:spacing w:after="200" w:line="276" w:lineRule="auto"/>
              <w:ind w:right="142"/>
              <w:jc w:val="both"/>
              <w:rPr>
                <w:rFonts w:eastAsia="Calibri"/>
              </w:rPr>
            </w:pPr>
            <w:r w:rsidRPr="00334966">
              <w:rPr>
                <w:rFonts w:eastAsia="Calibri"/>
              </w:rPr>
              <w:t>2021.</w:t>
            </w:r>
          </w:p>
        </w:tc>
        <w:tc>
          <w:tcPr>
            <w:tcW w:w="1316" w:type="dxa"/>
            <w:tcBorders>
              <w:top w:val="single" w:sz="4" w:space="0" w:color="auto"/>
              <w:left w:val="nil"/>
              <w:bottom w:val="single" w:sz="4" w:space="0" w:color="auto"/>
              <w:right w:val="single" w:sz="4" w:space="0" w:color="auto"/>
            </w:tcBorders>
            <w:shd w:val="clear" w:color="auto" w:fill="auto"/>
            <w:vAlign w:val="center"/>
            <w:hideMark/>
          </w:tcPr>
          <w:p w14:paraId="75AEBB10" w14:textId="77777777" w:rsidR="00713B9D" w:rsidRDefault="00713B9D" w:rsidP="00231515">
            <w:pPr>
              <w:spacing w:after="200" w:line="276" w:lineRule="auto"/>
              <w:ind w:right="142"/>
              <w:jc w:val="both"/>
              <w:rPr>
                <w:rFonts w:eastAsia="Calibri"/>
              </w:rPr>
            </w:pPr>
            <w:r w:rsidRPr="00334966">
              <w:rPr>
                <w:rFonts w:eastAsia="Calibri"/>
              </w:rPr>
              <w:t xml:space="preserve">Projekcija </w:t>
            </w:r>
          </w:p>
          <w:p w14:paraId="4B4B4E32" w14:textId="77777777" w:rsidR="00713B9D" w:rsidRPr="00334966" w:rsidRDefault="00713B9D" w:rsidP="00231515">
            <w:pPr>
              <w:spacing w:after="200" w:line="276" w:lineRule="auto"/>
              <w:ind w:right="142"/>
              <w:jc w:val="both"/>
              <w:rPr>
                <w:rFonts w:eastAsia="Calibri"/>
              </w:rPr>
            </w:pPr>
            <w:r w:rsidRPr="00334966">
              <w:rPr>
                <w:rFonts w:eastAsia="Calibri"/>
              </w:rPr>
              <w:t>2022.</w:t>
            </w:r>
          </w:p>
        </w:tc>
        <w:tc>
          <w:tcPr>
            <w:tcW w:w="1441" w:type="dxa"/>
            <w:tcBorders>
              <w:top w:val="single" w:sz="4" w:space="0" w:color="auto"/>
              <w:left w:val="nil"/>
              <w:bottom w:val="single" w:sz="4" w:space="0" w:color="auto"/>
              <w:right w:val="single" w:sz="4" w:space="0" w:color="auto"/>
            </w:tcBorders>
            <w:vAlign w:val="center"/>
          </w:tcPr>
          <w:p w14:paraId="2303B7E5" w14:textId="77777777" w:rsidR="00713B9D" w:rsidRDefault="00713B9D" w:rsidP="00231515">
            <w:pPr>
              <w:spacing w:after="200" w:line="276" w:lineRule="auto"/>
              <w:ind w:right="142"/>
              <w:jc w:val="both"/>
              <w:rPr>
                <w:rFonts w:eastAsia="Calibri"/>
              </w:rPr>
            </w:pPr>
            <w:r w:rsidRPr="00334966">
              <w:rPr>
                <w:rFonts w:eastAsia="Calibri"/>
              </w:rPr>
              <w:t xml:space="preserve">Projekcija </w:t>
            </w:r>
          </w:p>
          <w:p w14:paraId="60B29CF6" w14:textId="77777777" w:rsidR="00713B9D" w:rsidRPr="00334966" w:rsidRDefault="00713B9D" w:rsidP="00231515">
            <w:pPr>
              <w:spacing w:after="200" w:line="276" w:lineRule="auto"/>
              <w:ind w:right="142"/>
              <w:jc w:val="both"/>
              <w:rPr>
                <w:rFonts w:eastAsia="Calibri"/>
              </w:rPr>
            </w:pPr>
            <w:r w:rsidRPr="00334966">
              <w:rPr>
                <w:rFonts w:eastAsia="Calibri"/>
              </w:rPr>
              <w:t>2023.</w:t>
            </w:r>
          </w:p>
        </w:tc>
      </w:tr>
      <w:tr w:rsidR="00713B9D" w:rsidRPr="00334966" w14:paraId="17F85C27"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5CC463" w14:textId="77777777" w:rsidR="00713B9D" w:rsidRPr="00334966" w:rsidRDefault="00713B9D" w:rsidP="00231515">
            <w:pPr>
              <w:spacing w:after="200" w:line="276" w:lineRule="auto"/>
              <w:ind w:right="142"/>
              <w:jc w:val="both"/>
              <w:rPr>
                <w:rFonts w:eastAsia="Calibri"/>
              </w:rPr>
            </w:pPr>
            <w:r w:rsidRPr="00334966">
              <w:rPr>
                <w:rFonts w:eastAsia="Calibri"/>
              </w:rPr>
              <w:t>Uređenje postojećeg objekta za proširenje kapaciteta Dječjeg vrtića Cvrčak Virovitica</w:t>
            </w:r>
          </w:p>
        </w:tc>
        <w:tc>
          <w:tcPr>
            <w:tcW w:w="1417" w:type="dxa"/>
            <w:tcBorders>
              <w:top w:val="nil"/>
              <w:left w:val="nil"/>
              <w:bottom w:val="single" w:sz="4" w:space="0" w:color="auto"/>
              <w:right w:val="single" w:sz="4" w:space="0" w:color="auto"/>
            </w:tcBorders>
            <w:shd w:val="clear" w:color="auto" w:fill="auto"/>
            <w:noWrap/>
            <w:vAlign w:val="center"/>
            <w:hideMark/>
          </w:tcPr>
          <w:p w14:paraId="74E6D138" w14:textId="77777777" w:rsidR="00713B9D" w:rsidRPr="00334966" w:rsidRDefault="00713B9D" w:rsidP="00231515">
            <w:pPr>
              <w:spacing w:after="200" w:line="276" w:lineRule="auto"/>
              <w:ind w:right="142"/>
              <w:jc w:val="both"/>
              <w:rPr>
                <w:rFonts w:eastAsia="Calibri"/>
              </w:rPr>
            </w:pPr>
            <w:r w:rsidRPr="00334966">
              <w:rPr>
                <w:rFonts w:eastAsia="Calibri"/>
              </w:rPr>
              <w:t>1.000.000</w:t>
            </w:r>
          </w:p>
        </w:tc>
        <w:tc>
          <w:tcPr>
            <w:tcW w:w="1383" w:type="dxa"/>
            <w:tcBorders>
              <w:top w:val="nil"/>
              <w:left w:val="nil"/>
              <w:bottom w:val="single" w:sz="4" w:space="0" w:color="auto"/>
              <w:right w:val="single" w:sz="4" w:space="0" w:color="auto"/>
            </w:tcBorders>
            <w:shd w:val="clear" w:color="auto" w:fill="auto"/>
            <w:noWrap/>
            <w:vAlign w:val="center"/>
            <w:hideMark/>
          </w:tcPr>
          <w:p w14:paraId="55F54794" w14:textId="77777777" w:rsidR="00713B9D" w:rsidRPr="00334966" w:rsidRDefault="00713B9D" w:rsidP="00231515">
            <w:pPr>
              <w:spacing w:after="200" w:line="276" w:lineRule="auto"/>
              <w:ind w:right="142"/>
              <w:jc w:val="both"/>
              <w:rPr>
                <w:rFonts w:eastAsia="Calibri"/>
              </w:rPr>
            </w:pPr>
            <w:r w:rsidRPr="00334966">
              <w:rPr>
                <w:rFonts w:eastAsia="Calibri"/>
              </w:rPr>
              <w:t>3.419.500</w:t>
            </w:r>
          </w:p>
        </w:tc>
        <w:tc>
          <w:tcPr>
            <w:tcW w:w="1316" w:type="dxa"/>
            <w:tcBorders>
              <w:top w:val="nil"/>
              <w:left w:val="nil"/>
              <w:bottom w:val="single" w:sz="4" w:space="0" w:color="auto"/>
              <w:right w:val="single" w:sz="4" w:space="0" w:color="auto"/>
            </w:tcBorders>
            <w:shd w:val="clear" w:color="auto" w:fill="auto"/>
            <w:noWrap/>
            <w:vAlign w:val="center"/>
            <w:hideMark/>
          </w:tcPr>
          <w:p w14:paraId="3DC7EAE2" w14:textId="77777777" w:rsidR="00713B9D" w:rsidRPr="00334966" w:rsidRDefault="00713B9D" w:rsidP="00231515">
            <w:pPr>
              <w:spacing w:after="200" w:line="276" w:lineRule="auto"/>
              <w:ind w:right="142"/>
              <w:jc w:val="both"/>
              <w:rPr>
                <w:rFonts w:eastAsia="Calibri"/>
              </w:rPr>
            </w:pPr>
            <w:r w:rsidRPr="00334966">
              <w:rPr>
                <w:rFonts w:eastAsia="Calibri"/>
              </w:rPr>
              <w:t>0,00</w:t>
            </w:r>
          </w:p>
        </w:tc>
        <w:tc>
          <w:tcPr>
            <w:tcW w:w="1441" w:type="dxa"/>
            <w:tcBorders>
              <w:top w:val="nil"/>
              <w:left w:val="nil"/>
              <w:bottom w:val="single" w:sz="4" w:space="0" w:color="auto"/>
              <w:right w:val="single" w:sz="4" w:space="0" w:color="auto"/>
            </w:tcBorders>
            <w:vAlign w:val="center"/>
          </w:tcPr>
          <w:p w14:paraId="398AAC14" w14:textId="77777777" w:rsidR="00713B9D" w:rsidRPr="00334966" w:rsidRDefault="00713B9D" w:rsidP="00231515">
            <w:pPr>
              <w:spacing w:after="200" w:line="276" w:lineRule="auto"/>
              <w:ind w:right="142"/>
              <w:jc w:val="both"/>
              <w:rPr>
                <w:rFonts w:eastAsia="Calibri"/>
              </w:rPr>
            </w:pPr>
            <w:r w:rsidRPr="00334966">
              <w:rPr>
                <w:rFonts w:eastAsia="Calibri"/>
              </w:rPr>
              <w:t>0,00</w:t>
            </w:r>
          </w:p>
        </w:tc>
      </w:tr>
      <w:tr w:rsidR="00713B9D" w:rsidRPr="00334966" w14:paraId="38514EB3"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F3F253" w14:textId="77777777" w:rsidR="00713B9D" w:rsidRPr="00334966" w:rsidRDefault="00713B9D" w:rsidP="00231515">
            <w:pPr>
              <w:spacing w:after="200" w:line="276" w:lineRule="auto"/>
              <w:ind w:right="142"/>
              <w:jc w:val="both"/>
              <w:rPr>
                <w:rFonts w:eastAsia="Calibri"/>
              </w:rPr>
            </w:pPr>
            <w:r w:rsidRPr="00334966">
              <w:rPr>
                <w:rFonts w:eastAsia="Calibri"/>
              </w:rPr>
              <w:t>Ukupno program:</w:t>
            </w:r>
          </w:p>
        </w:tc>
        <w:tc>
          <w:tcPr>
            <w:tcW w:w="1417" w:type="dxa"/>
            <w:tcBorders>
              <w:top w:val="nil"/>
              <w:left w:val="nil"/>
              <w:bottom w:val="single" w:sz="4" w:space="0" w:color="auto"/>
              <w:right w:val="single" w:sz="4" w:space="0" w:color="auto"/>
            </w:tcBorders>
            <w:shd w:val="clear" w:color="auto" w:fill="auto"/>
            <w:noWrap/>
            <w:vAlign w:val="center"/>
            <w:hideMark/>
          </w:tcPr>
          <w:p w14:paraId="02A42FCD" w14:textId="77777777" w:rsidR="00713B9D" w:rsidRPr="00334966" w:rsidRDefault="00713B9D" w:rsidP="00231515">
            <w:pPr>
              <w:spacing w:after="200" w:line="276" w:lineRule="auto"/>
              <w:ind w:right="142"/>
              <w:jc w:val="both"/>
              <w:rPr>
                <w:rFonts w:eastAsia="Calibri"/>
              </w:rPr>
            </w:pPr>
            <w:r w:rsidRPr="00334966">
              <w:rPr>
                <w:rFonts w:eastAsia="Calibri"/>
              </w:rPr>
              <w:t>1.000.000</w:t>
            </w:r>
          </w:p>
        </w:tc>
        <w:tc>
          <w:tcPr>
            <w:tcW w:w="1383" w:type="dxa"/>
            <w:tcBorders>
              <w:top w:val="nil"/>
              <w:left w:val="nil"/>
              <w:bottom w:val="single" w:sz="4" w:space="0" w:color="auto"/>
              <w:right w:val="single" w:sz="4" w:space="0" w:color="auto"/>
            </w:tcBorders>
            <w:shd w:val="clear" w:color="auto" w:fill="auto"/>
            <w:noWrap/>
            <w:vAlign w:val="center"/>
            <w:hideMark/>
          </w:tcPr>
          <w:p w14:paraId="6FCA702F" w14:textId="77777777" w:rsidR="00713B9D" w:rsidRPr="00334966" w:rsidRDefault="00713B9D" w:rsidP="00231515">
            <w:pPr>
              <w:spacing w:after="200" w:line="276" w:lineRule="auto"/>
              <w:ind w:right="142"/>
              <w:jc w:val="both"/>
              <w:rPr>
                <w:rFonts w:eastAsia="Calibri"/>
              </w:rPr>
            </w:pPr>
            <w:r w:rsidRPr="00334966">
              <w:rPr>
                <w:rFonts w:eastAsia="Calibri"/>
              </w:rPr>
              <w:t>3.419.500</w:t>
            </w:r>
          </w:p>
        </w:tc>
        <w:tc>
          <w:tcPr>
            <w:tcW w:w="1316" w:type="dxa"/>
            <w:tcBorders>
              <w:top w:val="nil"/>
              <w:left w:val="nil"/>
              <w:bottom w:val="single" w:sz="4" w:space="0" w:color="auto"/>
              <w:right w:val="single" w:sz="4" w:space="0" w:color="auto"/>
            </w:tcBorders>
            <w:shd w:val="clear" w:color="auto" w:fill="auto"/>
            <w:noWrap/>
            <w:vAlign w:val="center"/>
            <w:hideMark/>
          </w:tcPr>
          <w:p w14:paraId="443EBB6E" w14:textId="77777777" w:rsidR="00713B9D" w:rsidRPr="00334966" w:rsidRDefault="00713B9D" w:rsidP="00231515">
            <w:pPr>
              <w:spacing w:after="200" w:line="276" w:lineRule="auto"/>
              <w:ind w:right="142"/>
              <w:jc w:val="both"/>
              <w:rPr>
                <w:rFonts w:eastAsia="Calibri"/>
              </w:rPr>
            </w:pPr>
            <w:r w:rsidRPr="00334966">
              <w:rPr>
                <w:rFonts w:eastAsia="Calibri"/>
              </w:rPr>
              <w:t>0,00</w:t>
            </w:r>
          </w:p>
        </w:tc>
        <w:tc>
          <w:tcPr>
            <w:tcW w:w="1441" w:type="dxa"/>
            <w:tcBorders>
              <w:top w:val="nil"/>
              <w:left w:val="nil"/>
              <w:bottom w:val="single" w:sz="4" w:space="0" w:color="auto"/>
              <w:right w:val="single" w:sz="4" w:space="0" w:color="auto"/>
            </w:tcBorders>
            <w:vAlign w:val="center"/>
          </w:tcPr>
          <w:p w14:paraId="35A93B36" w14:textId="77777777" w:rsidR="00713B9D" w:rsidRPr="00334966" w:rsidRDefault="00713B9D" w:rsidP="00231515">
            <w:pPr>
              <w:spacing w:after="200" w:line="276" w:lineRule="auto"/>
              <w:ind w:right="142"/>
              <w:jc w:val="both"/>
              <w:rPr>
                <w:rFonts w:eastAsia="Calibri"/>
              </w:rPr>
            </w:pPr>
            <w:r w:rsidRPr="00334966">
              <w:rPr>
                <w:rFonts w:eastAsia="Calibri"/>
              </w:rPr>
              <w:t>0,00</w:t>
            </w:r>
          </w:p>
        </w:tc>
      </w:tr>
    </w:tbl>
    <w:p w14:paraId="2244F8D4" w14:textId="77777777" w:rsidR="00713B9D" w:rsidRPr="00334966" w:rsidRDefault="00713B9D" w:rsidP="00713B9D">
      <w:pPr>
        <w:spacing w:after="200" w:line="276" w:lineRule="auto"/>
        <w:ind w:right="142"/>
        <w:jc w:val="both"/>
        <w:rPr>
          <w:rFonts w:eastAsia="Calibri"/>
        </w:rPr>
      </w:pPr>
    </w:p>
    <w:tbl>
      <w:tblPr>
        <w:tblW w:w="9258" w:type="dxa"/>
        <w:jc w:val="center"/>
        <w:tblLayout w:type="fixed"/>
        <w:tblLook w:val="04A0" w:firstRow="1" w:lastRow="0" w:firstColumn="1" w:lastColumn="0" w:noHBand="0" w:noVBand="1"/>
      </w:tblPr>
      <w:tblGrid>
        <w:gridCol w:w="9258"/>
      </w:tblGrid>
      <w:tr w:rsidR="00713B9D" w:rsidRPr="00334966" w14:paraId="71E845D4" w14:textId="77777777" w:rsidTr="00231515">
        <w:trPr>
          <w:trHeight w:val="300"/>
          <w:jc w:val="center"/>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4B0AA1A6" w14:textId="77777777" w:rsidR="00713B9D" w:rsidRPr="00334966" w:rsidRDefault="00713B9D" w:rsidP="00231515">
            <w:pPr>
              <w:spacing w:after="200" w:line="276" w:lineRule="auto"/>
              <w:ind w:right="142"/>
              <w:jc w:val="both"/>
              <w:rPr>
                <w:rFonts w:eastAsia="Calibri"/>
                <w:b/>
                <w:bCs/>
              </w:rPr>
            </w:pPr>
            <w:r w:rsidRPr="00334966">
              <w:rPr>
                <w:rFonts w:eastAsia="Calibri"/>
                <w:b/>
                <w:bCs/>
              </w:rPr>
              <w:t>Kapitalni projekt: Uređenje postojećeg objekta za proširenje kapaciteta Dječjeg vrtića Cvrčak Virovitica</w:t>
            </w:r>
          </w:p>
        </w:tc>
      </w:tr>
      <w:tr w:rsidR="00713B9D" w:rsidRPr="00334966" w14:paraId="01623CA6" w14:textId="77777777" w:rsidTr="00231515">
        <w:trPr>
          <w:trHeight w:val="537"/>
          <w:jc w:val="center"/>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6CBBEC3" w14:textId="77777777" w:rsidR="00713B9D" w:rsidRPr="00334966" w:rsidRDefault="00713B9D" w:rsidP="00231515">
            <w:pPr>
              <w:spacing w:after="200" w:line="276" w:lineRule="auto"/>
              <w:ind w:right="142"/>
              <w:jc w:val="both"/>
              <w:rPr>
                <w:rFonts w:eastAsia="Calibri"/>
              </w:rPr>
            </w:pPr>
            <w:r w:rsidRPr="00334966">
              <w:rPr>
                <w:rFonts w:eastAsia="Calibri"/>
                <w:iCs/>
              </w:rPr>
              <w:t>Projekt je usmjeren na proširenje kapaciteta Dječjeg vrtića Cvrčak Virovitica, na način da će se rekonstruirati odnosno prenamijeniti stara zgrada COOR-a u prostorije vrtića (građevinski, strojarski, elektrotehnički, bravarski i fasaderski radovi, stručni nadzor, nabava opreme), što će doprinijeti poboljšanju demografskih uvjeta, zaustavljanju depopulacije i zadržavanju mladog stanovništva na području Grada Virovitice i okolnih naselja. Proširenjem kapaciteta vrtića bit će omogućeno primanje 60-ak djece</w:t>
            </w:r>
          </w:p>
        </w:tc>
      </w:tr>
      <w:tr w:rsidR="00713B9D" w:rsidRPr="00334966" w14:paraId="6BEDCEE1" w14:textId="77777777" w:rsidTr="00231515">
        <w:trPr>
          <w:trHeight w:val="611"/>
          <w:jc w:val="center"/>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30BD5EE2" w14:textId="77777777" w:rsidR="00713B9D" w:rsidRPr="00334966" w:rsidRDefault="00713B9D" w:rsidP="00231515">
            <w:pPr>
              <w:spacing w:after="200" w:line="276" w:lineRule="auto"/>
              <w:ind w:right="142"/>
              <w:jc w:val="both"/>
              <w:rPr>
                <w:rFonts w:eastAsia="Calibri"/>
              </w:rPr>
            </w:pPr>
          </w:p>
        </w:tc>
      </w:tr>
    </w:tbl>
    <w:p w14:paraId="1D267DB9" w14:textId="77777777" w:rsidR="00713B9D" w:rsidRPr="00334966" w:rsidRDefault="00713B9D" w:rsidP="00713B9D">
      <w:pPr>
        <w:spacing w:after="200" w:line="276" w:lineRule="auto"/>
        <w:ind w:right="142"/>
        <w:jc w:val="both"/>
        <w:rPr>
          <w:rFonts w:eastAsia="Calibri"/>
          <w:b/>
        </w:rPr>
      </w:pPr>
    </w:p>
    <w:p w14:paraId="68B1D455" w14:textId="77777777" w:rsidR="00713B9D" w:rsidRPr="00334966" w:rsidRDefault="00713B9D" w:rsidP="00713B9D">
      <w:pPr>
        <w:spacing w:after="200" w:line="276" w:lineRule="auto"/>
        <w:ind w:right="142"/>
        <w:jc w:val="both"/>
        <w:rPr>
          <w:rFonts w:eastAsia="Calibri"/>
          <w:bCs/>
        </w:rPr>
      </w:pPr>
      <w:r w:rsidRPr="00334966">
        <w:rPr>
          <w:rFonts w:eastAsia="Calibri"/>
          <w:b/>
        </w:rPr>
        <w:t xml:space="preserve">Pokazatelji rezultata: </w:t>
      </w:r>
      <w:r w:rsidRPr="00334966">
        <w:rPr>
          <w:rFonts w:eastAsia="Calibri"/>
          <w:bCs/>
        </w:rPr>
        <w:t>Obnovljena zgrada COOR-a i povećani smještajni kapacitet DV Cvrčak za 60 djece.</w:t>
      </w:r>
    </w:p>
    <w:p w14:paraId="092BAE94" w14:textId="77777777" w:rsidR="00713B9D" w:rsidRDefault="00713B9D" w:rsidP="00713B9D">
      <w:pPr>
        <w:spacing w:line="276" w:lineRule="auto"/>
        <w:ind w:right="142"/>
        <w:rPr>
          <w:rFonts w:eastAsia="Calibri"/>
        </w:rPr>
      </w:pPr>
    </w:p>
    <w:p w14:paraId="6BD5143E" w14:textId="77777777" w:rsidR="00713B9D" w:rsidRDefault="00713B9D" w:rsidP="00713B9D">
      <w:pPr>
        <w:spacing w:line="276" w:lineRule="auto"/>
        <w:ind w:right="142"/>
        <w:rPr>
          <w:rFonts w:eastAsia="Calibri"/>
        </w:rPr>
      </w:pPr>
    </w:p>
    <w:tbl>
      <w:tblPr>
        <w:tblW w:w="9356" w:type="dxa"/>
        <w:tblInd w:w="-147" w:type="dxa"/>
        <w:tblLayout w:type="fixed"/>
        <w:tblLook w:val="04A0" w:firstRow="1" w:lastRow="0" w:firstColumn="1" w:lastColumn="0" w:noHBand="0" w:noVBand="1"/>
      </w:tblPr>
      <w:tblGrid>
        <w:gridCol w:w="9356"/>
      </w:tblGrid>
      <w:tr w:rsidR="00713B9D" w:rsidRPr="000D0E6D" w14:paraId="248E0714" w14:textId="77777777" w:rsidTr="00231515">
        <w:trPr>
          <w:trHeight w:val="576"/>
        </w:trPr>
        <w:tc>
          <w:tcPr>
            <w:tcW w:w="9356" w:type="dxa"/>
            <w:tcBorders>
              <w:top w:val="single" w:sz="4" w:space="0" w:color="auto"/>
              <w:left w:val="single" w:sz="4" w:space="0" w:color="auto"/>
              <w:bottom w:val="single" w:sz="4" w:space="0" w:color="auto"/>
              <w:right w:val="single" w:sz="4" w:space="0" w:color="auto"/>
            </w:tcBorders>
            <w:shd w:val="clear" w:color="auto" w:fill="auto"/>
            <w:noWrap/>
          </w:tcPr>
          <w:p w14:paraId="68767C5E" w14:textId="77777777" w:rsidR="00713B9D" w:rsidRPr="000D0E6D" w:rsidRDefault="00713B9D" w:rsidP="00231515">
            <w:pPr>
              <w:spacing w:line="276" w:lineRule="auto"/>
              <w:ind w:right="142"/>
              <w:rPr>
                <w:b/>
                <w:bCs/>
                <w:lang w:eastAsia="hr-HR"/>
              </w:rPr>
            </w:pPr>
            <w:r w:rsidRPr="000D0E6D">
              <w:rPr>
                <w:b/>
                <w:bCs/>
                <w:lang w:eastAsia="hr-HR"/>
              </w:rPr>
              <w:t>P</w:t>
            </w:r>
            <w:r>
              <w:rPr>
                <w:b/>
                <w:bCs/>
                <w:lang w:eastAsia="hr-HR"/>
              </w:rPr>
              <w:t>ROGRAM</w:t>
            </w:r>
            <w:r w:rsidRPr="000D0E6D">
              <w:rPr>
                <w:b/>
                <w:bCs/>
                <w:lang w:eastAsia="hr-HR"/>
              </w:rPr>
              <w:t>: POTREBE GRADA U KULTURI</w:t>
            </w:r>
          </w:p>
        </w:tc>
      </w:tr>
      <w:tr w:rsidR="00713B9D" w:rsidRPr="000D0E6D" w14:paraId="23C135BC" w14:textId="77777777" w:rsidTr="00231515">
        <w:trPr>
          <w:trHeight w:val="576"/>
        </w:trPr>
        <w:tc>
          <w:tcPr>
            <w:tcW w:w="9356" w:type="dxa"/>
            <w:tcBorders>
              <w:top w:val="single" w:sz="4" w:space="0" w:color="auto"/>
              <w:left w:val="single" w:sz="4" w:space="0" w:color="auto"/>
              <w:bottom w:val="single" w:sz="4" w:space="0" w:color="auto"/>
              <w:right w:val="single" w:sz="4" w:space="0" w:color="auto"/>
            </w:tcBorders>
            <w:shd w:val="clear" w:color="auto" w:fill="auto"/>
            <w:noWrap/>
          </w:tcPr>
          <w:p w14:paraId="77B25770" w14:textId="77777777" w:rsidR="00713B9D" w:rsidRDefault="00713B9D" w:rsidP="00231515">
            <w:pPr>
              <w:spacing w:line="276" w:lineRule="auto"/>
              <w:ind w:right="142"/>
              <w:rPr>
                <w:b/>
                <w:bCs/>
                <w:lang w:eastAsia="hr-HR"/>
              </w:rPr>
            </w:pPr>
            <w:r w:rsidRPr="000D0E6D">
              <w:rPr>
                <w:b/>
                <w:bCs/>
                <w:lang w:eastAsia="hr-HR"/>
              </w:rPr>
              <w:lastRenderedPageBreak/>
              <w:t>Opis programa:</w:t>
            </w:r>
          </w:p>
          <w:p w14:paraId="0FD16757" w14:textId="77777777" w:rsidR="00713B9D" w:rsidRPr="000D0E6D" w:rsidRDefault="00713B9D" w:rsidP="00231515">
            <w:pPr>
              <w:spacing w:line="276" w:lineRule="auto"/>
              <w:ind w:right="142"/>
              <w:rPr>
                <w:b/>
                <w:bCs/>
                <w:lang w:eastAsia="hr-HR"/>
              </w:rPr>
            </w:pPr>
          </w:p>
          <w:p w14:paraId="6F762DA0" w14:textId="77777777" w:rsidR="00713B9D" w:rsidRPr="000D0E6D" w:rsidRDefault="00713B9D" w:rsidP="00231515">
            <w:pPr>
              <w:spacing w:line="276" w:lineRule="auto"/>
              <w:ind w:right="142"/>
              <w:rPr>
                <w:b/>
                <w:bCs/>
                <w:lang w:eastAsia="hr-HR"/>
              </w:rPr>
            </w:pPr>
            <w:r w:rsidRPr="000D0E6D">
              <w:rPr>
                <w:lang w:eastAsia="hr-HR"/>
              </w:rPr>
              <w:t>Program: Potrebe grada u kulturi sastoji se od dva kapitalna programa: Opremanje spomen sobe dom. rata u sklopu Gradskog muzeja VTC i Spomen dom i spomen obilježje hrvatskih branitelja</w:t>
            </w:r>
          </w:p>
        </w:tc>
      </w:tr>
      <w:tr w:rsidR="00713B9D" w:rsidRPr="000D0E6D" w14:paraId="39D03C50" w14:textId="77777777" w:rsidTr="00231515">
        <w:trPr>
          <w:trHeight w:val="576"/>
        </w:trPr>
        <w:tc>
          <w:tcPr>
            <w:tcW w:w="9356" w:type="dxa"/>
            <w:tcBorders>
              <w:top w:val="single" w:sz="4" w:space="0" w:color="auto"/>
              <w:left w:val="single" w:sz="4" w:space="0" w:color="auto"/>
              <w:bottom w:val="single" w:sz="4" w:space="0" w:color="auto"/>
              <w:right w:val="single" w:sz="4" w:space="0" w:color="auto"/>
            </w:tcBorders>
            <w:shd w:val="clear" w:color="auto" w:fill="auto"/>
            <w:noWrap/>
            <w:hideMark/>
          </w:tcPr>
          <w:p w14:paraId="46372245" w14:textId="77777777" w:rsidR="00713B9D" w:rsidRDefault="00713B9D" w:rsidP="00231515">
            <w:pPr>
              <w:spacing w:line="276" w:lineRule="auto"/>
              <w:ind w:right="142"/>
              <w:rPr>
                <w:b/>
                <w:bCs/>
                <w:lang w:eastAsia="hr-HR"/>
              </w:rPr>
            </w:pPr>
            <w:r w:rsidRPr="000D0E6D">
              <w:rPr>
                <w:b/>
                <w:bCs/>
                <w:lang w:eastAsia="hr-HR"/>
              </w:rPr>
              <w:t>Zakonske i druge pravne osnove programa:</w:t>
            </w:r>
          </w:p>
          <w:p w14:paraId="4C2A9B04" w14:textId="77777777" w:rsidR="00713B9D" w:rsidRPr="000D0E6D" w:rsidRDefault="00713B9D" w:rsidP="00231515">
            <w:pPr>
              <w:spacing w:line="276" w:lineRule="auto"/>
              <w:ind w:right="142"/>
              <w:rPr>
                <w:b/>
                <w:bCs/>
                <w:lang w:eastAsia="hr-HR"/>
              </w:rPr>
            </w:pPr>
          </w:p>
          <w:p w14:paraId="1989BC27" w14:textId="77777777" w:rsidR="00713B9D" w:rsidRPr="000D0E6D" w:rsidRDefault="00713B9D" w:rsidP="00231515">
            <w:pPr>
              <w:spacing w:line="276" w:lineRule="auto"/>
              <w:ind w:right="142" w:hanging="777"/>
              <w:rPr>
                <w:lang w:eastAsia="hr-HR"/>
              </w:rPr>
            </w:pPr>
            <w:r w:rsidRPr="000D0E6D">
              <w:rPr>
                <w:lang w:eastAsia="hr-HR"/>
              </w:rPr>
              <w:t xml:space="preserve">                  -  Zakon o muzejima (NN 61/18, 98/19),</w:t>
            </w:r>
          </w:p>
          <w:p w14:paraId="5403D386" w14:textId="77777777" w:rsidR="00713B9D" w:rsidRPr="000D0E6D" w:rsidRDefault="00713B9D" w:rsidP="00231515">
            <w:pPr>
              <w:spacing w:line="276" w:lineRule="auto"/>
              <w:ind w:right="142" w:hanging="777"/>
              <w:rPr>
                <w:lang w:eastAsia="hr-HR"/>
              </w:rPr>
            </w:pPr>
            <w:r w:rsidRPr="000D0E6D">
              <w:rPr>
                <w:lang w:eastAsia="hr-HR"/>
              </w:rPr>
              <w:t xml:space="preserve">                  -  Zakon o ustanovama (NN 76/93, 29/97, 47/99, 35/08),</w:t>
            </w:r>
          </w:p>
          <w:p w14:paraId="31D68DBA" w14:textId="77777777" w:rsidR="00713B9D" w:rsidRPr="000D0E6D" w:rsidRDefault="00713B9D" w:rsidP="00231515">
            <w:pPr>
              <w:spacing w:line="276" w:lineRule="auto"/>
              <w:ind w:right="142" w:hanging="777"/>
              <w:rPr>
                <w:lang w:eastAsia="hr-HR"/>
              </w:rPr>
            </w:pPr>
            <w:r w:rsidRPr="000D0E6D">
              <w:rPr>
                <w:lang w:eastAsia="hr-HR"/>
              </w:rPr>
              <w:t xml:space="preserve">                  -  Zakon o financiranju javnih potreba u kulturi (NN 47/90, 27/93, 38/09), </w:t>
            </w:r>
          </w:p>
          <w:p w14:paraId="0F07EE71" w14:textId="77777777" w:rsidR="00713B9D" w:rsidRPr="000D0E6D" w:rsidRDefault="00713B9D" w:rsidP="00231515">
            <w:pPr>
              <w:spacing w:line="276" w:lineRule="auto"/>
              <w:ind w:right="142" w:hanging="777"/>
              <w:rPr>
                <w:lang w:eastAsia="hr-HR"/>
              </w:rPr>
            </w:pPr>
            <w:r w:rsidRPr="000D0E6D">
              <w:rPr>
                <w:lang w:eastAsia="hr-HR"/>
              </w:rPr>
              <w:t xml:space="preserve">                  -  Zakon o zaštiti i očuvanju kulturnih dobara (NN 69/99, 151/03, 157/03, 100/04,</w:t>
            </w:r>
          </w:p>
          <w:p w14:paraId="3E531EAC" w14:textId="77777777" w:rsidR="00713B9D" w:rsidRPr="000D0E6D" w:rsidRDefault="00713B9D" w:rsidP="00231515">
            <w:pPr>
              <w:spacing w:line="276" w:lineRule="auto"/>
              <w:ind w:right="142" w:hanging="777"/>
              <w:rPr>
                <w:lang w:eastAsia="hr-HR"/>
              </w:rPr>
            </w:pPr>
            <w:r w:rsidRPr="000D0E6D">
              <w:rPr>
                <w:lang w:eastAsia="hr-HR"/>
              </w:rPr>
              <w:t xml:space="preserve">                      87/09, 88/10, 61/11, 25/12, 136/12, 157/13, 152/14, 98/15, 44/17, 90/18),</w:t>
            </w:r>
          </w:p>
          <w:p w14:paraId="15CC7A1D" w14:textId="77777777" w:rsidR="00713B9D" w:rsidRPr="000D0E6D" w:rsidRDefault="00713B9D" w:rsidP="00231515">
            <w:pPr>
              <w:spacing w:line="276" w:lineRule="auto"/>
              <w:ind w:right="142" w:hanging="777"/>
              <w:rPr>
                <w:lang w:eastAsia="hr-HR"/>
              </w:rPr>
            </w:pPr>
            <w:r w:rsidRPr="000D0E6D">
              <w:rPr>
                <w:lang w:eastAsia="hr-HR"/>
              </w:rPr>
              <w:t xml:space="preserve">                  -  Pravilnik o uvjetima i načinu ostvarivanja uvida u muzejsku građu i muzejsku</w:t>
            </w:r>
          </w:p>
          <w:p w14:paraId="607564E7" w14:textId="77777777" w:rsidR="00713B9D" w:rsidRPr="000D0E6D" w:rsidRDefault="00713B9D" w:rsidP="00231515">
            <w:pPr>
              <w:spacing w:line="276" w:lineRule="auto"/>
              <w:ind w:right="142" w:hanging="777"/>
              <w:rPr>
                <w:lang w:eastAsia="hr-HR"/>
              </w:rPr>
            </w:pPr>
            <w:r w:rsidRPr="000D0E6D">
              <w:rPr>
                <w:lang w:eastAsia="hr-HR"/>
              </w:rPr>
              <w:t xml:space="preserve">                      Dokumentaciju (NN 115/01),</w:t>
            </w:r>
          </w:p>
          <w:p w14:paraId="12ACDEDE" w14:textId="77777777" w:rsidR="00713B9D" w:rsidRPr="000D0E6D" w:rsidRDefault="00713B9D" w:rsidP="00231515">
            <w:pPr>
              <w:spacing w:line="276" w:lineRule="auto"/>
              <w:ind w:right="142" w:hanging="777"/>
              <w:rPr>
                <w:lang w:eastAsia="hr-HR"/>
              </w:rPr>
            </w:pPr>
            <w:r w:rsidRPr="000D0E6D">
              <w:rPr>
                <w:lang w:eastAsia="hr-HR"/>
              </w:rPr>
              <w:t xml:space="preserve">                  -   Statut Grada Virovitice      </w:t>
            </w:r>
          </w:p>
          <w:p w14:paraId="0CEEA22C" w14:textId="77777777" w:rsidR="00713B9D" w:rsidRPr="000D0E6D" w:rsidRDefault="00713B9D" w:rsidP="00231515">
            <w:pPr>
              <w:spacing w:line="276" w:lineRule="auto"/>
              <w:ind w:right="142"/>
              <w:rPr>
                <w:b/>
                <w:bCs/>
                <w:lang w:eastAsia="hr-HR"/>
              </w:rPr>
            </w:pPr>
          </w:p>
        </w:tc>
      </w:tr>
      <w:tr w:rsidR="00713B9D" w:rsidRPr="000D0E6D" w14:paraId="71B5F593" w14:textId="77777777" w:rsidTr="00231515">
        <w:trPr>
          <w:trHeight w:val="584"/>
        </w:trPr>
        <w:tc>
          <w:tcPr>
            <w:tcW w:w="9356" w:type="dxa"/>
            <w:tcBorders>
              <w:top w:val="single" w:sz="4" w:space="0" w:color="auto"/>
              <w:left w:val="single" w:sz="4" w:space="0" w:color="auto"/>
              <w:bottom w:val="single" w:sz="4" w:space="0" w:color="auto"/>
              <w:right w:val="single" w:sz="4" w:space="0" w:color="000000"/>
            </w:tcBorders>
            <w:shd w:val="clear" w:color="auto" w:fill="auto"/>
            <w:hideMark/>
          </w:tcPr>
          <w:p w14:paraId="04A6AA19" w14:textId="77777777" w:rsidR="00713B9D" w:rsidRDefault="00713B9D" w:rsidP="00231515">
            <w:pPr>
              <w:spacing w:line="276" w:lineRule="auto"/>
              <w:ind w:right="142"/>
              <w:rPr>
                <w:b/>
                <w:bCs/>
                <w:lang w:eastAsia="hr-HR"/>
              </w:rPr>
            </w:pPr>
            <w:r w:rsidRPr="000D0E6D">
              <w:rPr>
                <w:b/>
                <w:bCs/>
                <w:lang w:eastAsia="hr-HR"/>
              </w:rPr>
              <w:t>Cilj programa:</w:t>
            </w:r>
          </w:p>
          <w:p w14:paraId="08D83D2E" w14:textId="77777777" w:rsidR="00713B9D" w:rsidRPr="000D0E6D" w:rsidRDefault="00713B9D" w:rsidP="00231515">
            <w:pPr>
              <w:spacing w:line="276" w:lineRule="auto"/>
              <w:ind w:right="142"/>
              <w:rPr>
                <w:b/>
                <w:bCs/>
                <w:lang w:eastAsia="hr-HR"/>
              </w:rPr>
            </w:pPr>
          </w:p>
          <w:p w14:paraId="6AAFB4BF" w14:textId="77777777" w:rsidR="00713B9D" w:rsidRPr="000D0E6D" w:rsidRDefault="00713B9D" w:rsidP="00231515">
            <w:pPr>
              <w:spacing w:line="276" w:lineRule="auto"/>
              <w:ind w:right="142"/>
              <w:rPr>
                <w:i/>
                <w:lang w:eastAsia="hr-HR"/>
              </w:rPr>
            </w:pPr>
            <w:r w:rsidRPr="000D0E6D">
              <w:rPr>
                <w:lang w:eastAsia="hr-HR"/>
              </w:rPr>
              <w:t xml:space="preserve">Očuvanje kulturne, tradicijske i likovne baštine kao osnovnog identiteta grada. </w:t>
            </w:r>
          </w:p>
        </w:tc>
      </w:tr>
    </w:tbl>
    <w:p w14:paraId="6C9B01B5" w14:textId="77777777" w:rsidR="00713B9D" w:rsidRPr="000D0E6D" w:rsidRDefault="00713B9D" w:rsidP="00713B9D">
      <w:pPr>
        <w:ind w:right="142"/>
        <w:rPr>
          <w:sz w:val="20"/>
          <w:szCs w:val="20"/>
          <w:lang w:eastAsia="hr-HR"/>
        </w:rPr>
      </w:pPr>
    </w:p>
    <w:p w14:paraId="119D7FF5" w14:textId="77777777" w:rsidR="00713B9D" w:rsidRPr="000D0E6D" w:rsidRDefault="00713B9D" w:rsidP="00713B9D">
      <w:pPr>
        <w:ind w:right="142"/>
        <w:rPr>
          <w:sz w:val="20"/>
          <w:szCs w:val="20"/>
          <w:lang w:eastAsia="hr-HR"/>
        </w:rPr>
      </w:pPr>
    </w:p>
    <w:p w14:paraId="62428F93" w14:textId="77777777" w:rsidR="00713B9D" w:rsidRPr="000D0E6D" w:rsidRDefault="00713B9D" w:rsidP="00713B9D">
      <w:pPr>
        <w:numPr>
          <w:ilvl w:val="0"/>
          <w:numId w:val="13"/>
        </w:numPr>
        <w:spacing w:line="276" w:lineRule="auto"/>
        <w:contextualSpacing/>
        <w:rPr>
          <w:rFonts w:eastAsia="Calibri"/>
          <w:b/>
        </w:rPr>
      </w:pPr>
      <w:r w:rsidRPr="000D0E6D">
        <w:rPr>
          <w:rFonts w:eastAsia="Calibri"/>
          <w:b/>
        </w:rPr>
        <w:t>Procjena i ishodište potrebnih sredstava za aktivnosti/projekte unutar programa</w:t>
      </w:r>
    </w:p>
    <w:p w14:paraId="2E8AF5BC" w14:textId="77777777" w:rsidR="00713B9D" w:rsidRPr="000D0E6D" w:rsidRDefault="00713B9D" w:rsidP="00713B9D">
      <w:pPr>
        <w:spacing w:line="276" w:lineRule="auto"/>
        <w:ind w:left="720"/>
        <w:contextualSpacing/>
        <w:rPr>
          <w:rFonts w:eastAsia="Calibri"/>
          <w:b/>
        </w:rPr>
      </w:pPr>
    </w:p>
    <w:tbl>
      <w:tblPr>
        <w:tblW w:w="9214" w:type="dxa"/>
        <w:tblInd w:w="-147" w:type="dxa"/>
        <w:tblLook w:val="04A0" w:firstRow="1" w:lastRow="0" w:firstColumn="1" w:lastColumn="0" w:noHBand="0" w:noVBand="1"/>
      </w:tblPr>
      <w:tblGrid>
        <w:gridCol w:w="3925"/>
        <w:gridCol w:w="1530"/>
        <w:gridCol w:w="1531"/>
        <w:gridCol w:w="1531"/>
        <w:gridCol w:w="1024"/>
      </w:tblGrid>
      <w:tr w:rsidR="00713B9D" w:rsidRPr="000D0E6D" w14:paraId="5647125D" w14:textId="77777777" w:rsidTr="00231515">
        <w:trPr>
          <w:trHeight w:val="564"/>
        </w:trPr>
        <w:tc>
          <w:tcPr>
            <w:tcW w:w="39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020663" w14:textId="77777777" w:rsidR="00713B9D" w:rsidRPr="000D0E6D" w:rsidRDefault="00713B9D" w:rsidP="00231515">
            <w:pPr>
              <w:jc w:val="center"/>
              <w:rPr>
                <w:color w:val="000000"/>
                <w:sz w:val="20"/>
                <w:szCs w:val="20"/>
                <w:lang w:eastAsia="hr-HR"/>
              </w:rPr>
            </w:pPr>
            <w:r w:rsidRPr="000D0E6D">
              <w:rPr>
                <w:color w:val="000000"/>
                <w:sz w:val="20"/>
                <w:szCs w:val="20"/>
                <w:lang w:eastAsia="hr-HR"/>
              </w:rPr>
              <w:t>Naziv aktivnosti</w:t>
            </w:r>
          </w:p>
        </w:tc>
        <w:tc>
          <w:tcPr>
            <w:tcW w:w="1536" w:type="dxa"/>
            <w:tcBorders>
              <w:top w:val="single" w:sz="4" w:space="0" w:color="auto"/>
              <w:left w:val="nil"/>
              <w:bottom w:val="single" w:sz="4" w:space="0" w:color="auto"/>
              <w:right w:val="single" w:sz="4" w:space="0" w:color="auto"/>
            </w:tcBorders>
            <w:shd w:val="clear" w:color="auto" w:fill="auto"/>
            <w:noWrap/>
            <w:vAlign w:val="center"/>
            <w:hideMark/>
          </w:tcPr>
          <w:p w14:paraId="7CBBDCAD" w14:textId="77777777" w:rsidR="00713B9D" w:rsidRPr="000D0E6D" w:rsidRDefault="00713B9D" w:rsidP="00231515">
            <w:pPr>
              <w:jc w:val="center"/>
              <w:rPr>
                <w:color w:val="000000"/>
                <w:sz w:val="20"/>
                <w:szCs w:val="20"/>
                <w:lang w:eastAsia="hr-HR"/>
              </w:rPr>
            </w:pPr>
            <w:r w:rsidRPr="000D0E6D">
              <w:rPr>
                <w:color w:val="000000"/>
                <w:sz w:val="20"/>
                <w:szCs w:val="20"/>
                <w:lang w:eastAsia="hr-HR"/>
              </w:rPr>
              <w:t xml:space="preserve">Proračun </w:t>
            </w:r>
          </w:p>
          <w:p w14:paraId="4E0DDB72" w14:textId="77777777" w:rsidR="00713B9D" w:rsidRPr="000D0E6D" w:rsidRDefault="00713B9D" w:rsidP="00231515">
            <w:pPr>
              <w:jc w:val="center"/>
              <w:rPr>
                <w:color w:val="000000"/>
                <w:sz w:val="20"/>
                <w:szCs w:val="20"/>
                <w:lang w:eastAsia="hr-HR"/>
              </w:rPr>
            </w:pPr>
            <w:r w:rsidRPr="000D0E6D">
              <w:rPr>
                <w:color w:val="000000"/>
                <w:sz w:val="20"/>
                <w:szCs w:val="20"/>
                <w:lang w:eastAsia="hr-HR"/>
              </w:rPr>
              <w:t>2020.</w:t>
            </w:r>
          </w:p>
        </w:tc>
        <w:tc>
          <w:tcPr>
            <w:tcW w:w="1536" w:type="dxa"/>
            <w:tcBorders>
              <w:top w:val="single" w:sz="4" w:space="0" w:color="auto"/>
              <w:left w:val="nil"/>
              <w:bottom w:val="single" w:sz="4" w:space="0" w:color="auto"/>
              <w:right w:val="single" w:sz="4" w:space="0" w:color="auto"/>
            </w:tcBorders>
            <w:shd w:val="clear" w:color="auto" w:fill="auto"/>
            <w:vAlign w:val="center"/>
            <w:hideMark/>
          </w:tcPr>
          <w:p w14:paraId="04A89556" w14:textId="77777777" w:rsidR="00713B9D" w:rsidRPr="000D0E6D" w:rsidRDefault="00713B9D" w:rsidP="00231515">
            <w:pPr>
              <w:jc w:val="center"/>
              <w:rPr>
                <w:color w:val="000000"/>
                <w:sz w:val="20"/>
                <w:szCs w:val="20"/>
                <w:lang w:eastAsia="hr-HR"/>
              </w:rPr>
            </w:pPr>
            <w:r w:rsidRPr="000D0E6D">
              <w:rPr>
                <w:color w:val="000000"/>
                <w:sz w:val="20"/>
                <w:szCs w:val="20"/>
                <w:lang w:eastAsia="hr-HR"/>
              </w:rPr>
              <w:t>Plan</w:t>
            </w:r>
          </w:p>
          <w:p w14:paraId="5275AD74" w14:textId="77777777" w:rsidR="00713B9D" w:rsidRPr="000D0E6D" w:rsidRDefault="00713B9D" w:rsidP="00231515">
            <w:pPr>
              <w:jc w:val="center"/>
              <w:rPr>
                <w:color w:val="000000"/>
                <w:sz w:val="20"/>
                <w:szCs w:val="20"/>
                <w:lang w:eastAsia="hr-HR"/>
              </w:rPr>
            </w:pPr>
            <w:r w:rsidRPr="000D0E6D">
              <w:rPr>
                <w:color w:val="000000"/>
                <w:sz w:val="20"/>
                <w:szCs w:val="20"/>
                <w:lang w:eastAsia="hr-HR"/>
              </w:rPr>
              <w:t>2021.</w:t>
            </w:r>
          </w:p>
        </w:tc>
        <w:tc>
          <w:tcPr>
            <w:tcW w:w="1536" w:type="dxa"/>
            <w:tcBorders>
              <w:top w:val="single" w:sz="4" w:space="0" w:color="auto"/>
              <w:left w:val="nil"/>
              <w:bottom w:val="single" w:sz="4" w:space="0" w:color="auto"/>
              <w:right w:val="single" w:sz="4" w:space="0" w:color="auto"/>
            </w:tcBorders>
            <w:shd w:val="clear" w:color="auto" w:fill="auto"/>
            <w:vAlign w:val="center"/>
            <w:hideMark/>
          </w:tcPr>
          <w:p w14:paraId="078C113D" w14:textId="77777777" w:rsidR="00713B9D" w:rsidRDefault="00713B9D" w:rsidP="00231515">
            <w:pPr>
              <w:jc w:val="center"/>
              <w:rPr>
                <w:color w:val="000000"/>
                <w:sz w:val="20"/>
                <w:szCs w:val="20"/>
                <w:lang w:eastAsia="hr-HR"/>
              </w:rPr>
            </w:pPr>
            <w:r w:rsidRPr="000D0E6D">
              <w:rPr>
                <w:color w:val="000000"/>
                <w:sz w:val="20"/>
                <w:szCs w:val="20"/>
                <w:lang w:eastAsia="hr-HR"/>
              </w:rPr>
              <w:t xml:space="preserve">Projekcija </w:t>
            </w:r>
          </w:p>
          <w:p w14:paraId="237DF953" w14:textId="77777777" w:rsidR="00713B9D" w:rsidRPr="000D0E6D" w:rsidRDefault="00713B9D" w:rsidP="00231515">
            <w:pPr>
              <w:jc w:val="center"/>
              <w:rPr>
                <w:color w:val="000000"/>
                <w:sz w:val="20"/>
                <w:szCs w:val="20"/>
                <w:lang w:eastAsia="hr-HR"/>
              </w:rPr>
            </w:pPr>
            <w:r w:rsidRPr="000D0E6D">
              <w:rPr>
                <w:color w:val="000000"/>
                <w:sz w:val="20"/>
                <w:szCs w:val="20"/>
                <w:lang w:eastAsia="hr-HR"/>
              </w:rPr>
              <w:t>2022.</w:t>
            </w:r>
          </w:p>
        </w:tc>
        <w:tc>
          <w:tcPr>
            <w:tcW w:w="665" w:type="dxa"/>
            <w:tcBorders>
              <w:top w:val="single" w:sz="4" w:space="0" w:color="auto"/>
              <w:left w:val="nil"/>
              <w:bottom w:val="single" w:sz="4" w:space="0" w:color="auto"/>
              <w:right w:val="single" w:sz="4" w:space="0" w:color="auto"/>
            </w:tcBorders>
            <w:vAlign w:val="center"/>
          </w:tcPr>
          <w:p w14:paraId="32D2A66B" w14:textId="77777777" w:rsidR="00713B9D" w:rsidRPr="000D0E6D" w:rsidRDefault="00713B9D" w:rsidP="00231515">
            <w:pPr>
              <w:jc w:val="center"/>
              <w:rPr>
                <w:color w:val="000000"/>
                <w:sz w:val="20"/>
                <w:szCs w:val="20"/>
                <w:lang w:eastAsia="hr-HR"/>
              </w:rPr>
            </w:pPr>
            <w:r w:rsidRPr="000D0E6D">
              <w:rPr>
                <w:color w:val="000000"/>
                <w:sz w:val="20"/>
                <w:szCs w:val="20"/>
                <w:lang w:eastAsia="hr-HR"/>
              </w:rPr>
              <w:t>Projekcija 2023.</w:t>
            </w:r>
          </w:p>
        </w:tc>
      </w:tr>
      <w:tr w:rsidR="00713B9D" w:rsidRPr="000D0E6D" w14:paraId="2702C47B" w14:textId="77777777" w:rsidTr="00231515">
        <w:trPr>
          <w:trHeight w:val="282"/>
        </w:trPr>
        <w:tc>
          <w:tcPr>
            <w:tcW w:w="3941" w:type="dxa"/>
            <w:tcBorders>
              <w:top w:val="single" w:sz="4" w:space="0" w:color="auto"/>
              <w:left w:val="single" w:sz="4" w:space="0" w:color="auto"/>
              <w:bottom w:val="single" w:sz="4" w:space="0" w:color="auto"/>
              <w:right w:val="single" w:sz="4" w:space="0" w:color="auto"/>
            </w:tcBorders>
            <w:shd w:val="clear" w:color="auto" w:fill="auto"/>
            <w:noWrap/>
          </w:tcPr>
          <w:p w14:paraId="7F985C2A" w14:textId="77777777" w:rsidR="00713B9D" w:rsidRPr="000D0E6D" w:rsidRDefault="00713B9D" w:rsidP="00231515">
            <w:pPr>
              <w:rPr>
                <w:color w:val="000000"/>
                <w:sz w:val="20"/>
                <w:szCs w:val="20"/>
                <w:lang w:eastAsia="hr-HR"/>
              </w:rPr>
            </w:pPr>
            <w:r w:rsidRPr="000D0E6D">
              <w:rPr>
                <w:color w:val="000000"/>
                <w:sz w:val="20"/>
                <w:szCs w:val="20"/>
                <w:lang w:eastAsia="hr-HR"/>
              </w:rPr>
              <w:t xml:space="preserve"> OPREMANJE SPOMEN SOBE DOM. RATA U SKLOPU GRADSKOG MUZEJA VTC</w:t>
            </w:r>
          </w:p>
        </w:tc>
        <w:tc>
          <w:tcPr>
            <w:tcW w:w="1536" w:type="dxa"/>
            <w:tcBorders>
              <w:top w:val="nil"/>
              <w:left w:val="nil"/>
              <w:bottom w:val="single" w:sz="4" w:space="0" w:color="auto"/>
              <w:right w:val="single" w:sz="4" w:space="0" w:color="auto"/>
            </w:tcBorders>
            <w:shd w:val="clear" w:color="auto" w:fill="auto"/>
            <w:noWrap/>
            <w:vAlign w:val="bottom"/>
          </w:tcPr>
          <w:p w14:paraId="1314A40F" w14:textId="77777777" w:rsidR="00713B9D" w:rsidRPr="000D0E6D" w:rsidRDefault="00713B9D" w:rsidP="00231515">
            <w:pPr>
              <w:jc w:val="right"/>
              <w:rPr>
                <w:color w:val="000000"/>
                <w:sz w:val="20"/>
                <w:szCs w:val="20"/>
                <w:lang w:eastAsia="hr-HR"/>
              </w:rPr>
            </w:pPr>
          </w:p>
          <w:p w14:paraId="19E67D09" w14:textId="77777777" w:rsidR="00713B9D" w:rsidRPr="000D0E6D" w:rsidRDefault="00713B9D" w:rsidP="00231515">
            <w:pPr>
              <w:jc w:val="right"/>
              <w:rPr>
                <w:color w:val="000000"/>
                <w:sz w:val="20"/>
                <w:szCs w:val="20"/>
                <w:lang w:eastAsia="hr-HR"/>
              </w:rPr>
            </w:pPr>
            <w:r w:rsidRPr="000D0E6D">
              <w:rPr>
                <w:color w:val="000000"/>
                <w:sz w:val="20"/>
                <w:szCs w:val="20"/>
                <w:lang w:eastAsia="hr-HR"/>
              </w:rPr>
              <w:t>0</w:t>
            </w:r>
          </w:p>
        </w:tc>
        <w:tc>
          <w:tcPr>
            <w:tcW w:w="1536" w:type="dxa"/>
            <w:tcBorders>
              <w:top w:val="nil"/>
              <w:left w:val="nil"/>
              <w:bottom w:val="single" w:sz="4" w:space="0" w:color="auto"/>
              <w:right w:val="single" w:sz="4" w:space="0" w:color="auto"/>
            </w:tcBorders>
            <w:shd w:val="clear" w:color="auto" w:fill="auto"/>
            <w:noWrap/>
            <w:vAlign w:val="bottom"/>
          </w:tcPr>
          <w:p w14:paraId="3A5794D7" w14:textId="77777777" w:rsidR="00713B9D" w:rsidRPr="000D0E6D" w:rsidRDefault="00713B9D" w:rsidP="00231515">
            <w:pPr>
              <w:jc w:val="right"/>
              <w:rPr>
                <w:color w:val="000000"/>
                <w:sz w:val="20"/>
                <w:szCs w:val="20"/>
                <w:lang w:eastAsia="hr-HR"/>
              </w:rPr>
            </w:pPr>
            <w:r w:rsidRPr="000D0E6D">
              <w:rPr>
                <w:color w:val="000000"/>
                <w:sz w:val="20"/>
                <w:szCs w:val="20"/>
                <w:lang w:eastAsia="hr-HR"/>
              </w:rPr>
              <w:t>130.000</w:t>
            </w:r>
          </w:p>
        </w:tc>
        <w:tc>
          <w:tcPr>
            <w:tcW w:w="1536" w:type="dxa"/>
            <w:tcBorders>
              <w:top w:val="nil"/>
              <w:left w:val="nil"/>
              <w:bottom w:val="single" w:sz="4" w:space="0" w:color="auto"/>
              <w:right w:val="single" w:sz="4" w:space="0" w:color="auto"/>
            </w:tcBorders>
            <w:shd w:val="clear" w:color="auto" w:fill="auto"/>
            <w:noWrap/>
            <w:vAlign w:val="bottom"/>
          </w:tcPr>
          <w:p w14:paraId="4CF5DC63" w14:textId="77777777" w:rsidR="00713B9D" w:rsidRPr="000D0E6D" w:rsidRDefault="00713B9D" w:rsidP="00231515">
            <w:pPr>
              <w:jc w:val="right"/>
              <w:rPr>
                <w:color w:val="000000"/>
                <w:sz w:val="20"/>
                <w:szCs w:val="20"/>
                <w:lang w:eastAsia="hr-HR"/>
              </w:rPr>
            </w:pPr>
            <w:r w:rsidRPr="000D0E6D">
              <w:rPr>
                <w:color w:val="000000"/>
                <w:sz w:val="20"/>
                <w:szCs w:val="20"/>
                <w:lang w:eastAsia="hr-HR"/>
              </w:rPr>
              <w:t>0</w:t>
            </w:r>
          </w:p>
        </w:tc>
        <w:tc>
          <w:tcPr>
            <w:tcW w:w="665" w:type="dxa"/>
            <w:tcBorders>
              <w:top w:val="nil"/>
              <w:left w:val="nil"/>
              <w:bottom w:val="single" w:sz="4" w:space="0" w:color="auto"/>
              <w:right w:val="single" w:sz="4" w:space="0" w:color="auto"/>
            </w:tcBorders>
            <w:vAlign w:val="bottom"/>
          </w:tcPr>
          <w:p w14:paraId="0F14AB78" w14:textId="77777777" w:rsidR="00713B9D" w:rsidRPr="000D0E6D" w:rsidRDefault="00713B9D" w:rsidP="00231515">
            <w:pPr>
              <w:jc w:val="right"/>
              <w:rPr>
                <w:color w:val="000000"/>
                <w:sz w:val="20"/>
                <w:szCs w:val="20"/>
                <w:lang w:eastAsia="hr-HR"/>
              </w:rPr>
            </w:pPr>
            <w:r w:rsidRPr="000D0E6D">
              <w:rPr>
                <w:color w:val="000000"/>
                <w:sz w:val="20"/>
                <w:szCs w:val="20"/>
                <w:lang w:eastAsia="hr-HR"/>
              </w:rPr>
              <w:t>0</w:t>
            </w:r>
          </w:p>
        </w:tc>
      </w:tr>
      <w:tr w:rsidR="00713B9D" w:rsidRPr="000D0E6D" w14:paraId="1F81B43C" w14:textId="77777777" w:rsidTr="00231515">
        <w:trPr>
          <w:trHeight w:val="282"/>
        </w:trPr>
        <w:tc>
          <w:tcPr>
            <w:tcW w:w="3941" w:type="dxa"/>
            <w:tcBorders>
              <w:top w:val="single" w:sz="4" w:space="0" w:color="auto"/>
              <w:left w:val="single" w:sz="4" w:space="0" w:color="auto"/>
              <w:bottom w:val="single" w:sz="4" w:space="0" w:color="auto"/>
              <w:right w:val="single" w:sz="4" w:space="0" w:color="auto"/>
            </w:tcBorders>
            <w:shd w:val="clear" w:color="auto" w:fill="auto"/>
            <w:noWrap/>
          </w:tcPr>
          <w:p w14:paraId="30386AC4" w14:textId="77777777" w:rsidR="00713B9D" w:rsidRPr="000D0E6D" w:rsidRDefault="00713B9D" w:rsidP="00231515">
            <w:pPr>
              <w:rPr>
                <w:color w:val="000000"/>
                <w:sz w:val="20"/>
                <w:szCs w:val="20"/>
                <w:lang w:eastAsia="hr-HR"/>
              </w:rPr>
            </w:pPr>
            <w:r w:rsidRPr="000D0E6D">
              <w:rPr>
                <w:color w:val="000000"/>
                <w:sz w:val="20"/>
                <w:szCs w:val="20"/>
                <w:lang w:eastAsia="hr-HR"/>
              </w:rPr>
              <w:t xml:space="preserve"> SPOMEN DOM I SPOMEN OBILJEŽJE HRVATSKIH BRANITELJA</w:t>
            </w:r>
          </w:p>
        </w:tc>
        <w:tc>
          <w:tcPr>
            <w:tcW w:w="1536" w:type="dxa"/>
            <w:tcBorders>
              <w:top w:val="nil"/>
              <w:left w:val="nil"/>
              <w:bottom w:val="single" w:sz="4" w:space="0" w:color="auto"/>
              <w:right w:val="single" w:sz="4" w:space="0" w:color="auto"/>
            </w:tcBorders>
            <w:shd w:val="clear" w:color="auto" w:fill="auto"/>
            <w:noWrap/>
            <w:vAlign w:val="bottom"/>
          </w:tcPr>
          <w:p w14:paraId="7F64B100" w14:textId="77777777" w:rsidR="00713B9D" w:rsidRPr="000D0E6D" w:rsidRDefault="00713B9D" w:rsidP="00231515">
            <w:pPr>
              <w:jc w:val="right"/>
              <w:rPr>
                <w:color w:val="000000"/>
                <w:sz w:val="20"/>
                <w:szCs w:val="20"/>
                <w:lang w:eastAsia="hr-HR"/>
              </w:rPr>
            </w:pPr>
            <w:r w:rsidRPr="000D0E6D">
              <w:rPr>
                <w:color w:val="000000"/>
                <w:sz w:val="20"/>
                <w:szCs w:val="20"/>
                <w:lang w:eastAsia="hr-HR"/>
              </w:rPr>
              <w:t>0</w:t>
            </w:r>
          </w:p>
        </w:tc>
        <w:tc>
          <w:tcPr>
            <w:tcW w:w="1536" w:type="dxa"/>
            <w:tcBorders>
              <w:top w:val="nil"/>
              <w:left w:val="nil"/>
              <w:bottom w:val="single" w:sz="4" w:space="0" w:color="auto"/>
              <w:right w:val="single" w:sz="4" w:space="0" w:color="auto"/>
            </w:tcBorders>
            <w:shd w:val="clear" w:color="auto" w:fill="auto"/>
            <w:noWrap/>
            <w:vAlign w:val="bottom"/>
          </w:tcPr>
          <w:p w14:paraId="54E737FF" w14:textId="77777777" w:rsidR="00713B9D" w:rsidRPr="000D0E6D" w:rsidRDefault="00713B9D" w:rsidP="00231515">
            <w:pPr>
              <w:jc w:val="right"/>
              <w:rPr>
                <w:color w:val="000000"/>
                <w:sz w:val="20"/>
                <w:szCs w:val="20"/>
                <w:lang w:eastAsia="hr-HR"/>
              </w:rPr>
            </w:pPr>
            <w:r w:rsidRPr="000D0E6D">
              <w:rPr>
                <w:color w:val="000000"/>
                <w:sz w:val="20"/>
                <w:szCs w:val="20"/>
                <w:lang w:eastAsia="hr-HR"/>
              </w:rPr>
              <w:t>400.000</w:t>
            </w:r>
          </w:p>
        </w:tc>
        <w:tc>
          <w:tcPr>
            <w:tcW w:w="1536" w:type="dxa"/>
            <w:tcBorders>
              <w:top w:val="nil"/>
              <w:left w:val="nil"/>
              <w:bottom w:val="single" w:sz="4" w:space="0" w:color="auto"/>
              <w:right w:val="single" w:sz="4" w:space="0" w:color="auto"/>
            </w:tcBorders>
            <w:shd w:val="clear" w:color="auto" w:fill="auto"/>
            <w:noWrap/>
            <w:vAlign w:val="bottom"/>
          </w:tcPr>
          <w:p w14:paraId="455C1A29" w14:textId="77777777" w:rsidR="00713B9D" w:rsidRPr="000D0E6D" w:rsidRDefault="00713B9D" w:rsidP="00231515">
            <w:pPr>
              <w:jc w:val="right"/>
              <w:rPr>
                <w:color w:val="000000"/>
                <w:sz w:val="20"/>
                <w:szCs w:val="20"/>
                <w:lang w:eastAsia="hr-HR"/>
              </w:rPr>
            </w:pPr>
            <w:r w:rsidRPr="000D0E6D">
              <w:rPr>
                <w:color w:val="000000"/>
                <w:sz w:val="20"/>
                <w:szCs w:val="20"/>
                <w:lang w:eastAsia="hr-HR"/>
              </w:rPr>
              <w:t>0</w:t>
            </w:r>
          </w:p>
        </w:tc>
        <w:tc>
          <w:tcPr>
            <w:tcW w:w="665" w:type="dxa"/>
            <w:tcBorders>
              <w:top w:val="nil"/>
              <w:left w:val="nil"/>
              <w:bottom w:val="single" w:sz="4" w:space="0" w:color="auto"/>
              <w:right w:val="single" w:sz="4" w:space="0" w:color="auto"/>
            </w:tcBorders>
            <w:vAlign w:val="bottom"/>
          </w:tcPr>
          <w:p w14:paraId="79647FA4" w14:textId="77777777" w:rsidR="00713B9D" w:rsidRPr="000D0E6D" w:rsidRDefault="00713B9D" w:rsidP="00231515">
            <w:pPr>
              <w:jc w:val="right"/>
              <w:rPr>
                <w:color w:val="000000"/>
                <w:sz w:val="20"/>
                <w:szCs w:val="20"/>
                <w:lang w:eastAsia="hr-HR"/>
              </w:rPr>
            </w:pPr>
            <w:r w:rsidRPr="000D0E6D">
              <w:rPr>
                <w:color w:val="000000"/>
                <w:sz w:val="20"/>
                <w:szCs w:val="20"/>
                <w:lang w:eastAsia="hr-HR"/>
              </w:rPr>
              <w:t>0</w:t>
            </w:r>
          </w:p>
        </w:tc>
      </w:tr>
      <w:tr w:rsidR="00713B9D" w:rsidRPr="000D0E6D" w14:paraId="57D38952" w14:textId="77777777" w:rsidTr="00231515">
        <w:trPr>
          <w:trHeight w:val="282"/>
        </w:trPr>
        <w:tc>
          <w:tcPr>
            <w:tcW w:w="3941" w:type="dxa"/>
            <w:tcBorders>
              <w:top w:val="single" w:sz="4" w:space="0" w:color="auto"/>
              <w:left w:val="single" w:sz="4" w:space="0" w:color="auto"/>
              <w:bottom w:val="single" w:sz="4" w:space="0" w:color="auto"/>
              <w:right w:val="single" w:sz="4" w:space="0" w:color="auto"/>
            </w:tcBorders>
            <w:shd w:val="clear" w:color="auto" w:fill="auto"/>
            <w:noWrap/>
            <w:hideMark/>
          </w:tcPr>
          <w:p w14:paraId="4DEC2CCD" w14:textId="77777777" w:rsidR="00713B9D" w:rsidRPr="000D0E6D" w:rsidRDefault="00713B9D" w:rsidP="00231515">
            <w:pPr>
              <w:rPr>
                <w:b/>
                <w:bCs/>
                <w:color w:val="000000"/>
                <w:sz w:val="20"/>
                <w:szCs w:val="20"/>
                <w:lang w:eastAsia="hr-HR"/>
              </w:rPr>
            </w:pPr>
            <w:r w:rsidRPr="000D0E6D">
              <w:rPr>
                <w:b/>
                <w:bCs/>
                <w:color w:val="000000"/>
                <w:sz w:val="20"/>
                <w:szCs w:val="20"/>
                <w:lang w:eastAsia="hr-HR"/>
              </w:rPr>
              <w:t>Ukupno program:</w:t>
            </w:r>
          </w:p>
        </w:tc>
        <w:tc>
          <w:tcPr>
            <w:tcW w:w="1536" w:type="dxa"/>
            <w:tcBorders>
              <w:top w:val="nil"/>
              <w:left w:val="nil"/>
              <w:bottom w:val="single" w:sz="4" w:space="0" w:color="auto"/>
              <w:right w:val="single" w:sz="4" w:space="0" w:color="auto"/>
            </w:tcBorders>
            <w:shd w:val="clear" w:color="auto" w:fill="auto"/>
            <w:noWrap/>
            <w:vAlign w:val="bottom"/>
            <w:hideMark/>
          </w:tcPr>
          <w:p w14:paraId="787F877D" w14:textId="77777777" w:rsidR="00713B9D" w:rsidRPr="000D0E6D" w:rsidRDefault="00713B9D" w:rsidP="00231515">
            <w:pPr>
              <w:jc w:val="right"/>
              <w:rPr>
                <w:b/>
                <w:bCs/>
                <w:color w:val="000000"/>
                <w:sz w:val="20"/>
                <w:szCs w:val="20"/>
                <w:lang w:eastAsia="hr-HR"/>
              </w:rPr>
            </w:pPr>
            <w:r w:rsidRPr="000D0E6D">
              <w:rPr>
                <w:b/>
                <w:bCs/>
                <w:color w:val="000000"/>
                <w:sz w:val="20"/>
                <w:szCs w:val="20"/>
                <w:lang w:eastAsia="hr-HR"/>
              </w:rPr>
              <w:t>0</w:t>
            </w:r>
          </w:p>
        </w:tc>
        <w:tc>
          <w:tcPr>
            <w:tcW w:w="1536" w:type="dxa"/>
            <w:tcBorders>
              <w:top w:val="nil"/>
              <w:left w:val="nil"/>
              <w:bottom w:val="single" w:sz="4" w:space="0" w:color="auto"/>
              <w:right w:val="single" w:sz="4" w:space="0" w:color="auto"/>
            </w:tcBorders>
            <w:shd w:val="clear" w:color="auto" w:fill="auto"/>
            <w:noWrap/>
            <w:vAlign w:val="bottom"/>
            <w:hideMark/>
          </w:tcPr>
          <w:p w14:paraId="4F7DD081" w14:textId="77777777" w:rsidR="00713B9D" w:rsidRPr="000D0E6D" w:rsidRDefault="00713B9D" w:rsidP="00231515">
            <w:pPr>
              <w:jc w:val="right"/>
              <w:rPr>
                <w:b/>
                <w:bCs/>
                <w:color w:val="000000"/>
                <w:sz w:val="20"/>
                <w:szCs w:val="20"/>
                <w:lang w:eastAsia="hr-HR"/>
              </w:rPr>
            </w:pPr>
            <w:r w:rsidRPr="000D0E6D">
              <w:rPr>
                <w:b/>
                <w:bCs/>
                <w:color w:val="000000"/>
                <w:sz w:val="20"/>
                <w:szCs w:val="20"/>
                <w:lang w:eastAsia="hr-HR"/>
              </w:rPr>
              <w:t>530.000</w:t>
            </w:r>
          </w:p>
        </w:tc>
        <w:tc>
          <w:tcPr>
            <w:tcW w:w="1536" w:type="dxa"/>
            <w:tcBorders>
              <w:top w:val="nil"/>
              <w:left w:val="nil"/>
              <w:bottom w:val="single" w:sz="4" w:space="0" w:color="auto"/>
              <w:right w:val="single" w:sz="4" w:space="0" w:color="auto"/>
            </w:tcBorders>
            <w:shd w:val="clear" w:color="auto" w:fill="auto"/>
            <w:noWrap/>
            <w:vAlign w:val="bottom"/>
            <w:hideMark/>
          </w:tcPr>
          <w:p w14:paraId="28B4B5B6" w14:textId="77777777" w:rsidR="00713B9D" w:rsidRPr="000D0E6D" w:rsidRDefault="00713B9D" w:rsidP="00231515">
            <w:pPr>
              <w:jc w:val="right"/>
              <w:rPr>
                <w:b/>
                <w:bCs/>
                <w:color w:val="000000"/>
                <w:sz w:val="20"/>
                <w:szCs w:val="20"/>
                <w:lang w:eastAsia="hr-HR"/>
              </w:rPr>
            </w:pPr>
            <w:r w:rsidRPr="000D0E6D">
              <w:rPr>
                <w:b/>
                <w:bCs/>
                <w:color w:val="000000"/>
                <w:sz w:val="20"/>
                <w:szCs w:val="20"/>
                <w:lang w:eastAsia="hr-HR"/>
              </w:rPr>
              <w:t>0</w:t>
            </w:r>
          </w:p>
        </w:tc>
        <w:tc>
          <w:tcPr>
            <w:tcW w:w="665" w:type="dxa"/>
            <w:tcBorders>
              <w:top w:val="nil"/>
              <w:left w:val="nil"/>
              <w:bottom w:val="single" w:sz="4" w:space="0" w:color="auto"/>
              <w:right w:val="single" w:sz="4" w:space="0" w:color="auto"/>
            </w:tcBorders>
            <w:vAlign w:val="bottom"/>
          </w:tcPr>
          <w:p w14:paraId="37ABE095" w14:textId="77777777" w:rsidR="00713B9D" w:rsidRPr="000D0E6D" w:rsidRDefault="00713B9D" w:rsidP="00231515">
            <w:pPr>
              <w:jc w:val="right"/>
              <w:rPr>
                <w:b/>
                <w:bCs/>
                <w:color w:val="000000"/>
                <w:sz w:val="20"/>
                <w:szCs w:val="20"/>
                <w:lang w:eastAsia="hr-HR"/>
              </w:rPr>
            </w:pPr>
            <w:r w:rsidRPr="000D0E6D">
              <w:rPr>
                <w:b/>
                <w:bCs/>
                <w:color w:val="000000"/>
                <w:sz w:val="20"/>
                <w:szCs w:val="20"/>
                <w:lang w:eastAsia="hr-HR"/>
              </w:rPr>
              <w:t>0</w:t>
            </w:r>
          </w:p>
        </w:tc>
      </w:tr>
    </w:tbl>
    <w:p w14:paraId="6947FCC8" w14:textId="77777777" w:rsidR="00713B9D" w:rsidRPr="000D0E6D" w:rsidRDefault="00713B9D" w:rsidP="00713B9D">
      <w:pPr>
        <w:spacing w:line="276" w:lineRule="auto"/>
        <w:rPr>
          <w:rFonts w:eastAsia="Calibri"/>
          <w:b/>
        </w:rPr>
      </w:pPr>
    </w:p>
    <w:p w14:paraId="09B97760" w14:textId="77777777" w:rsidR="00713B9D" w:rsidRPr="000D0E6D" w:rsidRDefault="00713B9D" w:rsidP="00713B9D">
      <w:pPr>
        <w:spacing w:line="276" w:lineRule="auto"/>
        <w:rPr>
          <w:rFonts w:eastAsia="Calibri"/>
          <w:b/>
        </w:rPr>
      </w:pPr>
    </w:p>
    <w:tbl>
      <w:tblPr>
        <w:tblW w:w="9963" w:type="dxa"/>
        <w:tblInd w:w="-5" w:type="dxa"/>
        <w:tblLayout w:type="fixed"/>
        <w:tblCellMar>
          <w:left w:w="10" w:type="dxa"/>
          <w:right w:w="10" w:type="dxa"/>
        </w:tblCellMar>
        <w:tblLook w:val="04A0" w:firstRow="1" w:lastRow="0" w:firstColumn="1" w:lastColumn="0" w:noHBand="0" w:noVBand="1"/>
      </w:tblPr>
      <w:tblGrid>
        <w:gridCol w:w="9923"/>
        <w:gridCol w:w="40"/>
      </w:tblGrid>
      <w:tr w:rsidR="00713B9D" w:rsidRPr="000D0E6D" w14:paraId="5235D54A" w14:textId="77777777" w:rsidTr="00231515">
        <w:trPr>
          <w:gridAfter w:val="1"/>
          <w:wAfter w:w="40" w:type="dxa"/>
          <w:trHeight w:val="300"/>
        </w:trPr>
        <w:tc>
          <w:tcPr>
            <w:tcW w:w="9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2554E0" w14:textId="77777777" w:rsidR="00713B9D" w:rsidRPr="000D0E6D" w:rsidRDefault="00713B9D" w:rsidP="00231515">
            <w:pPr>
              <w:spacing w:after="200" w:line="276" w:lineRule="auto"/>
              <w:ind w:right="142"/>
              <w:jc w:val="both"/>
              <w:rPr>
                <w:rFonts w:eastAsia="Calibri"/>
                <w:b/>
                <w:bCs/>
              </w:rPr>
            </w:pPr>
            <w:r w:rsidRPr="000D0E6D">
              <w:rPr>
                <w:rFonts w:eastAsia="Calibri"/>
                <w:b/>
                <w:bCs/>
              </w:rPr>
              <w:t>Kapitalni projekt: Opremanje Spomen sobe Domovinskog rata u sklopu Gradskog muzeja Virovitica</w:t>
            </w:r>
          </w:p>
        </w:tc>
      </w:tr>
      <w:tr w:rsidR="00713B9D" w:rsidRPr="000D0E6D" w14:paraId="35A6DBE4" w14:textId="77777777" w:rsidTr="00231515">
        <w:trPr>
          <w:gridAfter w:val="1"/>
          <w:wAfter w:w="40" w:type="dxa"/>
          <w:trHeight w:val="537"/>
        </w:trPr>
        <w:tc>
          <w:tcPr>
            <w:tcW w:w="992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444F65" w14:textId="77777777" w:rsidR="00713B9D" w:rsidRPr="000D0E6D" w:rsidRDefault="00713B9D" w:rsidP="00231515">
            <w:pPr>
              <w:spacing w:after="200" w:line="276" w:lineRule="auto"/>
              <w:ind w:right="142"/>
              <w:jc w:val="both"/>
              <w:rPr>
                <w:rFonts w:ascii="Calibri" w:eastAsia="Calibri" w:hAnsi="Calibri"/>
                <w:sz w:val="22"/>
              </w:rPr>
            </w:pPr>
            <w:r w:rsidRPr="000D0E6D">
              <w:rPr>
                <w:rFonts w:eastAsia="Calibri"/>
                <w:iCs/>
              </w:rPr>
              <w:t xml:space="preserve">Projekt je usmjeren na stalni postav posvećen Domovinskom ratu koji će biti u novom Gradskom muzeju Virovitica, a sve s ciljem kako bi se svi posjetitelji i turisti upoznali s doprinosom Virovitice u stvaranju novije povijesti, odnosno stvaranju hrvatske države, a u planu je i prikupljanje dodatne dokumentacije koja se nalazi u privatnim arhivima kako bi se ista digitalizirala za nove naraštaje. </w:t>
            </w:r>
          </w:p>
        </w:tc>
      </w:tr>
      <w:tr w:rsidR="00713B9D" w:rsidRPr="000D0E6D" w14:paraId="3768CB30" w14:textId="77777777" w:rsidTr="00231515">
        <w:trPr>
          <w:trHeight w:val="611"/>
        </w:trPr>
        <w:tc>
          <w:tcPr>
            <w:tcW w:w="9923" w:type="dxa"/>
            <w:vMerge/>
            <w:tcBorders>
              <w:top w:val="single" w:sz="4" w:space="0" w:color="000000"/>
              <w:left w:val="single" w:sz="4" w:space="0" w:color="000000"/>
              <w:bottom w:val="single" w:sz="4" w:space="0" w:color="000000"/>
              <w:right w:val="single" w:sz="4" w:space="0" w:color="000000"/>
            </w:tcBorders>
            <w:vAlign w:val="center"/>
            <w:hideMark/>
          </w:tcPr>
          <w:p w14:paraId="5D4E7997" w14:textId="77777777" w:rsidR="00713B9D" w:rsidRPr="000D0E6D" w:rsidRDefault="00713B9D" w:rsidP="00231515">
            <w:pPr>
              <w:spacing w:line="254" w:lineRule="auto"/>
              <w:rPr>
                <w:rFonts w:ascii="Calibri" w:eastAsia="Calibri" w:hAnsi="Calibri"/>
                <w:sz w:val="22"/>
              </w:rPr>
            </w:pPr>
          </w:p>
        </w:tc>
        <w:tc>
          <w:tcPr>
            <w:tcW w:w="40" w:type="dxa"/>
            <w:vAlign w:val="center"/>
          </w:tcPr>
          <w:p w14:paraId="269B85CD" w14:textId="77777777" w:rsidR="00713B9D" w:rsidRPr="000D0E6D" w:rsidRDefault="00713B9D" w:rsidP="00231515">
            <w:pPr>
              <w:spacing w:after="200" w:line="276" w:lineRule="auto"/>
              <w:rPr>
                <w:rFonts w:ascii="Calibri" w:eastAsia="Calibri" w:hAnsi="Calibri"/>
                <w:sz w:val="22"/>
              </w:rPr>
            </w:pPr>
          </w:p>
        </w:tc>
      </w:tr>
    </w:tbl>
    <w:p w14:paraId="4A47AF61" w14:textId="77777777" w:rsidR="00713B9D" w:rsidRPr="000D0E6D" w:rsidRDefault="00713B9D" w:rsidP="00713B9D">
      <w:pPr>
        <w:spacing w:after="200" w:line="276" w:lineRule="auto"/>
        <w:ind w:right="142"/>
        <w:jc w:val="both"/>
        <w:rPr>
          <w:rFonts w:eastAsia="Calibri"/>
        </w:rPr>
      </w:pPr>
    </w:p>
    <w:p w14:paraId="3B1FE5E5" w14:textId="77777777" w:rsidR="00713B9D" w:rsidRPr="000D0E6D" w:rsidRDefault="00713B9D" w:rsidP="00713B9D">
      <w:pPr>
        <w:spacing w:after="200" w:line="276" w:lineRule="auto"/>
        <w:rPr>
          <w:rFonts w:ascii="Calibri" w:eastAsia="Calibri" w:hAnsi="Calibri"/>
          <w:sz w:val="22"/>
        </w:rPr>
      </w:pPr>
      <w:r w:rsidRPr="000D0E6D">
        <w:rPr>
          <w:rFonts w:eastAsia="Calibri"/>
          <w:b/>
        </w:rPr>
        <w:t xml:space="preserve">Pokazatelji rezultata: </w:t>
      </w:r>
      <w:r w:rsidRPr="000D0E6D">
        <w:rPr>
          <w:rFonts w:eastAsia="Calibri"/>
          <w:bCs/>
        </w:rPr>
        <w:t>Arhivska građa vezana uz Domovinski rat na području Grada Virovitice i Virovitičko-podravske županije izložena na jednom mjestu i dostupna širokoj populaciji građana.</w:t>
      </w:r>
    </w:p>
    <w:p w14:paraId="51C34ADF" w14:textId="77777777" w:rsidR="00713B9D" w:rsidRPr="000D0E6D" w:rsidRDefault="00713B9D" w:rsidP="00713B9D">
      <w:pPr>
        <w:ind w:right="142"/>
        <w:rPr>
          <w:sz w:val="20"/>
          <w:szCs w:val="20"/>
          <w:lang w:eastAsia="hr-HR"/>
        </w:rPr>
      </w:pPr>
    </w:p>
    <w:p w14:paraId="4C1C2E31" w14:textId="77777777" w:rsidR="00713B9D" w:rsidRPr="000D0E6D" w:rsidRDefault="00713B9D" w:rsidP="00713B9D">
      <w:pPr>
        <w:ind w:right="142"/>
        <w:rPr>
          <w:sz w:val="20"/>
          <w:szCs w:val="20"/>
          <w:lang w:eastAsia="hr-HR"/>
        </w:rPr>
      </w:pPr>
    </w:p>
    <w:tbl>
      <w:tblPr>
        <w:tblW w:w="9991" w:type="dxa"/>
        <w:tblInd w:w="-5" w:type="dxa"/>
        <w:tblLayout w:type="fixed"/>
        <w:tblLook w:val="04A0" w:firstRow="1" w:lastRow="0" w:firstColumn="1" w:lastColumn="0" w:noHBand="0" w:noVBand="1"/>
      </w:tblPr>
      <w:tblGrid>
        <w:gridCol w:w="9991"/>
      </w:tblGrid>
      <w:tr w:rsidR="00713B9D" w:rsidRPr="000D0E6D" w14:paraId="56388952" w14:textId="77777777" w:rsidTr="00231515">
        <w:trPr>
          <w:trHeight w:val="313"/>
        </w:trPr>
        <w:tc>
          <w:tcPr>
            <w:tcW w:w="9991" w:type="dxa"/>
            <w:tcBorders>
              <w:top w:val="single" w:sz="4" w:space="0" w:color="auto"/>
              <w:left w:val="single" w:sz="4" w:space="0" w:color="auto"/>
              <w:bottom w:val="single" w:sz="4" w:space="0" w:color="auto"/>
              <w:right w:val="single" w:sz="4" w:space="0" w:color="auto"/>
            </w:tcBorders>
            <w:shd w:val="clear" w:color="auto" w:fill="auto"/>
            <w:hideMark/>
          </w:tcPr>
          <w:p w14:paraId="7024FE31" w14:textId="77777777" w:rsidR="00713B9D" w:rsidRPr="000D0E6D" w:rsidRDefault="00713B9D" w:rsidP="00231515">
            <w:pPr>
              <w:spacing w:line="276" w:lineRule="auto"/>
              <w:ind w:right="142"/>
              <w:rPr>
                <w:b/>
                <w:bCs/>
                <w:lang w:eastAsia="hr-HR"/>
              </w:rPr>
            </w:pPr>
            <w:r w:rsidRPr="000D0E6D">
              <w:rPr>
                <w:b/>
                <w:bCs/>
                <w:lang w:eastAsia="hr-HR"/>
              </w:rPr>
              <w:t>Kapitalni projekt:  SPOMEN DOM I SPOMEN OBILJEŽJE HRVATSKIH BRANITELJA</w:t>
            </w:r>
          </w:p>
        </w:tc>
      </w:tr>
      <w:tr w:rsidR="00713B9D" w:rsidRPr="000D0E6D" w14:paraId="58C70EB5" w14:textId="77777777" w:rsidTr="00231515">
        <w:trPr>
          <w:trHeight w:val="791"/>
        </w:trPr>
        <w:tc>
          <w:tcPr>
            <w:tcW w:w="9991" w:type="dxa"/>
            <w:vMerge w:val="restart"/>
            <w:tcBorders>
              <w:top w:val="single" w:sz="4" w:space="0" w:color="auto"/>
              <w:left w:val="single" w:sz="4" w:space="0" w:color="auto"/>
              <w:bottom w:val="single" w:sz="4" w:space="0" w:color="auto"/>
              <w:right w:val="single" w:sz="4" w:space="0" w:color="auto"/>
            </w:tcBorders>
            <w:shd w:val="clear" w:color="auto" w:fill="auto"/>
          </w:tcPr>
          <w:p w14:paraId="51F901CE" w14:textId="77777777" w:rsidR="00713B9D" w:rsidRPr="000D0E6D" w:rsidRDefault="00713B9D" w:rsidP="00231515">
            <w:pPr>
              <w:spacing w:before="240" w:after="200" w:line="276" w:lineRule="auto"/>
              <w:ind w:right="142"/>
              <w:rPr>
                <w:color w:val="000000"/>
                <w:lang w:eastAsia="hr-HR"/>
              </w:rPr>
            </w:pPr>
            <w:r w:rsidRPr="000D0E6D">
              <w:rPr>
                <w:color w:val="000000"/>
                <w:lang w:eastAsia="hr-HR"/>
              </w:rPr>
              <w:t>Za ovaj kapitalni projekt, u 2021. godini planirana su sredstva od 400.000 kuna za izradu projektne dokumentacije kojim bi se izgradio spomen dom hrvatskih branitelja.</w:t>
            </w:r>
          </w:p>
        </w:tc>
      </w:tr>
      <w:tr w:rsidR="00713B9D" w:rsidRPr="000D0E6D" w14:paraId="02A3D2E1" w14:textId="77777777" w:rsidTr="00231515">
        <w:trPr>
          <w:trHeight w:val="637"/>
        </w:trPr>
        <w:tc>
          <w:tcPr>
            <w:tcW w:w="9991" w:type="dxa"/>
            <w:vMerge/>
            <w:tcBorders>
              <w:top w:val="single" w:sz="4" w:space="0" w:color="auto"/>
              <w:left w:val="single" w:sz="4" w:space="0" w:color="auto"/>
              <w:bottom w:val="single" w:sz="4" w:space="0" w:color="auto"/>
              <w:right w:val="single" w:sz="4" w:space="0" w:color="auto"/>
            </w:tcBorders>
            <w:vAlign w:val="center"/>
            <w:hideMark/>
          </w:tcPr>
          <w:p w14:paraId="678C0B8B" w14:textId="77777777" w:rsidR="00713B9D" w:rsidRPr="000D0E6D" w:rsidRDefault="00713B9D" w:rsidP="00231515">
            <w:pPr>
              <w:spacing w:line="276" w:lineRule="auto"/>
              <w:ind w:right="142"/>
              <w:rPr>
                <w:color w:val="000000"/>
                <w:lang w:eastAsia="hr-HR"/>
              </w:rPr>
            </w:pPr>
          </w:p>
        </w:tc>
      </w:tr>
    </w:tbl>
    <w:p w14:paraId="61DDAD1F" w14:textId="77777777" w:rsidR="00713B9D" w:rsidRPr="000D0E6D" w:rsidRDefault="00713B9D" w:rsidP="00713B9D">
      <w:pPr>
        <w:spacing w:after="200" w:line="276" w:lineRule="auto"/>
        <w:ind w:right="142"/>
        <w:rPr>
          <w:rFonts w:eastAsia="Calibri"/>
          <w:sz w:val="22"/>
        </w:rPr>
      </w:pPr>
    </w:p>
    <w:p w14:paraId="10475EA0" w14:textId="77777777" w:rsidR="00713B9D" w:rsidRPr="000D0E6D" w:rsidRDefault="00713B9D" w:rsidP="00713B9D">
      <w:pPr>
        <w:spacing w:after="200" w:line="276" w:lineRule="auto"/>
        <w:ind w:right="142"/>
        <w:rPr>
          <w:rFonts w:eastAsia="Calibri"/>
          <w:b/>
        </w:rPr>
      </w:pPr>
      <w:r w:rsidRPr="000D0E6D">
        <w:rPr>
          <w:rFonts w:eastAsia="Calibri"/>
          <w:b/>
        </w:rPr>
        <w:t>Pokazatelji rezultata:</w:t>
      </w:r>
    </w:p>
    <w:tbl>
      <w:tblPr>
        <w:tblW w:w="9223" w:type="dxa"/>
        <w:jc w:val="center"/>
        <w:tblLook w:val="04A0" w:firstRow="1" w:lastRow="0" w:firstColumn="1" w:lastColumn="0" w:noHBand="0" w:noVBand="1"/>
      </w:tblPr>
      <w:tblGrid>
        <w:gridCol w:w="1192"/>
        <w:gridCol w:w="2197"/>
        <w:gridCol w:w="1014"/>
        <w:gridCol w:w="1206"/>
        <w:gridCol w:w="1456"/>
        <w:gridCol w:w="1158"/>
        <w:gridCol w:w="1158"/>
      </w:tblGrid>
      <w:tr w:rsidR="00713B9D" w:rsidRPr="000D0E6D" w14:paraId="6FD54688" w14:textId="77777777" w:rsidTr="00231515">
        <w:trPr>
          <w:trHeight w:val="452"/>
          <w:jc w:val="center"/>
        </w:trPr>
        <w:tc>
          <w:tcPr>
            <w:tcW w:w="9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05DADF"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Pokazatelj</w:t>
            </w:r>
          </w:p>
          <w:p w14:paraId="04AA6014"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rezultata</w:t>
            </w:r>
          </w:p>
        </w:tc>
        <w:tc>
          <w:tcPr>
            <w:tcW w:w="2197" w:type="dxa"/>
            <w:tcBorders>
              <w:top w:val="single" w:sz="4" w:space="0" w:color="auto"/>
              <w:left w:val="nil"/>
              <w:bottom w:val="single" w:sz="4" w:space="0" w:color="auto"/>
              <w:right w:val="single" w:sz="4" w:space="0" w:color="auto"/>
            </w:tcBorders>
            <w:shd w:val="clear" w:color="auto" w:fill="auto"/>
            <w:noWrap/>
            <w:vAlign w:val="center"/>
            <w:hideMark/>
          </w:tcPr>
          <w:p w14:paraId="1734822F"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Definicija pokazatelja</w:t>
            </w:r>
          </w:p>
        </w:tc>
        <w:tc>
          <w:tcPr>
            <w:tcW w:w="1041" w:type="dxa"/>
            <w:tcBorders>
              <w:top w:val="single" w:sz="4" w:space="0" w:color="auto"/>
              <w:left w:val="nil"/>
              <w:bottom w:val="single" w:sz="4" w:space="0" w:color="auto"/>
              <w:right w:val="single" w:sz="4" w:space="0" w:color="auto"/>
            </w:tcBorders>
            <w:vAlign w:val="center"/>
          </w:tcPr>
          <w:p w14:paraId="54731146"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Jedinica</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6AA037"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Polazna vrijednost 2020.</w:t>
            </w:r>
          </w:p>
        </w:tc>
        <w:tc>
          <w:tcPr>
            <w:tcW w:w="1456" w:type="dxa"/>
            <w:tcBorders>
              <w:top w:val="single" w:sz="4" w:space="0" w:color="auto"/>
              <w:left w:val="nil"/>
              <w:bottom w:val="single" w:sz="4" w:space="0" w:color="auto"/>
              <w:right w:val="single" w:sz="4" w:space="0" w:color="auto"/>
            </w:tcBorders>
            <w:shd w:val="clear" w:color="auto" w:fill="auto"/>
            <w:vAlign w:val="center"/>
            <w:hideMark/>
          </w:tcPr>
          <w:p w14:paraId="5E914C80"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Ciljana vrijednost</w:t>
            </w:r>
          </w:p>
          <w:p w14:paraId="0730A145"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2021.</w:t>
            </w:r>
          </w:p>
        </w:tc>
        <w:tc>
          <w:tcPr>
            <w:tcW w:w="1189" w:type="dxa"/>
            <w:tcBorders>
              <w:top w:val="single" w:sz="4" w:space="0" w:color="auto"/>
              <w:left w:val="nil"/>
              <w:bottom w:val="single" w:sz="4" w:space="0" w:color="auto"/>
              <w:right w:val="single" w:sz="4" w:space="0" w:color="auto"/>
            </w:tcBorders>
            <w:vAlign w:val="center"/>
          </w:tcPr>
          <w:p w14:paraId="6FA79494"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Ciljana vrijednost</w:t>
            </w:r>
          </w:p>
          <w:p w14:paraId="0AFBDAAB"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2022.</w:t>
            </w:r>
          </w:p>
        </w:tc>
        <w:tc>
          <w:tcPr>
            <w:tcW w:w="1189" w:type="dxa"/>
            <w:tcBorders>
              <w:top w:val="single" w:sz="4" w:space="0" w:color="auto"/>
              <w:left w:val="nil"/>
              <w:bottom w:val="single" w:sz="4" w:space="0" w:color="auto"/>
              <w:right w:val="single" w:sz="4" w:space="0" w:color="auto"/>
            </w:tcBorders>
            <w:vAlign w:val="center"/>
          </w:tcPr>
          <w:p w14:paraId="7B0090FC"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Ciljana vrijednost</w:t>
            </w:r>
          </w:p>
          <w:p w14:paraId="5FC6FC98"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2023.</w:t>
            </w:r>
          </w:p>
        </w:tc>
      </w:tr>
      <w:tr w:rsidR="00713B9D" w:rsidRPr="000D0E6D" w14:paraId="23E62890" w14:textId="77777777" w:rsidTr="00231515">
        <w:trPr>
          <w:trHeight w:val="225"/>
          <w:jc w:val="center"/>
        </w:trPr>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14:paraId="63FFBE26" w14:textId="77777777" w:rsidR="00713B9D" w:rsidRPr="000D0E6D" w:rsidRDefault="00713B9D" w:rsidP="00231515">
            <w:pPr>
              <w:ind w:right="142"/>
              <w:rPr>
                <w:color w:val="000000"/>
                <w:sz w:val="20"/>
                <w:szCs w:val="20"/>
                <w:lang w:eastAsia="hr-HR"/>
              </w:rPr>
            </w:pPr>
            <w:r w:rsidRPr="000D0E6D">
              <w:rPr>
                <w:color w:val="000000"/>
                <w:sz w:val="20"/>
                <w:szCs w:val="20"/>
                <w:lang w:eastAsia="hr-HR"/>
              </w:rPr>
              <w:t>Izrada projekta za izgradnju spomen doma</w:t>
            </w:r>
          </w:p>
        </w:tc>
        <w:tc>
          <w:tcPr>
            <w:tcW w:w="2197" w:type="dxa"/>
            <w:tcBorders>
              <w:top w:val="nil"/>
              <w:left w:val="nil"/>
              <w:bottom w:val="single" w:sz="4" w:space="0" w:color="auto"/>
              <w:right w:val="single" w:sz="4" w:space="0" w:color="auto"/>
            </w:tcBorders>
            <w:shd w:val="clear" w:color="auto" w:fill="auto"/>
            <w:noWrap/>
            <w:vAlign w:val="center"/>
          </w:tcPr>
          <w:p w14:paraId="652EA3A0" w14:textId="77777777" w:rsidR="00713B9D" w:rsidRPr="000D0E6D" w:rsidRDefault="00713B9D" w:rsidP="00231515">
            <w:pPr>
              <w:ind w:right="142"/>
              <w:rPr>
                <w:color w:val="000000"/>
                <w:sz w:val="20"/>
                <w:szCs w:val="20"/>
                <w:lang w:eastAsia="hr-HR"/>
              </w:rPr>
            </w:pPr>
            <w:r w:rsidRPr="000D0E6D">
              <w:rPr>
                <w:color w:val="000000"/>
                <w:sz w:val="20"/>
                <w:szCs w:val="20"/>
                <w:lang w:eastAsia="hr-HR"/>
              </w:rPr>
              <w:t>Izrađen projekt</w:t>
            </w:r>
          </w:p>
          <w:p w14:paraId="49481993" w14:textId="77777777" w:rsidR="00713B9D" w:rsidRPr="000D0E6D" w:rsidRDefault="00713B9D" w:rsidP="00231515">
            <w:pPr>
              <w:ind w:right="142"/>
              <w:rPr>
                <w:color w:val="000000"/>
                <w:sz w:val="20"/>
                <w:szCs w:val="20"/>
                <w:lang w:eastAsia="hr-HR"/>
              </w:rPr>
            </w:pPr>
            <w:r w:rsidRPr="000D0E6D">
              <w:rPr>
                <w:color w:val="000000"/>
                <w:sz w:val="20"/>
                <w:szCs w:val="20"/>
                <w:lang w:eastAsia="hr-HR"/>
              </w:rPr>
              <w:t>preduvjet je za izgradnju spomen doma</w:t>
            </w:r>
          </w:p>
        </w:tc>
        <w:tc>
          <w:tcPr>
            <w:tcW w:w="1041" w:type="dxa"/>
            <w:tcBorders>
              <w:top w:val="nil"/>
              <w:left w:val="nil"/>
              <w:bottom w:val="single" w:sz="4" w:space="0" w:color="auto"/>
              <w:right w:val="single" w:sz="4" w:space="0" w:color="auto"/>
            </w:tcBorders>
            <w:vAlign w:val="center"/>
          </w:tcPr>
          <w:p w14:paraId="6E09FE2E" w14:textId="77777777" w:rsidR="00713B9D" w:rsidRPr="000D0E6D" w:rsidRDefault="00713B9D" w:rsidP="00231515">
            <w:pPr>
              <w:ind w:right="142"/>
              <w:rPr>
                <w:color w:val="000000"/>
                <w:sz w:val="20"/>
                <w:szCs w:val="20"/>
                <w:lang w:eastAsia="hr-HR"/>
              </w:rPr>
            </w:pPr>
            <w:r w:rsidRPr="000D0E6D">
              <w:rPr>
                <w:color w:val="000000"/>
                <w:sz w:val="20"/>
                <w:szCs w:val="20"/>
                <w:lang w:eastAsia="hr-HR"/>
              </w:rPr>
              <w:t>ugovor</w:t>
            </w:r>
          </w:p>
        </w:tc>
        <w:tc>
          <w:tcPr>
            <w:tcW w:w="120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692C7D"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0</w:t>
            </w:r>
          </w:p>
        </w:tc>
        <w:tc>
          <w:tcPr>
            <w:tcW w:w="1456" w:type="dxa"/>
            <w:tcBorders>
              <w:top w:val="nil"/>
              <w:left w:val="nil"/>
              <w:bottom w:val="single" w:sz="4" w:space="0" w:color="auto"/>
              <w:right w:val="single" w:sz="4" w:space="0" w:color="auto"/>
            </w:tcBorders>
            <w:shd w:val="clear" w:color="auto" w:fill="auto"/>
            <w:noWrap/>
            <w:vAlign w:val="center"/>
          </w:tcPr>
          <w:p w14:paraId="2DDC81F7"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1</w:t>
            </w:r>
          </w:p>
        </w:tc>
        <w:tc>
          <w:tcPr>
            <w:tcW w:w="1189" w:type="dxa"/>
            <w:tcBorders>
              <w:top w:val="nil"/>
              <w:left w:val="nil"/>
              <w:bottom w:val="single" w:sz="4" w:space="0" w:color="auto"/>
              <w:right w:val="single" w:sz="4" w:space="0" w:color="auto"/>
            </w:tcBorders>
            <w:vAlign w:val="center"/>
          </w:tcPr>
          <w:p w14:paraId="7F72B04D"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0</w:t>
            </w:r>
          </w:p>
        </w:tc>
        <w:tc>
          <w:tcPr>
            <w:tcW w:w="1189" w:type="dxa"/>
            <w:tcBorders>
              <w:top w:val="nil"/>
              <w:left w:val="nil"/>
              <w:bottom w:val="single" w:sz="4" w:space="0" w:color="auto"/>
              <w:right w:val="single" w:sz="4" w:space="0" w:color="auto"/>
            </w:tcBorders>
            <w:vAlign w:val="center"/>
          </w:tcPr>
          <w:p w14:paraId="6DE2766D" w14:textId="77777777" w:rsidR="00713B9D" w:rsidRPr="000D0E6D" w:rsidRDefault="00713B9D" w:rsidP="00231515">
            <w:pPr>
              <w:ind w:right="142"/>
              <w:jc w:val="center"/>
              <w:rPr>
                <w:color w:val="000000"/>
                <w:sz w:val="20"/>
                <w:szCs w:val="20"/>
                <w:lang w:eastAsia="hr-HR"/>
              </w:rPr>
            </w:pPr>
            <w:r w:rsidRPr="000D0E6D">
              <w:rPr>
                <w:color w:val="000000"/>
                <w:sz w:val="20"/>
                <w:szCs w:val="20"/>
                <w:lang w:eastAsia="hr-HR"/>
              </w:rPr>
              <w:t>0</w:t>
            </w:r>
          </w:p>
        </w:tc>
      </w:tr>
    </w:tbl>
    <w:p w14:paraId="4FAEE49E" w14:textId="77777777" w:rsidR="00713B9D" w:rsidRPr="000D0E6D" w:rsidRDefault="00713B9D" w:rsidP="00713B9D">
      <w:pPr>
        <w:spacing w:after="200" w:line="276" w:lineRule="auto"/>
        <w:rPr>
          <w:rFonts w:ascii="Calibri" w:eastAsia="Calibri" w:hAnsi="Calibri"/>
          <w:sz w:val="22"/>
        </w:rPr>
      </w:pPr>
    </w:p>
    <w:p w14:paraId="0385661B" w14:textId="77777777" w:rsidR="00713B9D" w:rsidRPr="00334966" w:rsidRDefault="00713B9D" w:rsidP="00713B9D">
      <w:pPr>
        <w:spacing w:line="276" w:lineRule="auto"/>
        <w:ind w:right="142"/>
        <w:rPr>
          <w:rFonts w:eastAsia="Calibri"/>
        </w:rPr>
      </w:pPr>
    </w:p>
    <w:tbl>
      <w:tblPr>
        <w:tblW w:w="9258" w:type="dxa"/>
        <w:jc w:val="center"/>
        <w:tblLayout w:type="fixed"/>
        <w:tblLook w:val="04A0" w:firstRow="1" w:lastRow="0" w:firstColumn="1" w:lastColumn="0" w:noHBand="0" w:noVBand="1"/>
      </w:tblPr>
      <w:tblGrid>
        <w:gridCol w:w="9258"/>
      </w:tblGrid>
      <w:tr w:rsidR="00713B9D" w:rsidRPr="00334966" w14:paraId="474A32EA"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FAAD215" w14:textId="77777777" w:rsidR="00713B9D" w:rsidRPr="00334966" w:rsidRDefault="00713B9D" w:rsidP="00231515">
            <w:pPr>
              <w:spacing w:before="240" w:line="360" w:lineRule="auto"/>
              <w:ind w:right="142"/>
              <w:rPr>
                <w:rFonts w:eastAsia="Calibri"/>
                <w:color w:val="000000"/>
              </w:rPr>
            </w:pPr>
            <w:r w:rsidRPr="00334966">
              <w:rPr>
                <w:b/>
                <w:bCs/>
                <w:i/>
                <w:iCs/>
                <w:lang w:eastAsia="hr-HR"/>
              </w:rPr>
              <w:t xml:space="preserve">PROGRAM: </w:t>
            </w:r>
            <w:r w:rsidRPr="00334966">
              <w:rPr>
                <w:color w:val="000000"/>
                <w:lang w:eastAsia="hr-HR"/>
              </w:rPr>
              <w:t>POTICANJE RAZVOJA CIVILNOG DRUŠTVA</w:t>
            </w:r>
          </w:p>
        </w:tc>
      </w:tr>
      <w:tr w:rsidR="00713B9D" w:rsidRPr="00334966" w14:paraId="11B7C67A"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4901932" w14:textId="77777777" w:rsidR="00713B9D" w:rsidRPr="00334966" w:rsidRDefault="00713B9D" w:rsidP="00231515">
            <w:pPr>
              <w:ind w:right="142"/>
              <w:jc w:val="both"/>
              <w:rPr>
                <w:color w:val="000000"/>
                <w:lang w:eastAsia="hr-HR"/>
              </w:rPr>
            </w:pPr>
            <w:r w:rsidRPr="00334966">
              <w:rPr>
                <w:b/>
                <w:color w:val="000000"/>
                <w:lang w:eastAsia="hr-HR"/>
              </w:rPr>
              <w:t>Opis programa</w:t>
            </w:r>
            <w:r w:rsidRPr="00334966">
              <w:rPr>
                <w:color w:val="000000"/>
                <w:lang w:eastAsia="hr-HR"/>
              </w:rPr>
              <w:t>:</w:t>
            </w:r>
          </w:p>
          <w:p w14:paraId="27235301" w14:textId="77777777" w:rsidR="00713B9D" w:rsidRPr="00334966" w:rsidRDefault="00713B9D" w:rsidP="00231515">
            <w:pPr>
              <w:ind w:right="142"/>
              <w:jc w:val="both"/>
              <w:rPr>
                <w:color w:val="000000"/>
                <w:lang w:eastAsia="hr-HR"/>
              </w:rPr>
            </w:pPr>
          </w:p>
          <w:p w14:paraId="11341DEA" w14:textId="77777777" w:rsidR="00713B9D" w:rsidRPr="00334966" w:rsidRDefault="00713B9D" w:rsidP="00231515">
            <w:pPr>
              <w:ind w:right="142"/>
              <w:jc w:val="both"/>
              <w:rPr>
                <w:rFonts w:eastAsia="Calibri"/>
              </w:rPr>
            </w:pPr>
            <w:r w:rsidRPr="00334966">
              <w:rPr>
                <w:color w:val="000000"/>
                <w:lang w:eastAsia="hr-HR"/>
              </w:rPr>
              <w:t xml:space="preserve">Program obuhvaća nastavak višegodišnje suradnje s udrugama i vjerskim zajednicama, te institucionaliziranje suradnje s organizacijama civilnog društva. Navedene organizacije provođenjem niza aktivnosti, te konstruktivnom suradnjom daju doprinos razvitku i prepoznatljivosti Grada Virovitice. Grad Virovitica kontinuirano surađuje s organizacijama civilnoga društva pružanjem tehničke i financijske podrške. U suradnji s istima provodi se niz uspješnih programa, projekata i aktivnosti kojima se unapređuje kvaliteta života građana, lokalne zajednice te doprinosi daljnjem unapređenju civilnog društva. Programom se planira nastavak suradnje s vjerskim zajednicama pri organizaciji proslava blagdana, susreta mladih i očuvanju sakralne baštine. Program obuhvaća i financijsku potporu radu Zaklade Grada Virovitice, čija je svrha dodjela pomoći za potrebe liječenja, pomaganje osobama s invaliditetom tijekom liječenja, pomoć pri obnovi i popravku oštećenja uzrokovanih elementarnim nepogodama i požarom, kao i dodjela pomoći učenicima i studentima s područja grada te dodjela financijske pomoći za izgradnju objekata smještaja socijalne namjene. </w:t>
            </w:r>
          </w:p>
          <w:p w14:paraId="176C579A" w14:textId="77777777" w:rsidR="00713B9D" w:rsidRPr="00334966" w:rsidRDefault="00713B9D" w:rsidP="00231515">
            <w:pPr>
              <w:ind w:right="142"/>
              <w:jc w:val="both"/>
              <w:rPr>
                <w:rFonts w:eastAsia="Calibri"/>
              </w:rPr>
            </w:pPr>
          </w:p>
          <w:p w14:paraId="32696E43" w14:textId="77777777" w:rsidR="00713B9D" w:rsidRPr="00334966" w:rsidRDefault="00713B9D" w:rsidP="00231515">
            <w:pPr>
              <w:ind w:right="142"/>
              <w:jc w:val="both"/>
              <w:rPr>
                <w:color w:val="000000"/>
                <w:lang w:eastAsia="hr-HR"/>
              </w:rPr>
            </w:pPr>
          </w:p>
        </w:tc>
      </w:tr>
      <w:tr w:rsidR="00713B9D" w:rsidRPr="00334966" w14:paraId="6B666C4E"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5245EA65" w14:textId="77777777" w:rsidR="00713B9D" w:rsidRPr="00334966" w:rsidRDefault="00713B9D" w:rsidP="00231515">
            <w:pPr>
              <w:ind w:right="142"/>
              <w:rPr>
                <w:color w:val="000000"/>
                <w:lang w:eastAsia="hr-HR"/>
              </w:rPr>
            </w:pPr>
            <w:r w:rsidRPr="00334966">
              <w:rPr>
                <w:b/>
                <w:color w:val="000000"/>
                <w:lang w:eastAsia="hr-HR"/>
              </w:rPr>
              <w:t>Zakonske i druge pravne osnove programa</w:t>
            </w:r>
            <w:r w:rsidRPr="00334966">
              <w:rPr>
                <w:color w:val="000000"/>
                <w:lang w:eastAsia="hr-HR"/>
              </w:rPr>
              <w:t>:</w:t>
            </w:r>
          </w:p>
          <w:p w14:paraId="5F3E07BF" w14:textId="77777777" w:rsidR="00713B9D" w:rsidRPr="00334966" w:rsidRDefault="00713B9D" w:rsidP="00231515">
            <w:pPr>
              <w:ind w:right="142"/>
              <w:jc w:val="both"/>
              <w:rPr>
                <w:color w:val="000000"/>
                <w:lang w:eastAsia="hr-HR"/>
              </w:rPr>
            </w:pPr>
          </w:p>
          <w:p w14:paraId="69BC092B" w14:textId="77777777" w:rsidR="00713B9D" w:rsidRPr="00334966" w:rsidRDefault="00713B9D" w:rsidP="00713B9D">
            <w:pPr>
              <w:numPr>
                <w:ilvl w:val="0"/>
                <w:numId w:val="5"/>
              </w:numPr>
              <w:ind w:right="142"/>
              <w:contextualSpacing/>
              <w:jc w:val="both"/>
              <w:rPr>
                <w:color w:val="000000"/>
                <w:lang w:eastAsia="hr-HR"/>
              </w:rPr>
            </w:pPr>
            <w:r w:rsidRPr="00334966">
              <w:rPr>
                <w:color w:val="000000"/>
                <w:lang w:eastAsia="hr-HR"/>
              </w:rPr>
              <w:t xml:space="preserve">Zakon o udrugama (Narodne novine br.:  </w:t>
            </w:r>
            <w:hyperlink r:id="rId264" w:tgtFrame="_blank" w:history="1">
              <w:r w:rsidRPr="00334966">
                <w:rPr>
                  <w:color w:val="000000"/>
                  <w:lang w:eastAsia="hr-HR"/>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74/14</w:t>
              </w:r>
            </w:hyperlink>
            <w:r w:rsidRPr="00334966">
              <w:rPr>
                <w:color w:val="000000"/>
                <w:lang w:eastAsia="hr-HR"/>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 xml:space="preserve">, </w:t>
            </w:r>
            <w:hyperlink r:id="rId265" w:tgtFrame="_blank" w:history="1">
              <w:r w:rsidRPr="00334966">
                <w:rPr>
                  <w:color w:val="000000"/>
                  <w:lang w:eastAsia="hr-HR"/>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70/17</w:t>
              </w:r>
            </w:hyperlink>
            <w:r w:rsidRPr="00334966">
              <w:rPr>
                <w:color w:val="000000"/>
                <w:lang w:eastAsia="hr-HR"/>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 xml:space="preserve"> i </w:t>
            </w:r>
            <w:hyperlink r:id="rId266" w:tgtFrame="_blank" w:history="1">
              <w:r w:rsidRPr="00334966">
                <w:rPr>
                  <w:color w:val="000000"/>
                  <w:lang w:eastAsia="hr-HR"/>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98/19</w:t>
              </w:r>
            </w:hyperlink>
            <w:r w:rsidRPr="00334966">
              <w:rPr>
                <w:color w:val="000000"/>
                <w:lang w:eastAsia="hr-HR"/>
              </w:rPr>
              <w:t>),</w:t>
            </w:r>
          </w:p>
          <w:p w14:paraId="6DB8AE34" w14:textId="77777777" w:rsidR="00713B9D" w:rsidRPr="00334966" w:rsidRDefault="00713B9D" w:rsidP="00713B9D">
            <w:pPr>
              <w:numPr>
                <w:ilvl w:val="0"/>
                <w:numId w:val="5"/>
              </w:numPr>
              <w:spacing w:after="200"/>
              <w:ind w:right="142"/>
              <w:contextualSpacing/>
              <w:jc w:val="both"/>
              <w:rPr>
                <w:rFonts w:eastAsia="Calibri"/>
              </w:rPr>
            </w:pPr>
            <w:r w:rsidRPr="00334966">
              <w:rPr>
                <w:rFonts w:eastAsia="Calibri"/>
              </w:rPr>
              <w:t>Uredba o kriterijima, mjerilima i postupcima financiranja i ugovaranja programa i projekata od interesa za opće dobro koje provode udruge (Narodne novine br.: 26/15)</w:t>
            </w:r>
          </w:p>
          <w:p w14:paraId="60FFFD32" w14:textId="77777777" w:rsidR="00713B9D" w:rsidRPr="00334966" w:rsidRDefault="00713B9D" w:rsidP="00713B9D">
            <w:pPr>
              <w:numPr>
                <w:ilvl w:val="0"/>
                <w:numId w:val="5"/>
              </w:numPr>
              <w:ind w:right="142"/>
              <w:contextualSpacing/>
              <w:jc w:val="both"/>
              <w:rPr>
                <w:color w:val="000000"/>
                <w:lang w:eastAsia="hr-HR"/>
              </w:rPr>
            </w:pPr>
            <w:r w:rsidRPr="00334966">
              <w:rPr>
                <w:rFonts w:eastAsia="Calibri"/>
                <w:bCs/>
              </w:rPr>
              <w:lastRenderedPageBreak/>
              <w:t xml:space="preserve">Odluka o utvrđivanju kriterija za odabir i financiranje programa i projekata udruga od interesa za Grad Viroviticu i njihovom financiranju iz proračuna Grada („Službeni vjesnik Grada </w:t>
            </w:r>
            <w:proofErr w:type="gramStart"/>
            <w:r w:rsidRPr="00334966">
              <w:rPr>
                <w:rFonts w:eastAsia="Calibri"/>
                <w:bCs/>
              </w:rPr>
              <w:t>Virovitice“ br.</w:t>
            </w:r>
            <w:proofErr w:type="gramEnd"/>
            <w:r w:rsidRPr="00334966">
              <w:rPr>
                <w:rFonts w:eastAsia="Calibri"/>
                <w:bCs/>
              </w:rPr>
              <w:t>: 1/19)</w:t>
            </w:r>
          </w:p>
          <w:p w14:paraId="57A14E30" w14:textId="77777777" w:rsidR="00713B9D" w:rsidRPr="00334966" w:rsidRDefault="00713B9D" w:rsidP="00713B9D">
            <w:pPr>
              <w:numPr>
                <w:ilvl w:val="0"/>
                <w:numId w:val="5"/>
              </w:numPr>
              <w:spacing w:line="276" w:lineRule="auto"/>
              <w:ind w:right="142"/>
              <w:contextualSpacing/>
              <w:jc w:val="both"/>
              <w:rPr>
                <w:color w:val="000000"/>
                <w:lang w:eastAsia="hr-HR"/>
              </w:rPr>
            </w:pPr>
            <w:r w:rsidRPr="00334966">
              <w:rPr>
                <w:color w:val="000000"/>
                <w:lang w:eastAsia="hr-HR"/>
              </w:rPr>
              <w:t>Zakon o zakladama i fundacijama (Narodne novine br.: 36/95 i 64/01)</w:t>
            </w:r>
          </w:p>
          <w:p w14:paraId="62417E46" w14:textId="77777777" w:rsidR="00713B9D" w:rsidRPr="00334966" w:rsidRDefault="00713B9D" w:rsidP="00231515">
            <w:pPr>
              <w:ind w:right="142"/>
              <w:contextualSpacing/>
              <w:rPr>
                <w:color w:val="000000"/>
                <w:lang w:eastAsia="hr-HR"/>
              </w:rPr>
            </w:pPr>
          </w:p>
          <w:p w14:paraId="0596206B" w14:textId="77777777" w:rsidR="00713B9D" w:rsidRPr="00334966" w:rsidRDefault="00713B9D" w:rsidP="00231515">
            <w:pPr>
              <w:ind w:right="142"/>
              <w:contextualSpacing/>
              <w:rPr>
                <w:color w:val="000000"/>
                <w:lang w:eastAsia="hr-HR"/>
              </w:rPr>
            </w:pPr>
          </w:p>
        </w:tc>
      </w:tr>
      <w:tr w:rsidR="00713B9D" w:rsidRPr="00334966" w14:paraId="7FC71DD7"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5355D875" w14:textId="77777777" w:rsidR="00713B9D" w:rsidRPr="00334966" w:rsidRDefault="00713B9D" w:rsidP="00231515">
            <w:pPr>
              <w:ind w:right="142"/>
              <w:rPr>
                <w:b/>
                <w:color w:val="000000"/>
                <w:lang w:eastAsia="hr-HR"/>
              </w:rPr>
            </w:pPr>
            <w:r w:rsidRPr="00334966">
              <w:rPr>
                <w:b/>
                <w:color w:val="000000"/>
                <w:lang w:eastAsia="hr-HR"/>
              </w:rPr>
              <w:lastRenderedPageBreak/>
              <w:t>Ciljevi provedbe programa u razdoblju 2021.-2023.</w:t>
            </w:r>
          </w:p>
          <w:p w14:paraId="1F5DDE8B" w14:textId="77777777" w:rsidR="00713B9D" w:rsidRPr="00334966" w:rsidRDefault="00713B9D" w:rsidP="00231515">
            <w:pPr>
              <w:ind w:right="142"/>
              <w:jc w:val="both"/>
              <w:rPr>
                <w:b/>
                <w:color w:val="000000"/>
                <w:lang w:eastAsia="hr-HR"/>
              </w:rPr>
            </w:pPr>
          </w:p>
          <w:p w14:paraId="6F2F2C65" w14:textId="77777777" w:rsidR="00713B9D" w:rsidRPr="00334966" w:rsidRDefault="00713B9D" w:rsidP="00231515">
            <w:pPr>
              <w:autoSpaceDE w:val="0"/>
              <w:autoSpaceDN w:val="0"/>
              <w:adjustRightInd w:val="0"/>
              <w:spacing w:after="200" w:line="276" w:lineRule="auto"/>
              <w:ind w:right="142"/>
              <w:jc w:val="both"/>
              <w:rPr>
                <w:color w:val="000000"/>
                <w:lang w:eastAsia="hr-HR"/>
              </w:rPr>
            </w:pPr>
            <w:r w:rsidRPr="00334966">
              <w:rPr>
                <w:rFonts w:eastAsia="Calibri"/>
              </w:rPr>
              <w:t>Cilj programa je daljnje jačanje i demokratizacija društva, u čemu organizacije civilnoga društva imaju veliku ulogu. Stvaranje poticajnog okruženja za razvoj civilnog društva, a kroz poticanje na međusobno udruživanje, povezivanje i suradnju u rješavanju općih interesa, jačanje kapaciteta organizacija civilnoga društva i razvoj voluntarizma.</w:t>
            </w:r>
          </w:p>
        </w:tc>
      </w:tr>
    </w:tbl>
    <w:p w14:paraId="14D0CAC0" w14:textId="77777777" w:rsidR="00713B9D" w:rsidRPr="00334966" w:rsidRDefault="00713B9D" w:rsidP="00713B9D">
      <w:pPr>
        <w:ind w:right="142"/>
        <w:rPr>
          <w:color w:val="000000"/>
          <w:sz w:val="20"/>
          <w:szCs w:val="20"/>
          <w:lang w:eastAsia="hr-HR"/>
        </w:rPr>
      </w:pPr>
    </w:p>
    <w:p w14:paraId="28FEF527" w14:textId="77777777" w:rsidR="00713B9D" w:rsidRPr="00334966" w:rsidRDefault="00713B9D" w:rsidP="00713B9D">
      <w:pPr>
        <w:numPr>
          <w:ilvl w:val="0"/>
          <w:numId w:val="13"/>
        </w:numPr>
        <w:spacing w:line="276" w:lineRule="auto"/>
        <w:ind w:left="142" w:right="142" w:firstLine="0"/>
        <w:contextualSpacing/>
        <w:rPr>
          <w:rFonts w:eastAsia="Calibri"/>
          <w:b/>
        </w:rPr>
      </w:pPr>
      <w:r w:rsidRPr="00334966">
        <w:rPr>
          <w:rFonts w:eastAsia="Calibri"/>
          <w:b/>
        </w:rPr>
        <w:t>Procjena i ishodište potrebnih sredstava za aktivnosti/projekte unutar programa</w:t>
      </w:r>
    </w:p>
    <w:p w14:paraId="580FA4FF" w14:textId="77777777" w:rsidR="00713B9D" w:rsidRPr="00334966" w:rsidRDefault="00713B9D" w:rsidP="00713B9D">
      <w:pPr>
        <w:spacing w:line="276" w:lineRule="auto"/>
        <w:ind w:right="142" w:firstLine="360"/>
        <w:rPr>
          <w:rFonts w:eastAsia="Calibri"/>
        </w:rPr>
      </w:pPr>
    </w:p>
    <w:tbl>
      <w:tblPr>
        <w:tblW w:w="9258" w:type="dxa"/>
        <w:jc w:val="center"/>
        <w:tblLook w:val="04A0" w:firstRow="1" w:lastRow="0" w:firstColumn="1" w:lastColumn="0" w:noHBand="0" w:noVBand="1"/>
      </w:tblPr>
      <w:tblGrid>
        <w:gridCol w:w="3701"/>
        <w:gridCol w:w="1417"/>
        <w:gridCol w:w="1383"/>
        <w:gridCol w:w="1316"/>
        <w:gridCol w:w="1441"/>
      </w:tblGrid>
      <w:tr w:rsidR="00713B9D" w:rsidRPr="00334966" w14:paraId="4D96B24D"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399D94"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C5F39E5"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 xml:space="preserve">Proračun </w:t>
            </w:r>
          </w:p>
          <w:p w14:paraId="0C3CB4E0"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0FF3AF13"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Plan</w:t>
            </w:r>
          </w:p>
          <w:p w14:paraId="12901A23"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2021.</w:t>
            </w:r>
          </w:p>
        </w:tc>
        <w:tc>
          <w:tcPr>
            <w:tcW w:w="1316" w:type="dxa"/>
            <w:tcBorders>
              <w:top w:val="single" w:sz="4" w:space="0" w:color="auto"/>
              <w:left w:val="nil"/>
              <w:bottom w:val="single" w:sz="4" w:space="0" w:color="auto"/>
              <w:right w:val="single" w:sz="4" w:space="0" w:color="auto"/>
            </w:tcBorders>
            <w:shd w:val="clear" w:color="auto" w:fill="auto"/>
            <w:vAlign w:val="center"/>
            <w:hideMark/>
          </w:tcPr>
          <w:p w14:paraId="3D4766F7"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Projekcija 2022.</w:t>
            </w:r>
          </w:p>
        </w:tc>
        <w:tc>
          <w:tcPr>
            <w:tcW w:w="1441" w:type="dxa"/>
            <w:tcBorders>
              <w:top w:val="single" w:sz="4" w:space="0" w:color="auto"/>
              <w:left w:val="nil"/>
              <w:bottom w:val="single" w:sz="4" w:space="0" w:color="auto"/>
              <w:right w:val="single" w:sz="4" w:space="0" w:color="auto"/>
            </w:tcBorders>
            <w:vAlign w:val="center"/>
          </w:tcPr>
          <w:p w14:paraId="7745D8AF"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Projekcija 2023.</w:t>
            </w:r>
          </w:p>
        </w:tc>
      </w:tr>
      <w:tr w:rsidR="00713B9D" w:rsidRPr="00334966" w14:paraId="0EBCDB94"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431036" w14:textId="77777777" w:rsidR="00713B9D" w:rsidRPr="00334966" w:rsidRDefault="00713B9D" w:rsidP="00231515">
            <w:pPr>
              <w:ind w:right="142"/>
              <w:rPr>
                <w:color w:val="000000"/>
                <w:sz w:val="20"/>
                <w:szCs w:val="20"/>
                <w:lang w:eastAsia="hr-HR"/>
              </w:rPr>
            </w:pPr>
            <w:r w:rsidRPr="00334966">
              <w:rPr>
                <w:color w:val="000000"/>
                <w:sz w:val="20"/>
                <w:szCs w:val="20"/>
                <w:lang w:eastAsia="hr-HR"/>
              </w:rPr>
              <w:t>Sufinanciranje programa udruga</w:t>
            </w:r>
          </w:p>
        </w:tc>
        <w:tc>
          <w:tcPr>
            <w:tcW w:w="1417" w:type="dxa"/>
            <w:tcBorders>
              <w:top w:val="nil"/>
              <w:left w:val="nil"/>
              <w:bottom w:val="single" w:sz="4" w:space="0" w:color="auto"/>
              <w:right w:val="single" w:sz="4" w:space="0" w:color="auto"/>
            </w:tcBorders>
            <w:shd w:val="clear" w:color="auto" w:fill="auto"/>
            <w:noWrap/>
            <w:vAlign w:val="center"/>
            <w:hideMark/>
          </w:tcPr>
          <w:p w14:paraId="0CD1B219"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473.000</w:t>
            </w:r>
          </w:p>
        </w:tc>
        <w:tc>
          <w:tcPr>
            <w:tcW w:w="1383" w:type="dxa"/>
            <w:tcBorders>
              <w:top w:val="nil"/>
              <w:left w:val="nil"/>
              <w:bottom w:val="single" w:sz="4" w:space="0" w:color="auto"/>
              <w:right w:val="single" w:sz="4" w:space="0" w:color="auto"/>
            </w:tcBorders>
            <w:shd w:val="clear" w:color="auto" w:fill="auto"/>
            <w:noWrap/>
            <w:vAlign w:val="center"/>
            <w:hideMark/>
          </w:tcPr>
          <w:p w14:paraId="63AA31B0"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743.000</w:t>
            </w:r>
          </w:p>
        </w:tc>
        <w:tc>
          <w:tcPr>
            <w:tcW w:w="1316" w:type="dxa"/>
            <w:tcBorders>
              <w:top w:val="nil"/>
              <w:left w:val="nil"/>
              <w:bottom w:val="single" w:sz="4" w:space="0" w:color="auto"/>
              <w:right w:val="single" w:sz="4" w:space="0" w:color="auto"/>
            </w:tcBorders>
            <w:shd w:val="clear" w:color="auto" w:fill="auto"/>
            <w:noWrap/>
            <w:hideMark/>
          </w:tcPr>
          <w:p w14:paraId="13410727"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743.000</w:t>
            </w:r>
          </w:p>
        </w:tc>
        <w:tc>
          <w:tcPr>
            <w:tcW w:w="1441" w:type="dxa"/>
            <w:tcBorders>
              <w:top w:val="nil"/>
              <w:left w:val="nil"/>
              <w:bottom w:val="single" w:sz="4" w:space="0" w:color="auto"/>
              <w:right w:val="single" w:sz="4" w:space="0" w:color="auto"/>
            </w:tcBorders>
          </w:tcPr>
          <w:p w14:paraId="40BC3152"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743.000</w:t>
            </w:r>
          </w:p>
        </w:tc>
      </w:tr>
      <w:tr w:rsidR="00713B9D" w:rsidRPr="00334966" w14:paraId="55AD2C4E"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tcPr>
          <w:p w14:paraId="7E40667F" w14:textId="77777777" w:rsidR="00713B9D" w:rsidRPr="00334966" w:rsidRDefault="00713B9D" w:rsidP="00231515">
            <w:pPr>
              <w:ind w:right="142"/>
              <w:rPr>
                <w:color w:val="000000"/>
                <w:sz w:val="20"/>
                <w:szCs w:val="20"/>
                <w:lang w:eastAsia="hr-HR"/>
              </w:rPr>
            </w:pPr>
            <w:r w:rsidRPr="00334966">
              <w:rPr>
                <w:color w:val="000000"/>
                <w:sz w:val="20"/>
                <w:szCs w:val="20"/>
                <w:lang w:eastAsia="hr-HR"/>
              </w:rPr>
              <w:t>Vjerske zajednice</w:t>
            </w:r>
          </w:p>
        </w:tc>
        <w:tc>
          <w:tcPr>
            <w:tcW w:w="1417" w:type="dxa"/>
            <w:tcBorders>
              <w:top w:val="nil"/>
              <w:left w:val="nil"/>
              <w:bottom w:val="single" w:sz="4" w:space="0" w:color="auto"/>
              <w:right w:val="single" w:sz="4" w:space="0" w:color="auto"/>
            </w:tcBorders>
            <w:shd w:val="clear" w:color="auto" w:fill="auto"/>
            <w:noWrap/>
            <w:vAlign w:val="center"/>
          </w:tcPr>
          <w:p w14:paraId="07A91D03"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100.000</w:t>
            </w:r>
          </w:p>
        </w:tc>
        <w:tc>
          <w:tcPr>
            <w:tcW w:w="1383" w:type="dxa"/>
            <w:tcBorders>
              <w:top w:val="nil"/>
              <w:left w:val="nil"/>
              <w:bottom w:val="single" w:sz="4" w:space="0" w:color="auto"/>
              <w:right w:val="single" w:sz="4" w:space="0" w:color="auto"/>
            </w:tcBorders>
            <w:shd w:val="clear" w:color="auto" w:fill="auto"/>
            <w:noWrap/>
            <w:vAlign w:val="center"/>
          </w:tcPr>
          <w:p w14:paraId="7DCAADC4"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330.000</w:t>
            </w:r>
          </w:p>
        </w:tc>
        <w:tc>
          <w:tcPr>
            <w:tcW w:w="1316" w:type="dxa"/>
            <w:tcBorders>
              <w:top w:val="nil"/>
              <w:left w:val="nil"/>
              <w:bottom w:val="single" w:sz="4" w:space="0" w:color="auto"/>
              <w:right w:val="single" w:sz="4" w:space="0" w:color="auto"/>
            </w:tcBorders>
            <w:shd w:val="clear" w:color="auto" w:fill="auto"/>
            <w:noWrap/>
          </w:tcPr>
          <w:p w14:paraId="63792273"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330.000</w:t>
            </w:r>
          </w:p>
        </w:tc>
        <w:tc>
          <w:tcPr>
            <w:tcW w:w="1441" w:type="dxa"/>
            <w:tcBorders>
              <w:top w:val="nil"/>
              <w:left w:val="nil"/>
              <w:bottom w:val="single" w:sz="4" w:space="0" w:color="auto"/>
              <w:right w:val="single" w:sz="4" w:space="0" w:color="auto"/>
            </w:tcBorders>
          </w:tcPr>
          <w:p w14:paraId="392B857F"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330.000</w:t>
            </w:r>
          </w:p>
        </w:tc>
      </w:tr>
      <w:tr w:rsidR="00713B9D" w:rsidRPr="00334966" w14:paraId="2CD354EA"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tcPr>
          <w:p w14:paraId="6F899E00" w14:textId="77777777" w:rsidR="00713B9D" w:rsidRPr="00334966" w:rsidRDefault="00713B9D" w:rsidP="00231515">
            <w:pPr>
              <w:ind w:right="142"/>
              <w:rPr>
                <w:color w:val="000000"/>
                <w:sz w:val="20"/>
                <w:szCs w:val="20"/>
                <w:lang w:eastAsia="hr-HR"/>
              </w:rPr>
            </w:pPr>
            <w:r w:rsidRPr="00334966">
              <w:rPr>
                <w:color w:val="000000"/>
                <w:sz w:val="20"/>
                <w:szCs w:val="20"/>
                <w:lang w:eastAsia="hr-HR"/>
              </w:rPr>
              <w:t>Sufinanciranje zaklada i fundacija</w:t>
            </w:r>
          </w:p>
        </w:tc>
        <w:tc>
          <w:tcPr>
            <w:tcW w:w="1417" w:type="dxa"/>
            <w:tcBorders>
              <w:top w:val="nil"/>
              <w:left w:val="nil"/>
              <w:bottom w:val="single" w:sz="4" w:space="0" w:color="auto"/>
              <w:right w:val="single" w:sz="4" w:space="0" w:color="auto"/>
            </w:tcBorders>
            <w:shd w:val="clear" w:color="auto" w:fill="auto"/>
            <w:noWrap/>
            <w:vAlign w:val="center"/>
          </w:tcPr>
          <w:p w14:paraId="0D7F54E6"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20.000</w:t>
            </w:r>
          </w:p>
        </w:tc>
        <w:tc>
          <w:tcPr>
            <w:tcW w:w="1383" w:type="dxa"/>
            <w:tcBorders>
              <w:top w:val="nil"/>
              <w:left w:val="nil"/>
              <w:bottom w:val="single" w:sz="4" w:space="0" w:color="auto"/>
              <w:right w:val="single" w:sz="4" w:space="0" w:color="auto"/>
            </w:tcBorders>
            <w:shd w:val="clear" w:color="auto" w:fill="auto"/>
            <w:noWrap/>
            <w:vAlign w:val="center"/>
          </w:tcPr>
          <w:p w14:paraId="68E8A86F"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20.000</w:t>
            </w:r>
          </w:p>
        </w:tc>
        <w:tc>
          <w:tcPr>
            <w:tcW w:w="1316" w:type="dxa"/>
            <w:tcBorders>
              <w:top w:val="nil"/>
              <w:left w:val="nil"/>
              <w:bottom w:val="single" w:sz="4" w:space="0" w:color="auto"/>
              <w:right w:val="single" w:sz="4" w:space="0" w:color="auto"/>
            </w:tcBorders>
            <w:shd w:val="clear" w:color="auto" w:fill="auto"/>
            <w:noWrap/>
          </w:tcPr>
          <w:p w14:paraId="4092A2F6"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20.000</w:t>
            </w:r>
          </w:p>
        </w:tc>
        <w:tc>
          <w:tcPr>
            <w:tcW w:w="1441" w:type="dxa"/>
            <w:tcBorders>
              <w:top w:val="nil"/>
              <w:left w:val="nil"/>
              <w:bottom w:val="single" w:sz="4" w:space="0" w:color="auto"/>
              <w:right w:val="single" w:sz="4" w:space="0" w:color="auto"/>
            </w:tcBorders>
          </w:tcPr>
          <w:p w14:paraId="54827BC7"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 xml:space="preserve">  20.000</w:t>
            </w:r>
          </w:p>
        </w:tc>
      </w:tr>
      <w:tr w:rsidR="00713B9D" w:rsidRPr="00334966" w14:paraId="3DBB8B82"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6D63C2" w14:textId="77777777" w:rsidR="00713B9D" w:rsidRPr="00334966" w:rsidRDefault="00713B9D" w:rsidP="00231515">
            <w:pPr>
              <w:ind w:right="142"/>
              <w:rPr>
                <w:color w:val="000000"/>
                <w:sz w:val="20"/>
                <w:szCs w:val="20"/>
                <w:lang w:eastAsia="hr-HR"/>
              </w:rPr>
            </w:pPr>
            <w:r w:rsidRPr="00334966">
              <w:rPr>
                <w:color w:val="000000"/>
                <w:sz w:val="20"/>
                <w:szCs w:val="20"/>
                <w:lang w:eastAsia="hr-HR"/>
              </w:rPr>
              <w:t>Ukupno program:</w:t>
            </w:r>
          </w:p>
        </w:tc>
        <w:tc>
          <w:tcPr>
            <w:tcW w:w="1417" w:type="dxa"/>
            <w:tcBorders>
              <w:top w:val="nil"/>
              <w:left w:val="nil"/>
              <w:bottom w:val="single" w:sz="4" w:space="0" w:color="auto"/>
              <w:right w:val="single" w:sz="4" w:space="0" w:color="auto"/>
            </w:tcBorders>
            <w:shd w:val="clear" w:color="auto" w:fill="auto"/>
            <w:noWrap/>
            <w:vAlign w:val="center"/>
            <w:hideMark/>
          </w:tcPr>
          <w:p w14:paraId="7998DFA4" w14:textId="77777777" w:rsidR="00713B9D" w:rsidRPr="00334966" w:rsidRDefault="00713B9D" w:rsidP="00231515">
            <w:pPr>
              <w:ind w:right="142"/>
              <w:jc w:val="center"/>
              <w:rPr>
                <w:color w:val="000000"/>
                <w:sz w:val="20"/>
                <w:szCs w:val="20"/>
                <w:lang w:eastAsia="hr-HR"/>
              </w:rPr>
            </w:pPr>
            <w:r w:rsidRPr="00334966">
              <w:rPr>
                <w:color w:val="000000"/>
                <w:sz w:val="20"/>
                <w:szCs w:val="20"/>
                <w:lang w:eastAsia="hr-HR"/>
              </w:rPr>
              <w:t>593.000</w:t>
            </w:r>
          </w:p>
        </w:tc>
        <w:tc>
          <w:tcPr>
            <w:tcW w:w="1383" w:type="dxa"/>
            <w:tcBorders>
              <w:top w:val="nil"/>
              <w:left w:val="nil"/>
              <w:bottom w:val="single" w:sz="4" w:space="0" w:color="auto"/>
              <w:right w:val="single" w:sz="4" w:space="0" w:color="auto"/>
            </w:tcBorders>
            <w:shd w:val="clear" w:color="auto" w:fill="auto"/>
            <w:noWrap/>
            <w:vAlign w:val="center"/>
            <w:hideMark/>
          </w:tcPr>
          <w:p w14:paraId="78C8926E" w14:textId="77777777" w:rsidR="00713B9D" w:rsidRPr="00334966" w:rsidRDefault="00713B9D" w:rsidP="00231515">
            <w:pPr>
              <w:ind w:right="142"/>
              <w:rPr>
                <w:color w:val="000000"/>
                <w:sz w:val="20"/>
                <w:szCs w:val="20"/>
                <w:lang w:eastAsia="hr-HR"/>
              </w:rPr>
            </w:pPr>
            <w:r w:rsidRPr="00334966">
              <w:rPr>
                <w:color w:val="000000"/>
                <w:sz w:val="20"/>
                <w:szCs w:val="20"/>
                <w:lang w:eastAsia="hr-HR"/>
              </w:rPr>
              <w:t>1.093.000</w:t>
            </w:r>
          </w:p>
        </w:tc>
        <w:tc>
          <w:tcPr>
            <w:tcW w:w="1316" w:type="dxa"/>
            <w:tcBorders>
              <w:top w:val="nil"/>
              <w:left w:val="nil"/>
              <w:bottom w:val="single" w:sz="4" w:space="0" w:color="auto"/>
              <w:right w:val="single" w:sz="4" w:space="0" w:color="auto"/>
            </w:tcBorders>
            <w:shd w:val="clear" w:color="auto" w:fill="auto"/>
            <w:noWrap/>
            <w:vAlign w:val="center"/>
            <w:hideMark/>
          </w:tcPr>
          <w:p w14:paraId="41A68FE7" w14:textId="77777777" w:rsidR="00713B9D" w:rsidRPr="00334966" w:rsidRDefault="00713B9D" w:rsidP="00231515">
            <w:pPr>
              <w:ind w:right="142"/>
              <w:rPr>
                <w:color w:val="000000"/>
                <w:sz w:val="20"/>
                <w:szCs w:val="20"/>
                <w:lang w:eastAsia="hr-HR"/>
              </w:rPr>
            </w:pPr>
            <w:r w:rsidRPr="00334966">
              <w:rPr>
                <w:color w:val="000000"/>
                <w:sz w:val="20"/>
                <w:szCs w:val="20"/>
                <w:lang w:eastAsia="hr-HR"/>
              </w:rPr>
              <w:t>1.093.000</w:t>
            </w:r>
          </w:p>
        </w:tc>
        <w:tc>
          <w:tcPr>
            <w:tcW w:w="1441" w:type="dxa"/>
            <w:tcBorders>
              <w:top w:val="nil"/>
              <w:left w:val="nil"/>
              <w:bottom w:val="single" w:sz="4" w:space="0" w:color="auto"/>
              <w:right w:val="single" w:sz="4" w:space="0" w:color="auto"/>
            </w:tcBorders>
            <w:vAlign w:val="center"/>
          </w:tcPr>
          <w:p w14:paraId="2DEB7A32" w14:textId="77777777" w:rsidR="00713B9D" w:rsidRPr="00334966" w:rsidRDefault="00713B9D" w:rsidP="00231515">
            <w:pPr>
              <w:ind w:right="142"/>
              <w:rPr>
                <w:color w:val="000000"/>
                <w:sz w:val="20"/>
                <w:szCs w:val="20"/>
                <w:lang w:eastAsia="hr-HR"/>
              </w:rPr>
            </w:pPr>
            <w:r w:rsidRPr="00334966">
              <w:rPr>
                <w:color w:val="000000"/>
                <w:sz w:val="20"/>
                <w:szCs w:val="20"/>
                <w:lang w:eastAsia="hr-HR"/>
              </w:rPr>
              <w:t xml:space="preserve">  1.093.000</w:t>
            </w:r>
          </w:p>
        </w:tc>
      </w:tr>
    </w:tbl>
    <w:p w14:paraId="5EE3CEAB" w14:textId="77777777" w:rsidR="00713B9D" w:rsidRPr="00334966" w:rsidRDefault="00713B9D" w:rsidP="00713B9D">
      <w:pPr>
        <w:spacing w:after="200" w:line="276" w:lineRule="auto"/>
        <w:ind w:right="142"/>
        <w:rPr>
          <w:rFonts w:eastAsia="Calibri"/>
          <w:b/>
        </w:rPr>
      </w:pPr>
    </w:p>
    <w:p w14:paraId="647C6B28" w14:textId="77777777" w:rsidR="00713B9D" w:rsidRPr="00334966" w:rsidRDefault="00713B9D" w:rsidP="00713B9D">
      <w:pPr>
        <w:spacing w:after="200" w:line="276" w:lineRule="auto"/>
        <w:ind w:right="142"/>
        <w:rPr>
          <w:rFonts w:eastAsia="Calibri"/>
          <w:b/>
        </w:rPr>
      </w:pPr>
      <w:r w:rsidRPr="00334966">
        <w:rPr>
          <w:rFonts w:eastAsia="Calibri"/>
          <w:b/>
        </w:rPr>
        <w:t>Pokazatelji rezultata:</w:t>
      </w:r>
    </w:p>
    <w:p w14:paraId="1427D319" w14:textId="77777777" w:rsidR="00713B9D" w:rsidRPr="00334966" w:rsidRDefault="00713B9D" w:rsidP="00713B9D">
      <w:pPr>
        <w:spacing w:after="200" w:line="276" w:lineRule="auto"/>
        <w:ind w:right="142"/>
        <w:jc w:val="both"/>
        <w:rPr>
          <w:rFonts w:eastAsia="Calibri"/>
        </w:rPr>
      </w:pPr>
      <w:r w:rsidRPr="00334966">
        <w:rPr>
          <w:rFonts w:eastAsia="Calibri"/>
        </w:rPr>
        <w:t xml:space="preserve">Ogledaju se kroz broj aktivnih udruga na području Grada Virovitice, broju uključenih članova (djece, mladih i odraslih) koji sudjeluju u realizaciji programa udruga kao i povećanje broja kvalitetnih projekata od interesa za Grad Viroviticu. </w:t>
      </w:r>
    </w:p>
    <w:tbl>
      <w:tblPr>
        <w:tblW w:w="9016" w:type="dxa"/>
        <w:jc w:val="center"/>
        <w:tblLook w:val="04A0" w:firstRow="1" w:lastRow="0" w:firstColumn="1" w:lastColumn="0" w:noHBand="0" w:noVBand="1"/>
      </w:tblPr>
      <w:tblGrid>
        <w:gridCol w:w="1488"/>
        <w:gridCol w:w="1609"/>
        <w:gridCol w:w="1059"/>
        <w:gridCol w:w="1215"/>
        <w:gridCol w:w="1215"/>
        <w:gridCol w:w="1215"/>
        <w:gridCol w:w="1215"/>
      </w:tblGrid>
      <w:tr w:rsidR="00713B9D" w:rsidRPr="00334966" w14:paraId="68919A53" w14:textId="77777777" w:rsidTr="00231515">
        <w:trPr>
          <w:trHeight w:val="1398"/>
          <w:jc w:val="center"/>
        </w:trPr>
        <w:tc>
          <w:tcPr>
            <w:tcW w:w="14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DA1955" w14:textId="77777777" w:rsidR="00713B9D" w:rsidRPr="00147F3E" w:rsidRDefault="00713B9D" w:rsidP="00231515">
            <w:pPr>
              <w:spacing w:after="200" w:line="276" w:lineRule="auto"/>
              <w:ind w:right="142"/>
              <w:jc w:val="both"/>
              <w:rPr>
                <w:rFonts w:eastAsia="Calibri"/>
                <w:sz w:val="20"/>
                <w:szCs w:val="20"/>
              </w:rPr>
            </w:pPr>
            <w:r w:rsidRPr="00147F3E">
              <w:rPr>
                <w:rFonts w:eastAsia="Calibri"/>
                <w:sz w:val="20"/>
                <w:szCs w:val="20"/>
              </w:rPr>
              <w:t>Pokazatelj</w:t>
            </w:r>
          </w:p>
          <w:p w14:paraId="080AB503" w14:textId="77777777" w:rsidR="00713B9D" w:rsidRPr="00147F3E" w:rsidRDefault="00713B9D" w:rsidP="00231515">
            <w:pPr>
              <w:spacing w:after="200" w:line="276" w:lineRule="auto"/>
              <w:ind w:right="142"/>
              <w:jc w:val="both"/>
              <w:rPr>
                <w:rFonts w:eastAsia="Calibri"/>
                <w:sz w:val="20"/>
                <w:szCs w:val="20"/>
              </w:rPr>
            </w:pPr>
            <w:r w:rsidRPr="00147F3E">
              <w:rPr>
                <w:rFonts w:eastAsia="Calibri"/>
                <w:sz w:val="20"/>
                <w:szCs w:val="20"/>
              </w:rPr>
              <w:t>rezultata</w:t>
            </w:r>
          </w:p>
        </w:tc>
        <w:tc>
          <w:tcPr>
            <w:tcW w:w="1609" w:type="dxa"/>
            <w:tcBorders>
              <w:top w:val="single" w:sz="4" w:space="0" w:color="auto"/>
              <w:left w:val="nil"/>
              <w:bottom w:val="single" w:sz="4" w:space="0" w:color="auto"/>
              <w:right w:val="single" w:sz="4" w:space="0" w:color="auto"/>
            </w:tcBorders>
            <w:shd w:val="clear" w:color="auto" w:fill="auto"/>
            <w:noWrap/>
            <w:vAlign w:val="center"/>
            <w:hideMark/>
          </w:tcPr>
          <w:p w14:paraId="1DCEF37B" w14:textId="77777777" w:rsidR="00713B9D" w:rsidRPr="00147F3E" w:rsidRDefault="00713B9D" w:rsidP="00231515">
            <w:pPr>
              <w:spacing w:after="200" w:line="276" w:lineRule="auto"/>
              <w:ind w:right="142"/>
              <w:jc w:val="both"/>
              <w:rPr>
                <w:rFonts w:eastAsia="Calibri"/>
                <w:sz w:val="20"/>
                <w:szCs w:val="20"/>
              </w:rPr>
            </w:pPr>
            <w:r w:rsidRPr="00147F3E">
              <w:rPr>
                <w:rFonts w:eastAsia="Calibri"/>
                <w:sz w:val="20"/>
                <w:szCs w:val="20"/>
              </w:rPr>
              <w:t>Definicija pokazatelja</w:t>
            </w:r>
          </w:p>
        </w:tc>
        <w:tc>
          <w:tcPr>
            <w:tcW w:w="1059" w:type="dxa"/>
            <w:tcBorders>
              <w:top w:val="single" w:sz="4" w:space="0" w:color="auto"/>
              <w:left w:val="nil"/>
              <w:bottom w:val="single" w:sz="4" w:space="0" w:color="auto"/>
              <w:right w:val="single" w:sz="4" w:space="0" w:color="auto"/>
            </w:tcBorders>
            <w:vAlign w:val="center"/>
          </w:tcPr>
          <w:p w14:paraId="275F82C9" w14:textId="77777777" w:rsidR="00713B9D" w:rsidRPr="00147F3E" w:rsidRDefault="00713B9D" w:rsidP="00231515">
            <w:pPr>
              <w:spacing w:after="200" w:line="276" w:lineRule="auto"/>
              <w:ind w:right="142"/>
              <w:jc w:val="both"/>
              <w:rPr>
                <w:rFonts w:eastAsia="Calibri"/>
                <w:sz w:val="20"/>
                <w:szCs w:val="20"/>
              </w:rPr>
            </w:pPr>
            <w:r w:rsidRPr="00147F3E">
              <w:rPr>
                <w:rFonts w:eastAsia="Calibri"/>
                <w:sz w:val="20"/>
                <w:szCs w:val="20"/>
              </w:rPr>
              <w:t>Jedinica</w:t>
            </w:r>
          </w:p>
        </w:tc>
        <w:tc>
          <w:tcPr>
            <w:tcW w:w="12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292F57" w14:textId="77777777" w:rsidR="00713B9D" w:rsidRDefault="00713B9D" w:rsidP="00231515">
            <w:pPr>
              <w:spacing w:after="200" w:line="276" w:lineRule="auto"/>
              <w:ind w:right="142"/>
              <w:jc w:val="both"/>
              <w:rPr>
                <w:rFonts w:eastAsia="Calibri"/>
                <w:sz w:val="20"/>
                <w:szCs w:val="20"/>
              </w:rPr>
            </w:pPr>
            <w:r w:rsidRPr="00147F3E">
              <w:rPr>
                <w:rFonts w:eastAsia="Calibri"/>
                <w:sz w:val="20"/>
                <w:szCs w:val="20"/>
              </w:rPr>
              <w:t xml:space="preserve">Polazna vrijednost </w:t>
            </w:r>
          </w:p>
          <w:p w14:paraId="4509D9AC" w14:textId="77777777" w:rsidR="00713B9D" w:rsidRPr="00147F3E" w:rsidRDefault="00713B9D" w:rsidP="00231515">
            <w:pPr>
              <w:spacing w:after="200" w:line="276" w:lineRule="auto"/>
              <w:ind w:right="142"/>
              <w:jc w:val="both"/>
              <w:rPr>
                <w:rFonts w:eastAsia="Calibri"/>
                <w:sz w:val="20"/>
                <w:szCs w:val="20"/>
              </w:rPr>
            </w:pPr>
            <w:r w:rsidRPr="00147F3E">
              <w:rPr>
                <w:rFonts w:eastAsia="Calibri"/>
                <w:sz w:val="20"/>
                <w:szCs w:val="20"/>
              </w:rPr>
              <w:t>2020.</w:t>
            </w:r>
          </w:p>
        </w:tc>
        <w:tc>
          <w:tcPr>
            <w:tcW w:w="1215" w:type="dxa"/>
            <w:tcBorders>
              <w:top w:val="single" w:sz="4" w:space="0" w:color="auto"/>
              <w:left w:val="nil"/>
              <w:bottom w:val="single" w:sz="4" w:space="0" w:color="auto"/>
              <w:right w:val="single" w:sz="4" w:space="0" w:color="auto"/>
            </w:tcBorders>
            <w:shd w:val="clear" w:color="auto" w:fill="auto"/>
            <w:vAlign w:val="center"/>
            <w:hideMark/>
          </w:tcPr>
          <w:p w14:paraId="25F076C0" w14:textId="77777777" w:rsidR="00713B9D" w:rsidRPr="00147F3E" w:rsidRDefault="00713B9D" w:rsidP="00231515">
            <w:pPr>
              <w:spacing w:after="200" w:line="276" w:lineRule="auto"/>
              <w:ind w:right="142"/>
              <w:jc w:val="both"/>
              <w:rPr>
                <w:rFonts w:eastAsia="Calibri"/>
                <w:sz w:val="20"/>
                <w:szCs w:val="20"/>
              </w:rPr>
            </w:pPr>
            <w:r w:rsidRPr="00147F3E">
              <w:rPr>
                <w:rFonts w:eastAsia="Calibri"/>
                <w:sz w:val="20"/>
                <w:szCs w:val="20"/>
              </w:rPr>
              <w:t>Ciljana vrijednost</w:t>
            </w:r>
          </w:p>
          <w:p w14:paraId="1508605F" w14:textId="77777777" w:rsidR="00713B9D" w:rsidRPr="00147F3E" w:rsidRDefault="00713B9D" w:rsidP="00231515">
            <w:pPr>
              <w:spacing w:after="200" w:line="276" w:lineRule="auto"/>
              <w:ind w:right="142"/>
              <w:jc w:val="both"/>
              <w:rPr>
                <w:rFonts w:eastAsia="Calibri"/>
                <w:sz w:val="20"/>
                <w:szCs w:val="20"/>
              </w:rPr>
            </w:pPr>
            <w:r w:rsidRPr="00147F3E">
              <w:rPr>
                <w:rFonts w:eastAsia="Calibri"/>
                <w:sz w:val="20"/>
                <w:szCs w:val="20"/>
              </w:rPr>
              <w:t>2021.</w:t>
            </w:r>
          </w:p>
        </w:tc>
        <w:tc>
          <w:tcPr>
            <w:tcW w:w="1215" w:type="dxa"/>
            <w:tcBorders>
              <w:top w:val="single" w:sz="4" w:space="0" w:color="auto"/>
              <w:left w:val="nil"/>
              <w:bottom w:val="single" w:sz="4" w:space="0" w:color="auto"/>
              <w:right w:val="single" w:sz="4" w:space="0" w:color="auto"/>
            </w:tcBorders>
            <w:vAlign w:val="center"/>
          </w:tcPr>
          <w:p w14:paraId="7D65CDF6" w14:textId="77777777" w:rsidR="00713B9D" w:rsidRPr="00147F3E" w:rsidRDefault="00713B9D" w:rsidP="00231515">
            <w:pPr>
              <w:spacing w:after="200" w:line="276" w:lineRule="auto"/>
              <w:ind w:right="142"/>
              <w:jc w:val="both"/>
              <w:rPr>
                <w:rFonts w:eastAsia="Calibri"/>
                <w:sz w:val="20"/>
                <w:szCs w:val="20"/>
              </w:rPr>
            </w:pPr>
            <w:r w:rsidRPr="00147F3E">
              <w:rPr>
                <w:rFonts w:eastAsia="Calibri"/>
                <w:sz w:val="20"/>
                <w:szCs w:val="20"/>
              </w:rPr>
              <w:t>Ciljana vrijednost</w:t>
            </w:r>
          </w:p>
          <w:p w14:paraId="459B5213" w14:textId="77777777" w:rsidR="00713B9D" w:rsidRPr="00147F3E" w:rsidRDefault="00713B9D" w:rsidP="00231515">
            <w:pPr>
              <w:spacing w:after="200" w:line="276" w:lineRule="auto"/>
              <w:ind w:right="142"/>
              <w:jc w:val="both"/>
              <w:rPr>
                <w:rFonts w:eastAsia="Calibri"/>
                <w:sz w:val="20"/>
                <w:szCs w:val="20"/>
              </w:rPr>
            </w:pPr>
            <w:r w:rsidRPr="00147F3E">
              <w:rPr>
                <w:rFonts w:eastAsia="Calibri"/>
                <w:sz w:val="20"/>
                <w:szCs w:val="20"/>
              </w:rPr>
              <w:t>2022.</w:t>
            </w:r>
          </w:p>
        </w:tc>
        <w:tc>
          <w:tcPr>
            <w:tcW w:w="1215" w:type="dxa"/>
            <w:tcBorders>
              <w:top w:val="single" w:sz="4" w:space="0" w:color="auto"/>
              <w:left w:val="nil"/>
              <w:bottom w:val="single" w:sz="4" w:space="0" w:color="auto"/>
              <w:right w:val="single" w:sz="4" w:space="0" w:color="auto"/>
            </w:tcBorders>
            <w:vAlign w:val="center"/>
          </w:tcPr>
          <w:p w14:paraId="72A8788B" w14:textId="77777777" w:rsidR="00713B9D" w:rsidRPr="00147F3E" w:rsidRDefault="00713B9D" w:rsidP="00231515">
            <w:pPr>
              <w:spacing w:after="200" w:line="276" w:lineRule="auto"/>
              <w:ind w:right="142"/>
              <w:jc w:val="both"/>
              <w:rPr>
                <w:rFonts w:eastAsia="Calibri"/>
                <w:sz w:val="20"/>
                <w:szCs w:val="20"/>
              </w:rPr>
            </w:pPr>
            <w:r w:rsidRPr="00147F3E">
              <w:rPr>
                <w:rFonts w:eastAsia="Calibri"/>
                <w:sz w:val="20"/>
                <w:szCs w:val="20"/>
              </w:rPr>
              <w:t>Ciljana vrijednost</w:t>
            </w:r>
          </w:p>
          <w:p w14:paraId="44255DF0" w14:textId="77777777" w:rsidR="00713B9D" w:rsidRPr="00147F3E" w:rsidRDefault="00713B9D" w:rsidP="00231515">
            <w:pPr>
              <w:spacing w:after="200" w:line="276" w:lineRule="auto"/>
              <w:ind w:right="142"/>
              <w:jc w:val="both"/>
              <w:rPr>
                <w:rFonts w:eastAsia="Calibri"/>
                <w:sz w:val="20"/>
                <w:szCs w:val="20"/>
              </w:rPr>
            </w:pPr>
            <w:r w:rsidRPr="00147F3E">
              <w:rPr>
                <w:rFonts w:eastAsia="Calibri"/>
                <w:sz w:val="20"/>
                <w:szCs w:val="20"/>
              </w:rPr>
              <w:t>2023.</w:t>
            </w:r>
          </w:p>
        </w:tc>
      </w:tr>
      <w:tr w:rsidR="00713B9D" w:rsidRPr="00334966" w14:paraId="55C17238" w14:textId="77777777" w:rsidTr="00231515">
        <w:trPr>
          <w:trHeight w:val="1088"/>
          <w:jc w:val="center"/>
        </w:trPr>
        <w:tc>
          <w:tcPr>
            <w:tcW w:w="1488" w:type="dxa"/>
            <w:tcBorders>
              <w:top w:val="single" w:sz="4" w:space="0" w:color="auto"/>
              <w:left w:val="single" w:sz="4" w:space="0" w:color="auto"/>
              <w:bottom w:val="single" w:sz="4" w:space="0" w:color="auto"/>
              <w:right w:val="single" w:sz="4" w:space="0" w:color="auto"/>
            </w:tcBorders>
            <w:shd w:val="clear" w:color="auto" w:fill="auto"/>
            <w:vAlign w:val="center"/>
          </w:tcPr>
          <w:p w14:paraId="34DA4FB3"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Broj udruga čiji se projekti sufinanciraju</w:t>
            </w:r>
          </w:p>
        </w:tc>
        <w:tc>
          <w:tcPr>
            <w:tcW w:w="1609" w:type="dxa"/>
            <w:tcBorders>
              <w:top w:val="nil"/>
              <w:left w:val="nil"/>
              <w:bottom w:val="single" w:sz="4" w:space="0" w:color="auto"/>
              <w:right w:val="single" w:sz="4" w:space="0" w:color="auto"/>
            </w:tcBorders>
            <w:shd w:val="clear" w:color="auto" w:fill="auto"/>
            <w:noWrap/>
            <w:vAlign w:val="center"/>
          </w:tcPr>
          <w:p w14:paraId="36304EEF"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Sufinanciranje projekata i aktivnosti udruga</w:t>
            </w:r>
          </w:p>
        </w:tc>
        <w:tc>
          <w:tcPr>
            <w:tcW w:w="1059" w:type="dxa"/>
            <w:tcBorders>
              <w:top w:val="nil"/>
              <w:left w:val="nil"/>
              <w:bottom w:val="single" w:sz="4" w:space="0" w:color="auto"/>
              <w:right w:val="single" w:sz="4" w:space="0" w:color="auto"/>
            </w:tcBorders>
            <w:vAlign w:val="center"/>
          </w:tcPr>
          <w:p w14:paraId="7650F68C"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Broj udruga</w:t>
            </w:r>
          </w:p>
        </w:tc>
        <w:tc>
          <w:tcPr>
            <w:tcW w:w="121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0F3CE4"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70</w:t>
            </w:r>
          </w:p>
        </w:tc>
        <w:tc>
          <w:tcPr>
            <w:tcW w:w="1215" w:type="dxa"/>
            <w:tcBorders>
              <w:top w:val="nil"/>
              <w:left w:val="nil"/>
              <w:bottom w:val="single" w:sz="4" w:space="0" w:color="auto"/>
              <w:right w:val="single" w:sz="4" w:space="0" w:color="auto"/>
            </w:tcBorders>
            <w:shd w:val="clear" w:color="auto" w:fill="auto"/>
            <w:noWrap/>
            <w:vAlign w:val="center"/>
          </w:tcPr>
          <w:p w14:paraId="329FBD30"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75</w:t>
            </w:r>
          </w:p>
        </w:tc>
        <w:tc>
          <w:tcPr>
            <w:tcW w:w="1215" w:type="dxa"/>
            <w:tcBorders>
              <w:top w:val="nil"/>
              <w:left w:val="nil"/>
              <w:bottom w:val="single" w:sz="4" w:space="0" w:color="auto"/>
              <w:right w:val="single" w:sz="4" w:space="0" w:color="auto"/>
            </w:tcBorders>
            <w:vAlign w:val="center"/>
          </w:tcPr>
          <w:p w14:paraId="3529A36B"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80</w:t>
            </w:r>
          </w:p>
        </w:tc>
        <w:tc>
          <w:tcPr>
            <w:tcW w:w="1215" w:type="dxa"/>
            <w:tcBorders>
              <w:top w:val="nil"/>
              <w:left w:val="nil"/>
              <w:bottom w:val="single" w:sz="4" w:space="0" w:color="auto"/>
              <w:right w:val="single" w:sz="4" w:space="0" w:color="auto"/>
            </w:tcBorders>
            <w:vAlign w:val="center"/>
          </w:tcPr>
          <w:p w14:paraId="196F1691"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85</w:t>
            </w:r>
          </w:p>
        </w:tc>
      </w:tr>
    </w:tbl>
    <w:p w14:paraId="7947BB5C" w14:textId="77777777" w:rsidR="00713B9D" w:rsidRPr="00334966" w:rsidRDefault="00713B9D" w:rsidP="00713B9D">
      <w:pPr>
        <w:spacing w:after="200" w:line="276" w:lineRule="auto"/>
        <w:ind w:right="142"/>
        <w:jc w:val="both"/>
        <w:rPr>
          <w:rFonts w:eastAsia="Calibri"/>
        </w:rPr>
      </w:pPr>
    </w:p>
    <w:p w14:paraId="4FEBC3A3" w14:textId="77777777" w:rsidR="00713B9D" w:rsidRDefault="00713B9D" w:rsidP="00713B9D">
      <w:pPr>
        <w:spacing w:after="200" w:line="276" w:lineRule="auto"/>
        <w:ind w:right="142"/>
        <w:jc w:val="both"/>
        <w:rPr>
          <w:rFonts w:eastAsia="Calibri"/>
        </w:rPr>
      </w:pPr>
    </w:p>
    <w:p w14:paraId="22BD30F0" w14:textId="77777777" w:rsidR="00713B9D" w:rsidRPr="00334966" w:rsidRDefault="00713B9D" w:rsidP="00713B9D">
      <w:pPr>
        <w:spacing w:after="200" w:line="276" w:lineRule="auto"/>
        <w:ind w:right="142"/>
        <w:jc w:val="both"/>
        <w:rPr>
          <w:rFonts w:eastAsia="Calibri"/>
        </w:rPr>
      </w:pPr>
    </w:p>
    <w:tbl>
      <w:tblPr>
        <w:tblW w:w="9258" w:type="dxa"/>
        <w:jc w:val="center"/>
        <w:tblLayout w:type="fixed"/>
        <w:tblLook w:val="04A0" w:firstRow="1" w:lastRow="0" w:firstColumn="1" w:lastColumn="0" w:noHBand="0" w:noVBand="1"/>
      </w:tblPr>
      <w:tblGrid>
        <w:gridCol w:w="9258"/>
      </w:tblGrid>
      <w:tr w:rsidR="00713B9D" w:rsidRPr="00334966" w14:paraId="7B43B84F"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F0B302B" w14:textId="77777777" w:rsidR="00713B9D" w:rsidRPr="00334966" w:rsidRDefault="00713B9D" w:rsidP="00231515">
            <w:pPr>
              <w:spacing w:after="200" w:line="276" w:lineRule="auto"/>
              <w:ind w:right="142"/>
              <w:jc w:val="both"/>
              <w:rPr>
                <w:rFonts w:eastAsia="Calibri"/>
              </w:rPr>
            </w:pPr>
            <w:r w:rsidRPr="00334966">
              <w:rPr>
                <w:rFonts w:eastAsia="Calibri"/>
                <w:b/>
                <w:bCs/>
                <w:i/>
                <w:iCs/>
              </w:rPr>
              <w:t xml:space="preserve">PROGRAM: </w:t>
            </w:r>
            <w:r w:rsidRPr="00334966">
              <w:rPr>
                <w:rFonts w:eastAsia="Calibri"/>
              </w:rPr>
              <w:t>RAZVOJ SPORTA</w:t>
            </w:r>
          </w:p>
        </w:tc>
      </w:tr>
      <w:tr w:rsidR="00713B9D" w:rsidRPr="00334966" w14:paraId="266C5E69"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002B4F8" w14:textId="77777777" w:rsidR="00713B9D" w:rsidRPr="00334966" w:rsidRDefault="00713B9D" w:rsidP="00231515">
            <w:pPr>
              <w:spacing w:after="200" w:line="276" w:lineRule="auto"/>
              <w:ind w:right="142"/>
              <w:jc w:val="both"/>
              <w:rPr>
                <w:rFonts w:eastAsia="Calibri"/>
              </w:rPr>
            </w:pPr>
            <w:r w:rsidRPr="00334966">
              <w:rPr>
                <w:rFonts w:eastAsia="Calibri"/>
                <w:b/>
              </w:rPr>
              <w:lastRenderedPageBreak/>
              <w:t>Opis programa</w:t>
            </w:r>
            <w:r w:rsidRPr="00334966">
              <w:rPr>
                <w:rFonts w:eastAsia="Calibri"/>
              </w:rPr>
              <w:t>:</w:t>
            </w:r>
          </w:p>
          <w:p w14:paraId="32E57B1E" w14:textId="77777777" w:rsidR="00713B9D" w:rsidRPr="00334966" w:rsidRDefault="00713B9D" w:rsidP="00231515">
            <w:pPr>
              <w:spacing w:after="200" w:line="276" w:lineRule="auto"/>
              <w:ind w:right="142"/>
              <w:jc w:val="both"/>
              <w:rPr>
                <w:rFonts w:eastAsia="Calibri"/>
              </w:rPr>
            </w:pPr>
            <w:r w:rsidRPr="00334966">
              <w:rPr>
                <w:rFonts w:eastAsia="Calibri"/>
              </w:rPr>
              <w:t>Program je usmjeren na sustavno poticanje i promicanje sporta, provođenje sportsko-rekreacijskih aktivnosti građana, osobito sportskih aktivnosti djece, mladih i osoba s invaliditetom, te provođenja programa tjelesne i zdravstvene kulture. Programom se osigurava djelovanje Sportske zajednice Grada Virovitice te sportskih udruga, osiguravaju se uvjeti za provođenje treninga, organiziranje i provođenje sustava natjecanja te opća i posebna zaštita sportaša zdravstvena zaštita sportaša.</w:t>
            </w:r>
          </w:p>
          <w:p w14:paraId="28B0EC77" w14:textId="77777777" w:rsidR="00713B9D" w:rsidRPr="00334966" w:rsidRDefault="00713B9D" w:rsidP="00231515">
            <w:pPr>
              <w:spacing w:after="200" w:line="276" w:lineRule="auto"/>
              <w:ind w:right="142"/>
              <w:jc w:val="both"/>
              <w:rPr>
                <w:rFonts w:eastAsia="Calibri"/>
              </w:rPr>
            </w:pPr>
          </w:p>
        </w:tc>
      </w:tr>
      <w:tr w:rsidR="00713B9D" w:rsidRPr="00334966" w14:paraId="58FDC91B"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66E9912" w14:textId="77777777" w:rsidR="00713B9D" w:rsidRPr="00334966" w:rsidRDefault="00713B9D" w:rsidP="00231515">
            <w:pPr>
              <w:spacing w:after="200" w:line="276" w:lineRule="auto"/>
              <w:ind w:right="142"/>
              <w:jc w:val="both"/>
              <w:rPr>
                <w:rFonts w:eastAsia="Calibri"/>
              </w:rPr>
            </w:pPr>
            <w:r w:rsidRPr="00334966">
              <w:rPr>
                <w:rFonts w:eastAsia="Calibri"/>
                <w:b/>
              </w:rPr>
              <w:t>Zakonske i druge pravne osnove programa</w:t>
            </w:r>
            <w:r w:rsidRPr="00334966">
              <w:rPr>
                <w:rFonts w:eastAsia="Calibri"/>
              </w:rPr>
              <w:t>:</w:t>
            </w:r>
          </w:p>
          <w:p w14:paraId="7BF3007B" w14:textId="77777777" w:rsidR="00713B9D" w:rsidRPr="00334966" w:rsidRDefault="00713B9D" w:rsidP="00713B9D">
            <w:pPr>
              <w:numPr>
                <w:ilvl w:val="0"/>
                <w:numId w:val="5"/>
              </w:numPr>
              <w:spacing w:after="200" w:line="276" w:lineRule="auto"/>
              <w:ind w:right="142"/>
              <w:jc w:val="both"/>
              <w:rPr>
                <w:rFonts w:eastAsia="Calibri"/>
              </w:rPr>
            </w:pPr>
            <w:r w:rsidRPr="00334966">
              <w:rPr>
                <w:rFonts w:eastAsia="Calibri"/>
              </w:rPr>
              <w:t xml:space="preserve">Zakon o sportu (Narodne novine br.:  </w:t>
            </w:r>
            <w:hyperlink r:id="rId267" w:tgtFrame="_blank" w:history="1">
              <w:r w:rsidRPr="00334966">
                <w:rPr>
                  <w:rFonts w:eastAsia="Calibri"/>
                  <w:color w:val="000000"/>
                </w:rPr>
                <w:t>71/06</w:t>
              </w:r>
            </w:hyperlink>
            <w:r w:rsidRPr="00334966">
              <w:rPr>
                <w:rFonts w:eastAsia="Calibri"/>
                <w:color w:val="000000"/>
              </w:rPr>
              <w:t xml:space="preserve">, </w:t>
            </w:r>
            <w:hyperlink r:id="rId268" w:tgtFrame="_blank" w:history="1">
              <w:r w:rsidRPr="00334966">
                <w:rPr>
                  <w:rFonts w:eastAsia="Calibri"/>
                  <w:color w:val="000000"/>
                </w:rPr>
                <w:t>150/08</w:t>
              </w:r>
            </w:hyperlink>
            <w:r w:rsidRPr="00334966">
              <w:rPr>
                <w:rFonts w:eastAsia="Calibri"/>
                <w:color w:val="000000"/>
              </w:rPr>
              <w:t xml:space="preserve">, </w:t>
            </w:r>
            <w:hyperlink r:id="rId269" w:tgtFrame="_blank" w:history="1">
              <w:r w:rsidRPr="00334966">
                <w:rPr>
                  <w:rFonts w:eastAsia="Calibri"/>
                  <w:color w:val="000000"/>
                </w:rPr>
                <w:t>124/10</w:t>
              </w:r>
            </w:hyperlink>
            <w:r w:rsidRPr="00334966">
              <w:rPr>
                <w:rFonts w:eastAsia="Calibri"/>
                <w:color w:val="000000"/>
              </w:rPr>
              <w:t xml:space="preserve">, </w:t>
            </w:r>
            <w:hyperlink r:id="rId270" w:tgtFrame="_blank" w:history="1">
              <w:r w:rsidRPr="00334966">
                <w:rPr>
                  <w:rFonts w:eastAsia="Calibri"/>
                  <w:color w:val="000000"/>
                </w:rPr>
                <w:t>124/11</w:t>
              </w:r>
            </w:hyperlink>
            <w:r w:rsidRPr="00334966">
              <w:rPr>
                <w:rFonts w:eastAsia="Calibri"/>
                <w:color w:val="000000"/>
              </w:rPr>
              <w:t xml:space="preserve">, </w:t>
            </w:r>
            <w:hyperlink r:id="rId271" w:tgtFrame="_blank" w:history="1">
              <w:r w:rsidRPr="00334966">
                <w:rPr>
                  <w:rFonts w:eastAsia="Calibri"/>
                  <w:color w:val="000000"/>
                </w:rPr>
                <w:t>86/12</w:t>
              </w:r>
            </w:hyperlink>
            <w:r w:rsidRPr="00334966">
              <w:rPr>
                <w:rFonts w:eastAsia="Calibri"/>
                <w:color w:val="000000"/>
              </w:rPr>
              <w:t xml:space="preserve">, </w:t>
            </w:r>
            <w:hyperlink r:id="rId272" w:tgtFrame="_blank" w:history="1">
              <w:r w:rsidRPr="00334966">
                <w:rPr>
                  <w:rFonts w:eastAsia="Calibri"/>
                  <w:color w:val="000000"/>
                </w:rPr>
                <w:t>94/13</w:t>
              </w:r>
            </w:hyperlink>
            <w:r w:rsidRPr="00334966">
              <w:rPr>
                <w:rFonts w:eastAsia="Calibri"/>
                <w:color w:val="000000"/>
              </w:rPr>
              <w:t>,</w:t>
            </w:r>
            <w:hyperlink r:id="rId273" w:tgtFrame="_blank" w:history="1">
              <w:r w:rsidRPr="00334966">
                <w:rPr>
                  <w:rFonts w:eastAsia="Calibri"/>
                  <w:color w:val="000000"/>
                </w:rPr>
                <w:t xml:space="preserve"> 85/15</w:t>
              </w:r>
            </w:hyperlink>
            <w:r w:rsidRPr="00334966">
              <w:rPr>
                <w:rFonts w:eastAsia="Calibri"/>
                <w:color w:val="000000"/>
              </w:rPr>
              <w:t xml:space="preserve">, </w:t>
            </w:r>
            <w:hyperlink r:id="rId274" w:tgtFrame="_blank" w:history="1">
              <w:r w:rsidRPr="00334966">
                <w:rPr>
                  <w:rFonts w:eastAsia="Calibri"/>
                  <w:color w:val="000000"/>
                </w:rPr>
                <w:t>19/16</w:t>
              </w:r>
            </w:hyperlink>
            <w:r w:rsidRPr="00334966">
              <w:rPr>
                <w:rFonts w:eastAsia="Calibri"/>
                <w:color w:val="000000"/>
              </w:rPr>
              <w:t xml:space="preserve">, </w:t>
            </w:r>
            <w:hyperlink r:id="rId275" w:tgtFrame="_blank" w:history="1">
              <w:r w:rsidRPr="00334966">
                <w:rPr>
                  <w:rFonts w:eastAsia="Calibri"/>
                  <w:color w:val="000000"/>
                </w:rPr>
                <w:t>98/19</w:t>
              </w:r>
            </w:hyperlink>
            <w:r w:rsidRPr="00334966">
              <w:rPr>
                <w:rFonts w:eastAsia="Calibri"/>
                <w:color w:val="000000"/>
              </w:rPr>
              <w:t xml:space="preserve">, </w:t>
            </w:r>
            <w:hyperlink r:id="rId276" w:history="1">
              <w:r w:rsidRPr="00334966">
                <w:rPr>
                  <w:rFonts w:eastAsia="Calibri"/>
                  <w:color w:val="000000"/>
                </w:rPr>
                <w:t>47/20</w:t>
              </w:r>
            </w:hyperlink>
            <w:r w:rsidRPr="00334966">
              <w:rPr>
                <w:rFonts w:eastAsia="Calibri"/>
                <w:color w:val="000000"/>
              </w:rPr>
              <w:t xml:space="preserve"> i </w:t>
            </w:r>
            <w:hyperlink r:id="rId277" w:history="1">
              <w:r w:rsidRPr="00334966">
                <w:rPr>
                  <w:rFonts w:eastAsia="Calibri"/>
                  <w:color w:val="000000"/>
                </w:rPr>
                <w:t>77/20</w:t>
              </w:r>
            </w:hyperlink>
            <w:r w:rsidRPr="00334966">
              <w:rPr>
                <w:rFonts w:eastAsia="Calibri"/>
              </w:rPr>
              <w:t>)</w:t>
            </w:r>
          </w:p>
          <w:p w14:paraId="346670AF" w14:textId="77777777" w:rsidR="00713B9D" w:rsidRPr="00334966" w:rsidRDefault="00713B9D" w:rsidP="00231515">
            <w:pPr>
              <w:spacing w:after="200" w:line="276" w:lineRule="auto"/>
              <w:ind w:right="142"/>
              <w:jc w:val="both"/>
              <w:rPr>
                <w:rFonts w:eastAsia="Calibri"/>
              </w:rPr>
            </w:pPr>
          </w:p>
        </w:tc>
      </w:tr>
      <w:tr w:rsidR="00713B9D" w:rsidRPr="00334966" w14:paraId="56D2AC14"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1B19015A" w14:textId="77777777" w:rsidR="00713B9D" w:rsidRPr="00334966" w:rsidRDefault="00713B9D" w:rsidP="00231515">
            <w:pPr>
              <w:spacing w:after="200" w:line="276" w:lineRule="auto"/>
              <w:ind w:right="142"/>
              <w:jc w:val="both"/>
              <w:rPr>
                <w:rFonts w:eastAsia="Calibri"/>
                <w:b/>
              </w:rPr>
            </w:pPr>
            <w:r w:rsidRPr="00334966">
              <w:rPr>
                <w:rFonts w:eastAsia="Calibri"/>
                <w:b/>
              </w:rPr>
              <w:t>Ciljevi provedbe programa u razdoblju 2021.-2023.</w:t>
            </w:r>
          </w:p>
          <w:p w14:paraId="2955ACCB" w14:textId="77777777" w:rsidR="00713B9D" w:rsidRPr="00334966" w:rsidRDefault="00713B9D" w:rsidP="00231515">
            <w:pPr>
              <w:spacing w:after="200" w:line="276" w:lineRule="auto"/>
              <w:ind w:right="142"/>
              <w:jc w:val="both"/>
              <w:rPr>
                <w:rFonts w:eastAsia="Calibri"/>
              </w:rPr>
            </w:pPr>
            <w:r w:rsidRPr="00334966">
              <w:rPr>
                <w:rFonts w:eastAsia="Calibri"/>
              </w:rPr>
              <w:t>Cilj programa je sustavno poticati razvoj sporta u Gradu Virovitici i kontinuirano osiguravati uvjete zadovoljavanja potreba građana u području sporta.</w:t>
            </w:r>
          </w:p>
        </w:tc>
      </w:tr>
    </w:tbl>
    <w:p w14:paraId="6B206E47" w14:textId="77777777" w:rsidR="00713B9D" w:rsidRPr="00334966" w:rsidRDefault="00713B9D" w:rsidP="00713B9D">
      <w:pPr>
        <w:spacing w:after="200" w:line="276" w:lineRule="auto"/>
        <w:ind w:right="142"/>
        <w:jc w:val="both"/>
        <w:rPr>
          <w:rFonts w:eastAsia="Calibri"/>
        </w:rPr>
      </w:pPr>
    </w:p>
    <w:p w14:paraId="56339307" w14:textId="77777777" w:rsidR="00713B9D" w:rsidRPr="00334966" w:rsidRDefault="00713B9D" w:rsidP="00713B9D">
      <w:pPr>
        <w:numPr>
          <w:ilvl w:val="0"/>
          <w:numId w:val="13"/>
        </w:numPr>
        <w:spacing w:after="200" w:line="276" w:lineRule="auto"/>
        <w:ind w:right="142"/>
        <w:jc w:val="both"/>
        <w:rPr>
          <w:rFonts w:eastAsia="Calibri"/>
          <w:b/>
        </w:rPr>
      </w:pPr>
      <w:r w:rsidRPr="00334966">
        <w:rPr>
          <w:rFonts w:eastAsia="Calibri"/>
          <w:b/>
        </w:rPr>
        <w:t>Procjena i ishodište potrebnih sredstava za aktivnosti/projekte unutar programa</w:t>
      </w:r>
    </w:p>
    <w:tbl>
      <w:tblPr>
        <w:tblW w:w="9258" w:type="dxa"/>
        <w:jc w:val="center"/>
        <w:tblLook w:val="04A0" w:firstRow="1" w:lastRow="0" w:firstColumn="1" w:lastColumn="0" w:noHBand="0" w:noVBand="1"/>
      </w:tblPr>
      <w:tblGrid>
        <w:gridCol w:w="3701"/>
        <w:gridCol w:w="1417"/>
        <w:gridCol w:w="1383"/>
        <w:gridCol w:w="1332"/>
        <w:gridCol w:w="1425"/>
      </w:tblGrid>
      <w:tr w:rsidR="00713B9D" w:rsidRPr="00334966" w14:paraId="73F9FD41"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9C497D"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DBC00FF"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 xml:space="preserve">Proračun </w:t>
            </w:r>
          </w:p>
          <w:p w14:paraId="607F2681"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08F5040D"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Plan</w:t>
            </w:r>
          </w:p>
          <w:p w14:paraId="3AA90A64"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2021.</w:t>
            </w:r>
          </w:p>
        </w:tc>
        <w:tc>
          <w:tcPr>
            <w:tcW w:w="1332" w:type="dxa"/>
            <w:tcBorders>
              <w:top w:val="single" w:sz="4" w:space="0" w:color="auto"/>
              <w:left w:val="nil"/>
              <w:bottom w:val="single" w:sz="4" w:space="0" w:color="auto"/>
              <w:right w:val="single" w:sz="4" w:space="0" w:color="auto"/>
            </w:tcBorders>
            <w:shd w:val="clear" w:color="auto" w:fill="auto"/>
            <w:vAlign w:val="center"/>
            <w:hideMark/>
          </w:tcPr>
          <w:p w14:paraId="0200637E" w14:textId="77777777" w:rsidR="00713B9D" w:rsidRDefault="00713B9D" w:rsidP="00231515">
            <w:pPr>
              <w:spacing w:after="200" w:line="276" w:lineRule="auto"/>
              <w:ind w:right="142"/>
              <w:jc w:val="both"/>
              <w:rPr>
                <w:rFonts w:eastAsia="Calibri"/>
                <w:sz w:val="20"/>
                <w:szCs w:val="20"/>
              </w:rPr>
            </w:pPr>
            <w:r w:rsidRPr="00F15F47">
              <w:rPr>
                <w:rFonts w:eastAsia="Calibri"/>
                <w:sz w:val="20"/>
                <w:szCs w:val="20"/>
              </w:rPr>
              <w:t xml:space="preserve">Projekcija </w:t>
            </w:r>
          </w:p>
          <w:p w14:paraId="63F57EFC"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2022.</w:t>
            </w:r>
          </w:p>
        </w:tc>
        <w:tc>
          <w:tcPr>
            <w:tcW w:w="1425" w:type="dxa"/>
            <w:tcBorders>
              <w:top w:val="single" w:sz="4" w:space="0" w:color="auto"/>
              <w:left w:val="nil"/>
              <w:bottom w:val="single" w:sz="4" w:space="0" w:color="auto"/>
              <w:right w:val="single" w:sz="4" w:space="0" w:color="auto"/>
            </w:tcBorders>
            <w:vAlign w:val="center"/>
          </w:tcPr>
          <w:p w14:paraId="5C157BD0" w14:textId="77777777" w:rsidR="00713B9D" w:rsidRDefault="00713B9D" w:rsidP="00231515">
            <w:pPr>
              <w:spacing w:after="200" w:line="276" w:lineRule="auto"/>
              <w:ind w:right="142"/>
              <w:jc w:val="both"/>
              <w:rPr>
                <w:rFonts w:eastAsia="Calibri"/>
                <w:sz w:val="20"/>
                <w:szCs w:val="20"/>
              </w:rPr>
            </w:pPr>
            <w:r w:rsidRPr="00F15F47">
              <w:rPr>
                <w:rFonts w:eastAsia="Calibri"/>
                <w:sz w:val="20"/>
                <w:szCs w:val="20"/>
              </w:rPr>
              <w:t xml:space="preserve">Projekcija </w:t>
            </w:r>
          </w:p>
          <w:p w14:paraId="3F3BCB7B"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2023.</w:t>
            </w:r>
          </w:p>
        </w:tc>
      </w:tr>
      <w:tr w:rsidR="00713B9D" w:rsidRPr="00334966" w14:paraId="7E7EA689"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75A311" w14:textId="77777777" w:rsidR="00713B9D" w:rsidRPr="00F15F47" w:rsidRDefault="00713B9D" w:rsidP="00231515">
            <w:pPr>
              <w:spacing w:line="276" w:lineRule="auto"/>
              <w:ind w:right="142"/>
              <w:jc w:val="both"/>
              <w:rPr>
                <w:rFonts w:eastAsia="Calibri"/>
                <w:sz w:val="20"/>
                <w:szCs w:val="20"/>
              </w:rPr>
            </w:pPr>
            <w:r w:rsidRPr="00F15F47">
              <w:rPr>
                <w:rFonts w:eastAsia="Calibri"/>
                <w:sz w:val="20"/>
                <w:szCs w:val="20"/>
              </w:rPr>
              <w:t>Poticanje rada sportskih udruga Grada</w:t>
            </w:r>
          </w:p>
        </w:tc>
        <w:tc>
          <w:tcPr>
            <w:tcW w:w="1417" w:type="dxa"/>
            <w:tcBorders>
              <w:top w:val="nil"/>
              <w:left w:val="nil"/>
              <w:bottom w:val="single" w:sz="4" w:space="0" w:color="auto"/>
              <w:right w:val="single" w:sz="4" w:space="0" w:color="auto"/>
            </w:tcBorders>
            <w:shd w:val="clear" w:color="auto" w:fill="auto"/>
            <w:noWrap/>
            <w:vAlign w:val="center"/>
            <w:hideMark/>
          </w:tcPr>
          <w:p w14:paraId="33FDB824" w14:textId="77777777" w:rsidR="00713B9D" w:rsidRPr="00F15F47" w:rsidRDefault="00713B9D" w:rsidP="00231515">
            <w:pPr>
              <w:spacing w:line="276" w:lineRule="auto"/>
              <w:ind w:right="142"/>
              <w:jc w:val="center"/>
              <w:rPr>
                <w:rFonts w:eastAsia="Calibri"/>
                <w:sz w:val="20"/>
                <w:szCs w:val="20"/>
              </w:rPr>
            </w:pPr>
            <w:r w:rsidRPr="00F15F47">
              <w:rPr>
                <w:rFonts w:eastAsia="Calibri"/>
                <w:sz w:val="20"/>
                <w:szCs w:val="20"/>
              </w:rPr>
              <w:t>1.490.000</w:t>
            </w:r>
          </w:p>
        </w:tc>
        <w:tc>
          <w:tcPr>
            <w:tcW w:w="1383" w:type="dxa"/>
            <w:tcBorders>
              <w:top w:val="nil"/>
              <w:left w:val="nil"/>
              <w:bottom w:val="single" w:sz="4" w:space="0" w:color="auto"/>
              <w:right w:val="single" w:sz="4" w:space="0" w:color="auto"/>
            </w:tcBorders>
            <w:shd w:val="clear" w:color="auto" w:fill="auto"/>
            <w:noWrap/>
            <w:hideMark/>
          </w:tcPr>
          <w:p w14:paraId="278E0550" w14:textId="77777777" w:rsidR="00713B9D" w:rsidRPr="00F15F47" w:rsidRDefault="00713B9D" w:rsidP="00231515">
            <w:pPr>
              <w:spacing w:line="276" w:lineRule="auto"/>
              <w:ind w:right="142"/>
              <w:rPr>
                <w:rFonts w:eastAsia="Calibri"/>
                <w:sz w:val="20"/>
                <w:szCs w:val="20"/>
              </w:rPr>
            </w:pPr>
            <w:r>
              <w:rPr>
                <w:rFonts w:eastAsia="Calibri"/>
                <w:sz w:val="20"/>
                <w:szCs w:val="20"/>
              </w:rPr>
              <w:t xml:space="preserve"> </w:t>
            </w:r>
            <w:r w:rsidRPr="00F15F47">
              <w:rPr>
                <w:rFonts w:eastAsia="Calibri"/>
                <w:sz w:val="20"/>
                <w:szCs w:val="20"/>
              </w:rPr>
              <w:t>1.850.000</w:t>
            </w:r>
          </w:p>
        </w:tc>
        <w:tc>
          <w:tcPr>
            <w:tcW w:w="1332" w:type="dxa"/>
            <w:tcBorders>
              <w:top w:val="nil"/>
              <w:left w:val="nil"/>
              <w:bottom w:val="single" w:sz="4" w:space="0" w:color="auto"/>
              <w:right w:val="single" w:sz="4" w:space="0" w:color="auto"/>
            </w:tcBorders>
            <w:shd w:val="clear" w:color="auto" w:fill="auto"/>
            <w:noWrap/>
            <w:hideMark/>
          </w:tcPr>
          <w:p w14:paraId="0E6E8570" w14:textId="77777777" w:rsidR="00713B9D" w:rsidRPr="00F15F47" w:rsidRDefault="00713B9D" w:rsidP="00231515">
            <w:pPr>
              <w:spacing w:line="276" w:lineRule="auto"/>
              <w:ind w:right="142"/>
              <w:rPr>
                <w:rFonts w:eastAsia="Calibri"/>
                <w:sz w:val="20"/>
                <w:szCs w:val="20"/>
              </w:rPr>
            </w:pPr>
            <w:r w:rsidRPr="00F15F47">
              <w:rPr>
                <w:rFonts w:eastAsia="Calibri"/>
                <w:sz w:val="20"/>
                <w:szCs w:val="20"/>
              </w:rPr>
              <w:t>1.850.000</w:t>
            </w:r>
          </w:p>
        </w:tc>
        <w:tc>
          <w:tcPr>
            <w:tcW w:w="1425" w:type="dxa"/>
            <w:tcBorders>
              <w:top w:val="nil"/>
              <w:left w:val="nil"/>
              <w:bottom w:val="single" w:sz="4" w:space="0" w:color="auto"/>
              <w:right w:val="single" w:sz="4" w:space="0" w:color="auto"/>
            </w:tcBorders>
          </w:tcPr>
          <w:p w14:paraId="4101D614" w14:textId="77777777" w:rsidR="00713B9D" w:rsidRPr="00F15F47" w:rsidRDefault="00713B9D" w:rsidP="00231515">
            <w:pPr>
              <w:spacing w:line="276" w:lineRule="auto"/>
              <w:ind w:right="142"/>
              <w:rPr>
                <w:rFonts w:eastAsia="Calibri"/>
                <w:sz w:val="20"/>
                <w:szCs w:val="20"/>
              </w:rPr>
            </w:pPr>
            <w:r>
              <w:rPr>
                <w:rFonts w:eastAsia="Calibri"/>
                <w:sz w:val="20"/>
                <w:szCs w:val="20"/>
              </w:rPr>
              <w:t xml:space="preserve"> </w:t>
            </w:r>
            <w:r w:rsidRPr="00F15F47">
              <w:rPr>
                <w:rFonts w:eastAsia="Calibri"/>
                <w:sz w:val="20"/>
                <w:szCs w:val="20"/>
              </w:rPr>
              <w:t>1.850.000</w:t>
            </w:r>
          </w:p>
        </w:tc>
      </w:tr>
      <w:tr w:rsidR="00713B9D" w:rsidRPr="00334966" w14:paraId="70AF59B3"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tcPr>
          <w:p w14:paraId="5BC7DDD7" w14:textId="77777777" w:rsidR="00713B9D" w:rsidRPr="00F15F47" w:rsidRDefault="00713B9D" w:rsidP="00231515">
            <w:pPr>
              <w:spacing w:line="276" w:lineRule="auto"/>
              <w:ind w:right="142"/>
              <w:jc w:val="both"/>
              <w:rPr>
                <w:rFonts w:eastAsia="Calibri"/>
                <w:sz w:val="20"/>
                <w:szCs w:val="20"/>
              </w:rPr>
            </w:pPr>
            <w:r w:rsidRPr="00F15F47">
              <w:rPr>
                <w:rFonts w:eastAsia="Calibri"/>
                <w:sz w:val="20"/>
                <w:szCs w:val="20"/>
              </w:rPr>
              <w:t xml:space="preserve">Sportske manifestacije </w:t>
            </w:r>
          </w:p>
        </w:tc>
        <w:tc>
          <w:tcPr>
            <w:tcW w:w="1417" w:type="dxa"/>
            <w:tcBorders>
              <w:top w:val="nil"/>
              <w:left w:val="nil"/>
              <w:bottom w:val="single" w:sz="4" w:space="0" w:color="auto"/>
              <w:right w:val="single" w:sz="4" w:space="0" w:color="auto"/>
            </w:tcBorders>
            <w:shd w:val="clear" w:color="auto" w:fill="auto"/>
            <w:noWrap/>
            <w:vAlign w:val="center"/>
          </w:tcPr>
          <w:p w14:paraId="1D96558D" w14:textId="77777777" w:rsidR="00713B9D" w:rsidRPr="00F15F47" w:rsidRDefault="00713B9D" w:rsidP="00231515">
            <w:pPr>
              <w:spacing w:line="276" w:lineRule="auto"/>
              <w:ind w:right="142"/>
              <w:jc w:val="center"/>
              <w:rPr>
                <w:rFonts w:eastAsia="Calibri"/>
                <w:sz w:val="20"/>
                <w:szCs w:val="20"/>
              </w:rPr>
            </w:pPr>
            <w:r>
              <w:rPr>
                <w:rFonts w:eastAsia="Calibri"/>
                <w:sz w:val="20"/>
                <w:szCs w:val="20"/>
              </w:rPr>
              <w:t xml:space="preserve">   </w:t>
            </w:r>
            <w:r w:rsidRPr="00F15F47">
              <w:rPr>
                <w:rFonts w:eastAsia="Calibri"/>
                <w:sz w:val="20"/>
                <w:szCs w:val="20"/>
              </w:rPr>
              <w:t>105.000</w:t>
            </w:r>
          </w:p>
        </w:tc>
        <w:tc>
          <w:tcPr>
            <w:tcW w:w="1383" w:type="dxa"/>
            <w:tcBorders>
              <w:top w:val="nil"/>
              <w:left w:val="nil"/>
              <w:bottom w:val="single" w:sz="4" w:space="0" w:color="auto"/>
              <w:right w:val="single" w:sz="4" w:space="0" w:color="auto"/>
            </w:tcBorders>
            <w:shd w:val="clear" w:color="auto" w:fill="auto"/>
            <w:noWrap/>
            <w:vAlign w:val="center"/>
          </w:tcPr>
          <w:p w14:paraId="2B5CD0E6" w14:textId="77777777" w:rsidR="00713B9D" w:rsidRPr="00F15F47" w:rsidRDefault="00713B9D" w:rsidP="00231515">
            <w:pPr>
              <w:spacing w:line="276" w:lineRule="auto"/>
              <w:ind w:right="142"/>
              <w:jc w:val="center"/>
              <w:rPr>
                <w:rFonts w:eastAsia="Calibri"/>
                <w:sz w:val="20"/>
                <w:szCs w:val="20"/>
              </w:rPr>
            </w:pPr>
            <w:r w:rsidRPr="00F15F47">
              <w:rPr>
                <w:rFonts w:eastAsia="Calibri"/>
                <w:sz w:val="20"/>
                <w:szCs w:val="20"/>
              </w:rPr>
              <w:t>150.000</w:t>
            </w:r>
          </w:p>
        </w:tc>
        <w:tc>
          <w:tcPr>
            <w:tcW w:w="1332" w:type="dxa"/>
            <w:tcBorders>
              <w:top w:val="nil"/>
              <w:left w:val="nil"/>
              <w:bottom w:val="single" w:sz="4" w:space="0" w:color="auto"/>
              <w:right w:val="single" w:sz="4" w:space="0" w:color="auto"/>
            </w:tcBorders>
            <w:shd w:val="clear" w:color="auto" w:fill="auto"/>
            <w:noWrap/>
          </w:tcPr>
          <w:p w14:paraId="22C6D6C2" w14:textId="77777777" w:rsidR="00713B9D" w:rsidRPr="00F15F47" w:rsidRDefault="00713B9D" w:rsidP="00231515">
            <w:pPr>
              <w:spacing w:line="276" w:lineRule="auto"/>
              <w:ind w:right="142"/>
              <w:jc w:val="center"/>
              <w:rPr>
                <w:rFonts w:eastAsia="Calibri"/>
                <w:sz w:val="20"/>
                <w:szCs w:val="20"/>
              </w:rPr>
            </w:pPr>
            <w:r w:rsidRPr="00F15F47">
              <w:rPr>
                <w:rFonts w:eastAsia="Calibri"/>
                <w:sz w:val="20"/>
                <w:szCs w:val="20"/>
              </w:rPr>
              <w:t>150.000</w:t>
            </w:r>
          </w:p>
        </w:tc>
        <w:tc>
          <w:tcPr>
            <w:tcW w:w="1425" w:type="dxa"/>
            <w:tcBorders>
              <w:top w:val="nil"/>
              <w:left w:val="nil"/>
              <w:bottom w:val="single" w:sz="4" w:space="0" w:color="auto"/>
              <w:right w:val="single" w:sz="4" w:space="0" w:color="auto"/>
            </w:tcBorders>
          </w:tcPr>
          <w:p w14:paraId="412983BA" w14:textId="77777777" w:rsidR="00713B9D" w:rsidRPr="00F15F47" w:rsidRDefault="00713B9D" w:rsidP="00231515">
            <w:pPr>
              <w:spacing w:line="276" w:lineRule="auto"/>
              <w:ind w:right="142"/>
              <w:jc w:val="center"/>
              <w:rPr>
                <w:rFonts w:eastAsia="Calibri"/>
                <w:sz w:val="20"/>
                <w:szCs w:val="20"/>
              </w:rPr>
            </w:pPr>
            <w:r w:rsidRPr="00F15F47">
              <w:rPr>
                <w:rFonts w:eastAsia="Calibri"/>
                <w:sz w:val="20"/>
                <w:szCs w:val="20"/>
              </w:rPr>
              <w:t>150.000</w:t>
            </w:r>
          </w:p>
        </w:tc>
      </w:tr>
      <w:tr w:rsidR="00713B9D" w:rsidRPr="00334966" w14:paraId="3C22F464"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tcPr>
          <w:p w14:paraId="12110DC8" w14:textId="77777777" w:rsidR="00713B9D" w:rsidRPr="00F15F47" w:rsidRDefault="00713B9D" w:rsidP="00231515">
            <w:pPr>
              <w:spacing w:line="276" w:lineRule="auto"/>
              <w:ind w:right="142"/>
              <w:jc w:val="both"/>
              <w:rPr>
                <w:rFonts w:eastAsia="Calibri"/>
                <w:sz w:val="20"/>
                <w:szCs w:val="20"/>
              </w:rPr>
            </w:pPr>
            <w:r w:rsidRPr="00F15F47">
              <w:rPr>
                <w:rFonts w:eastAsia="Calibri"/>
                <w:sz w:val="20"/>
                <w:szCs w:val="20"/>
              </w:rPr>
              <w:t>Sufinanciranje Programa Hrvatskog olimpijskog odbora</w:t>
            </w:r>
          </w:p>
        </w:tc>
        <w:tc>
          <w:tcPr>
            <w:tcW w:w="1417" w:type="dxa"/>
            <w:tcBorders>
              <w:top w:val="nil"/>
              <w:left w:val="nil"/>
              <w:bottom w:val="single" w:sz="4" w:space="0" w:color="auto"/>
              <w:right w:val="single" w:sz="4" w:space="0" w:color="auto"/>
            </w:tcBorders>
            <w:shd w:val="clear" w:color="auto" w:fill="auto"/>
            <w:noWrap/>
            <w:vAlign w:val="center"/>
          </w:tcPr>
          <w:p w14:paraId="334A7EE9" w14:textId="77777777" w:rsidR="00713B9D" w:rsidRPr="00F15F47" w:rsidRDefault="00713B9D" w:rsidP="00231515">
            <w:pPr>
              <w:spacing w:line="276" w:lineRule="auto"/>
              <w:ind w:right="142"/>
              <w:jc w:val="center"/>
              <w:rPr>
                <w:rFonts w:eastAsia="Calibri"/>
                <w:sz w:val="20"/>
                <w:szCs w:val="20"/>
              </w:rPr>
            </w:pPr>
            <w:r>
              <w:rPr>
                <w:rFonts w:eastAsia="Calibri"/>
                <w:sz w:val="20"/>
                <w:szCs w:val="20"/>
              </w:rPr>
              <w:t xml:space="preserve">  </w:t>
            </w:r>
            <w:r w:rsidRPr="00F15F47">
              <w:rPr>
                <w:rFonts w:eastAsia="Calibri"/>
                <w:sz w:val="20"/>
                <w:szCs w:val="20"/>
              </w:rPr>
              <w:t xml:space="preserve">    5.000</w:t>
            </w:r>
          </w:p>
        </w:tc>
        <w:tc>
          <w:tcPr>
            <w:tcW w:w="1383" w:type="dxa"/>
            <w:tcBorders>
              <w:top w:val="nil"/>
              <w:left w:val="nil"/>
              <w:bottom w:val="single" w:sz="4" w:space="0" w:color="auto"/>
              <w:right w:val="single" w:sz="4" w:space="0" w:color="auto"/>
            </w:tcBorders>
            <w:shd w:val="clear" w:color="auto" w:fill="auto"/>
            <w:noWrap/>
            <w:vAlign w:val="center"/>
          </w:tcPr>
          <w:p w14:paraId="4BF36E89" w14:textId="77777777" w:rsidR="00713B9D" w:rsidRPr="00F15F47" w:rsidRDefault="00713B9D" w:rsidP="00231515">
            <w:pPr>
              <w:spacing w:line="276" w:lineRule="auto"/>
              <w:ind w:right="142"/>
              <w:jc w:val="center"/>
              <w:rPr>
                <w:rFonts w:eastAsia="Calibri"/>
                <w:sz w:val="20"/>
                <w:szCs w:val="20"/>
              </w:rPr>
            </w:pPr>
            <w:r w:rsidRPr="00F15F47">
              <w:rPr>
                <w:rFonts w:eastAsia="Calibri"/>
                <w:sz w:val="20"/>
                <w:szCs w:val="20"/>
              </w:rPr>
              <w:t>100.000</w:t>
            </w:r>
          </w:p>
        </w:tc>
        <w:tc>
          <w:tcPr>
            <w:tcW w:w="1332" w:type="dxa"/>
            <w:tcBorders>
              <w:top w:val="nil"/>
              <w:left w:val="nil"/>
              <w:bottom w:val="single" w:sz="4" w:space="0" w:color="auto"/>
              <w:right w:val="single" w:sz="4" w:space="0" w:color="auto"/>
            </w:tcBorders>
            <w:shd w:val="clear" w:color="auto" w:fill="auto"/>
            <w:noWrap/>
          </w:tcPr>
          <w:p w14:paraId="54E458F5" w14:textId="77777777" w:rsidR="00713B9D" w:rsidRPr="00F15F47" w:rsidRDefault="00713B9D" w:rsidP="00231515">
            <w:pPr>
              <w:spacing w:line="276" w:lineRule="auto"/>
              <w:ind w:right="142"/>
              <w:jc w:val="center"/>
              <w:rPr>
                <w:rFonts w:eastAsia="Calibri"/>
                <w:sz w:val="20"/>
                <w:szCs w:val="20"/>
              </w:rPr>
            </w:pPr>
            <w:r w:rsidRPr="00F15F47">
              <w:rPr>
                <w:rFonts w:eastAsia="Calibri"/>
                <w:sz w:val="20"/>
                <w:szCs w:val="20"/>
              </w:rPr>
              <w:t>100.000</w:t>
            </w:r>
          </w:p>
        </w:tc>
        <w:tc>
          <w:tcPr>
            <w:tcW w:w="1425" w:type="dxa"/>
            <w:tcBorders>
              <w:top w:val="nil"/>
              <w:left w:val="nil"/>
              <w:bottom w:val="single" w:sz="4" w:space="0" w:color="auto"/>
              <w:right w:val="single" w:sz="4" w:space="0" w:color="auto"/>
            </w:tcBorders>
          </w:tcPr>
          <w:p w14:paraId="57358B04" w14:textId="77777777" w:rsidR="00713B9D" w:rsidRPr="00F15F47" w:rsidRDefault="00713B9D" w:rsidP="00231515">
            <w:pPr>
              <w:spacing w:line="276" w:lineRule="auto"/>
              <w:ind w:right="142"/>
              <w:jc w:val="center"/>
              <w:rPr>
                <w:rFonts w:eastAsia="Calibri"/>
                <w:sz w:val="20"/>
                <w:szCs w:val="20"/>
              </w:rPr>
            </w:pPr>
            <w:r w:rsidRPr="00F15F47">
              <w:rPr>
                <w:rFonts w:eastAsia="Calibri"/>
                <w:sz w:val="20"/>
                <w:szCs w:val="20"/>
              </w:rPr>
              <w:t>100.000</w:t>
            </w:r>
          </w:p>
        </w:tc>
      </w:tr>
      <w:tr w:rsidR="00713B9D" w:rsidRPr="00334966" w14:paraId="0B55A60C"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tcPr>
          <w:p w14:paraId="2406754D" w14:textId="77777777" w:rsidR="00713B9D" w:rsidRPr="00F15F47" w:rsidRDefault="00713B9D" w:rsidP="00231515">
            <w:pPr>
              <w:spacing w:line="276" w:lineRule="auto"/>
              <w:ind w:right="142"/>
              <w:jc w:val="both"/>
              <w:rPr>
                <w:rFonts w:eastAsia="Calibri"/>
                <w:sz w:val="20"/>
                <w:szCs w:val="20"/>
              </w:rPr>
            </w:pPr>
            <w:r w:rsidRPr="00F15F47">
              <w:rPr>
                <w:rFonts w:eastAsia="Calibri"/>
                <w:sz w:val="20"/>
                <w:szCs w:val="20"/>
              </w:rPr>
              <w:t>Poticanje vrhunskog sporta</w:t>
            </w:r>
          </w:p>
        </w:tc>
        <w:tc>
          <w:tcPr>
            <w:tcW w:w="1417" w:type="dxa"/>
            <w:tcBorders>
              <w:top w:val="nil"/>
              <w:left w:val="nil"/>
              <w:bottom w:val="single" w:sz="4" w:space="0" w:color="auto"/>
              <w:right w:val="single" w:sz="4" w:space="0" w:color="auto"/>
            </w:tcBorders>
            <w:shd w:val="clear" w:color="auto" w:fill="auto"/>
            <w:noWrap/>
            <w:vAlign w:val="center"/>
          </w:tcPr>
          <w:p w14:paraId="26CEBDB3" w14:textId="77777777" w:rsidR="00713B9D" w:rsidRPr="00F15F47" w:rsidRDefault="00713B9D" w:rsidP="00231515">
            <w:pPr>
              <w:spacing w:line="276" w:lineRule="auto"/>
              <w:ind w:right="142"/>
              <w:jc w:val="center"/>
              <w:rPr>
                <w:rFonts w:eastAsia="Calibri"/>
                <w:sz w:val="20"/>
                <w:szCs w:val="20"/>
              </w:rPr>
            </w:pPr>
            <w:r>
              <w:rPr>
                <w:rFonts w:eastAsia="Calibri"/>
                <w:sz w:val="20"/>
                <w:szCs w:val="20"/>
              </w:rPr>
              <w:t xml:space="preserve">   </w:t>
            </w:r>
            <w:r w:rsidRPr="00F15F47">
              <w:rPr>
                <w:rFonts w:eastAsia="Calibri"/>
                <w:sz w:val="20"/>
                <w:szCs w:val="20"/>
              </w:rPr>
              <w:t xml:space="preserve">   9.600</w:t>
            </w:r>
          </w:p>
        </w:tc>
        <w:tc>
          <w:tcPr>
            <w:tcW w:w="1383" w:type="dxa"/>
            <w:tcBorders>
              <w:top w:val="nil"/>
              <w:left w:val="nil"/>
              <w:bottom w:val="single" w:sz="4" w:space="0" w:color="auto"/>
              <w:right w:val="single" w:sz="4" w:space="0" w:color="auto"/>
            </w:tcBorders>
            <w:shd w:val="clear" w:color="auto" w:fill="auto"/>
            <w:noWrap/>
          </w:tcPr>
          <w:p w14:paraId="645054BE" w14:textId="77777777" w:rsidR="00713B9D" w:rsidRPr="00F15F47" w:rsidRDefault="00713B9D" w:rsidP="00231515">
            <w:pPr>
              <w:spacing w:line="276" w:lineRule="auto"/>
              <w:ind w:right="142"/>
              <w:jc w:val="center"/>
              <w:rPr>
                <w:rFonts w:eastAsia="Calibri"/>
                <w:sz w:val="20"/>
                <w:szCs w:val="20"/>
              </w:rPr>
            </w:pPr>
            <w:r>
              <w:rPr>
                <w:rFonts w:eastAsia="Calibri"/>
                <w:sz w:val="20"/>
                <w:szCs w:val="20"/>
              </w:rPr>
              <w:t xml:space="preserve"> </w:t>
            </w:r>
            <w:r w:rsidRPr="00F15F47">
              <w:rPr>
                <w:rFonts w:eastAsia="Calibri"/>
                <w:sz w:val="20"/>
                <w:szCs w:val="20"/>
              </w:rPr>
              <w:t xml:space="preserve">  9.600</w:t>
            </w:r>
          </w:p>
        </w:tc>
        <w:tc>
          <w:tcPr>
            <w:tcW w:w="1332" w:type="dxa"/>
            <w:tcBorders>
              <w:top w:val="nil"/>
              <w:left w:val="nil"/>
              <w:bottom w:val="single" w:sz="4" w:space="0" w:color="auto"/>
              <w:right w:val="single" w:sz="4" w:space="0" w:color="auto"/>
            </w:tcBorders>
            <w:shd w:val="clear" w:color="auto" w:fill="auto"/>
            <w:noWrap/>
          </w:tcPr>
          <w:p w14:paraId="78CFD942" w14:textId="77777777" w:rsidR="00713B9D" w:rsidRPr="00F15F47" w:rsidRDefault="00713B9D" w:rsidP="00231515">
            <w:pPr>
              <w:spacing w:line="276" w:lineRule="auto"/>
              <w:ind w:right="142"/>
              <w:jc w:val="center"/>
              <w:rPr>
                <w:rFonts w:eastAsia="Calibri"/>
                <w:sz w:val="20"/>
                <w:szCs w:val="20"/>
              </w:rPr>
            </w:pPr>
            <w:r>
              <w:rPr>
                <w:rFonts w:eastAsia="Calibri"/>
                <w:sz w:val="20"/>
                <w:szCs w:val="20"/>
              </w:rPr>
              <w:t xml:space="preserve">   </w:t>
            </w:r>
            <w:r w:rsidRPr="00F15F47">
              <w:rPr>
                <w:rFonts w:eastAsia="Calibri"/>
                <w:sz w:val="20"/>
                <w:szCs w:val="20"/>
              </w:rPr>
              <w:t>9.600</w:t>
            </w:r>
          </w:p>
        </w:tc>
        <w:tc>
          <w:tcPr>
            <w:tcW w:w="1425" w:type="dxa"/>
            <w:tcBorders>
              <w:top w:val="nil"/>
              <w:left w:val="nil"/>
              <w:bottom w:val="single" w:sz="4" w:space="0" w:color="auto"/>
              <w:right w:val="single" w:sz="4" w:space="0" w:color="auto"/>
            </w:tcBorders>
          </w:tcPr>
          <w:p w14:paraId="58CEA9D1" w14:textId="77777777" w:rsidR="00713B9D" w:rsidRPr="00F15F47" w:rsidRDefault="00713B9D" w:rsidP="00231515">
            <w:pPr>
              <w:spacing w:line="276" w:lineRule="auto"/>
              <w:ind w:right="142"/>
              <w:jc w:val="center"/>
              <w:rPr>
                <w:rFonts w:eastAsia="Calibri"/>
                <w:sz w:val="20"/>
                <w:szCs w:val="20"/>
              </w:rPr>
            </w:pPr>
            <w:r>
              <w:rPr>
                <w:rFonts w:eastAsia="Calibri"/>
                <w:sz w:val="20"/>
                <w:szCs w:val="20"/>
              </w:rPr>
              <w:t xml:space="preserve">  </w:t>
            </w:r>
            <w:r w:rsidRPr="00F15F47">
              <w:rPr>
                <w:rFonts w:eastAsia="Calibri"/>
                <w:sz w:val="20"/>
                <w:szCs w:val="20"/>
              </w:rPr>
              <w:t>9.600</w:t>
            </w:r>
          </w:p>
        </w:tc>
      </w:tr>
      <w:tr w:rsidR="00713B9D" w:rsidRPr="00334966" w14:paraId="40F2E774"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CFDC25"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Ukupno program:</w:t>
            </w:r>
          </w:p>
        </w:tc>
        <w:tc>
          <w:tcPr>
            <w:tcW w:w="1417" w:type="dxa"/>
            <w:tcBorders>
              <w:top w:val="nil"/>
              <w:left w:val="nil"/>
              <w:bottom w:val="single" w:sz="4" w:space="0" w:color="auto"/>
              <w:right w:val="single" w:sz="4" w:space="0" w:color="auto"/>
            </w:tcBorders>
            <w:shd w:val="clear" w:color="auto" w:fill="auto"/>
            <w:noWrap/>
            <w:vAlign w:val="center"/>
            <w:hideMark/>
          </w:tcPr>
          <w:p w14:paraId="143D63B7" w14:textId="77777777" w:rsidR="00713B9D" w:rsidRPr="00F15F47" w:rsidRDefault="00713B9D" w:rsidP="00231515">
            <w:pPr>
              <w:spacing w:after="200" w:line="276" w:lineRule="auto"/>
              <w:ind w:right="142"/>
              <w:jc w:val="both"/>
              <w:rPr>
                <w:rFonts w:eastAsia="Calibri"/>
                <w:sz w:val="20"/>
                <w:szCs w:val="20"/>
              </w:rPr>
            </w:pPr>
            <w:r>
              <w:rPr>
                <w:rFonts w:eastAsia="Calibri"/>
                <w:sz w:val="20"/>
                <w:szCs w:val="20"/>
              </w:rPr>
              <w:t xml:space="preserve">  </w:t>
            </w:r>
            <w:r w:rsidRPr="00F15F47">
              <w:rPr>
                <w:rFonts w:eastAsia="Calibri"/>
                <w:sz w:val="20"/>
                <w:szCs w:val="20"/>
              </w:rPr>
              <w:t>1.609.600</w:t>
            </w:r>
          </w:p>
        </w:tc>
        <w:tc>
          <w:tcPr>
            <w:tcW w:w="1383" w:type="dxa"/>
            <w:tcBorders>
              <w:top w:val="nil"/>
              <w:left w:val="nil"/>
              <w:bottom w:val="single" w:sz="4" w:space="0" w:color="auto"/>
              <w:right w:val="single" w:sz="4" w:space="0" w:color="auto"/>
            </w:tcBorders>
            <w:shd w:val="clear" w:color="auto" w:fill="auto"/>
            <w:noWrap/>
            <w:vAlign w:val="center"/>
            <w:hideMark/>
          </w:tcPr>
          <w:p w14:paraId="12272918" w14:textId="77777777" w:rsidR="00713B9D" w:rsidRPr="00F15F47" w:rsidRDefault="00713B9D" w:rsidP="00231515">
            <w:pPr>
              <w:spacing w:after="200" w:line="276" w:lineRule="auto"/>
              <w:ind w:right="142"/>
              <w:jc w:val="both"/>
              <w:rPr>
                <w:rFonts w:eastAsia="Calibri"/>
                <w:sz w:val="20"/>
                <w:szCs w:val="20"/>
              </w:rPr>
            </w:pPr>
            <w:r>
              <w:rPr>
                <w:rFonts w:eastAsia="Calibri"/>
                <w:sz w:val="20"/>
                <w:szCs w:val="20"/>
              </w:rPr>
              <w:t xml:space="preserve"> </w:t>
            </w:r>
            <w:r w:rsidRPr="00F15F47">
              <w:rPr>
                <w:rFonts w:eastAsia="Calibri"/>
                <w:sz w:val="20"/>
                <w:szCs w:val="20"/>
              </w:rPr>
              <w:t>2.109.600</w:t>
            </w:r>
          </w:p>
        </w:tc>
        <w:tc>
          <w:tcPr>
            <w:tcW w:w="1332" w:type="dxa"/>
            <w:tcBorders>
              <w:top w:val="nil"/>
              <w:left w:val="nil"/>
              <w:bottom w:val="single" w:sz="4" w:space="0" w:color="auto"/>
              <w:right w:val="single" w:sz="4" w:space="0" w:color="auto"/>
            </w:tcBorders>
            <w:shd w:val="clear" w:color="auto" w:fill="auto"/>
            <w:noWrap/>
            <w:vAlign w:val="center"/>
            <w:hideMark/>
          </w:tcPr>
          <w:p w14:paraId="03602762" w14:textId="77777777" w:rsidR="00713B9D" w:rsidRPr="00F15F47" w:rsidRDefault="00713B9D" w:rsidP="00231515">
            <w:pPr>
              <w:spacing w:after="200" w:line="276" w:lineRule="auto"/>
              <w:ind w:right="142"/>
              <w:jc w:val="both"/>
              <w:rPr>
                <w:rFonts w:eastAsia="Calibri"/>
                <w:sz w:val="20"/>
                <w:szCs w:val="20"/>
              </w:rPr>
            </w:pPr>
            <w:r w:rsidRPr="00F15F47">
              <w:rPr>
                <w:rFonts w:eastAsia="Calibri"/>
                <w:sz w:val="20"/>
                <w:szCs w:val="20"/>
              </w:rPr>
              <w:t>2.109.600</w:t>
            </w:r>
          </w:p>
        </w:tc>
        <w:tc>
          <w:tcPr>
            <w:tcW w:w="1425" w:type="dxa"/>
            <w:tcBorders>
              <w:top w:val="nil"/>
              <w:left w:val="nil"/>
              <w:bottom w:val="single" w:sz="4" w:space="0" w:color="auto"/>
              <w:right w:val="single" w:sz="4" w:space="0" w:color="auto"/>
            </w:tcBorders>
            <w:vAlign w:val="center"/>
          </w:tcPr>
          <w:p w14:paraId="1AD38DC8" w14:textId="77777777" w:rsidR="00713B9D" w:rsidRPr="00F15F47" w:rsidRDefault="00713B9D" w:rsidP="00231515">
            <w:pPr>
              <w:spacing w:after="200" w:line="276" w:lineRule="auto"/>
              <w:ind w:right="142"/>
              <w:jc w:val="both"/>
              <w:rPr>
                <w:rFonts w:eastAsia="Calibri"/>
                <w:sz w:val="20"/>
                <w:szCs w:val="20"/>
              </w:rPr>
            </w:pPr>
            <w:r>
              <w:rPr>
                <w:rFonts w:eastAsia="Calibri"/>
                <w:sz w:val="20"/>
                <w:szCs w:val="20"/>
              </w:rPr>
              <w:t xml:space="preserve"> </w:t>
            </w:r>
            <w:r w:rsidRPr="00F15F47">
              <w:rPr>
                <w:rFonts w:eastAsia="Calibri"/>
                <w:sz w:val="20"/>
                <w:szCs w:val="20"/>
              </w:rPr>
              <w:t>2.109.600</w:t>
            </w:r>
          </w:p>
        </w:tc>
      </w:tr>
    </w:tbl>
    <w:p w14:paraId="41A63704" w14:textId="77777777" w:rsidR="00713B9D" w:rsidRPr="00334966" w:rsidRDefault="00713B9D" w:rsidP="00713B9D">
      <w:pPr>
        <w:spacing w:after="200" w:line="276" w:lineRule="auto"/>
        <w:ind w:right="142"/>
        <w:jc w:val="both"/>
        <w:rPr>
          <w:rFonts w:eastAsia="Calibri"/>
          <w:b/>
        </w:rPr>
      </w:pPr>
    </w:p>
    <w:p w14:paraId="2099612F" w14:textId="77777777" w:rsidR="00713B9D" w:rsidRPr="00334966" w:rsidRDefault="00713B9D" w:rsidP="00713B9D">
      <w:pPr>
        <w:spacing w:after="200" w:line="276" w:lineRule="auto"/>
        <w:ind w:right="142"/>
        <w:jc w:val="both"/>
        <w:rPr>
          <w:rFonts w:eastAsia="Calibri"/>
          <w:b/>
        </w:rPr>
      </w:pPr>
      <w:r w:rsidRPr="00334966">
        <w:rPr>
          <w:rFonts w:eastAsia="Calibri"/>
          <w:b/>
        </w:rPr>
        <w:t>Aktivnost: Poticanje rada sportskih udruga Grada</w:t>
      </w:r>
    </w:p>
    <w:p w14:paraId="3731FB8D" w14:textId="77777777" w:rsidR="00713B9D" w:rsidRPr="00334966" w:rsidRDefault="00713B9D" w:rsidP="00713B9D">
      <w:pPr>
        <w:spacing w:after="200" w:line="276" w:lineRule="auto"/>
        <w:ind w:right="142"/>
        <w:jc w:val="both"/>
        <w:rPr>
          <w:rFonts w:eastAsia="Calibri"/>
          <w:b/>
        </w:rPr>
      </w:pPr>
      <w:r w:rsidRPr="00334966">
        <w:rPr>
          <w:rFonts w:eastAsia="Calibri"/>
          <w:b/>
        </w:rPr>
        <w:t>Pokazatelji rezultata:</w:t>
      </w:r>
    </w:p>
    <w:p w14:paraId="138C21E6" w14:textId="77777777" w:rsidR="00713B9D" w:rsidRPr="00334966" w:rsidRDefault="00713B9D" w:rsidP="00713B9D">
      <w:pPr>
        <w:spacing w:after="200" w:line="276" w:lineRule="auto"/>
        <w:ind w:right="142"/>
        <w:jc w:val="both"/>
        <w:rPr>
          <w:rFonts w:eastAsia="Calibri"/>
        </w:rPr>
      </w:pPr>
      <w:r w:rsidRPr="00334966">
        <w:rPr>
          <w:rFonts w:eastAsia="Calibri"/>
        </w:rPr>
        <w:t xml:space="preserve">Sredstva u sklopu ove aktivnosti planiraju se za osiguravanje osnovnih uvjeta za rad članica Sportske zajednice Grada Virovitice. Provođenje sportskih aktivnosti djece i mladih, ostalih kategorija građana, te održavanje sportskih objekata. Nadalje ovom aktivnošću pokrivaju se rashodi za jednog zaposlenog radnika na neodređeno puno radno vrijeme. </w:t>
      </w:r>
    </w:p>
    <w:tbl>
      <w:tblPr>
        <w:tblW w:w="9270" w:type="dxa"/>
        <w:jc w:val="center"/>
        <w:tblLook w:val="04A0" w:firstRow="1" w:lastRow="0" w:firstColumn="1" w:lastColumn="0" w:noHBand="0" w:noVBand="1"/>
      </w:tblPr>
      <w:tblGrid>
        <w:gridCol w:w="1346"/>
        <w:gridCol w:w="1996"/>
        <w:gridCol w:w="1098"/>
        <w:gridCol w:w="1217"/>
        <w:gridCol w:w="1217"/>
        <w:gridCol w:w="1198"/>
        <w:gridCol w:w="1198"/>
      </w:tblGrid>
      <w:tr w:rsidR="00B76246" w:rsidRPr="00334966" w14:paraId="7483D513" w14:textId="77777777" w:rsidTr="00231515">
        <w:trPr>
          <w:trHeight w:val="1183"/>
          <w:jc w:val="center"/>
        </w:trPr>
        <w:tc>
          <w:tcPr>
            <w:tcW w:w="13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A41788"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lastRenderedPageBreak/>
              <w:t>Pokazatelj</w:t>
            </w:r>
          </w:p>
          <w:p w14:paraId="2E278876"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rezultata</w:t>
            </w:r>
          </w:p>
        </w:tc>
        <w:tc>
          <w:tcPr>
            <w:tcW w:w="1996" w:type="dxa"/>
            <w:tcBorders>
              <w:top w:val="single" w:sz="4" w:space="0" w:color="auto"/>
              <w:left w:val="nil"/>
              <w:bottom w:val="single" w:sz="4" w:space="0" w:color="auto"/>
              <w:right w:val="single" w:sz="4" w:space="0" w:color="auto"/>
            </w:tcBorders>
            <w:shd w:val="clear" w:color="auto" w:fill="auto"/>
            <w:noWrap/>
            <w:vAlign w:val="center"/>
            <w:hideMark/>
          </w:tcPr>
          <w:p w14:paraId="3DAAD85B"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Definicija pokazatelja</w:t>
            </w:r>
          </w:p>
        </w:tc>
        <w:tc>
          <w:tcPr>
            <w:tcW w:w="1098" w:type="dxa"/>
            <w:tcBorders>
              <w:top w:val="single" w:sz="4" w:space="0" w:color="auto"/>
              <w:left w:val="nil"/>
              <w:bottom w:val="single" w:sz="4" w:space="0" w:color="auto"/>
              <w:right w:val="single" w:sz="4" w:space="0" w:color="auto"/>
            </w:tcBorders>
            <w:vAlign w:val="center"/>
          </w:tcPr>
          <w:p w14:paraId="5E3AEB75"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Jedinica</w:t>
            </w:r>
          </w:p>
        </w:tc>
        <w:tc>
          <w:tcPr>
            <w:tcW w:w="12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67BD86" w14:textId="77777777" w:rsidR="00B76246" w:rsidRDefault="00B76246" w:rsidP="00231515">
            <w:pPr>
              <w:spacing w:after="200" w:line="276" w:lineRule="auto"/>
              <w:ind w:right="142"/>
              <w:jc w:val="both"/>
              <w:rPr>
                <w:rFonts w:eastAsia="Calibri"/>
                <w:sz w:val="20"/>
                <w:szCs w:val="20"/>
              </w:rPr>
            </w:pPr>
            <w:r w:rsidRPr="00334966">
              <w:rPr>
                <w:rFonts w:eastAsia="Calibri"/>
                <w:sz w:val="20"/>
                <w:szCs w:val="20"/>
              </w:rPr>
              <w:t xml:space="preserve">Polazna vrijednost </w:t>
            </w:r>
          </w:p>
          <w:p w14:paraId="47DE853C"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2020.</w:t>
            </w:r>
          </w:p>
        </w:tc>
        <w:tc>
          <w:tcPr>
            <w:tcW w:w="1217" w:type="dxa"/>
            <w:tcBorders>
              <w:top w:val="single" w:sz="4" w:space="0" w:color="auto"/>
              <w:left w:val="nil"/>
              <w:bottom w:val="single" w:sz="4" w:space="0" w:color="auto"/>
              <w:right w:val="single" w:sz="4" w:space="0" w:color="auto"/>
            </w:tcBorders>
            <w:shd w:val="clear" w:color="auto" w:fill="auto"/>
            <w:vAlign w:val="center"/>
            <w:hideMark/>
          </w:tcPr>
          <w:p w14:paraId="3EAA3A8B"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Ciljana vrijednost</w:t>
            </w:r>
          </w:p>
          <w:p w14:paraId="2394C7FB"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2021.</w:t>
            </w:r>
          </w:p>
        </w:tc>
        <w:tc>
          <w:tcPr>
            <w:tcW w:w="1198" w:type="dxa"/>
            <w:tcBorders>
              <w:top w:val="single" w:sz="4" w:space="0" w:color="auto"/>
              <w:left w:val="nil"/>
              <w:bottom w:val="single" w:sz="4" w:space="0" w:color="auto"/>
              <w:right w:val="single" w:sz="4" w:space="0" w:color="auto"/>
            </w:tcBorders>
            <w:vAlign w:val="center"/>
          </w:tcPr>
          <w:p w14:paraId="1DC8A7BA"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Ciljana vrijednost</w:t>
            </w:r>
          </w:p>
          <w:p w14:paraId="35D73F3F"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2022.</w:t>
            </w:r>
          </w:p>
        </w:tc>
        <w:tc>
          <w:tcPr>
            <w:tcW w:w="1198" w:type="dxa"/>
            <w:tcBorders>
              <w:top w:val="single" w:sz="4" w:space="0" w:color="auto"/>
              <w:left w:val="nil"/>
              <w:bottom w:val="single" w:sz="4" w:space="0" w:color="auto"/>
              <w:right w:val="single" w:sz="4" w:space="0" w:color="auto"/>
            </w:tcBorders>
            <w:vAlign w:val="center"/>
          </w:tcPr>
          <w:p w14:paraId="1DA221F7"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Ciljana vrijednost</w:t>
            </w:r>
          </w:p>
          <w:p w14:paraId="6FFDBE8B"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2023.</w:t>
            </w:r>
          </w:p>
        </w:tc>
      </w:tr>
      <w:tr w:rsidR="00B76246" w:rsidRPr="00334966" w14:paraId="54A892EE" w14:textId="77777777" w:rsidTr="00231515">
        <w:trPr>
          <w:trHeight w:val="290"/>
          <w:jc w:val="center"/>
        </w:trPr>
        <w:tc>
          <w:tcPr>
            <w:tcW w:w="1346" w:type="dxa"/>
            <w:tcBorders>
              <w:top w:val="single" w:sz="4" w:space="0" w:color="auto"/>
              <w:left w:val="single" w:sz="4" w:space="0" w:color="auto"/>
              <w:bottom w:val="single" w:sz="4" w:space="0" w:color="auto"/>
              <w:right w:val="single" w:sz="4" w:space="0" w:color="auto"/>
            </w:tcBorders>
            <w:shd w:val="clear" w:color="auto" w:fill="auto"/>
            <w:vAlign w:val="center"/>
          </w:tcPr>
          <w:p w14:paraId="00924067"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Broj sportskih klubova financiranih iz Sportske zajednice</w:t>
            </w:r>
          </w:p>
        </w:tc>
        <w:tc>
          <w:tcPr>
            <w:tcW w:w="1996" w:type="dxa"/>
            <w:tcBorders>
              <w:top w:val="nil"/>
              <w:left w:val="nil"/>
              <w:bottom w:val="single" w:sz="4" w:space="0" w:color="auto"/>
              <w:right w:val="single" w:sz="4" w:space="0" w:color="auto"/>
            </w:tcBorders>
            <w:shd w:val="clear" w:color="auto" w:fill="auto"/>
            <w:noWrap/>
            <w:vAlign w:val="center"/>
          </w:tcPr>
          <w:p w14:paraId="05BD64B2"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 xml:space="preserve">Sufinanciranje Sportskih klubova </w:t>
            </w:r>
          </w:p>
        </w:tc>
        <w:tc>
          <w:tcPr>
            <w:tcW w:w="1098" w:type="dxa"/>
            <w:tcBorders>
              <w:top w:val="nil"/>
              <w:left w:val="nil"/>
              <w:bottom w:val="single" w:sz="4" w:space="0" w:color="auto"/>
              <w:right w:val="single" w:sz="4" w:space="0" w:color="auto"/>
            </w:tcBorders>
            <w:vAlign w:val="center"/>
          </w:tcPr>
          <w:p w14:paraId="4DCCB9C3"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Broj sportskih klubova</w:t>
            </w:r>
          </w:p>
        </w:tc>
        <w:tc>
          <w:tcPr>
            <w:tcW w:w="12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FF3C8C"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43</w:t>
            </w:r>
          </w:p>
        </w:tc>
        <w:tc>
          <w:tcPr>
            <w:tcW w:w="1217" w:type="dxa"/>
            <w:tcBorders>
              <w:top w:val="nil"/>
              <w:left w:val="nil"/>
              <w:bottom w:val="single" w:sz="4" w:space="0" w:color="auto"/>
              <w:right w:val="single" w:sz="4" w:space="0" w:color="auto"/>
            </w:tcBorders>
            <w:shd w:val="clear" w:color="auto" w:fill="auto"/>
            <w:noWrap/>
            <w:vAlign w:val="center"/>
          </w:tcPr>
          <w:p w14:paraId="77C2A51E"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50</w:t>
            </w:r>
          </w:p>
        </w:tc>
        <w:tc>
          <w:tcPr>
            <w:tcW w:w="1198" w:type="dxa"/>
            <w:tcBorders>
              <w:top w:val="nil"/>
              <w:left w:val="nil"/>
              <w:bottom w:val="single" w:sz="4" w:space="0" w:color="auto"/>
              <w:right w:val="single" w:sz="4" w:space="0" w:color="auto"/>
            </w:tcBorders>
            <w:vAlign w:val="center"/>
          </w:tcPr>
          <w:p w14:paraId="01455D13"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55</w:t>
            </w:r>
          </w:p>
        </w:tc>
        <w:tc>
          <w:tcPr>
            <w:tcW w:w="1198" w:type="dxa"/>
            <w:tcBorders>
              <w:top w:val="nil"/>
              <w:left w:val="nil"/>
              <w:bottom w:val="single" w:sz="4" w:space="0" w:color="auto"/>
              <w:right w:val="single" w:sz="4" w:space="0" w:color="auto"/>
            </w:tcBorders>
            <w:vAlign w:val="center"/>
          </w:tcPr>
          <w:p w14:paraId="5D10480A" w14:textId="77777777" w:rsidR="00B76246" w:rsidRPr="00334966" w:rsidRDefault="00B76246" w:rsidP="00231515">
            <w:pPr>
              <w:spacing w:after="200" w:line="276" w:lineRule="auto"/>
              <w:ind w:right="142"/>
              <w:jc w:val="both"/>
              <w:rPr>
                <w:rFonts w:eastAsia="Calibri"/>
                <w:sz w:val="20"/>
                <w:szCs w:val="20"/>
              </w:rPr>
            </w:pPr>
            <w:r w:rsidRPr="00334966">
              <w:rPr>
                <w:rFonts w:eastAsia="Calibri"/>
                <w:sz w:val="20"/>
                <w:szCs w:val="20"/>
              </w:rPr>
              <w:t>60</w:t>
            </w:r>
          </w:p>
        </w:tc>
      </w:tr>
    </w:tbl>
    <w:p w14:paraId="3B231770" w14:textId="237004BB" w:rsidR="002808D0" w:rsidRDefault="002808D0"/>
    <w:p w14:paraId="1B724923" w14:textId="0A6C76F8" w:rsidR="009D10E2" w:rsidRDefault="009D10E2"/>
    <w:p w14:paraId="30B911AD" w14:textId="77777777" w:rsidR="009D10E2" w:rsidRPr="00334966" w:rsidRDefault="009D10E2" w:rsidP="009D10E2">
      <w:pPr>
        <w:spacing w:after="200" w:line="276" w:lineRule="auto"/>
        <w:ind w:right="142"/>
        <w:jc w:val="both"/>
        <w:rPr>
          <w:rFonts w:eastAsia="Calibri"/>
          <w:b/>
        </w:rPr>
      </w:pPr>
      <w:r w:rsidRPr="00334966">
        <w:rPr>
          <w:rFonts w:eastAsia="Calibri"/>
          <w:b/>
        </w:rPr>
        <w:t>Aktivnost: Sportske manifestacije</w:t>
      </w:r>
    </w:p>
    <w:p w14:paraId="46E7E719" w14:textId="77777777" w:rsidR="009D10E2" w:rsidRPr="00334966" w:rsidRDefault="009D10E2" w:rsidP="009D10E2">
      <w:pPr>
        <w:spacing w:after="200" w:line="276" w:lineRule="auto"/>
        <w:ind w:right="142"/>
        <w:jc w:val="both"/>
        <w:rPr>
          <w:rFonts w:eastAsia="Calibri"/>
        </w:rPr>
      </w:pPr>
      <w:r w:rsidRPr="00334966">
        <w:rPr>
          <w:rFonts w:eastAsia="Calibri"/>
        </w:rPr>
        <w:t xml:space="preserve">Sredstva se u sklopu aktivnosti planiraju za financiranje i sufinanciranje sportskih manifestacija: </w:t>
      </w:r>
    </w:p>
    <w:p w14:paraId="49998E56" w14:textId="77777777" w:rsidR="009D10E2" w:rsidRPr="00334966" w:rsidRDefault="009D10E2" w:rsidP="009D10E2">
      <w:pPr>
        <w:spacing w:after="200" w:line="276" w:lineRule="auto"/>
        <w:ind w:right="142"/>
        <w:jc w:val="both"/>
        <w:rPr>
          <w:rFonts w:eastAsia="Calibri"/>
        </w:rPr>
      </w:pPr>
      <w:r w:rsidRPr="00334966">
        <w:rPr>
          <w:rFonts w:eastAsia="Calibri"/>
        </w:rPr>
        <w:t>- međunarodna utrka 1, 2, 3, 4 – doživjeti stotu,</w:t>
      </w:r>
    </w:p>
    <w:p w14:paraId="22F6546F" w14:textId="77777777" w:rsidR="009D10E2" w:rsidRPr="00334966" w:rsidRDefault="009D10E2" w:rsidP="009D10E2">
      <w:pPr>
        <w:spacing w:after="200" w:line="276" w:lineRule="auto"/>
        <w:ind w:right="142"/>
        <w:jc w:val="both"/>
        <w:rPr>
          <w:rFonts w:eastAsia="Calibri"/>
        </w:rPr>
      </w:pPr>
      <w:r w:rsidRPr="00334966">
        <w:rPr>
          <w:rFonts w:eastAsia="Calibri"/>
        </w:rPr>
        <w:t xml:space="preserve">- polumaraton Barcs </w:t>
      </w:r>
      <w:proofErr w:type="gramStart"/>
      <w:r w:rsidRPr="00334966">
        <w:rPr>
          <w:rFonts w:eastAsia="Calibri"/>
        </w:rPr>
        <w:t>-  Virovitica</w:t>
      </w:r>
      <w:proofErr w:type="gramEnd"/>
      <w:r w:rsidRPr="00334966">
        <w:rPr>
          <w:rFonts w:eastAsia="Calibri"/>
        </w:rPr>
        <w:t>,</w:t>
      </w:r>
    </w:p>
    <w:p w14:paraId="5F11DBF9" w14:textId="77777777" w:rsidR="009D10E2" w:rsidRPr="00334966" w:rsidRDefault="009D10E2" w:rsidP="009D10E2">
      <w:pPr>
        <w:spacing w:after="200" w:line="276" w:lineRule="auto"/>
        <w:ind w:right="142"/>
        <w:jc w:val="both"/>
        <w:rPr>
          <w:rFonts w:eastAsia="Calibri"/>
        </w:rPr>
      </w:pPr>
      <w:r w:rsidRPr="00334966">
        <w:rPr>
          <w:rFonts w:eastAsia="Calibri"/>
        </w:rPr>
        <w:t>- Dani sporta u Gradu – Rokovo i Prosinac u Gradu</w:t>
      </w:r>
    </w:p>
    <w:tbl>
      <w:tblPr>
        <w:tblW w:w="9488" w:type="dxa"/>
        <w:jc w:val="center"/>
        <w:tblLook w:val="04A0" w:firstRow="1" w:lastRow="0" w:firstColumn="1" w:lastColumn="0" w:noHBand="0" w:noVBand="1"/>
      </w:tblPr>
      <w:tblGrid>
        <w:gridCol w:w="1669"/>
        <w:gridCol w:w="1984"/>
        <w:gridCol w:w="1136"/>
        <w:gridCol w:w="1210"/>
        <w:gridCol w:w="1210"/>
        <w:gridCol w:w="1158"/>
        <w:gridCol w:w="1158"/>
      </w:tblGrid>
      <w:tr w:rsidR="009D10E2" w:rsidRPr="00334966" w14:paraId="36C56438" w14:textId="77777777" w:rsidTr="00231515">
        <w:trPr>
          <w:trHeight w:val="1492"/>
          <w:jc w:val="center"/>
        </w:trPr>
        <w:tc>
          <w:tcPr>
            <w:tcW w:w="16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30BB65"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Pokazatelj</w:t>
            </w:r>
          </w:p>
          <w:p w14:paraId="2791E6A9"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rezultata</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234ABA7D"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Definicija pokazatelja</w:t>
            </w:r>
          </w:p>
        </w:tc>
        <w:tc>
          <w:tcPr>
            <w:tcW w:w="1055" w:type="dxa"/>
            <w:tcBorders>
              <w:top w:val="single" w:sz="4" w:space="0" w:color="auto"/>
              <w:left w:val="nil"/>
              <w:bottom w:val="single" w:sz="4" w:space="0" w:color="auto"/>
              <w:right w:val="single" w:sz="4" w:space="0" w:color="auto"/>
            </w:tcBorders>
            <w:vAlign w:val="center"/>
          </w:tcPr>
          <w:p w14:paraId="04E0FFC4"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Jedinica</w:t>
            </w:r>
          </w:p>
        </w:tc>
        <w:tc>
          <w:tcPr>
            <w:tcW w:w="12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C0B814"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Polazna vrijednost 2020.</w:t>
            </w:r>
          </w:p>
        </w:tc>
        <w:tc>
          <w:tcPr>
            <w:tcW w:w="1210" w:type="dxa"/>
            <w:tcBorders>
              <w:top w:val="single" w:sz="4" w:space="0" w:color="auto"/>
              <w:left w:val="nil"/>
              <w:bottom w:val="single" w:sz="4" w:space="0" w:color="auto"/>
              <w:right w:val="single" w:sz="4" w:space="0" w:color="auto"/>
            </w:tcBorders>
            <w:shd w:val="clear" w:color="auto" w:fill="auto"/>
            <w:vAlign w:val="center"/>
            <w:hideMark/>
          </w:tcPr>
          <w:p w14:paraId="6A62A1BE"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Ciljana vrijednost</w:t>
            </w:r>
          </w:p>
          <w:p w14:paraId="64E3E4FE"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2021.</w:t>
            </w:r>
          </w:p>
        </w:tc>
        <w:tc>
          <w:tcPr>
            <w:tcW w:w="1210" w:type="dxa"/>
            <w:tcBorders>
              <w:top w:val="single" w:sz="4" w:space="0" w:color="auto"/>
              <w:left w:val="nil"/>
              <w:bottom w:val="single" w:sz="4" w:space="0" w:color="auto"/>
              <w:right w:val="single" w:sz="4" w:space="0" w:color="auto"/>
            </w:tcBorders>
            <w:vAlign w:val="center"/>
          </w:tcPr>
          <w:p w14:paraId="15D4BE7D"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Ciljana vrijednost</w:t>
            </w:r>
          </w:p>
          <w:p w14:paraId="1D9C8F90"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2022.</w:t>
            </w:r>
          </w:p>
        </w:tc>
        <w:tc>
          <w:tcPr>
            <w:tcW w:w="1210" w:type="dxa"/>
            <w:tcBorders>
              <w:top w:val="single" w:sz="4" w:space="0" w:color="auto"/>
              <w:left w:val="nil"/>
              <w:bottom w:val="single" w:sz="4" w:space="0" w:color="auto"/>
              <w:right w:val="single" w:sz="4" w:space="0" w:color="auto"/>
            </w:tcBorders>
            <w:vAlign w:val="center"/>
          </w:tcPr>
          <w:p w14:paraId="1A3C4C19"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Ciljana vrijednost</w:t>
            </w:r>
          </w:p>
          <w:p w14:paraId="16402B2F"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2023.</w:t>
            </w:r>
          </w:p>
        </w:tc>
      </w:tr>
      <w:tr w:rsidR="009D10E2" w:rsidRPr="00334966" w14:paraId="02579DAF" w14:textId="77777777" w:rsidTr="00231515">
        <w:trPr>
          <w:trHeight w:val="282"/>
          <w:jc w:val="center"/>
        </w:trPr>
        <w:tc>
          <w:tcPr>
            <w:tcW w:w="1609" w:type="dxa"/>
            <w:tcBorders>
              <w:top w:val="single" w:sz="4" w:space="0" w:color="auto"/>
              <w:left w:val="single" w:sz="4" w:space="0" w:color="auto"/>
              <w:bottom w:val="single" w:sz="4" w:space="0" w:color="auto"/>
              <w:right w:val="single" w:sz="4" w:space="0" w:color="auto"/>
            </w:tcBorders>
            <w:shd w:val="clear" w:color="auto" w:fill="auto"/>
            <w:vAlign w:val="center"/>
          </w:tcPr>
          <w:p w14:paraId="4DA29062"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Broj sudionika na manifestacijama</w:t>
            </w:r>
          </w:p>
        </w:tc>
        <w:tc>
          <w:tcPr>
            <w:tcW w:w="1984" w:type="dxa"/>
            <w:tcBorders>
              <w:top w:val="nil"/>
              <w:left w:val="nil"/>
              <w:bottom w:val="single" w:sz="4" w:space="0" w:color="auto"/>
              <w:right w:val="single" w:sz="4" w:space="0" w:color="auto"/>
            </w:tcBorders>
            <w:shd w:val="clear" w:color="auto" w:fill="auto"/>
            <w:noWrap/>
            <w:vAlign w:val="center"/>
          </w:tcPr>
          <w:p w14:paraId="7089E9D9"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 xml:space="preserve">Financiranje i sufinanciranje sportskih manifestacija </w:t>
            </w:r>
          </w:p>
        </w:tc>
        <w:tc>
          <w:tcPr>
            <w:tcW w:w="1055" w:type="dxa"/>
            <w:tcBorders>
              <w:top w:val="nil"/>
              <w:left w:val="nil"/>
              <w:bottom w:val="single" w:sz="4" w:space="0" w:color="auto"/>
              <w:right w:val="single" w:sz="4" w:space="0" w:color="auto"/>
            </w:tcBorders>
            <w:vAlign w:val="center"/>
          </w:tcPr>
          <w:p w14:paraId="75DD1966"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 xml:space="preserve">Broj sudionika </w:t>
            </w:r>
          </w:p>
        </w:tc>
        <w:tc>
          <w:tcPr>
            <w:tcW w:w="12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2449BA"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500</w:t>
            </w:r>
          </w:p>
        </w:tc>
        <w:tc>
          <w:tcPr>
            <w:tcW w:w="1210" w:type="dxa"/>
            <w:tcBorders>
              <w:top w:val="nil"/>
              <w:left w:val="nil"/>
              <w:bottom w:val="single" w:sz="4" w:space="0" w:color="auto"/>
              <w:right w:val="single" w:sz="4" w:space="0" w:color="auto"/>
            </w:tcBorders>
            <w:shd w:val="clear" w:color="auto" w:fill="auto"/>
            <w:noWrap/>
            <w:vAlign w:val="center"/>
          </w:tcPr>
          <w:p w14:paraId="112D3F29"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500</w:t>
            </w:r>
          </w:p>
        </w:tc>
        <w:tc>
          <w:tcPr>
            <w:tcW w:w="1210" w:type="dxa"/>
            <w:tcBorders>
              <w:top w:val="nil"/>
              <w:left w:val="nil"/>
              <w:bottom w:val="single" w:sz="4" w:space="0" w:color="auto"/>
              <w:right w:val="single" w:sz="4" w:space="0" w:color="auto"/>
            </w:tcBorders>
            <w:vAlign w:val="center"/>
          </w:tcPr>
          <w:p w14:paraId="0FDCD287"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500</w:t>
            </w:r>
          </w:p>
        </w:tc>
        <w:tc>
          <w:tcPr>
            <w:tcW w:w="1210" w:type="dxa"/>
            <w:tcBorders>
              <w:top w:val="nil"/>
              <w:left w:val="nil"/>
              <w:bottom w:val="single" w:sz="4" w:space="0" w:color="auto"/>
              <w:right w:val="single" w:sz="4" w:space="0" w:color="auto"/>
            </w:tcBorders>
            <w:vAlign w:val="center"/>
          </w:tcPr>
          <w:p w14:paraId="25853539"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500</w:t>
            </w:r>
          </w:p>
        </w:tc>
      </w:tr>
    </w:tbl>
    <w:p w14:paraId="7648EB1C" w14:textId="77777777" w:rsidR="009D10E2" w:rsidRPr="00334966" w:rsidRDefault="009D10E2" w:rsidP="009D10E2">
      <w:pPr>
        <w:spacing w:after="200" w:line="276" w:lineRule="auto"/>
        <w:ind w:right="142"/>
        <w:jc w:val="both"/>
        <w:rPr>
          <w:rFonts w:eastAsia="Calibri"/>
        </w:rPr>
      </w:pPr>
    </w:p>
    <w:p w14:paraId="66707547" w14:textId="77777777" w:rsidR="009D10E2" w:rsidRPr="00334966" w:rsidRDefault="009D10E2" w:rsidP="009D10E2">
      <w:pPr>
        <w:spacing w:after="200" w:line="276" w:lineRule="auto"/>
        <w:ind w:right="142"/>
        <w:jc w:val="both"/>
        <w:rPr>
          <w:rFonts w:eastAsia="Calibri"/>
          <w:b/>
        </w:rPr>
      </w:pPr>
      <w:r w:rsidRPr="00334966">
        <w:rPr>
          <w:rFonts w:eastAsia="Calibri"/>
          <w:b/>
        </w:rPr>
        <w:t>Aktivnost: Sufinanciranje Programa Hrvatskog olimpijskog odbora</w:t>
      </w:r>
    </w:p>
    <w:p w14:paraId="03500920" w14:textId="77777777" w:rsidR="009D10E2" w:rsidRPr="00334966" w:rsidRDefault="009D10E2" w:rsidP="009D10E2">
      <w:pPr>
        <w:spacing w:after="200" w:line="276" w:lineRule="auto"/>
        <w:ind w:right="142"/>
        <w:jc w:val="both"/>
        <w:rPr>
          <w:rFonts w:eastAsia="Calibri"/>
          <w:bCs/>
        </w:rPr>
      </w:pPr>
      <w:r w:rsidRPr="00334966">
        <w:rPr>
          <w:rFonts w:eastAsia="Calibri"/>
          <w:bCs/>
        </w:rPr>
        <w:t>Ovom aktivnošću sufinanciraju se zajednički programi HOO-a i lokalnih sportskih zajednica, za financiranje materijalnih troškova, sufinanciranje školovanja stručnih kadrova u amaterskih sportskim klubovima članovima Zajednice te ulaganje u sportsku infrastrukturu s ciljem poboljšanja uvjeta rada sportskih klubova.</w:t>
      </w:r>
    </w:p>
    <w:tbl>
      <w:tblPr>
        <w:tblW w:w="9488" w:type="dxa"/>
        <w:jc w:val="center"/>
        <w:tblLook w:val="04A0" w:firstRow="1" w:lastRow="0" w:firstColumn="1" w:lastColumn="0" w:noHBand="0" w:noVBand="1"/>
      </w:tblPr>
      <w:tblGrid>
        <w:gridCol w:w="1609"/>
        <w:gridCol w:w="1984"/>
        <w:gridCol w:w="1125"/>
        <w:gridCol w:w="1210"/>
        <w:gridCol w:w="1210"/>
        <w:gridCol w:w="1175"/>
        <w:gridCol w:w="1175"/>
      </w:tblGrid>
      <w:tr w:rsidR="009D10E2" w:rsidRPr="00334966" w14:paraId="7AC81761" w14:textId="77777777" w:rsidTr="00231515">
        <w:trPr>
          <w:trHeight w:val="1492"/>
          <w:jc w:val="center"/>
        </w:trPr>
        <w:tc>
          <w:tcPr>
            <w:tcW w:w="16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7ACC6B" w14:textId="77777777" w:rsidR="009D10E2" w:rsidRPr="00334966" w:rsidRDefault="009D10E2" w:rsidP="00231515">
            <w:pPr>
              <w:spacing w:after="200" w:line="276" w:lineRule="auto"/>
              <w:ind w:right="142"/>
              <w:jc w:val="both"/>
              <w:rPr>
                <w:rFonts w:eastAsia="Calibri"/>
                <w:sz w:val="20"/>
                <w:szCs w:val="20"/>
              </w:rPr>
            </w:pPr>
            <w:bookmarkStart w:id="2" w:name="_Hlk53058583"/>
            <w:r w:rsidRPr="00334966">
              <w:rPr>
                <w:rFonts w:eastAsia="Calibri"/>
                <w:sz w:val="20"/>
                <w:szCs w:val="20"/>
              </w:rPr>
              <w:t>Pokazatelj</w:t>
            </w:r>
          </w:p>
          <w:p w14:paraId="7200FCC3"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rezultata</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2AEDB828"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Definicija pokazatelja</w:t>
            </w:r>
          </w:p>
        </w:tc>
        <w:tc>
          <w:tcPr>
            <w:tcW w:w="1055" w:type="dxa"/>
            <w:tcBorders>
              <w:top w:val="single" w:sz="4" w:space="0" w:color="auto"/>
              <w:left w:val="nil"/>
              <w:bottom w:val="single" w:sz="4" w:space="0" w:color="auto"/>
              <w:right w:val="single" w:sz="4" w:space="0" w:color="auto"/>
            </w:tcBorders>
            <w:vAlign w:val="center"/>
          </w:tcPr>
          <w:p w14:paraId="7CBE9EFC"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Jedinica</w:t>
            </w:r>
          </w:p>
        </w:tc>
        <w:tc>
          <w:tcPr>
            <w:tcW w:w="12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E61C30"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Polazna vrijednost 2020.</w:t>
            </w:r>
          </w:p>
        </w:tc>
        <w:tc>
          <w:tcPr>
            <w:tcW w:w="1210" w:type="dxa"/>
            <w:tcBorders>
              <w:top w:val="single" w:sz="4" w:space="0" w:color="auto"/>
              <w:left w:val="nil"/>
              <w:bottom w:val="single" w:sz="4" w:space="0" w:color="auto"/>
              <w:right w:val="single" w:sz="4" w:space="0" w:color="auto"/>
            </w:tcBorders>
            <w:shd w:val="clear" w:color="auto" w:fill="auto"/>
            <w:vAlign w:val="center"/>
            <w:hideMark/>
          </w:tcPr>
          <w:p w14:paraId="11D433FC"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Ciljana vrijednost</w:t>
            </w:r>
          </w:p>
          <w:p w14:paraId="14DAF628"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2021.</w:t>
            </w:r>
          </w:p>
        </w:tc>
        <w:tc>
          <w:tcPr>
            <w:tcW w:w="1210" w:type="dxa"/>
            <w:tcBorders>
              <w:top w:val="single" w:sz="4" w:space="0" w:color="auto"/>
              <w:left w:val="nil"/>
              <w:bottom w:val="single" w:sz="4" w:space="0" w:color="auto"/>
              <w:right w:val="single" w:sz="4" w:space="0" w:color="auto"/>
            </w:tcBorders>
            <w:vAlign w:val="center"/>
          </w:tcPr>
          <w:p w14:paraId="2F222B6F"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Ciljana vrijednost</w:t>
            </w:r>
          </w:p>
          <w:p w14:paraId="4CE8FF11"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2022.</w:t>
            </w:r>
          </w:p>
        </w:tc>
        <w:tc>
          <w:tcPr>
            <w:tcW w:w="1210" w:type="dxa"/>
            <w:tcBorders>
              <w:top w:val="single" w:sz="4" w:space="0" w:color="auto"/>
              <w:left w:val="nil"/>
              <w:bottom w:val="single" w:sz="4" w:space="0" w:color="auto"/>
              <w:right w:val="single" w:sz="4" w:space="0" w:color="auto"/>
            </w:tcBorders>
            <w:vAlign w:val="center"/>
          </w:tcPr>
          <w:p w14:paraId="218DFC6E"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Ciljana vrijednost</w:t>
            </w:r>
          </w:p>
          <w:p w14:paraId="5F19C5DA"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2023.</w:t>
            </w:r>
          </w:p>
        </w:tc>
      </w:tr>
      <w:tr w:rsidR="009D10E2" w:rsidRPr="00334966" w14:paraId="6F216072" w14:textId="77777777" w:rsidTr="00231515">
        <w:trPr>
          <w:trHeight w:val="282"/>
          <w:jc w:val="center"/>
        </w:trPr>
        <w:tc>
          <w:tcPr>
            <w:tcW w:w="1609" w:type="dxa"/>
            <w:tcBorders>
              <w:top w:val="single" w:sz="4" w:space="0" w:color="auto"/>
              <w:left w:val="single" w:sz="4" w:space="0" w:color="auto"/>
              <w:bottom w:val="single" w:sz="4" w:space="0" w:color="auto"/>
              <w:right w:val="single" w:sz="4" w:space="0" w:color="auto"/>
            </w:tcBorders>
            <w:shd w:val="clear" w:color="auto" w:fill="auto"/>
            <w:vAlign w:val="center"/>
          </w:tcPr>
          <w:p w14:paraId="6935E69C"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lastRenderedPageBreak/>
              <w:t>Broj sufinanciranih Programa HOO-a</w:t>
            </w:r>
          </w:p>
        </w:tc>
        <w:tc>
          <w:tcPr>
            <w:tcW w:w="1984" w:type="dxa"/>
            <w:tcBorders>
              <w:top w:val="nil"/>
              <w:left w:val="nil"/>
              <w:bottom w:val="single" w:sz="4" w:space="0" w:color="auto"/>
              <w:right w:val="single" w:sz="4" w:space="0" w:color="auto"/>
            </w:tcBorders>
            <w:shd w:val="clear" w:color="auto" w:fill="auto"/>
            <w:noWrap/>
            <w:vAlign w:val="center"/>
          </w:tcPr>
          <w:p w14:paraId="53DCF0F9"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 xml:space="preserve">Sufinanciranje Programa HOO-a </w:t>
            </w:r>
          </w:p>
        </w:tc>
        <w:tc>
          <w:tcPr>
            <w:tcW w:w="1055" w:type="dxa"/>
            <w:tcBorders>
              <w:top w:val="nil"/>
              <w:left w:val="nil"/>
              <w:bottom w:val="single" w:sz="4" w:space="0" w:color="auto"/>
              <w:right w:val="single" w:sz="4" w:space="0" w:color="auto"/>
            </w:tcBorders>
            <w:vAlign w:val="center"/>
          </w:tcPr>
          <w:p w14:paraId="5E15556D"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 xml:space="preserve">Broj programa </w:t>
            </w:r>
          </w:p>
        </w:tc>
        <w:tc>
          <w:tcPr>
            <w:tcW w:w="12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7B0FAF"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1</w:t>
            </w:r>
          </w:p>
        </w:tc>
        <w:tc>
          <w:tcPr>
            <w:tcW w:w="1210" w:type="dxa"/>
            <w:tcBorders>
              <w:top w:val="nil"/>
              <w:left w:val="nil"/>
              <w:bottom w:val="single" w:sz="4" w:space="0" w:color="auto"/>
              <w:right w:val="single" w:sz="4" w:space="0" w:color="auto"/>
            </w:tcBorders>
            <w:shd w:val="clear" w:color="auto" w:fill="auto"/>
            <w:noWrap/>
            <w:vAlign w:val="center"/>
          </w:tcPr>
          <w:p w14:paraId="5315ABA7"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2</w:t>
            </w:r>
          </w:p>
        </w:tc>
        <w:tc>
          <w:tcPr>
            <w:tcW w:w="1210" w:type="dxa"/>
            <w:tcBorders>
              <w:top w:val="nil"/>
              <w:left w:val="nil"/>
              <w:bottom w:val="single" w:sz="4" w:space="0" w:color="auto"/>
              <w:right w:val="single" w:sz="4" w:space="0" w:color="auto"/>
            </w:tcBorders>
            <w:vAlign w:val="center"/>
          </w:tcPr>
          <w:p w14:paraId="016701E9"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3</w:t>
            </w:r>
          </w:p>
        </w:tc>
        <w:tc>
          <w:tcPr>
            <w:tcW w:w="1210" w:type="dxa"/>
            <w:tcBorders>
              <w:top w:val="nil"/>
              <w:left w:val="nil"/>
              <w:bottom w:val="single" w:sz="4" w:space="0" w:color="auto"/>
              <w:right w:val="single" w:sz="4" w:space="0" w:color="auto"/>
            </w:tcBorders>
            <w:vAlign w:val="center"/>
          </w:tcPr>
          <w:p w14:paraId="67C0EBC2"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4</w:t>
            </w:r>
          </w:p>
        </w:tc>
      </w:tr>
      <w:bookmarkEnd w:id="2"/>
    </w:tbl>
    <w:p w14:paraId="6E7DDB17" w14:textId="77777777" w:rsidR="009D10E2" w:rsidRPr="00334966" w:rsidRDefault="009D10E2" w:rsidP="009D10E2">
      <w:pPr>
        <w:spacing w:after="200" w:line="276" w:lineRule="auto"/>
        <w:ind w:right="142"/>
        <w:jc w:val="both"/>
        <w:rPr>
          <w:rFonts w:eastAsia="Calibri"/>
        </w:rPr>
      </w:pPr>
    </w:p>
    <w:p w14:paraId="6D4AEDED" w14:textId="77777777" w:rsidR="009D10E2" w:rsidRPr="00334966" w:rsidRDefault="009D10E2" w:rsidP="009D10E2">
      <w:pPr>
        <w:spacing w:after="200" w:line="276" w:lineRule="auto"/>
        <w:ind w:right="142"/>
        <w:jc w:val="both"/>
        <w:rPr>
          <w:rFonts w:eastAsia="Calibri"/>
          <w:b/>
        </w:rPr>
      </w:pPr>
      <w:r w:rsidRPr="00334966">
        <w:rPr>
          <w:rFonts w:eastAsia="Calibri"/>
          <w:b/>
        </w:rPr>
        <w:t>Aktivnost: Poticanje vrhunskog sporta</w:t>
      </w:r>
    </w:p>
    <w:p w14:paraId="6E967E94" w14:textId="77777777" w:rsidR="009D10E2" w:rsidRPr="00334966" w:rsidRDefault="009D10E2" w:rsidP="009D10E2">
      <w:pPr>
        <w:spacing w:after="200" w:line="276" w:lineRule="auto"/>
        <w:ind w:right="142"/>
        <w:jc w:val="both"/>
        <w:rPr>
          <w:rFonts w:eastAsia="Calibri"/>
        </w:rPr>
      </w:pPr>
      <w:r w:rsidRPr="00334966">
        <w:rPr>
          <w:rFonts w:eastAsia="Calibri"/>
        </w:rPr>
        <w:t>Dodjela financijskih sredstava u svrhu pomoći sportašima s područja Grada Virovitice koji su svojim rezultatima pridonijeli razvoju sporta i njegovoj popularnosti u Gradu Virovitici, ali i promovirali ime Grada iz kojega dolaze.</w:t>
      </w:r>
    </w:p>
    <w:tbl>
      <w:tblPr>
        <w:tblW w:w="9214" w:type="dxa"/>
        <w:jc w:val="center"/>
        <w:tblLook w:val="04A0" w:firstRow="1" w:lastRow="0" w:firstColumn="1" w:lastColumn="0" w:noHBand="0" w:noVBand="1"/>
      </w:tblPr>
      <w:tblGrid>
        <w:gridCol w:w="1425"/>
        <w:gridCol w:w="1984"/>
        <w:gridCol w:w="1159"/>
        <w:gridCol w:w="1210"/>
        <w:gridCol w:w="1210"/>
        <w:gridCol w:w="1158"/>
        <w:gridCol w:w="1158"/>
      </w:tblGrid>
      <w:tr w:rsidR="009D10E2" w:rsidRPr="00334966" w14:paraId="174CBA1B" w14:textId="77777777" w:rsidTr="00231515">
        <w:trPr>
          <w:trHeight w:val="1492"/>
          <w:jc w:val="center"/>
        </w:trPr>
        <w:tc>
          <w:tcPr>
            <w:tcW w:w="13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82D9BF"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Pokazatelj</w:t>
            </w:r>
          </w:p>
          <w:p w14:paraId="1CE8301B"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rezultata</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128A4CBC"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Definicija pokazatelja</w:t>
            </w:r>
          </w:p>
        </w:tc>
        <w:tc>
          <w:tcPr>
            <w:tcW w:w="1159" w:type="dxa"/>
            <w:tcBorders>
              <w:top w:val="single" w:sz="4" w:space="0" w:color="auto"/>
              <w:left w:val="nil"/>
              <w:bottom w:val="single" w:sz="4" w:space="0" w:color="auto"/>
              <w:right w:val="single" w:sz="4" w:space="0" w:color="auto"/>
            </w:tcBorders>
            <w:vAlign w:val="center"/>
          </w:tcPr>
          <w:p w14:paraId="5EAE825D"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Jedinica</w:t>
            </w:r>
          </w:p>
        </w:tc>
        <w:tc>
          <w:tcPr>
            <w:tcW w:w="12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CC2138"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Polazna vrijednost 2020.</w:t>
            </w:r>
          </w:p>
        </w:tc>
        <w:tc>
          <w:tcPr>
            <w:tcW w:w="1210" w:type="dxa"/>
            <w:tcBorders>
              <w:top w:val="single" w:sz="4" w:space="0" w:color="auto"/>
              <w:left w:val="nil"/>
              <w:bottom w:val="single" w:sz="4" w:space="0" w:color="auto"/>
              <w:right w:val="single" w:sz="4" w:space="0" w:color="auto"/>
            </w:tcBorders>
            <w:shd w:val="clear" w:color="auto" w:fill="auto"/>
            <w:vAlign w:val="center"/>
            <w:hideMark/>
          </w:tcPr>
          <w:p w14:paraId="1D234FB7"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Ciljana vrijednost</w:t>
            </w:r>
          </w:p>
          <w:p w14:paraId="6EB5E84F"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2021.</w:t>
            </w:r>
          </w:p>
        </w:tc>
        <w:tc>
          <w:tcPr>
            <w:tcW w:w="1158" w:type="dxa"/>
            <w:tcBorders>
              <w:top w:val="single" w:sz="4" w:space="0" w:color="auto"/>
              <w:left w:val="nil"/>
              <w:bottom w:val="single" w:sz="4" w:space="0" w:color="auto"/>
              <w:right w:val="single" w:sz="4" w:space="0" w:color="auto"/>
            </w:tcBorders>
            <w:vAlign w:val="center"/>
          </w:tcPr>
          <w:p w14:paraId="539E0DD1"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Ciljana vrijednost</w:t>
            </w:r>
          </w:p>
          <w:p w14:paraId="7184F326"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2022.</w:t>
            </w:r>
          </w:p>
        </w:tc>
        <w:tc>
          <w:tcPr>
            <w:tcW w:w="1158" w:type="dxa"/>
            <w:tcBorders>
              <w:top w:val="single" w:sz="4" w:space="0" w:color="auto"/>
              <w:left w:val="nil"/>
              <w:bottom w:val="single" w:sz="4" w:space="0" w:color="auto"/>
              <w:right w:val="single" w:sz="4" w:space="0" w:color="auto"/>
            </w:tcBorders>
            <w:vAlign w:val="center"/>
          </w:tcPr>
          <w:p w14:paraId="1470EC0C"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Ciljana vrijednost</w:t>
            </w:r>
          </w:p>
          <w:p w14:paraId="4B1C49EC"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2023.</w:t>
            </w:r>
          </w:p>
        </w:tc>
      </w:tr>
      <w:tr w:rsidR="009D10E2" w:rsidRPr="00334966" w14:paraId="0C8AC58C" w14:textId="77777777" w:rsidTr="00231515">
        <w:trPr>
          <w:trHeight w:val="282"/>
          <w:jc w:val="center"/>
        </w:trPr>
        <w:tc>
          <w:tcPr>
            <w:tcW w:w="1335" w:type="dxa"/>
            <w:tcBorders>
              <w:top w:val="single" w:sz="4" w:space="0" w:color="auto"/>
              <w:left w:val="single" w:sz="4" w:space="0" w:color="auto"/>
              <w:bottom w:val="single" w:sz="4" w:space="0" w:color="auto"/>
              <w:right w:val="single" w:sz="4" w:space="0" w:color="auto"/>
            </w:tcBorders>
            <w:shd w:val="clear" w:color="auto" w:fill="auto"/>
            <w:vAlign w:val="center"/>
          </w:tcPr>
          <w:p w14:paraId="758C4957"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Kontinuirano praćenje vrhunskih sportaša</w:t>
            </w:r>
          </w:p>
        </w:tc>
        <w:tc>
          <w:tcPr>
            <w:tcW w:w="1984" w:type="dxa"/>
            <w:tcBorders>
              <w:top w:val="nil"/>
              <w:left w:val="nil"/>
              <w:bottom w:val="single" w:sz="4" w:space="0" w:color="auto"/>
              <w:right w:val="single" w:sz="4" w:space="0" w:color="auto"/>
            </w:tcBorders>
            <w:shd w:val="clear" w:color="auto" w:fill="auto"/>
            <w:noWrap/>
            <w:vAlign w:val="center"/>
          </w:tcPr>
          <w:p w14:paraId="21E67CE7"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 xml:space="preserve">Rezultatska postignuća na natjecanjima i prvenstvima u RH i inozemstvu kojim se postaje vrhunski sportaš I, II ili III kategorije </w:t>
            </w:r>
          </w:p>
        </w:tc>
        <w:tc>
          <w:tcPr>
            <w:tcW w:w="1159" w:type="dxa"/>
            <w:tcBorders>
              <w:top w:val="nil"/>
              <w:left w:val="nil"/>
              <w:bottom w:val="single" w:sz="4" w:space="0" w:color="auto"/>
              <w:right w:val="single" w:sz="4" w:space="0" w:color="auto"/>
            </w:tcBorders>
            <w:vAlign w:val="center"/>
          </w:tcPr>
          <w:p w14:paraId="22526BC8"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Broj vrhunskih sportaša</w:t>
            </w:r>
          </w:p>
        </w:tc>
        <w:tc>
          <w:tcPr>
            <w:tcW w:w="12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FDA488"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1</w:t>
            </w:r>
          </w:p>
        </w:tc>
        <w:tc>
          <w:tcPr>
            <w:tcW w:w="1210" w:type="dxa"/>
            <w:tcBorders>
              <w:top w:val="nil"/>
              <w:left w:val="nil"/>
              <w:bottom w:val="single" w:sz="4" w:space="0" w:color="auto"/>
              <w:right w:val="single" w:sz="4" w:space="0" w:color="auto"/>
            </w:tcBorders>
            <w:shd w:val="clear" w:color="auto" w:fill="auto"/>
            <w:noWrap/>
            <w:vAlign w:val="center"/>
          </w:tcPr>
          <w:p w14:paraId="739DDD2E"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2</w:t>
            </w:r>
          </w:p>
        </w:tc>
        <w:tc>
          <w:tcPr>
            <w:tcW w:w="1158" w:type="dxa"/>
            <w:tcBorders>
              <w:top w:val="nil"/>
              <w:left w:val="nil"/>
              <w:bottom w:val="single" w:sz="4" w:space="0" w:color="auto"/>
              <w:right w:val="single" w:sz="4" w:space="0" w:color="auto"/>
            </w:tcBorders>
            <w:vAlign w:val="center"/>
          </w:tcPr>
          <w:p w14:paraId="0A3B1D82"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2</w:t>
            </w:r>
          </w:p>
        </w:tc>
        <w:tc>
          <w:tcPr>
            <w:tcW w:w="1158" w:type="dxa"/>
            <w:tcBorders>
              <w:top w:val="nil"/>
              <w:left w:val="nil"/>
              <w:bottom w:val="single" w:sz="4" w:space="0" w:color="auto"/>
              <w:right w:val="single" w:sz="4" w:space="0" w:color="auto"/>
            </w:tcBorders>
            <w:vAlign w:val="center"/>
          </w:tcPr>
          <w:p w14:paraId="18E7B801" w14:textId="77777777" w:rsidR="009D10E2" w:rsidRPr="00334966" w:rsidRDefault="009D10E2" w:rsidP="00231515">
            <w:pPr>
              <w:spacing w:after="200" w:line="276" w:lineRule="auto"/>
              <w:ind w:right="142"/>
              <w:jc w:val="both"/>
              <w:rPr>
                <w:rFonts w:eastAsia="Calibri"/>
                <w:sz w:val="20"/>
                <w:szCs w:val="20"/>
              </w:rPr>
            </w:pPr>
            <w:r w:rsidRPr="00334966">
              <w:rPr>
                <w:rFonts w:eastAsia="Calibri"/>
                <w:sz w:val="20"/>
                <w:szCs w:val="20"/>
              </w:rPr>
              <w:t>2</w:t>
            </w:r>
          </w:p>
        </w:tc>
      </w:tr>
    </w:tbl>
    <w:p w14:paraId="42C954C4" w14:textId="77777777" w:rsidR="009D10E2" w:rsidRPr="00334966" w:rsidRDefault="009D10E2" w:rsidP="009D10E2">
      <w:pPr>
        <w:spacing w:after="200" w:line="276" w:lineRule="auto"/>
        <w:ind w:right="142"/>
        <w:jc w:val="both"/>
        <w:rPr>
          <w:rFonts w:eastAsia="Calibri"/>
        </w:rPr>
      </w:pPr>
    </w:p>
    <w:tbl>
      <w:tblPr>
        <w:tblW w:w="9258" w:type="dxa"/>
        <w:jc w:val="center"/>
        <w:tblLayout w:type="fixed"/>
        <w:tblLook w:val="04A0" w:firstRow="1" w:lastRow="0" w:firstColumn="1" w:lastColumn="0" w:noHBand="0" w:noVBand="1"/>
      </w:tblPr>
      <w:tblGrid>
        <w:gridCol w:w="9258"/>
      </w:tblGrid>
      <w:tr w:rsidR="009D10E2" w:rsidRPr="00334966" w14:paraId="7B6E1220"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0C5B2ED" w14:textId="77777777" w:rsidR="009D10E2" w:rsidRPr="00334966" w:rsidRDefault="009D10E2" w:rsidP="00231515">
            <w:pPr>
              <w:spacing w:after="200" w:line="276" w:lineRule="auto"/>
              <w:ind w:right="142"/>
              <w:jc w:val="both"/>
              <w:rPr>
                <w:rFonts w:eastAsia="Calibri"/>
              </w:rPr>
            </w:pPr>
            <w:r w:rsidRPr="00334966">
              <w:rPr>
                <w:rFonts w:eastAsia="Calibri"/>
                <w:b/>
                <w:bCs/>
                <w:i/>
                <w:iCs/>
              </w:rPr>
              <w:t xml:space="preserve">PROGRAM: </w:t>
            </w:r>
            <w:r w:rsidRPr="00334966">
              <w:rPr>
                <w:rFonts w:eastAsia="Calibri"/>
              </w:rPr>
              <w:t>ZDRAVSTVO I SOCIJALNA SKRB</w:t>
            </w:r>
          </w:p>
        </w:tc>
      </w:tr>
      <w:tr w:rsidR="009D10E2" w:rsidRPr="00334966" w14:paraId="40E73E9B"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8BA4245" w14:textId="77777777" w:rsidR="009D10E2" w:rsidRPr="00334966" w:rsidRDefault="009D10E2" w:rsidP="00231515">
            <w:pPr>
              <w:spacing w:after="200" w:line="276" w:lineRule="auto"/>
              <w:ind w:right="142"/>
              <w:jc w:val="both"/>
              <w:rPr>
                <w:rFonts w:eastAsia="Calibri"/>
              </w:rPr>
            </w:pPr>
            <w:r w:rsidRPr="00334966">
              <w:rPr>
                <w:rFonts w:eastAsia="Calibri"/>
                <w:b/>
              </w:rPr>
              <w:t>Opis programa</w:t>
            </w:r>
            <w:r w:rsidRPr="00334966">
              <w:rPr>
                <w:rFonts w:eastAsia="Calibri"/>
              </w:rPr>
              <w:t>:</w:t>
            </w:r>
          </w:p>
          <w:p w14:paraId="2C8D3998" w14:textId="77777777" w:rsidR="009D10E2" w:rsidRPr="00334966" w:rsidRDefault="009D10E2" w:rsidP="00231515">
            <w:pPr>
              <w:spacing w:after="200" w:line="276" w:lineRule="auto"/>
              <w:ind w:right="142"/>
              <w:jc w:val="both"/>
              <w:rPr>
                <w:rFonts w:eastAsia="Calibri"/>
              </w:rPr>
            </w:pPr>
            <w:r w:rsidRPr="00334966">
              <w:rPr>
                <w:rFonts w:eastAsia="Calibri"/>
              </w:rPr>
              <w:t xml:space="preserve">Program je usmjeren na praćenje i utvrđivanje potreba građana, osiguravanje primjene djelotvornih mjera zaštite i unapređenja životnog standarda istih. Program obuhvaća pružanje socijalnih naknada i usluga socijalno ugroženom stanovništvu. Navedenim programom obuhvaćena je i novčana naknada za rođenje djeteta, kao jedan od segmenata demografske politike. Sustavno se sufinancira rad Hrvatskog Crvenog križa Gradskog društva Crvenog križa Virovitica, Zavoda za hitnu medicinu VPŽ, kao i skrb za starije osobe kroz Program Dnevnog boravka. </w:t>
            </w:r>
          </w:p>
        </w:tc>
      </w:tr>
      <w:tr w:rsidR="009D10E2" w:rsidRPr="00334966" w14:paraId="58F52B9F"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259979B" w14:textId="77777777" w:rsidR="009D10E2" w:rsidRPr="00334966" w:rsidRDefault="009D10E2" w:rsidP="00231515">
            <w:pPr>
              <w:spacing w:after="200" w:line="276" w:lineRule="auto"/>
              <w:ind w:right="142"/>
              <w:jc w:val="both"/>
              <w:rPr>
                <w:rFonts w:eastAsia="Calibri"/>
              </w:rPr>
            </w:pPr>
            <w:r w:rsidRPr="00334966">
              <w:rPr>
                <w:rFonts w:eastAsia="Calibri"/>
                <w:b/>
              </w:rPr>
              <w:t>Zakonske i druge pravne osnove programa</w:t>
            </w:r>
            <w:r w:rsidRPr="00334966">
              <w:rPr>
                <w:rFonts w:eastAsia="Calibri"/>
              </w:rPr>
              <w:t>:</w:t>
            </w:r>
          </w:p>
          <w:p w14:paraId="4219B9E0" w14:textId="77777777" w:rsidR="009D10E2" w:rsidRPr="00334966" w:rsidRDefault="009D10E2" w:rsidP="009D10E2">
            <w:pPr>
              <w:numPr>
                <w:ilvl w:val="0"/>
                <w:numId w:val="5"/>
              </w:numPr>
              <w:spacing w:after="200" w:line="276" w:lineRule="auto"/>
              <w:ind w:right="142"/>
              <w:jc w:val="both"/>
              <w:rPr>
                <w:rFonts w:eastAsia="Calibri"/>
              </w:rPr>
            </w:pPr>
            <w:r w:rsidRPr="00334966">
              <w:rPr>
                <w:rFonts w:eastAsia="Calibri"/>
              </w:rPr>
              <w:t xml:space="preserve">Zakon o socijalnoj skrbi (Narodne novine br.:  </w:t>
            </w:r>
            <w:hyperlink r:id="rId278" w:history="1">
              <w:r w:rsidRPr="00334966">
                <w:rPr>
                  <w:rFonts w:eastAsia="Calibri"/>
                  <w:color w:val="000000"/>
                </w:rPr>
                <w:t>157/13</w:t>
              </w:r>
            </w:hyperlink>
            <w:r w:rsidRPr="00334966">
              <w:rPr>
                <w:rFonts w:eastAsia="Calibri"/>
                <w:color w:val="000000"/>
              </w:rPr>
              <w:t xml:space="preserve">, </w:t>
            </w:r>
            <w:hyperlink r:id="rId279" w:history="1">
              <w:r w:rsidRPr="00334966">
                <w:rPr>
                  <w:rFonts w:eastAsia="Calibri"/>
                  <w:color w:val="000000"/>
                </w:rPr>
                <w:t>152/14</w:t>
              </w:r>
            </w:hyperlink>
            <w:r w:rsidRPr="00334966">
              <w:rPr>
                <w:rFonts w:eastAsia="Calibri"/>
                <w:color w:val="000000"/>
              </w:rPr>
              <w:t xml:space="preserve">, </w:t>
            </w:r>
            <w:hyperlink r:id="rId280" w:history="1">
              <w:r w:rsidRPr="00334966">
                <w:rPr>
                  <w:rFonts w:eastAsia="Calibri"/>
                  <w:color w:val="000000"/>
                </w:rPr>
                <w:t>99/15</w:t>
              </w:r>
            </w:hyperlink>
            <w:r w:rsidRPr="00334966">
              <w:rPr>
                <w:rFonts w:eastAsia="Calibri"/>
                <w:color w:val="000000"/>
              </w:rPr>
              <w:t xml:space="preserve">, </w:t>
            </w:r>
            <w:hyperlink r:id="rId281" w:tgtFrame="_blank" w:history="1">
              <w:r w:rsidRPr="00334966">
                <w:rPr>
                  <w:rFonts w:eastAsia="Calibri"/>
                  <w:color w:val="000000"/>
                </w:rPr>
                <w:t>52/16</w:t>
              </w:r>
            </w:hyperlink>
            <w:r w:rsidRPr="00334966">
              <w:rPr>
                <w:rFonts w:eastAsia="Calibri"/>
                <w:color w:val="000000"/>
              </w:rPr>
              <w:t xml:space="preserve">, </w:t>
            </w:r>
            <w:hyperlink r:id="rId282" w:history="1">
              <w:r w:rsidRPr="00334966">
                <w:rPr>
                  <w:rFonts w:eastAsia="Calibri"/>
                  <w:color w:val="000000"/>
                </w:rPr>
                <w:t>16/17</w:t>
              </w:r>
            </w:hyperlink>
            <w:r w:rsidRPr="00334966">
              <w:rPr>
                <w:rFonts w:eastAsia="Calibri"/>
                <w:color w:val="000000"/>
              </w:rPr>
              <w:t xml:space="preserve">, </w:t>
            </w:r>
            <w:hyperlink r:id="rId283" w:tgtFrame="_blank" w:history="1">
              <w:r w:rsidRPr="00334966">
                <w:rPr>
                  <w:rFonts w:eastAsia="Calibri"/>
                  <w:color w:val="000000"/>
                </w:rPr>
                <w:t>130/17</w:t>
              </w:r>
            </w:hyperlink>
            <w:r w:rsidRPr="00334966">
              <w:rPr>
                <w:rFonts w:eastAsia="Calibri"/>
                <w:color w:val="000000"/>
              </w:rPr>
              <w:t xml:space="preserve">, </w:t>
            </w:r>
            <w:hyperlink r:id="rId284" w:tgtFrame="_blank" w:history="1">
              <w:r w:rsidRPr="00334966">
                <w:rPr>
                  <w:rFonts w:eastAsia="Calibri"/>
                  <w:color w:val="000000"/>
                </w:rPr>
                <w:t>98/19</w:t>
              </w:r>
            </w:hyperlink>
            <w:r w:rsidRPr="00334966">
              <w:rPr>
                <w:rFonts w:eastAsia="Calibri"/>
                <w:color w:val="000000"/>
              </w:rPr>
              <w:t xml:space="preserve"> i </w:t>
            </w:r>
            <w:hyperlink r:id="rId285" w:history="1">
              <w:r w:rsidRPr="00334966">
                <w:rPr>
                  <w:rFonts w:eastAsia="Calibri"/>
                  <w:color w:val="000000"/>
                </w:rPr>
                <w:t>64/20</w:t>
              </w:r>
            </w:hyperlink>
            <w:r w:rsidRPr="00334966">
              <w:rPr>
                <w:rFonts w:eastAsia="Calibri"/>
              </w:rPr>
              <w:t>)</w:t>
            </w:r>
          </w:p>
          <w:p w14:paraId="6FFC926D" w14:textId="77777777" w:rsidR="009D10E2" w:rsidRPr="00334966" w:rsidRDefault="009D10E2" w:rsidP="009D10E2">
            <w:pPr>
              <w:numPr>
                <w:ilvl w:val="0"/>
                <w:numId w:val="5"/>
              </w:numPr>
              <w:spacing w:after="200" w:line="276" w:lineRule="auto"/>
              <w:ind w:right="142"/>
              <w:jc w:val="both"/>
              <w:rPr>
                <w:rFonts w:eastAsia="Calibri"/>
              </w:rPr>
            </w:pPr>
            <w:r w:rsidRPr="00334966">
              <w:rPr>
                <w:rFonts w:eastAsia="Calibri"/>
              </w:rPr>
              <w:t>Zakon o Hrvatskom crvenom križu (Narodne novine br.: 71/10)</w:t>
            </w:r>
          </w:p>
          <w:p w14:paraId="478A5E73" w14:textId="77777777" w:rsidR="009D10E2" w:rsidRPr="00334966" w:rsidRDefault="009D10E2" w:rsidP="009D10E2">
            <w:pPr>
              <w:numPr>
                <w:ilvl w:val="0"/>
                <w:numId w:val="5"/>
              </w:numPr>
              <w:spacing w:after="200" w:line="276" w:lineRule="auto"/>
              <w:ind w:right="142"/>
              <w:jc w:val="both"/>
              <w:rPr>
                <w:rFonts w:eastAsia="Calibri"/>
              </w:rPr>
            </w:pPr>
            <w:r w:rsidRPr="00334966">
              <w:rPr>
                <w:rFonts w:eastAsia="Calibri"/>
              </w:rPr>
              <w:lastRenderedPageBreak/>
              <w:t>Zakon o zdravstvenoj zaštiti (Narodne novine br.: 100/18 i 125/19)</w:t>
            </w:r>
          </w:p>
          <w:p w14:paraId="22564F8D" w14:textId="77777777" w:rsidR="009D10E2" w:rsidRPr="00334966" w:rsidRDefault="009D10E2" w:rsidP="009D10E2">
            <w:pPr>
              <w:numPr>
                <w:ilvl w:val="0"/>
                <w:numId w:val="5"/>
              </w:numPr>
              <w:spacing w:after="200" w:line="276" w:lineRule="auto"/>
              <w:ind w:right="142"/>
              <w:jc w:val="both"/>
              <w:rPr>
                <w:rFonts w:eastAsia="Calibri"/>
              </w:rPr>
            </w:pPr>
            <w:r w:rsidRPr="00334966">
              <w:rPr>
                <w:rFonts w:eastAsia="Calibri"/>
              </w:rPr>
              <w:t xml:space="preserve">Odluka o socijalnoj skrbi na području Grada Virovitice („Službeni vjesnik Grada </w:t>
            </w:r>
            <w:proofErr w:type="gramStart"/>
            <w:r w:rsidRPr="00334966">
              <w:rPr>
                <w:rFonts w:eastAsia="Calibri"/>
              </w:rPr>
              <w:t>Virovitice“ br.</w:t>
            </w:r>
            <w:proofErr w:type="gramEnd"/>
            <w:r w:rsidRPr="00334966">
              <w:rPr>
                <w:rFonts w:eastAsia="Calibri"/>
              </w:rPr>
              <w:t>: 2/15)</w:t>
            </w:r>
          </w:p>
          <w:p w14:paraId="64368BAB" w14:textId="77777777" w:rsidR="009D10E2" w:rsidRPr="00334966" w:rsidRDefault="009D10E2" w:rsidP="009D10E2">
            <w:pPr>
              <w:numPr>
                <w:ilvl w:val="0"/>
                <w:numId w:val="5"/>
              </w:numPr>
              <w:spacing w:after="200" w:line="276" w:lineRule="auto"/>
              <w:ind w:right="142"/>
              <w:jc w:val="both"/>
              <w:rPr>
                <w:rFonts w:eastAsia="Calibri"/>
              </w:rPr>
            </w:pPr>
            <w:r w:rsidRPr="00334966">
              <w:rPr>
                <w:rFonts w:eastAsia="Calibri"/>
              </w:rPr>
              <w:t xml:space="preserve">Odluka o novčanoj pomoći povodom rođenja djeteta („Službeni vjesnik Grada </w:t>
            </w:r>
            <w:proofErr w:type="gramStart"/>
            <w:r w:rsidRPr="00334966">
              <w:rPr>
                <w:rFonts w:eastAsia="Calibri"/>
              </w:rPr>
              <w:t>Virovitice“ br.</w:t>
            </w:r>
            <w:proofErr w:type="gramEnd"/>
            <w:r w:rsidRPr="00334966">
              <w:rPr>
                <w:rFonts w:eastAsia="Calibri"/>
              </w:rPr>
              <w:t>: 1/19)</w:t>
            </w:r>
          </w:p>
          <w:p w14:paraId="1B9908D9" w14:textId="77777777" w:rsidR="009D10E2" w:rsidRPr="00334966" w:rsidRDefault="009D10E2" w:rsidP="00231515">
            <w:pPr>
              <w:spacing w:after="200" w:line="276" w:lineRule="auto"/>
              <w:ind w:right="142"/>
              <w:jc w:val="both"/>
              <w:rPr>
                <w:rFonts w:eastAsia="Calibri"/>
              </w:rPr>
            </w:pPr>
          </w:p>
        </w:tc>
      </w:tr>
      <w:tr w:rsidR="009D10E2" w:rsidRPr="00334966" w14:paraId="5B54E3C2"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509754D8" w14:textId="77777777" w:rsidR="009D10E2" w:rsidRPr="00334966" w:rsidRDefault="009D10E2" w:rsidP="00231515">
            <w:pPr>
              <w:spacing w:after="200" w:line="276" w:lineRule="auto"/>
              <w:ind w:right="142"/>
              <w:jc w:val="both"/>
              <w:rPr>
                <w:rFonts w:eastAsia="Calibri"/>
                <w:b/>
              </w:rPr>
            </w:pPr>
            <w:r w:rsidRPr="00334966">
              <w:rPr>
                <w:rFonts w:eastAsia="Calibri"/>
                <w:b/>
              </w:rPr>
              <w:lastRenderedPageBreak/>
              <w:t>Ciljevi provedbe programa u razdoblju 2021.-2023.</w:t>
            </w:r>
          </w:p>
          <w:p w14:paraId="589EB364" w14:textId="77777777" w:rsidR="009D10E2" w:rsidRPr="00334966" w:rsidRDefault="009D10E2" w:rsidP="00231515">
            <w:pPr>
              <w:spacing w:after="200" w:line="276" w:lineRule="auto"/>
              <w:ind w:right="142"/>
              <w:jc w:val="both"/>
              <w:rPr>
                <w:rFonts w:eastAsia="Calibri"/>
              </w:rPr>
            </w:pPr>
            <w:r w:rsidRPr="00334966">
              <w:rPr>
                <w:rFonts w:eastAsia="Calibri"/>
              </w:rPr>
              <w:t>Cilj programa je smanjenje rizika od siromaštva i socijalne isključivosti kod socijalno najugroženijih kategorija stanovništva, te osnaživanje najranjivijih skupina građana na području Grada Virovitice (djeca, mladi, obitelji, stari i nemoćni te bolesni, osobe s invaliditetom).</w:t>
            </w:r>
          </w:p>
        </w:tc>
      </w:tr>
    </w:tbl>
    <w:p w14:paraId="62B280E9" w14:textId="77777777" w:rsidR="009D10E2" w:rsidRPr="00334966" w:rsidRDefault="009D10E2" w:rsidP="009D10E2">
      <w:pPr>
        <w:spacing w:after="200" w:line="276" w:lineRule="auto"/>
        <w:ind w:right="142"/>
        <w:jc w:val="both"/>
        <w:rPr>
          <w:rFonts w:eastAsia="Calibri"/>
        </w:rPr>
      </w:pPr>
    </w:p>
    <w:p w14:paraId="75085903" w14:textId="77777777" w:rsidR="009D10E2" w:rsidRPr="00334966" w:rsidRDefault="009D10E2" w:rsidP="009D10E2">
      <w:pPr>
        <w:numPr>
          <w:ilvl w:val="0"/>
          <w:numId w:val="13"/>
        </w:numPr>
        <w:spacing w:after="200" w:line="276" w:lineRule="auto"/>
        <w:ind w:right="142"/>
        <w:jc w:val="both"/>
        <w:rPr>
          <w:rFonts w:eastAsia="Calibri"/>
          <w:b/>
        </w:rPr>
      </w:pPr>
      <w:r w:rsidRPr="00334966">
        <w:rPr>
          <w:rFonts w:eastAsia="Calibri"/>
          <w:b/>
        </w:rPr>
        <w:t>Procjena i ishodište potrebnih sredstava za aktivnosti/projekte unutar programa</w:t>
      </w:r>
    </w:p>
    <w:tbl>
      <w:tblPr>
        <w:tblW w:w="9258" w:type="dxa"/>
        <w:jc w:val="center"/>
        <w:tblLook w:val="04A0" w:firstRow="1" w:lastRow="0" w:firstColumn="1" w:lastColumn="0" w:noHBand="0" w:noVBand="1"/>
      </w:tblPr>
      <w:tblGrid>
        <w:gridCol w:w="3701"/>
        <w:gridCol w:w="1417"/>
        <w:gridCol w:w="1383"/>
        <w:gridCol w:w="1332"/>
        <w:gridCol w:w="1425"/>
      </w:tblGrid>
      <w:tr w:rsidR="009D10E2" w:rsidRPr="00F15F47" w14:paraId="552E0D08"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4BB748"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FC33446"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 xml:space="preserve">Proračun </w:t>
            </w:r>
          </w:p>
          <w:p w14:paraId="5EB94994"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05489F0A"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Plan</w:t>
            </w:r>
          </w:p>
          <w:p w14:paraId="4E0A082A"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2021.</w:t>
            </w:r>
          </w:p>
        </w:tc>
        <w:tc>
          <w:tcPr>
            <w:tcW w:w="1332" w:type="dxa"/>
            <w:tcBorders>
              <w:top w:val="single" w:sz="4" w:space="0" w:color="auto"/>
              <w:left w:val="nil"/>
              <w:bottom w:val="single" w:sz="4" w:space="0" w:color="auto"/>
              <w:right w:val="single" w:sz="4" w:space="0" w:color="auto"/>
            </w:tcBorders>
            <w:shd w:val="clear" w:color="auto" w:fill="auto"/>
            <w:vAlign w:val="center"/>
            <w:hideMark/>
          </w:tcPr>
          <w:p w14:paraId="71E822AC"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 xml:space="preserve">Projekcija </w:t>
            </w:r>
          </w:p>
          <w:p w14:paraId="71872481"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2022.</w:t>
            </w:r>
          </w:p>
        </w:tc>
        <w:tc>
          <w:tcPr>
            <w:tcW w:w="1425" w:type="dxa"/>
            <w:tcBorders>
              <w:top w:val="single" w:sz="4" w:space="0" w:color="auto"/>
              <w:left w:val="nil"/>
              <w:bottom w:val="single" w:sz="4" w:space="0" w:color="auto"/>
              <w:right w:val="single" w:sz="4" w:space="0" w:color="auto"/>
            </w:tcBorders>
            <w:vAlign w:val="center"/>
          </w:tcPr>
          <w:p w14:paraId="68906B29"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 xml:space="preserve">Projekcija </w:t>
            </w:r>
          </w:p>
          <w:p w14:paraId="076BFF4E"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2023.</w:t>
            </w:r>
          </w:p>
        </w:tc>
      </w:tr>
      <w:tr w:rsidR="009D10E2" w:rsidRPr="00F15F47" w14:paraId="14A4FF62"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B6C080"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Socijalna skrb</w:t>
            </w:r>
          </w:p>
        </w:tc>
        <w:tc>
          <w:tcPr>
            <w:tcW w:w="1417" w:type="dxa"/>
            <w:tcBorders>
              <w:top w:val="nil"/>
              <w:left w:val="nil"/>
              <w:bottom w:val="single" w:sz="4" w:space="0" w:color="auto"/>
              <w:right w:val="single" w:sz="4" w:space="0" w:color="auto"/>
            </w:tcBorders>
            <w:shd w:val="clear" w:color="auto" w:fill="auto"/>
            <w:noWrap/>
            <w:vAlign w:val="center"/>
            <w:hideMark/>
          </w:tcPr>
          <w:p w14:paraId="1803CB1D"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831.750</w:t>
            </w:r>
          </w:p>
        </w:tc>
        <w:tc>
          <w:tcPr>
            <w:tcW w:w="1383" w:type="dxa"/>
            <w:tcBorders>
              <w:top w:val="nil"/>
              <w:left w:val="nil"/>
              <w:bottom w:val="single" w:sz="4" w:space="0" w:color="auto"/>
              <w:right w:val="single" w:sz="4" w:space="0" w:color="auto"/>
            </w:tcBorders>
            <w:shd w:val="clear" w:color="auto" w:fill="auto"/>
            <w:noWrap/>
            <w:hideMark/>
          </w:tcPr>
          <w:p w14:paraId="6493DE7E"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859.850</w:t>
            </w:r>
          </w:p>
        </w:tc>
        <w:tc>
          <w:tcPr>
            <w:tcW w:w="1332" w:type="dxa"/>
            <w:tcBorders>
              <w:top w:val="nil"/>
              <w:left w:val="nil"/>
              <w:bottom w:val="single" w:sz="4" w:space="0" w:color="auto"/>
              <w:right w:val="single" w:sz="4" w:space="0" w:color="auto"/>
            </w:tcBorders>
            <w:shd w:val="clear" w:color="auto" w:fill="auto"/>
            <w:noWrap/>
            <w:hideMark/>
          </w:tcPr>
          <w:p w14:paraId="17CB6224"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859.850</w:t>
            </w:r>
          </w:p>
        </w:tc>
        <w:tc>
          <w:tcPr>
            <w:tcW w:w="1425" w:type="dxa"/>
            <w:tcBorders>
              <w:top w:val="nil"/>
              <w:left w:val="nil"/>
              <w:bottom w:val="single" w:sz="4" w:space="0" w:color="auto"/>
              <w:right w:val="single" w:sz="4" w:space="0" w:color="auto"/>
            </w:tcBorders>
          </w:tcPr>
          <w:p w14:paraId="7080B4CD"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859.850</w:t>
            </w:r>
          </w:p>
        </w:tc>
      </w:tr>
      <w:tr w:rsidR="009D10E2" w:rsidRPr="00F15F47" w14:paraId="1C6EE8D3"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tcPr>
          <w:p w14:paraId="18E5FD17"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Poticanje demografskog rasta</w:t>
            </w:r>
          </w:p>
        </w:tc>
        <w:tc>
          <w:tcPr>
            <w:tcW w:w="1417" w:type="dxa"/>
            <w:tcBorders>
              <w:top w:val="nil"/>
              <w:left w:val="nil"/>
              <w:bottom w:val="single" w:sz="4" w:space="0" w:color="auto"/>
              <w:right w:val="single" w:sz="4" w:space="0" w:color="auto"/>
            </w:tcBorders>
            <w:shd w:val="clear" w:color="auto" w:fill="auto"/>
            <w:noWrap/>
            <w:vAlign w:val="center"/>
          </w:tcPr>
          <w:p w14:paraId="4A2B0E75"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310.450</w:t>
            </w:r>
          </w:p>
        </w:tc>
        <w:tc>
          <w:tcPr>
            <w:tcW w:w="1383" w:type="dxa"/>
            <w:tcBorders>
              <w:top w:val="nil"/>
              <w:left w:val="nil"/>
              <w:bottom w:val="single" w:sz="4" w:space="0" w:color="auto"/>
              <w:right w:val="single" w:sz="4" w:space="0" w:color="auto"/>
            </w:tcBorders>
            <w:shd w:val="clear" w:color="auto" w:fill="auto"/>
            <w:noWrap/>
          </w:tcPr>
          <w:p w14:paraId="70D673B2"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310.450</w:t>
            </w:r>
          </w:p>
        </w:tc>
        <w:tc>
          <w:tcPr>
            <w:tcW w:w="1332" w:type="dxa"/>
            <w:tcBorders>
              <w:top w:val="nil"/>
              <w:left w:val="nil"/>
              <w:bottom w:val="single" w:sz="4" w:space="0" w:color="auto"/>
              <w:right w:val="single" w:sz="4" w:space="0" w:color="auto"/>
            </w:tcBorders>
            <w:shd w:val="clear" w:color="auto" w:fill="auto"/>
            <w:noWrap/>
          </w:tcPr>
          <w:p w14:paraId="6E2161A8"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310.450</w:t>
            </w:r>
          </w:p>
        </w:tc>
        <w:tc>
          <w:tcPr>
            <w:tcW w:w="1425" w:type="dxa"/>
            <w:tcBorders>
              <w:top w:val="nil"/>
              <w:left w:val="nil"/>
              <w:bottom w:val="single" w:sz="4" w:space="0" w:color="auto"/>
              <w:right w:val="single" w:sz="4" w:space="0" w:color="auto"/>
            </w:tcBorders>
          </w:tcPr>
          <w:p w14:paraId="11AC5CC0"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310.450</w:t>
            </w:r>
          </w:p>
        </w:tc>
      </w:tr>
      <w:tr w:rsidR="009D10E2" w:rsidRPr="00F15F47" w14:paraId="6FEC9252"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tcPr>
          <w:p w14:paraId="65E6AD88"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Skrb za starije osobe</w:t>
            </w:r>
          </w:p>
        </w:tc>
        <w:tc>
          <w:tcPr>
            <w:tcW w:w="1417" w:type="dxa"/>
            <w:tcBorders>
              <w:top w:val="nil"/>
              <w:left w:val="nil"/>
              <w:bottom w:val="single" w:sz="4" w:space="0" w:color="auto"/>
              <w:right w:val="single" w:sz="4" w:space="0" w:color="auto"/>
            </w:tcBorders>
            <w:shd w:val="clear" w:color="auto" w:fill="auto"/>
            <w:noWrap/>
            <w:vAlign w:val="center"/>
          </w:tcPr>
          <w:p w14:paraId="5D9C342A"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20.000</w:t>
            </w:r>
          </w:p>
        </w:tc>
        <w:tc>
          <w:tcPr>
            <w:tcW w:w="1383" w:type="dxa"/>
            <w:tcBorders>
              <w:top w:val="nil"/>
              <w:left w:val="nil"/>
              <w:bottom w:val="single" w:sz="4" w:space="0" w:color="auto"/>
              <w:right w:val="single" w:sz="4" w:space="0" w:color="auto"/>
            </w:tcBorders>
            <w:shd w:val="clear" w:color="auto" w:fill="auto"/>
            <w:noWrap/>
          </w:tcPr>
          <w:p w14:paraId="4C8A0F77"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20.000</w:t>
            </w:r>
          </w:p>
        </w:tc>
        <w:tc>
          <w:tcPr>
            <w:tcW w:w="1332" w:type="dxa"/>
            <w:tcBorders>
              <w:top w:val="nil"/>
              <w:left w:val="nil"/>
              <w:bottom w:val="single" w:sz="4" w:space="0" w:color="auto"/>
              <w:right w:val="single" w:sz="4" w:space="0" w:color="auto"/>
            </w:tcBorders>
            <w:shd w:val="clear" w:color="auto" w:fill="auto"/>
            <w:noWrap/>
          </w:tcPr>
          <w:p w14:paraId="67802AC2"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20.000</w:t>
            </w:r>
          </w:p>
        </w:tc>
        <w:tc>
          <w:tcPr>
            <w:tcW w:w="1425" w:type="dxa"/>
            <w:tcBorders>
              <w:top w:val="nil"/>
              <w:left w:val="nil"/>
              <w:bottom w:val="single" w:sz="4" w:space="0" w:color="auto"/>
              <w:right w:val="single" w:sz="4" w:space="0" w:color="auto"/>
            </w:tcBorders>
          </w:tcPr>
          <w:p w14:paraId="3AF54F36"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20.000</w:t>
            </w:r>
          </w:p>
        </w:tc>
      </w:tr>
      <w:tr w:rsidR="009D10E2" w:rsidRPr="00F15F47" w14:paraId="32B9824B"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tcPr>
          <w:p w14:paraId="61B64D79"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Poticanje rada Crvenog križa</w:t>
            </w:r>
          </w:p>
        </w:tc>
        <w:tc>
          <w:tcPr>
            <w:tcW w:w="1417" w:type="dxa"/>
            <w:tcBorders>
              <w:top w:val="nil"/>
              <w:left w:val="nil"/>
              <w:bottom w:val="single" w:sz="4" w:space="0" w:color="auto"/>
              <w:right w:val="single" w:sz="4" w:space="0" w:color="auto"/>
            </w:tcBorders>
            <w:shd w:val="clear" w:color="auto" w:fill="auto"/>
            <w:noWrap/>
            <w:vAlign w:val="center"/>
          </w:tcPr>
          <w:p w14:paraId="29C6F433"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280.000</w:t>
            </w:r>
          </w:p>
        </w:tc>
        <w:tc>
          <w:tcPr>
            <w:tcW w:w="1383" w:type="dxa"/>
            <w:tcBorders>
              <w:top w:val="nil"/>
              <w:left w:val="nil"/>
              <w:bottom w:val="single" w:sz="4" w:space="0" w:color="auto"/>
              <w:right w:val="single" w:sz="4" w:space="0" w:color="auto"/>
            </w:tcBorders>
            <w:shd w:val="clear" w:color="auto" w:fill="auto"/>
            <w:noWrap/>
          </w:tcPr>
          <w:p w14:paraId="509308D1"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280.000</w:t>
            </w:r>
          </w:p>
        </w:tc>
        <w:tc>
          <w:tcPr>
            <w:tcW w:w="1332" w:type="dxa"/>
            <w:tcBorders>
              <w:top w:val="nil"/>
              <w:left w:val="nil"/>
              <w:bottom w:val="single" w:sz="4" w:space="0" w:color="auto"/>
              <w:right w:val="single" w:sz="4" w:space="0" w:color="auto"/>
            </w:tcBorders>
            <w:shd w:val="clear" w:color="auto" w:fill="auto"/>
            <w:noWrap/>
          </w:tcPr>
          <w:p w14:paraId="33C60DEC"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280.000</w:t>
            </w:r>
          </w:p>
        </w:tc>
        <w:tc>
          <w:tcPr>
            <w:tcW w:w="1425" w:type="dxa"/>
            <w:tcBorders>
              <w:top w:val="nil"/>
              <w:left w:val="nil"/>
              <w:bottom w:val="single" w:sz="4" w:space="0" w:color="auto"/>
              <w:right w:val="single" w:sz="4" w:space="0" w:color="auto"/>
            </w:tcBorders>
          </w:tcPr>
          <w:p w14:paraId="5010E1F6"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280.000</w:t>
            </w:r>
          </w:p>
        </w:tc>
      </w:tr>
      <w:tr w:rsidR="009D10E2" w:rsidRPr="00F15F47" w14:paraId="4D208E75"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tcPr>
          <w:p w14:paraId="11C84E9E"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Zdravstvena zaštita</w:t>
            </w:r>
          </w:p>
        </w:tc>
        <w:tc>
          <w:tcPr>
            <w:tcW w:w="1417" w:type="dxa"/>
            <w:tcBorders>
              <w:top w:val="nil"/>
              <w:left w:val="nil"/>
              <w:bottom w:val="single" w:sz="4" w:space="0" w:color="auto"/>
              <w:right w:val="single" w:sz="4" w:space="0" w:color="auto"/>
            </w:tcBorders>
            <w:shd w:val="clear" w:color="auto" w:fill="auto"/>
            <w:noWrap/>
            <w:vAlign w:val="center"/>
          </w:tcPr>
          <w:p w14:paraId="4C7CAEEE"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85.600</w:t>
            </w:r>
          </w:p>
        </w:tc>
        <w:tc>
          <w:tcPr>
            <w:tcW w:w="1383" w:type="dxa"/>
            <w:tcBorders>
              <w:top w:val="nil"/>
              <w:left w:val="nil"/>
              <w:bottom w:val="single" w:sz="4" w:space="0" w:color="auto"/>
              <w:right w:val="single" w:sz="4" w:space="0" w:color="auto"/>
            </w:tcBorders>
            <w:shd w:val="clear" w:color="auto" w:fill="auto"/>
            <w:noWrap/>
            <w:vAlign w:val="center"/>
          </w:tcPr>
          <w:p w14:paraId="664FCEC1"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85.600</w:t>
            </w:r>
          </w:p>
        </w:tc>
        <w:tc>
          <w:tcPr>
            <w:tcW w:w="1332" w:type="dxa"/>
            <w:tcBorders>
              <w:top w:val="nil"/>
              <w:left w:val="nil"/>
              <w:bottom w:val="single" w:sz="4" w:space="0" w:color="auto"/>
              <w:right w:val="single" w:sz="4" w:space="0" w:color="auto"/>
            </w:tcBorders>
            <w:shd w:val="clear" w:color="auto" w:fill="auto"/>
            <w:noWrap/>
            <w:vAlign w:val="center"/>
          </w:tcPr>
          <w:p w14:paraId="1EBBAA57"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85.600</w:t>
            </w:r>
          </w:p>
        </w:tc>
        <w:tc>
          <w:tcPr>
            <w:tcW w:w="1425" w:type="dxa"/>
            <w:tcBorders>
              <w:top w:val="nil"/>
              <w:left w:val="nil"/>
              <w:bottom w:val="single" w:sz="4" w:space="0" w:color="auto"/>
              <w:right w:val="single" w:sz="4" w:space="0" w:color="auto"/>
            </w:tcBorders>
            <w:shd w:val="clear" w:color="auto" w:fill="auto"/>
            <w:vAlign w:val="center"/>
          </w:tcPr>
          <w:p w14:paraId="2082987C"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85.600</w:t>
            </w:r>
          </w:p>
        </w:tc>
      </w:tr>
      <w:tr w:rsidR="009D10E2" w:rsidRPr="00F15F47" w14:paraId="1A6A6244"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060E4B"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Ukupno program:</w:t>
            </w:r>
          </w:p>
        </w:tc>
        <w:tc>
          <w:tcPr>
            <w:tcW w:w="1417" w:type="dxa"/>
            <w:tcBorders>
              <w:top w:val="nil"/>
              <w:left w:val="nil"/>
              <w:bottom w:val="single" w:sz="4" w:space="0" w:color="auto"/>
              <w:right w:val="single" w:sz="4" w:space="0" w:color="auto"/>
            </w:tcBorders>
            <w:shd w:val="clear" w:color="auto" w:fill="auto"/>
            <w:noWrap/>
            <w:vAlign w:val="center"/>
            <w:hideMark/>
          </w:tcPr>
          <w:p w14:paraId="045F53C1"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1.517.350</w:t>
            </w:r>
          </w:p>
        </w:tc>
        <w:tc>
          <w:tcPr>
            <w:tcW w:w="1383" w:type="dxa"/>
            <w:tcBorders>
              <w:top w:val="nil"/>
              <w:left w:val="nil"/>
              <w:bottom w:val="single" w:sz="4" w:space="0" w:color="auto"/>
              <w:right w:val="single" w:sz="4" w:space="0" w:color="auto"/>
            </w:tcBorders>
            <w:shd w:val="clear" w:color="auto" w:fill="auto"/>
            <w:noWrap/>
            <w:vAlign w:val="center"/>
            <w:hideMark/>
          </w:tcPr>
          <w:p w14:paraId="581CB401"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1.555.850</w:t>
            </w:r>
          </w:p>
        </w:tc>
        <w:tc>
          <w:tcPr>
            <w:tcW w:w="1332" w:type="dxa"/>
            <w:tcBorders>
              <w:top w:val="nil"/>
              <w:left w:val="nil"/>
              <w:bottom w:val="single" w:sz="4" w:space="0" w:color="auto"/>
              <w:right w:val="single" w:sz="4" w:space="0" w:color="auto"/>
            </w:tcBorders>
            <w:shd w:val="clear" w:color="auto" w:fill="auto"/>
            <w:noWrap/>
            <w:vAlign w:val="center"/>
            <w:hideMark/>
          </w:tcPr>
          <w:p w14:paraId="60328099"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1.555.850</w:t>
            </w:r>
          </w:p>
        </w:tc>
        <w:tc>
          <w:tcPr>
            <w:tcW w:w="1425" w:type="dxa"/>
            <w:tcBorders>
              <w:top w:val="nil"/>
              <w:left w:val="nil"/>
              <w:bottom w:val="single" w:sz="4" w:space="0" w:color="auto"/>
              <w:right w:val="single" w:sz="4" w:space="0" w:color="auto"/>
            </w:tcBorders>
            <w:vAlign w:val="center"/>
          </w:tcPr>
          <w:p w14:paraId="0C7C5F8D" w14:textId="77777777" w:rsidR="009D10E2" w:rsidRPr="00F15F47" w:rsidRDefault="009D10E2" w:rsidP="00231515">
            <w:pPr>
              <w:spacing w:after="200" w:line="276" w:lineRule="auto"/>
              <w:ind w:right="142"/>
              <w:jc w:val="both"/>
              <w:rPr>
                <w:rFonts w:eastAsia="Calibri"/>
                <w:sz w:val="20"/>
                <w:szCs w:val="20"/>
              </w:rPr>
            </w:pPr>
            <w:r w:rsidRPr="00F15F47">
              <w:rPr>
                <w:rFonts w:eastAsia="Calibri"/>
                <w:sz w:val="20"/>
                <w:szCs w:val="20"/>
              </w:rPr>
              <w:t>1.555.850</w:t>
            </w:r>
          </w:p>
        </w:tc>
      </w:tr>
    </w:tbl>
    <w:p w14:paraId="7E488D76" w14:textId="77777777" w:rsidR="009D10E2" w:rsidRPr="00F15F47" w:rsidRDefault="009D10E2" w:rsidP="009D10E2">
      <w:pPr>
        <w:spacing w:after="200" w:line="276" w:lineRule="auto"/>
        <w:ind w:right="142"/>
        <w:jc w:val="both"/>
        <w:rPr>
          <w:rFonts w:eastAsia="Calibri"/>
          <w:b/>
          <w:sz w:val="20"/>
          <w:szCs w:val="20"/>
        </w:rPr>
      </w:pPr>
    </w:p>
    <w:p w14:paraId="4067E200" w14:textId="77777777" w:rsidR="009D10E2" w:rsidRPr="00334966" w:rsidRDefault="009D10E2" w:rsidP="009D10E2">
      <w:pPr>
        <w:spacing w:after="200" w:line="276" w:lineRule="auto"/>
        <w:ind w:right="142"/>
        <w:jc w:val="both"/>
        <w:rPr>
          <w:rFonts w:eastAsia="Calibri"/>
          <w:b/>
        </w:rPr>
      </w:pPr>
      <w:r w:rsidRPr="00334966">
        <w:rPr>
          <w:rFonts w:eastAsia="Calibri"/>
          <w:b/>
        </w:rPr>
        <w:t>Aktivnost: Socijalna skrb</w:t>
      </w:r>
    </w:p>
    <w:p w14:paraId="6C55F6D5" w14:textId="77777777" w:rsidR="009D10E2" w:rsidRPr="00334966" w:rsidRDefault="009D10E2" w:rsidP="009D10E2">
      <w:pPr>
        <w:spacing w:after="200" w:line="276" w:lineRule="auto"/>
        <w:ind w:right="142"/>
        <w:jc w:val="both"/>
        <w:rPr>
          <w:rFonts w:eastAsia="Calibri"/>
        </w:rPr>
      </w:pPr>
      <w:r w:rsidRPr="00334966">
        <w:rPr>
          <w:rFonts w:eastAsia="Calibri"/>
        </w:rPr>
        <w:t xml:space="preserve">Sredstva u sklopu ove aktivnosti usmjerena na pomoć osobama koje se nalaze u teškoj životnoj i /ili materijalnoj situaciji obuhvaćaju: pomoć u podmirenju troškova stanovanja, jednokratne novčane pomoći, pomoć u podmirenju troškova ogrjeva, prehranu u pučkoj kuhinji, pogrebne troškove, poklon bonovi za obitelji/ samce povodom božićnih/uskrsnih blagdana te sufinanciranje prijevoza starijih osoba iz ruralnih područja. Samcima i obiteljima odobravaju se različiti oblici jednokratnih i stalnih pomoći kako je ranije navedeno a sukladno kriterijima određenim Odlukom o socijalnoj skrbi na području Grada Virovitice („Službeni vjesnik Grada </w:t>
      </w:r>
      <w:proofErr w:type="gramStart"/>
      <w:r w:rsidRPr="00334966">
        <w:rPr>
          <w:rFonts w:eastAsia="Calibri"/>
        </w:rPr>
        <w:t>Virovitice“ br.</w:t>
      </w:r>
      <w:proofErr w:type="gramEnd"/>
      <w:r w:rsidRPr="00334966">
        <w:rPr>
          <w:rFonts w:eastAsia="Calibri"/>
        </w:rPr>
        <w:t xml:space="preserve">: 2/15). </w:t>
      </w:r>
    </w:p>
    <w:tbl>
      <w:tblPr>
        <w:tblW w:w="9116" w:type="dxa"/>
        <w:jc w:val="center"/>
        <w:tblLayout w:type="fixed"/>
        <w:tblLook w:val="04A0" w:firstRow="1" w:lastRow="0" w:firstColumn="1" w:lastColumn="0" w:noHBand="0" w:noVBand="1"/>
      </w:tblPr>
      <w:tblGrid>
        <w:gridCol w:w="1696"/>
        <w:gridCol w:w="1276"/>
        <w:gridCol w:w="1036"/>
        <w:gridCol w:w="1290"/>
        <w:gridCol w:w="1290"/>
        <w:gridCol w:w="1290"/>
        <w:gridCol w:w="1238"/>
      </w:tblGrid>
      <w:tr w:rsidR="009D10E2" w:rsidRPr="00334966" w14:paraId="5DBC7C81" w14:textId="77777777" w:rsidTr="00231515">
        <w:trPr>
          <w:trHeight w:val="1265"/>
          <w:jc w:val="center"/>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EB4B9B"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lastRenderedPageBreak/>
              <w:t>Pokazatelj</w:t>
            </w:r>
          </w:p>
          <w:p w14:paraId="35C04776"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rezultata</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C823EA7"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Definicija pokazatelja</w:t>
            </w:r>
          </w:p>
        </w:tc>
        <w:tc>
          <w:tcPr>
            <w:tcW w:w="1036" w:type="dxa"/>
            <w:tcBorders>
              <w:top w:val="single" w:sz="4" w:space="0" w:color="auto"/>
              <w:left w:val="nil"/>
              <w:bottom w:val="single" w:sz="4" w:space="0" w:color="auto"/>
              <w:right w:val="single" w:sz="4" w:space="0" w:color="auto"/>
            </w:tcBorders>
            <w:vAlign w:val="center"/>
          </w:tcPr>
          <w:p w14:paraId="1BAA5CC5"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Jedinica</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B5ABB5"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Polazna vrijednost</w:t>
            </w:r>
          </w:p>
          <w:p w14:paraId="61893D28"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 xml:space="preserve"> 2020.</w:t>
            </w:r>
          </w:p>
        </w:tc>
        <w:tc>
          <w:tcPr>
            <w:tcW w:w="1290" w:type="dxa"/>
            <w:tcBorders>
              <w:top w:val="single" w:sz="4" w:space="0" w:color="auto"/>
              <w:left w:val="nil"/>
              <w:bottom w:val="single" w:sz="4" w:space="0" w:color="auto"/>
              <w:right w:val="single" w:sz="4" w:space="0" w:color="auto"/>
            </w:tcBorders>
            <w:shd w:val="clear" w:color="auto" w:fill="auto"/>
            <w:vAlign w:val="center"/>
            <w:hideMark/>
          </w:tcPr>
          <w:p w14:paraId="68FC11DA"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vrijednost</w:t>
            </w:r>
          </w:p>
          <w:p w14:paraId="2945CEBC"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2021.</w:t>
            </w:r>
          </w:p>
        </w:tc>
        <w:tc>
          <w:tcPr>
            <w:tcW w:w="1290" w:type="dxa"/>
            <w:tcBorders>
              <w:top w:val="single" w:sz="4" w:space="0" w:color="auto"/>
              <w:left w:val="nil"/>
              <w:bottom w:val="single" w:sz="4" w:space="0" w:color="auto"/>
              <w:right w:val="single" w:sz="4" w:space="0" w:color="auto"/>
            </w:tcBorders>
            <w:vAlign w:val="center"/>
          </w:tcPr>
          <w:p w14:paraId="7618C368"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vrijednost</w:t>
            </w:r>
          </w:p>
          <w:p w14:paraId="2F0D6711"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2022.</w:t>
            </w:r>
          </w:p>
        </w:tc>
        <w:tc>
          <w:tcPr>
            <w:tcW w:w="1238" w:type="dxa"/>
            <w:tcBorders>
              <w:top w:val="single" w:sz="4" w:space="0" w:color="auto"/>
              <w:left w:val="nil"/>
              <w:bottom w:val="single" w:sz="4" w:space="0" w:color="auto"/>
              <w:right w:val="single" w:sz="4" w:space="0" w:color="auto"/>
            </w:tcBorders>
            <w:vAlign w:val="center"/>
          </w:tcPr>
          <w:p w14:paraId="3037BB70"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vrijednost</w:t>
            </w:r>
          </w:p>
          <w:p w14:paraId="651E7D5E"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2023.</w:t>
            </w:r>
          </w:p>
        </w:tc>
      </w:tr>
      <w:tr w:rsidR="009D10E2" w:rsidRPr="00334966" w14:paraId="35CE36C5" w14:textId="77777777" w:rsidTr="00231515">
        <w:trPr>
          <w:trHeight w:val="238"/>
          <w:jc w:val="center"/>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tcPr>
          <w:p w14:paraId="23013649"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Broj ostvarenih/isplaćenih novčanih pomoći</w:t>
            </w:r>
          </w:p>
        </w:tc>
        <w:tc>
          <w:tcPr>
            <w:tcW w:w="1276" w:type="dxa"/>
            <w:tcBorders>
              <w:top w:val="nil"/>
              <w:left w:val="nil"/>
              <w:bottom w:val="single" w:sz="4" w:space="0" w:color="auto"/>
              <w:right w:val="single" w:sz="4" w:space="0" w:color="auto"/>
            </w:tcBorders>
            <w:shd w:val="clear" w:color="auto" w:fill="auto"/>
            <w:noWrap/>
            <w:vAlign w:val="center"/>
          </w:tcPr>
          <w:p w14:paraId="008C44B2"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 xml:space="preserve">Ostvarivanje prava na pomoć socijalno ugroženim građanima </w:t>
            </w:r>
          </w:p>
        </w:tc>
        <w:tc>
          <w:tcPr>
            <w:tcW w:w="1036" w:type="dxa"/>
            <w:tcBorders>
              <w:top w:val="nil"/>
              <w:left w:val="nil"/>
              <w:bottom w:val="single" w:sz="4" w:space="0" w:color="auto"/>
              <w:right w:val="single" w:sz="4" w:space="0" w:color="auto"/>
            </w:tcBorders>
            <w:vAlign w:val="center"/>
          </w:tcPr>
          <w:p w14:paraId="203420A8"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Broj dodijeljenih pomoći</w:t>
            </w:r>
          </w:p>
        </w:tc>
        <w:tc>
          <w:tcPr>
            <w:tcW w:w="12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D58528"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300</w:t>
            </w:r>
          </w:p>
        </w:tc>
        <w:tc>
          <w:tcPr>
            <w:tcW w:w="1290" w:type="dxa"/>
            <w:tcBorders>
              <w:top w:val="nil"/>
              <w:left w:val="nil"/>
              <w:bottom w:val="single" w:sz="4" w:space="0" w:color="auto"/>
              <w:right w:val="single" w:sz="4" w:space="0" w:color="auto"/>
            </w:tcBorders>
            <w:shd w:val="clear" w:color="auto" w:fill="auto"/>
            <w:noWrap/>
            <w:vAlign w:val="center"/>
          </w:tcPr>
          <w:p w14:paraId="3C621062"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300</w:t>
            </w:r>
          </w:p>
        </w:tc>
        <w:tc>
          <w:tcPr>
            <w:tcW w:w="1290" w:type="dxa"/>
            <w:tcBorders>
              <w:top w:val="nil"/>
              <w:left w:val="nil"/>
              <w:bottom w:val="single" w:sz="4" w:space="0" w:color="auto"/>
              <w:right w:val="single" w:sz="4" w:space="0" w:color="auto"/>
            </w:tcBorders>
            <w:vAlign w:val="center"/>
          </w:tcPr>
          <w:p w14:paraId="191B4E51"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300</w:t>
            </w:r>
          </w:p>
        </w:tc>
        <w:tc>
          <w:tcPr>
            <w:tcW w:w="1238" w:type="dxa"/>
            <w:tcBorders>
              <w:top w:val="nil"/>
              <w:left w:val="nil"/>
              <w:bottom w:val="single" w:sz="4" w:space="0" w:color="auto"/>
              <w:right w:val="single" w:sz="4" w:space="0" w:color="auto"/>
            </w:tcBorders>
            <w:vAlign w:val="center"/>
          </w:tcPr>
          <w:p w14:paraId="479838F7"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300</w:t>
            </w:r>
          </w:p>
        </w:tc>
      </w:tr>
    </w:tbl>
    <w:p w14:paraId="4317F1A4" w14:textId="77777777" w:rsidR="009D10E2" w:rsidRPr="00334966" w:rsidRDefault="009D10E2" w:rsidP="009D10E2">
      <w:pPr>
        <w:spacing w:after="200" w:line="276" w:lineRule="auto"/>
        <w:ind w:right="142"/>
        <w:jc w:val="both"/>
        <w:rPr>
          <w:rFonts w:eastAsia="Calibri"/>
        </w:rPr>
      </w:pPr>
    </w:p>
    <w:p w14:paraId="089E04C3" w14:textId="77777777" w:rsidR="009D10E2" w:rsidRPr="00334966" w:rsidRDefault="009D10E2" w:rsidP="009D10E2">
      <w:pPr>
        <w:spacing w:after="200" w:line="276" w:lineRule="auto"/>
        <w:ind w:right="142"/>
        <w:jc w:val="both"/>
        <w:rPr>
          <w:rFonts w:eastAsia="Calibri"/>
          <w:b/>
        </w:rPr>
      </w:pPr>
      <w:r w:rsidRPr="00334966">
        <w:rPr>
          <w:rFonts w:eastAsia="Calibri"/>
          <w:b/>
        </w:rPr>
        <w:t>Aktivnost: Poticanje demografskog rasta</w:t>
      </w:r>
    </w:p>
    <w:p w14:paraId="31295AB2" w14:textId="77777777" w:rsidR="009D10E2" w:rsidRPr="00334966" w:rsidRDefault="009D10E2" w:rsidP="009D10E2">
      <w:pPr>
        <w:spacing w:after="200" w:line="276" w:lineRule="auto"/>
        <w:ind w:right="142"/>
        <w:jc w:val="both"/>
        <w:rPr>
          <w:rFonts w:eastAsia="Calibri"/>
          <w:bCs/>
        </w:rPr>
      </w:pPr>
      <w:r w:rsidRPr="00334966">
        <w:rPr>
          <w:rFonts w:eastAsia="Calibri"/>
        </w:rPr>
        <w:t xml:space="preserve">Briga za populaciju okosnica je svake zajednice u svrhu rasta i razvoja zajednice, </w:t>
      </w:r>
      <w:r w:rsidRPr="00334966">
        <w:rPr>
          <w:bCs/>
          <w:color w:val="000000"/>
          <w:lang w:eastAsia="hr-HR"/>
        </w:rPr>
        <w:t xml:space="preserve">te su naknade </w:t>
      </w:r>
      <w:r w:rsidRPr="00334966">
        <w:rPr>
          <w:rFonts w:eastAsia="Calibri"/>
          <w:bCs/>
        </w:rPr>
        <w:t xml:space="preserve">za novorođenu djecu svakako bitan segment pronatalitetne </w:t>
      </w:r>
      <w:proofErr w:type="gramStart"/>
      <w:r w:rsidRPr="00334966">
        <w:rPr>
          <w:rFonts w:eastAsia="Calibri"/>
          <w:bCs/>
        </w:rPr>
        <w:t>politike,  kako</w:t>
      </w:r>
      <w:proofErr w:type="gramEnd"/>
      <w:r w:rsidRPr="00334966">
        <w:rPr>
          <w:rFonts w:eastAsia="Calibri"/>
          <w:bCs/>
        </w:rPr>
        <w:t xml:space="preserve"> bi se pokušao smanjiti trend pada nataliteta. Novčana pomoć obiteljima za novorođenu djecu, doprinosi demografskoj revitalizaciji, te na taj način postaje dio razvojne, a ne socijalne politike Grada Virovitice. </w:t>
      </w:r>
    </w:p>
    <w:tbl>
      <w:tblPr>
        <w:tblW w:w="9147" w:type="dxa"/>
        <w:jc w:val="center"/>
        <w:tblLook w:val="04A0" w:firstRow="1" w:lastRow="0" w:firstColumn="1" w:lastColumn="0" w:noHBand="0" w:noVBand="1"/>
      </w:tblPr>
      <w:tblGrid>
        <w:gridCol w:w="2058"/>
        <w:gridCol w:w="1555"/>
        <w:gridCol w:w="1169"/>
        <w:gridCol w:w="1025"/>
        <w:gridCol w:w="1158"/>
        <w:gridCol w:w="1158"/>
        <w:gridCol w:w="1081"/>
      </w:tblGrid>
      <w:tr w:rsidR="009D10E2" w:rsidRPr="003E4B88" w14:paraId="73B3B2C4" w14:textId="77777777" w:rsidTr="00231515">
        <w:trPr>
          <w:trHeight w:val="1420"/>
          <w:jc w:val="center"/>
        </w:trPr>
        <w:tc>
          <w:tcPr>
            <w:tcW w:w="20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893ECD"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Pokazatelj</w:t>
            </w:r>
          </w:p>
          <w:p w14:paraId="1E3AF3AD"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rezultata</w:t>
            </w:r>
          </w:p>
        </w:tc>
        <w:tc>
          <w:tcPr>
            <w:tcW w:w="1555" w:type="dxa"/>
            <w:tcBorders>
              <w:top w:val="single" w:sz="4" w:space="0" w:color="auto"/>
              <w:left w:val="nil"/>
              <w:bottom w:val="single" w:sz="4" w:space="0" w:color="auto"/>
              <w:right w:val="single" w:sz="4" w:space="0" w:color="auto"/>
            </w:tcBorders>
            <w:shd w:val="clear" w:color="auto" w:fill="auto"/>
            <w:noWrap/>
            <w:vAlign w:val="center"/>
            <w:hideMark/>
          </w:tcPr>
          <w:p w14:paraId="56A2E5F9"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Definicija pokazatelja</w:t>
            </w:r>
          </w:p>
        </w:tc>
        <w:tc>
          <w:tcPr>
            <w:tcW w:w="1161" w:type="dxa"/>
            <w:tcBorders>
              <w:top w:val="single" w:sz="4" w:space="0" w:color="auto"/>
              <w:left w:val="nil"/>
              <w:bottom w:val="single" w:sz="4" w:space="0" w:color="auto"/>
              <w:right w:val="single" w:sz="4" w:space="0" w:color="auto"/>
            </w:tcBorders>
            <w:vAlign w:val="center"/>
          </w:tcPr>
          <w:p w14:paraId="425D6F27"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Jedinica</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7E0203" w14:textId="77777777" w:rsidR="009D10E2" w:rsidRDefault="009D10E2" w:rsidP="00231515">
            <w:pPr>
              <w:spacing w:after="200" w:line="276" w:lineRule="auto"/>
              <w:ind w:right="142"/>
              <w:jc w:val="both"/>
              <w:rPr>
                <w:rFonts w:eastAsia="Calibri"/>
                <w:sz w:val="20"/>
                <w:szCs w:val="20"/>
              </w:rPr>
            </w:pPr>
            <w:r w:rsidRPr="003E4B88">
              <w:rPr>
                <w:rFonts w:eastAsia="Calibri"/>
                <w:sz w:val="20"/>
                <w:szCs w:val="20"/>
              </w:rPr>
              <w:t>Polazna vrijedno</w:t>
            </w:r>
          </w:p>
          <w:p w14:paraId="1E1FF493"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st 2020.</w:t>
            </w:r>
          </w:p>
        </w:tc>
        <w:tc>
          <w:tcPr>
            <w:tcW w:w="1149" w:type="dxa"/>
            <w:tcBorders>
              <w:top w:val="single" w:sz="4" w:space="0" w:color="auto"/>
              <w:left w:val="nil"/>
              <w:bottom w:val="single" w:sz="4" w:space="0" w:color="auto"/>
              <w:right w:val="single" w:sz="4" w:space="0" w:color="auto"/>
            </w:tcBorders>
            <w:shd w:val="clear" w:color="auto" w:fill="auto"/>
            <w:vAlign w:val="center"/>
            <w:hideMark/>
          </w:tcPr>
          <w:p w14:paraId="4AF669D1"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vrijednost</w:t>
            </w:r>
          </w:p>
          <w:p w14:paraId="6A465C87"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2021.</w:t>
            </w:r>
          </w:p>
        </w:tc>
        <w:tc>
          <w:tcPr>
            <w:tcW w:w="1149" w:type="dxa"/>
            <w:tcBorders>
              <w:top w:val="single" w:sz="4" w:space="0" w:color="auto"/>
              <w:left w:val="nil"/>
              <w:bottom w:val="single" w:sz="4" w:space="0" w:color="auto"/>
              <w:right w:val="single" w:sz="4" w:space="0" w:color="auto"/>
            </w:tcBorders>
            <w:vAlign w:val="center"/>
          </w:tcPr>
          <w:p w14:paraId="28588C93"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vrijednost</w:t>
            </w:r>
          </w:p>
          <w:p w14:paraId="68159B99"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2022.</w:t>
            </w:r>
          </w:p>
        </w:tc>
        <w:tc>
          <w:tcPr>
            <w:tcW w:w="1073" w:type="dxa"/>
            <w:tcBorders>
              <w:top w:val="single" w:sz="4" w:space="0" w:color="auto"/>
              <w:left w:val="nil"/>
              <w:bottom w:val="single" w:sz="4" w:space="0" w:color="auto"/>
              <w:right w:val="single" w:sz="4" w:space="0" w:color="auto"/>
            </w:tcBorders>
            <w:vAlign w:val="center"/>
          </w:tcPr>
          <w:p w14:paraId="1FFF1F44"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vrijednot</w:t>
            </w:r>
          </w:p>
          <w:p w14:paraId="195F2FA6"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2023.</w:t>
            </w:r>
          </w:p>
        </w:tc>
      </w:tr>
      <w:tr w:rsidR="009D10E2" w:rsidRPr="003E4B88" w14:paraId="2A808852" w14:textId="77777777" w:rsidTr="00231515">
        <w:trPr>
          <w:trHeight w:val="268"/>
          <w:jc w:val="center"/>
        </w:trPr>
        <w:tc>
          <w:tcPr>
            <w:tcW w:w="2041" w:type="dxa"/>
            <w:tcBorders>
              <w:top w:val="single" w:sz="4" w:space="0" w:color="auto"/>
              <w:left w:val="single" w:sz="4" w:space="0" w:color="auto"/>
              <w:bottom w:val="single" w:sz="4" w:space="0" w:color="auto"/>
              <w:right w:val="single" w:sz="4" w:space="0" w:color="auto"/>
            </w:tcBorders>
            <w:shd w:val="clear" w:color="auto" w:fill="auto"/>
            <w:vAlign w:val="center"/>
          </w:tcPr>
          <w:p w14:paraId="4FDE03A3"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Broj ostvarenih/isplaćenih novčanih pomoći</w:t>
            </w:r>
          </w:p>
        </w:tc>
        <w:tc>
          <w:tcPr>
            <w:tcW w:w="1555" w:type="dxa"/>
            <w:tcBorders>
              <w:top w:val="nil"/>
              <w:left w:val="nil"/>
              <w:bottom w:val="single" w:sz="4" w:space="0" w:color="auto"/>
              <w:right w:val="single" w:sz="4" w:space="0" w:color="auto"/>
            </w:tcBorders>
            <w:shd w:val="clear" w:color="auto" w:fill="auto"/>
            <w:noWrap/>
            <w:vAlign w:val="center"/>
          </w:tcPr>
          <w:p w14:paraId="133E5690"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 xml:space="preserve">Ostvarivanje prava na pomoć povodom rođenja djeteta </w:t>
            </w:r>
          </w:p>
        </w:tc>
        <w:tc>
          <w:tcPr>
            <w:tcW w:w="1161" w:type="dxa"/>
            <w:tcBorders>
              <w:top w:val="nil"/>
              <w:left w:val="nil"/>
              <w:bottom w:val="single" w:sz="4" w:space="0" w:color="auto"/>
              <w:right w:val="single" w:sz="4" w:space="0" w:color="auto"/>
            </w:tcBorders>
            <w:vAlign w:val="center"/>
          </w:tcPr>
          <w:p w14:paraId="598B9DB0"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Broj isplaćenih pomoći</w:t>
            </w:r>
          </w:p>
        </w:tc>
        <w:tc>
          <w:tcPr>
            <w:tcW w:w="101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2D5ECC"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200</w:t>
            </w:r>
          </w:p>
        </w:tc>
        <w:tc>
          <w:tcPr>
            <w:tcW w:w="1149" w:type="dxa"/>
            <w:tcBorders>
              <w:top w:val="nil"/>
              <w:left w:val="nil"/>
              <w:bottom w:val="single" w:sz="4" w:space="0" w:color="auto"/>
              <w:right w:val="single" w:sz="4" w:space="0" w:color="auto"/>
            </w:tcBorders>
            <w:shd w:val="clear" w:color="auto" w:fill="auto"/>
            <w:noWrap/>
            <w:vAlign w:val="center"/>
          </w:tcPr>
          <w:p w14:paraId="539AAD99"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300</w:t>
            </w:r>
          </w:p>
        </w:tc>
        <w:tc>
          <w:tcPr>
            <w:tcW w:w="1149" w:type="dxa"/>
            <w:tcBorders>
              <w:top w:val="nil"/>
              <w:left w:val="nil"/>
              <w:bottom w:val="single" w:sz="4" w:space="0" w:color="auto"/>
              <w:right w:val="single" w:sz="4" w:space="0" w:color="auto"/>
            </w:tcBorders>
            <w:vAlign w:val="center"/>
          </w:tcPr>
          <w:p w14:paraId="7002993A"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300</w:t>
            </w:r>
          </w:p>
        </w:tc>
        <w:tc>
          <w:tcPr>
            <w:tcW w:w="1073" w:type="dxa"/>
            <w:tcBorders>
              <w:top w:val="nil"/>
              <w:left w:val="nil"/>
              <w:bottom w:val="single" w:sz="4" w:space="0" w:color="auto"/>
              <w:right w:val="single" w:sz="4" w:space="0" w:color="auto"/>
            </w:tcBorders>
            <w:vAlign w:val="center"/>
          </w:tcPr>
          <w:p w14:paraId="2EBD2D53"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300</w:t>
            </w:r>
          </w:p>
        </w:tc>
      </w:tr>
    </w:tbl>
    <w:p w14:paraId="1FFA69FD" w14:textId="77777777" w:rsidR="009D10E2" w:rsidRPr="003E4B88" w:rsidRDefault="009D10E2" w:rsidP="009D10E2">
      <w:pPr>
        <w:spacing w:after="200" w:line="276" w:lineRule="auto"/>
        <w:ind w:right="142"/>
        <w:jc w:val="both"/>
        <w:rPr>
          <w:rFonts w:eastAsia="Calibri"/>
          <w:sz w:val="20"/>
          <w:szCs w:val="20"/>
        </w:rPr>
      </w:pPr>
    </w:p>
    <w:p w14:paraId="64C0CB3A" w14:textId="77777777" w:rsidR="009D10E2" w:rsidRPr="00334966" w:rsidRDefault="009D10E2" w:rsidP="009D10E2">
      <w:pPr>
        <w:spacing w:after="200" w:line="276" w:lineRule="auto"/>
        <w:ind w:right="142"/>
        <w:jc w:val="both"/>
        <w:rPr>
          <w:rFonts w:eastAsia="Calibri"/>
          <w:b/>
        </w:rPr>
      </w:pPr>
      <w:r w:rsidRPr="00334966">
        <w:rPr>
          <w:rFonts w:eastAsia="Calibri"/>
          <w:b/>
        </w:rPr>
        <w:t>Aktivnost: Skrb za starije osobe</w:t>
      </w:r>
    </w:p>
    <w:p w14:paraId="53415260" w14:textId="77777777" w:rsidR="009D10E2" w:rsidRPr="00334966" w:rsidRDefault="009D10E2" w:rsidP="009D10E2">
      <w:pPr>
        <w:spacing w:after="200" w:line="276" w:lineRule="auto"/>
        <w:ind w:right="142"/>
        <w:jc w:val="both"/>
        <w:rPr>
          <w:rFonts w:eastAsia="Calibri"/>
          <w:bCs/>
        </w:rPr>
      </w:pPr>
      <w:r w:rsidRPr="00334966">
        <w:rPr>
          <w:rFonts w:eastAsia="Calibri"/>
          <w:bCs/>
        </w:rPr>
        <w:t>Hrvatski Crveni križ Gradsko društvo Crvenog križa Virovitica u suradnji s Gradom Virovitica provodi niz godina program Dnevni boravak. Navedenim programom organiziraju se interaktivne aktivnosti u svrhu obogaćivanja svakodnevnice starijim osobama, kao i osobama narušenog zdravstvenog stanja, a u vidu druženja, zdravstvenih i edukativnih predavanja, sportsko-rekreacijskih sadržaja, kreativnih radionica, humanitarnih i zdravstvenih akcija i slično.</w:t>
      </w:r>
    </w:p>
    <w:tbl>
      <w:tblPr>
        <w:tblW w:w="9319" w:type="dxa"/>
        <w:jc w:val="center"/>
        <w:tblLook w:val="04A0" w:firstRow="1" w:lastRow="0" w:firstColumn="1" w:lastColumn="0" w:noHBand="0" w:noVBand="1"/>
      </w:tblPr>
      <w:tblGrid>
        <w:gridCol w:w="1581"/>
        <w:gridCol w:w="1949"/>
        <w:gridCol w:w="1103"/>
        <w:gridCol w:w="1188"/>
        <w:gridCol w:w="1188"/>
        <w:gridCol w:w="1158"/>
        <w:gridCol w:w="1158"/>
      </w:tblGrid>
      <w:tr w:rsidR="009D10E2" w:rsidRPr="003E4B88" w14:paraId="56654873" w14:textId="77777777" w:rsidTr="00231515">
        <w:trPr>
          <w:trHeight w:val="1572"/>
          <w:jc w:val="center"/>
        </w:trPr>
        <w:tc>
          <w:tcPr>
            <w:tcW w:w="15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0212B5"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Pokazatelj</w:t>
            </w:r>
          </w:p>
          <w:p w14:paraId="46945776"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rezultata</w:t>
            </w:r>
          </w:p>
        </w:tc>
        <w:tc>
          <w:tcPr>
            <w:tcW w:w="1949" w:type="dxa"/>
            <w:tcBorders>
              <w:top w:val="single" w:sz="4" w:space="0" w:color="auto"/>
              <w:left w:val="nil"/>
              <w:bottom w:val="single" w:sz="4" w:space="0" w:color="auto"/>
              <w:right w:val="single" w:sz="4" w:space="0" w:color="auto"/>
            </w:tcBorders>
            <w:shd w:val="clear" w:color="auto" w:fill="auto"/>
            <w:noWrap/>
            <w:vAlign w:val="center"/>
            <w:hideMark/>
          </w:tcPr>
          <w:p w14:paraId="43EC1C10"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Definicija pokazatelja</w:t>
            </w:r>
          </w:p>
        </w:tc>
        <w:tc>
          <w:tcPr>
            <w:tcW w:w="1083" w:type="dxa"/>
            <w:tcBorders>
              <w:top w:val="single" w:sz="4" w:space="0" w:color="auto"/>
              <w:left w:val="nil"/>
              <w:bottom w:val="single" w:sz="4" w:space="0" w:color="auto"/>
              <w:right w:val="single" w:sz="4" w:space="0" w:color="auto"/>
            </w:tcBorders>
            <w:vAlign w:val="center"/>
          </w:tcPr>
          <w:p w14:paraId="53FD759E"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Jedinica</w:t>
            </w:r>
          </w:p>
        </w:tc>
        <w:tc>
          <w:tcPr>
            <w:tcW w:w="11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960624"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Polazna vrijednost</w:t>
            </w:r>
          </w:p>
          <w:p w14:paraId="3F766174"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 xml:space="preserve"> 2020.</w:t>
            </w:r>
          </w:p>
        </w:tc>
        <w:tc>
          <w:tcPr>
            <w:tcW w:w="1188" w:type="dxa"/>
            <w:tcBorders>
              <w:top w:val="single" w:sz="4" w:space="0" w:color="auto"/>
              <w:left w:val="nil"/>
              <w:bottom w:val="single" w:sz="4" w:space="0" w:color="auto"/>
              <w:right w:val="single" w:sz="4" w:space="0" w:color="auto"/>
            </w:tcBorders>
            <w:shd w:val="clear" w:color="auto" w:fill="auto"/>
            <w:vAlign w:val="center"/>
            <w:hideMark/>
          </w:tcPr>
          <w:p w14:paraId="3B8578D5"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vrijednost</w:t>
            </w:r>
          </w:p>
          <w:p w14:paraId="0A79471E"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2021.</w:t>
            </w:r>
          </w:p>
        </w:tc>
        <w:tc>
          <w:tcPr>
            <w:tcW w:w="1165" w:type="dxa"/>
            <w:tcBorders>
              <w:top w:val="single" w:sz="4" w:space="0" w:color="auto"/>
              <w:left w:val="nil"/>
              <w:bottom w:val="single" w:sz="4" w:space="0" w:color="auto"/>
              <w:right w:val="single" w:sz="4" w:space="0" w:color="auto"/>
            </w:tcBorders>
            <w:vAlign w:val="center"/>
          </w:tcPr>
          <w:p w14:paraId="69AA052A"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vrijednost</w:t>
            </w:r>
          </w:p>
          <w:p w14:paraId="3A951019"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2022.</w:t>
            </w:r>
          </w:p>
        </w:tc>
        <w:tc>
          <w:tcPr>
            <w:tcW w:w="1165" w:type="dxa"/>
            <w:tcBorders>
              <w:top w:val="single" w:sz="4" w:space="0" w:color="auto"/>
              <w:left w:val="nil"/>
              <w:bottom w:val="single" w:sz="4" w:space="0" w:color="auto"/>
              <w:right w:val="single" w:sz="4" w:space="0" w:color="auto"/>
            </w:tcBorders>
            <w:vAlign w:val="center"/>
          </w:tcPr>
          <w:p w14:paraId="039761E2"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vrijednost</w:t>
            </w:r>
          </w:p>
          <w:p w14:paraId="6192C390"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2023.</w:t>
            </w:r>
          </w:p>
        </w:tc>
      </w:tr>
      <w:tr w:rsidR="009D10E2" w:rsidRPr="003E4B88" w14:paraId="06277CD7" w14:textId="77777777" w:rsidTr="00231515">
        <w:trPr>
          <w:trHeight w:val="297"/>
          <w:jc w:val="center"/>
        </w:trPr>
        <w:tc>
          <w:tcPr>
            <w:tcW w:w="1581" w:type="dxa"/>
            <w:tcBorders>
              <w:top w:val="single" w:sz="4" w:space="0" w:color="auto"/>
              <w:left w:val="single" w:sz="4" w:space="0" w:color="auto"/>
              <w:bottom w:val="single" w:sz="4" w:space="0" w:color="auto"/>
              <w:right w:val="single" w:sz="4" w:space="0" w:color="auto"/>
            </w:tcBorders>
            <w:shd w:val="clear" w:color="auto" w:fill="auto"/>
            <w:vAlign w:val="center"/>
          </w:tcPr>
          <w:p w14:paraId="06993527"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lastRenderedPageBreak/>
              <w:t>Optimalan broj korisnika</w:t>
            </w:r>
          </w:p>
        </w:tc>
        <w:tc>
          <w:tcPr>
            <w:tcW w:w="1949" w:type="dxa"/>
            <w:tcBorders>
              <w:top w:val="nil"/>
              <w:left w:val="nil"/>
              <w:bottom w:val="single" w:sz="4" w:space="0" w:color="auto"/>
              <w:right w:val="single" w:sz="4" w:space="0" w:color="auto"/>
            </w:tcBorders>
            <w:shd w:val="clear" w:color="auto" w:fill="auto"/>
            <w:noWrap/>
            <w:vAlign w:val="center"/>
          </w:tcPr>
          <w:p w14:paraId="3E98D6AF"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Sufinanciranje Dnevnog boravka za starije osobe</w:t>
            </w:r>
          </w:p>
        </w:tc>
        <w:tc>
          <w:tcPr>
            <w:tcW w:w="1083" w:type="dxa"/>
            <w:tcBorders>
              <w:top w:val="nil"/>
              <w:left w:val="nil"/>
              <w:bottom w:val="single" w:sz="4" w:space="0" w:color="auto"/>
              <w:right w:val="single" w:sz="4" w:space="0" w:color="auto"/>
            </w:tcBorders>
            <w:vAlign w:val="center"/>
          </w:tcPr>
          <w:p w14:paraId="0870D64A"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Broj korisnika</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D978C5"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30</w:t>
            </w:r>
          </w:p>
        </w:tc>
        <w:tc>
          <w:tcPr>
            <w:tcW w:w="1188" w:type="dxa"/>
            <w:tcBorders>
              <w:top w:val="nil"/>
              <w:left w:val="nil"/>
              <w:bottom w:val="single" w:sz="4" w:space="0" w:color="auto"/>
              <w:right w:val="single" w:sz="4" w:space="0" w:color="auto"/>
            </w:tcBorders>
            <w:shd w:val="clear" w:color="auto" w:fill="auto"/>
            <w:noWrap/>
            <w:vAlign w:val="center"/>
          </w:tcPr>
          <w:p w14:paraId="10FB1DFF"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35</w:t>
            </w:r>
          </w:p>
        </w:tc>
        <w:tc>
          <w:tcPr>
            <w:tcW w:w="1165" w:type="dxa"/>
            <w:tcBorders>
              <w:top w:val="nil"/>
              <w:left w:val="nil"/>
              <w:bottom w:val="single" w:sz="4" w:space="0" w:color="auto"/>
              <w:right w:val="single" w:sz="4" w:space="0" w:color="auto"/>
            </w:tcBorders>
            <w:vAlign w:val="center"/>
          </w:tcPr>
          <w:p w14:paraId="0CBA8001"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35</w:t>
            </w:r>
          </w:p>
        </w:tc>
        <w:tc>
          <w:tcPr>
            <w:tcW w:w="1165" w:type="dxa"/>
            <w:tcBorders>
              <w:top w:val="nil"/>
              <w:left w:val="nil"/>
              <w:bottom w:val="single" w:sz="4" w:space="0" w:color="auto"/>
              <w:right w:val="single" w:sz="4" w:space="0" w:color="auto"/>
            </w:tcBorders>
            <w:vAlign w:val="center"/>
          </w:tcPr>
          <w:p w14:paraId="69CD5AF6"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35</w:t>
            </w:r>
          </w:p>
        </w:tc>
      </w:tr>
    </w:tbl>
    <w:p w14:paraId="33ED060B" w14:textId="77777777" w:rsidR="009D10E2" w:rsidRPr="00334966" w:rsidRDefault="009D10E2" w:rsidP="009D10E2">
      <w:pPr>
        <w:spacing w:after="200" w:line="276" w:lineRule="auto"/>
        <w:ind w:right="142"/>
        <w:jc w:val="both"/>
        <w:rPr>
          <w:rFonts w:eastAsia="Calibri"/>
        </w:rPr>
      </w:pPr>
    </w:p>
    <w:p w14:paraId="270DA7D8" w14:textId="77777777" w:rsidR="009D10E2" w:rsidRPr="00334966" w:rsidRDefault="009D10E2" w:rsidP="009D10E2">
      <w:pPr>
        <w:spacing w:after="200" w:line="276" w:lineRule="auto"/>
        <w:ind w:right="142"/>
        <w:jc w:val="both"/>
        <w:rPr>
          <w:rFonts w:eastAsia="Calibri"/>
          <w:b/>
        </w:rPr>
      </w:pPr>
      <w:r w:rsidRPr="00334966">
        <w:rPr>
          <w:rFonts w:eastAsia="Calibri"/>
          <w:b/>
        </w:rPr>
        <w:t xml:space="preserve">Aktivnost: Poticanje rada Crvenog križa </w:t>
      </w:r>
    </w:p>
    <w:p w14:paraId="51ECC6C2" w14:textId="77777777" w:rsidR="009D10E2" w:rsidRDefault="009D10E2" w:rsidP="009D10E2">
      <w:pPr>
        <w:spacing w:after="200" w:line="276" w:lineRule="auto"/>
        <w:ind w:right="142"/>
        <w:jc w:val="both"/>
        <w:rPr>
          <w:rFonts w:eastAsia="Calibri"/>
          <w:bCs/>
        </w:rPr>
      </w:pPr>
      <w:r w:rsidRPr="00334966">
        <w:rPr>
          <w:rFonts w:eastAsia="Calibri"/>
          <w:bCs/>
        </w:rPr>
        <w:t>Temeljem Zakona o Hrvatskom Crvenom križu jedinice lokalne i područne (regionalne) samouprave osiguravaju sredstva za rad HCKGDCK Virovitica, koji obuhvaća: službu traženja na području jedinice lokalne i područne (regionalne) samouprave za koju se izdvaja 0,2% poreznih prihoda jedinice, te javne ovlasti i redovnu djelatnost Crvenog križa za koju se izdvaja 0,5 % poreznih prihoda jedinice.</w:t>
      </w:r>
      <w:r w:rsidRPr="00334966">
        <w:rPr>
          <w:rFonts w:eastAsia="Calibri"/>
          <w:b/>
        </w:rPr>
        <w:t xml:space="preserve"> </w:t>
      </w:r>
      <w:r w:rsidRPr="00334966">
        <w:rPr>
          <w:rFonts w:eastAsia="Calibri"/>
          <w:bCs/>
        </w:rPr>
        <w:t>Pokazatelj rezultata su redovite mjesečne uplate u iznosima utvrđenim Zakonom.</w:t>
      </w:r>
    </w:p>
    <w:p w14:paraId="0391F0A6" w14:textId="77777777" w:rsidR="009D10E2" w:rsidRPr="00F5788C" w:rsidRDefault="009D10E2" w:rsidP="009D10E2">
      <w:pPr>
        <w:spacing w:after="200" w:line="276" w:lineRule="auto"/>
        <w:ind w:right="142"/>
        <w:jc w:val="both"/>
        <w:rPr>
          <w:rFonts w:eastAsia="Calibri"/>
          <w:bCs/>
        </w:rPr>
      </w:pPr>
    </w:p>
    <w:p w14:paraId="10C9C090" w14:textId="77777777" w:rsidR="009D10E2" w:rsidRPr="00334966" w:rsidRDefault="009D10E2" w:rsidP="009D10E2">
      <w:pPr>
        <w:spacing w:after="200" w:line="276" w:lineRule="auto"/>
        <w:ind w:right="142"/>
        <w:jc w:val="both"/>
        <w:rPr>
          <w:rFonts w:eastAsia="Calibri"/>
          <w:b/>
        </w:rPr>
      </w:pPr>
      <w:r w:rsidRPr="00334966">
        <w:rPr>
          <w:rFonts w:eastAsia="Calibri"/>
          <w:b/>
        </w:rPr>
        <w:t>Aktivnost: Zdravstvena zaštita</w:t>
      </w:r>
    </w:p>
    <w:p w14:paraId="26ED06E4" w14:textId="77777777" w:rsidR="009D10E2" w:rsidRPr="00334966" w:rsidRDefault="009D10E2" w:rsidP="009D10E2">
      <w:pPr>
        <w:spacing w:after="200" w:line="276" w:lineRule="auto"/>
        <w:ind w:right="142"/>
        <w:jc w:val="both"/>
        <w:rPr>
          <w:rFonts w:eastAsia="Calibri"/>
          <w:bCs/>
        </w:rPr>
      </w:pPr>
      <w:r w:rsidRPr="00334966">
        <w:rPr>
          <w:rFonts w:eastAsia="Calibri"/>
          <w:bCs/>
        </w:rPr>
        <w:t>U provođenju ovog programa Grad Virovitica surađuje sa Zavodom za hitnu medicinu Virovitičko-podravske županije. Grad Virovitica podržava ustrojavanje organizacije dežurstva Zavoda za hitnu medicinu, a radi ujednačavanja standarda zdravstvene zaštite u provođenju hitne medicine, iznad standarda koji je ugovoren s Hrvatskim zavodom za zdravstveno osiguranje, a sve u cilju jednake dostupnosti i kvalitete usluga svim stanovnicima Virovitičko-podravske županije, kako bi se osiguralo da pacijenti i dalje imaju kontinuiranu, učinkovitu i jednako dostupnu zdravstvenu zaštitu. Pokazatelj rezultata je redovno izmirenje obveze prema zahtjevu za doznaku financijskih sredstava temeljem Sporazuma o sufinanciranju rada Hitne medicinske pomoći.</w:t>
      </w:r>
    </w:p>
    <w:tbl>
      <w:tblPr>
        <w:tblW w:w="9272" w:type="dxa"/>
        <w:jc w:val="center"/>
        <w:tblLayout w:type="fixed"/>
        <w:tblLook w:val="04A0" w:firstRow="1" w:lastRow="0" w:firstColumn="1" w:lastColumn="0" w:noHBand="0" w:noVBand="1"/>
      </w:tblPr>
      <w:tblGrid>
        <w:gridCol w:w="9272"/>
      </w:tblGrid>
      <w:tr w:rsidR="009D10E2" w:rsidRPr="00334966" w14:paraId="7B18D5C9" w14:textId="77777777" w:rsidTr="00231515">
        <w:trPr>
          <w:trHeight w:val="297"/>
          <w:jc w:val="center"/>
        </w:trPr>
        <w:tc>
          <w:tcPr>
            <w:tcW w:w="9272" w:type="dxa"/>
            <w:tcBorders>
              <w:top w:val="single" w:sz="4" w:space="0" w:color="auto"/>
              <w:left w:val="single" w:sz="4" w:space="0" w:color="auto"/>
              <w:bottom w:val="single" w:sz="4" w:space="0" w:color="auto"/>
              <w:right w:val="single" w:sz="4" w:space="0" w:color="auto"/>
            </w:tcBorders>
            <w:shd w:val="clear" w:color="auto" w:fill="auto"/>
            <w:noWrap/>
            <w:hideMark/>
          </w:tcPr>
          <w:p w14:paraId="6E2E239B" w14:textId="77777777" w:rsidR="009D10E2" w:rsidRPr="00334966" w:rsidRDefault="009D10E2" w:rsidP="00231515">
            <w:pPr>
              <w:spacing w:after="200" w:line="276" w:lineRule="auto"/>
              <w:ind w:right="142"/>
              <w:jc w:val="both"/>
              <w:rPr>
                <w:rFonts w:eastAsia="Calibri"/>
              </w:rPr>
            </w:pPr>
            <w:r w:rsidRPr="00334966">
              <w:rPr>
                <w:rFonts w:eastAsia="Calibri"/>
                <w:b/>
                <w:bCs/>
                <w:i/>
                <w:iCs/>
              </w:rPr>
              <w:t xml:space="preserve">PROGRAM: </w:t>
            </w:r>
            <w:r w:rsidRPr="00334966">
              <w:rPr>
                <w:rFonts w:eastAsia="Calibri"/>
              </w:rPr>
              <w:t>OSTALO ŠKOLSTVO</w:t>
            </w:r>
          </w:p>
        </w:tc>
      </w:tr>
      <w:tr w:rsidR="009D10E2" w:rsidRPr="00334966" w14:paraId="174EA9E7" w14:textId="77777777" w:rsidTr="00231515">
        <w:trPr>
          <w:trHeight w:val="643"/>
          <w:jc w:val="center"/>
        </w:trPr>
        <w:tc>
          <w:tcPr>
            <w:tcW w:w="9272" w:type="dxa"/>
            <w:tcBorders>
              <w:top w:val="single" w:sz="4" w:space="0" w:color="auto"/>
              <w:left w:val="single" w:sz="4" w:space="0" w:color="auto"/>
              <w:bottom w:val="single" w:sz="4" w:space="0" w:color="auto"/>
              <w:right w:val="single" w:sz="4" w:space="0" w:color="auto"/>
            </w:tcBorders>
            <w:shd w:val="clear" w:color="auto" w:fill="auto"/>
            <w:noWrap/>
            <w:hideMark/>
          </w:tcPr>
          <w:p w14:paraId="02CE7031" w14:textId="77777777" w:rsidR="009D10E2" w:rsidRPr="00334966" w:rsidRDefault="009D10E2" w:rsidP="00231515">
            <w:pPr>
              <w:spacing w:after="200" w:line="276" w:lineRule="auto"/>
              <w:ind w:right="142"/>
              <w:jc w:val="both"/>
              <w:rPr>
                <w:rFonts w:eastAsia="Calibri"/>
              </w:rPr>
            </w:pPr>
            <w:r w:rsidRPr="00334966">
              <w:rPr>
                <w:rFonts w:eastAsia="Calibri"/>
                <w:b/>
              </w:rPr>
              <w:t>Opis programa</w:t>
            </w:r>
            <w:r w:rsidRPr="00334966">
              <w:rPr>
                <w:rFonts w:eastAsia="Calibri"/>
              </w:rPr>
              <w:t>:</w:t>
            </w:r>
          </w:p>
          <w:p w14:paraId="44B2B821" w14:textId="77777777" w:rsidR="009D10E2" w:rsidRPr="00334966" w:rsidRDefault="009D10E2" w:rsidP="00231515">
            <w:pPr>
              <w:spacing w:after="200" w:line="276" w:lineRule="auto"/>
              <w:ind w:right="142"/>
              <w:jc w:val="both"/>
              <w:rPr>
                <w:rFonts w:eastAsia="Calibri"/>
              </w:rPr>
            </w:pPr>
            <w:r w:rsidRPr="00334966">
              <w:rPr>
                <w:rFonts w:eastAsia="Calibri"/>
              </w:rPr>
              <w:t>Program je usmjeren na stvaranje preduvjeta za akademsku mobilnost i demokratizaciju visokog obrazovanja. Omogućavajući financiranje visokog obrazovanja, stipendije otvaraju pristup visokom obrazovanju svima prema sposobnostima pridonoseći na taj način poštivanju ljudskog prava na visoko obrazovanje. Program se odnosi na stipendiranje studenata s područja Grada Virovitice, kao i na sufinanciranje rada visokoobrazovnih ustanova na području Grada Virovitice.</w:t>
            </w:r>
          </w:p>
        </w:tc>
      </w:tr>
      <w:tr w:rsidR="009D10E2" w:rsidRPr="00334966" w14:paraId="1D5AADEB" w14:textId="77777777" w:rsidTr="00231515">
        <w:trPr>
          <w:trHeight w:val="643"/>
          <w:jc w:val="center"/>
        </w:trPr>
        <w:tc>
          <w:tcPr>
            <w:tcW w:w="9272" w:type="dxa"/>
            <w:tcBorders>
              <w:top w:val="single" w:sz="4" w:space="0" w:color="auto"/>
              <w:left w:val="single" w:sz="4" w:space="0" w:color="auto"/>
              <w:bottom w:val="single" w:sz="4" w:space="0" w:color="auto"/>
              <w:right w:val="single" w:sz="4" w:space="0" w:color="auto"/>
            </w:tcBorders>
            <w:shd w:val="clear" w:color="auto" w:fill="auto"/>
            <w:noWrap/>
            <w:hideMark/>
          </w:tcPr>
          <w:p w14:paraId="3FD8BA37" w14:textId="77777777" w:rsidR="009D10E2" w:rsidRPr="00334966" w:rsidRDefault="009D10E2" w:rsidP="00231515">
            <w:pPr>
              <w:spacing w:after="200" w:line="276" w:lineRule="auto"/>
              <w:ind w:right="142"/>
              <w:jc w:val="both"/>
              <w:rPr>
                <w:rFonts w:eastAsia="Calibri"/>
              </w:rPr>
            </w:pPr>
            <w:r w:rsidRPr="00334966">
              <w:rPr>
                <w:rFonts w:eastAsia="Calibri"/>
                <w:b/>
              </w:rPr>
              <w:t>Zakonske i druge pravne osnove programa</w:t>
            </w:r>
            <w:r w:rsidRPr="00334966">
              <w:rPr>
                <w:rFonts w:eastAsia="Calibri"/>
              </w:rPr>
              <w:t>:</w:t>
            </w:r>
          </w:p>
          <w:p w14:paraId="786CABC4" w14:textId="77777777" w:rsidR="009D10E2" w:rsidRPr="00334966" w:rsidRDefault="009D10E2" w:rsidP="009D10E2">
            <w:pPr>
              <w:numPr>
                <w:ilvl w:val="0"/>
                <w:numId w:val="13"/>
              </w:numPr>
              <w:spacing w:after="200" w:line="276" w:lineRule="auto"/>
              <w:ind w:right="142"/>
              <w:jc w:val="both"/>
              <w:rPr>
                <w:rFonts w:eastAsia="Calibri"/>
                <w:b/>
                <w:bCs/>
              </w:rPr>
            </w:pPr>
            <w:r w:rsidRPr="00334966">
              <w:rPr>
                <w:rFonts w:eastAsia="Calibri"/>
              </w:rPr>
              <w:t>Zakon o znanstvenoj djelatnosti i visokom obrazovanju (Narodne novine br.:</w:t>
            </w:r>
            <w:r w:rsidRPr="00334966">
              <w:rPr>
                <w:rFonts w:eastAsia="Calibri"/>
                <w:b/>
                <w:bCs/>
              </w:rPr>
              <w:t xml:space="preserve"> </w:t>
            </w:r>
            <w:hyperlink r:id="rId286" w:history="1">
              <w:r w:rsidRPr="00334966">
                <w:rPr>
                  <w:rFonts w:eastAsia="Calibri"/>
                  <w:color w:val="000000"/>
                </w:rPr>
                <w:t>123/03</w:t>
              </w:r>
            </w:hyperlink>
            <w:r w:rsidRPr="00334966">
              <w:rPr>
                <w:rFonts w:eastAsia="Calibri"/>
                <w:color w:val="000000"/>
              </w:rPr>
              <w:t xml:space="preserve">, </w:t>
            </w:r>
            <w:hyperlink r:id="rId287" w:history="1">
              <w:r w:rsidRPr="00334966">
                <w:rPr>
                  <w:rFonts w:eastAsia="Calibri"/>
                  <w:color w:val="000000"/>
                </w:rPr>
                <w:t>198/03</w:t>
              </w:r>
            </w:hyperlink>
            <w:r w:rsidRPr="00334966">
              <w:rPr>
                <w:rFonts w:eastAsia="Calibri"/>
                <w:color w:val="000000"/>
              </w:rPr>
              <w:t xml:space="preserve">, </w:t>
            </w:r>
            <w:hyperlink r:id="rId288" w:history="1">
              <w:r w:rsidRPr="00334966">
                <w:rPr>
                  <w:rFonts w:eastAsia="Calibri"/>
                  <w:color w:val="000000"/>
                </w:rPr>
                <w:t>105/04</w:t>
              </w:r>
            </w:hyperlink>
            <w:r w:rsidRPr="00334966">
              <w:rPr>
                <w:rFonts w:eastAsia="Calibri"/>
                <w:color w:val="000000"/>
              </w:rPr>
              <w:t xml:space="preserve">, </w:t>
            </w:r>
            <w:hyperlink r:id="rId289" w:history="1">
              <w:r w:rsidRPr="00334966">
                <w:rPr>
                  <w:rFonts w:eastAsia="Calibri"/>
                  <w:color w:val="000000"/>
                </w:rPr>
                <w:t>174/04</w:t>
              </w:r>
            </w:hyperlink>
            <w:r w:rsidRPr="00334966">
              <w:rPr>
                <w:rFonts w:eastAsia="Calibri"/>
                <w:color w:val="000000"/>
              </w:rPr>
              <w:t xml:space="preserve">, </w:t>
            </w:r>
            <w:hyperlink r:id="rId290" w:history="1">
              <w:r w:rsidRPr="00334966">
                <w:rPr>
                  <w:rFonts w:eastAsia="Calibri"/>
                  <w:color w:val="000000"/>
                </w:rPr>
                <w:t>02/07</w:t>
              </w:r>
            </w:hyperlink>
            <w:r w:rsidRPr="00334966">
              <w:rPr>
                <w:rFonts w:eastAsia="Calibri"/>
                <w:color w:val="000000"/>
              </w:rPr>
              <w:t xml:space="preserve">, </w:t>
            </w:r>
            <w:hyperlink r:id="rId291" w:history="1">
              <w:r w:rsidRPr="00334966">
                <w:rPr>
                  <w:rFonts w:eastAsia="Calibri"/>
                  <w:color w:val="000000"/>
                </w:rPr>
                <w:t>46/07</w:t>
              </w:r>
            </w:hyperlink>
            <w:r w:rsidRPr="00334966">
              <w:rPr>
                <w:rFonts w:eastAsia="Calibri"/>
                <w:color w:val="000000"/>
              </w:rPr>
              <w:t xml:space="preserve">, </w:t>
            </w:r>
            <w:hyperlink r:id="rId292" w:history="1">
              <w:r w:rsidRPr="00334966">
                <w:rPr>
                  <w:rFonts w:eastAsia="Calibri"/>
                  <w:color w:val="000000"/>
                </w:rPr>
                <w:t>45/09</w:t>
              </w:r>
            </w:hyperlink>
            <w:r w:rsidRPr="00334966">
              <w:rPr>
                <w:rFonts w:eastAsia="Calibri"/>
                <w:color w:val="000000"/>
              </w:rPr>
              <w:t xml:space="preserve">, </w:t>
            </w:r>
            <w:hyperlink r:id="rId293" w:history="1">
              <w:r w:rsidRPr="00334966">
                <w:rPr>
                  <w:rFonts w:eastAsia="Calibri"/>
                  <w:color w:val="000000"/>
                </w:rPr>
                <w:t>63/11</w:t>
              </w:r>
            </w:hyperlink>
            <w:r w:rsidRPr="00334966">
              <w:rPr>
                <w:rFonts w:eastAsia="Calibri"/>
                <w:color w:val="000000"/>
              </w:rPr>
              <w:t xml:space="preserve">, </w:t>
            </w:r>
            <w:hyperlink r:id="rId294" w:history="1">
              <w:r w:rsidRPr="00334966">
                <w:rPr>
                  <w:rFonts w:eastAsia="Calibri"/>
                  <w:color w:val="000000"/>
                </w:rPr>
                <w:t>94/13</w:t>
              </w:r>
            </w:hyperlink>
            <w:r w:rsidRPr="00334966">
              <w:rPr>
                <w:rFonts w:eastAsia="Calibri"/>
                <w:color w:val="000000"/>
              </w:rPr>
              <w:t xml:space="preserve">, </w:t>
            </w:r>
            <w:hyperlink r:id="rId295" w:history="1">
              <w:r w:rsidRPr="00334966">
                <w:rPr>
                  <w:rFonts w:eastAsia="Calibri"/>
                  <w:color w:val="000000"/>
                </w:rPr>
                <w:t>139/13</w:t>
              </w:r>
            </w:hyperlink>
            <w:r w:rsidRPr="00334966">
              <w:rPr>
                <w:rFonts w:eastAsia="Calibri"/>
                <w:color w:val="000000"/>
              </w:rPr>
              <w:t xml:space="preserve">, </w:t>
            </w:r>
            <w:hyperlink r:id="rId296" w:history="1">
              <w:r w:rsidRPr="00334966">
                <w:rPr>
                  <w:rFonts w:eastAsia="Calibri"/>
                  <w:color w:val="000000"/>
                </w:rPr>
                <w:t>101/14</w:t>
              </w:r>
            </w:hyperlink>
            <w:r w:rsidRPr="00334966">
              <w:rPr>
                <w:rFonts w:eastAsia="Calibri"/>
                <w:color w:val="000000"/>
              </w:rPr>
              <w:t xml:space="preserve">, </w:t>
            </w:r>
            <w:hyperlink r:id="rId297" w:history="1">
              <w:r w:rsidRPr="00334966">
                <w:rPr>
                  <w:rFonts w:eastAsia="Calibri"/>
                  <w:color w:val="000000"/>
                </w:rPr>
                <w:t>60/15</w:t>
              </w:r>
            </w:hyperlink>
            <w:r w:rsidRPr="00334966">
              <w:rPr>
                <w:rFonts w:eastAsia="Calibri"/>
                <w:color w:val="000000"/>
              </w:rPr>
              <w:t xml:space="preserve"> i </w:t>
            </w:r>
            <w:hyperlink r:id="rId298" w:tgtFrame="_blank" w:history="1">
              <w:r w:rsidRPr="00334966">
                <w:rPr>
                  <w:rFonts w:eastAsia="Calibri"/>
                  <w:color w:val="000000"/>
                </w:rPr>
                <w:t>131/17</w:t>
              </w:r>
            </w:hyperlink>
            <w:r w:rsidRPr="00334966">
              <w:rPr>
                <w:rFonts w:eastAsia="Calibri"/>
                <w:color w:val="000000"/>
              </w:rPr>
              <w:t>)</w:t>
            </w:r>
          </w:p>
          <w:p w14:paraId="7C066B98" w14:textId="77777777" w:rsidR="009D10E2" w:rsidRPr="00334966" w:rsidRDefault="009D10E2" w:rsidP="009D10E2">
            <w:pPr>
              <w:numPr>
                <w:ilvl w:val="0"/>
                <w:numId w:val="13"/>
              </w:numPr>
              <w:spacing w:after="200" w:line="276" w:lineRule="auto"/>
              <w:ind w:right="142"/>
              <w:jc w:val="both"/>
              <w:rPr>
                <w:rFonts w:eastAsia="Calibri"/>
              </w:rPr>
            </w:pPr>
            <w:r w:rsidRPr="00334966">
              <w:rPr>
                <w:rFonts w:eastAsia="Calibri"/>
              </w:rPr>
              <w:lastRenderedPageBreak/>
              <w:t xml:space="preserve">Odluka </w:t>
            </w:r>
            <w:r w:rsidRPr="00334966">
              <w:rPr>
                <w:rFonts w:ascii="Calibri" w:eastAsia="Calibri" w:hAnsi="Calibri"/>
                <w:sz w:val="22"/>
              </w:rPr>
              <w:t xml:space="preserve">o stipendiranju studenata Grada Virovitice („Službeni vjesnik Grada </w:t>
            </w:r>
            <w:proofErr w:type="gramStart"/>
            <w:r w:rsidRPr="00334966">
              <w:rPr>
                <w:rFonts w:ascii="Calibri" w:eastAsia="Calibri" w:hAnsi="Calibri"/>
                <w:sz w:val="22"/>
              </w:rPr>
              <w:t>Virovitice“ br.</w:t>
            </w:r>
            <w:proofErr w:type="gramEnd"/>
            <w:r w:rsidRPr="00334966">
              <w:rPr>
                <w:rFonts w:ascii="Calibri" w:eastAsia="Calibri" w:hAnsi="Calibri"/>
                <w:sz w:val="22"/>
              </w:rPr>
              <w:t>: 1/13,11/14 i 10/16</w:t>
            </w:r>
            <w:r w:rsidRPr="00334966">
              <w:rPr>
                <w:rFonts w:eastAsia="Calibri"/>
              </w:rPr>
              <w:t xml:space="preserve">) </w:t>
            </w:r>
          </w:p>
        </w:tc>
      </w:tr>
      <w:tr w:rsidR="009D10E2" w:rsidRPr="00334966" w14:paraId="2E1099E1" w14:textId="77777777" w:rsidTr="00231515">
        <w:trPr>
          <w:trHeight w:val="652"/>
          <w:jc w:val="center"/>
        </w:trPr>
        <w:tc>
          <w:tcPr>
            <w:tcW w:w="9272" w:type="dxa"/>
            <w:tcBorders>
              <w:top w:val="single" w:sz="4" w:space="0" w:color="auto"/>
              <w:left w:val="single" w:sz="4" w:space="0" w:color="auto"/>
              <w:bottom w:val="single" w:sz="4" w:space="0" w:color="auto"/>
              <w:right w:val="single" w:sz="4" w:space="0" w:color="000000"/>
            </w:tcBorders>
            <w:shd w:val="clear" w:color="auto" w:fill="auto"/>
            <w:hideMark/>
          </w:tcPr>
          <w:p w14:paraId="3ACEC20D" w14:textId="77777777" w:rsidR="009D10E2" w:rsidRPr="00334966" w:rsidRDefault="009D10E2" w:rsidP="00231515">
            <w:pPr>
              <w:spacing w:after="200" w:line="276" w:lineRule="auto"/>
              <w:ind w:right="142"/>
              <w:jc w:val="both"/>
              <w:rPr>
                <w:rFonts w:eastAsia="Calibri"/>
                <w:b/>
              </w:rPr>
            </w:pPr>
            <w:r w:rsidRPr="00334966">
              <w:rPr>
                <w:rFonts w:eastAsia="Calibri"/>
                <w:b/>
              </w:rPr>
              <w:lastRenderedPageBreak/>
              <w:t>Ciljevi provedbe programa u razdoblju 2021.-2023.</w:t>
            </w:r>
          </w:p>
          <w:p w14:paraId="28F7309C" w14:textId="77777777" w:rsidR="009D10E2" w:rsidRPr="00334966" w:rsidRDefault="009D10E2" w:rsidP="00231515">
            <w:pPr>
              <w:spacing w:after="200" w:line="276" w:lineRule="auto"/>
              <w:ind w:right="142"/>
              <w:jc w:val="both"/>
              <w:rPr>
                <w:rFonts w:eastAsia="Calibri"/>
              </w:rPr>
            </w:pPr>
            <w:r w:rsidRPr="00334966">
              <w:rPr>
                <w:rFonts w:eastAsia="Calibri"/>
                <w:bCs/>
              </w:rPr>
              <w:t xml:space="preserve">Stipendiranje studenata s područja Grada Virovitice i sufinanciranje rada visokoškolskih ustanova kako bi se zadovoljila potreba za visokoobrazovnim stručnim kadrom. </w:t>
            </w:r>
          </w:p>
        </w:tc>
      </w:tr>
    </w:tbl>
    <w:p w14:paraId="4DEC11F9" w14:textId="77777777" w:rsidR="009D10E2" w:rsidRPr="00334966" w:rsidRDefault="009D10E2" w:rsidP="009D10E2">
      <w:pPr>
        <w:spacing w:after="200" w:line="276" w:lineRule="auto"/>
        <w:ind w:right="142"/>
        <w:jc w:val="both"/>
        <w:rPr>
          <w:rFonts w:eastAsia="Calibri"/>
        </w:rPr>
      </w:pPr>
    </w:p>
    <w:p w14:paraId="747A5100" w14:textId="77777777" w:rsidR="009D10E2" w:rsidRPr="00334966" w:rsidRDefault="009D10E2" w:rsidP="009D10E2">
      <w:pPr>
        <w:numPr>
          <w:ilvl w:val="0"/>
          <w:numId w:val="13"/>
        </w:numPr>
        <w:spacing w:after="200" w:line="276" w:lineRule="auto"/>
        <w:ind w:right="142"/>
        <w:jc w:val="both"/>
        <w:rPr>
          <w:rFonts w:eastAsia="Calibri"/>
          <w:b/>
        </w:rPr>
      </w:pPr>
      <w:r w:rsidRPr="00334966">
        <w:rPr>
          <w:rFonts w:eastAsia="Calibri"/>
          <w:b/>
        </w:rPr>
        <w:t>Procjena i ishodište potrebnih sredstava za aktivnosti/projekte unutar programa</w:t>
      </w:r>
    </w:p>
    <w:tbl>
      <w:tblPr>
        <w:tblW w:w="9258" w:type="dxa"/>
        <w:jc w:val="center"/>
        <w:tblLook w:val="04A0" w:firstRow="1" w:lastRow="0" w:firstColumn="1" w:lastColumn="0" w:noHBand="0" w:noVBand="1"/>
      </w:tblPr>
      <w:tblGrid>
        <w:gridCol w:w="3701"/>
        <w:gridCol w:w="1417"/>
        <w:gridCol w:w="1383"/>
        <w:gridCol w:w="1332"/>
        <w:gridCol w:w="1425"/>
      </w:tblGrid>
      <w:tr w:rsidR="009D10E2" w:rsidRPr="003E4B88" w14:paraId="43FB245E"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825B26"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AEF74E2"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 xml:space="preserve">Proračun </w:t>
            </w:r>
          </w:p>
          <w:p w14:paraId="1F63BECC"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09B5088"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Plan</w:t>
            </w:r>
          </w:p>
          <w:p w14:paraId="716D42A0"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2021.</w:t>
            </w:r>
          </w:p>
        </w:tc>
        <w:tc>
          <w:tcPr>
            <w:tcW w:w="1332" w:type="dxa"/>
            <w:tcBorders>
              <w:top w:val="single" w:sz="4" w:space="0" w:color="auto"/>
              <w:left w:val="nil"/>
              <w:bottom w:val="single" w:sz="4" w:space="0" w:color="auto"/>
              <w:right w:val="single" w:sz="4" w:space="0" w:color="auto"/>
            </w:tcBorders>
            <w:shd w:val="clear" w:color="auto" w:fill="auto"/>
            <w:vAlign w:val="center"/>
            <w:hideMark/>
          </w:tcPr>
          <w:p w14:paraId="07A1F06F" w14:textId="77777777" w:rsidR="009D10E2" w:rsidRDefault="009D10E2" w:rsidP="00231515">
            <w:pPr>
              <w:spacing w:after="200" w:line="276" w:lineRule="auto"/>
              <w:ind w:right="142"/>
              <w:jc w:val="both"/>
              <w:rPr>
                <w:rFonts w:eastAsia="Calibri"/>
                <w:sz w:val="20"/>
                <w:szCs w:val="20"/>
              </w:rPr>
            </w:pPr>
            <w:r w:rsidRPr="003E4B88">
              <w:rPr>
                <w:rFonts w:eastAsia="Calibri"/>
                <w:sz w:val="20"/>
                <w:szCs w:val="20"/>
              </w:rPr>
              <w:t xml:space="preserve">Projekcija </w:t>
            </w:r>
          </w:p>
          <w:p w14:paraId="6A9192FC"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2022.</w:t>
            </w:r>
          </w:p>
        </w:tc>
        <w:tc>
          <w:tcPr>
            <w:tcW w:w="1425" w:type="dxa"/>
            <w:tcBorders>
              <w:top w:val="single" w:sz="4" w:space="0" w:color="auto"/>
              <w:left w:val="nil"/>
              <w:bottom w:val="single" w:sz="4" w:space="0" w:color="auto"/>
              <w:right w:val="single" w:sz="4" w:space="0" w:color="auto"/>
            </w:tcBorders>
            <w:vAlign w:val="center"/>
          </w:tcPr>
          <w:p w14:paraId="6DC0C461" w14:textId="77777777" w:rsidR="009D10E2" w:rsidRDefault="009D10E2" w:rsidP="00231515">
            <w:pPr>
              <w:spacing w:after="200" w:line="276" w:lineRule="auto"/>
              <w:ind w:right="142"/>
              <w:jc w:val="both"/>
              <w:rPr>
                <w:rFonts w:eastAsia="Calibri"/>
                <w:sz w:val="20"/>
                <w:szCs w:val="20"/>
              </w:rPr>
            </w:pPr>
            <w:r w:rsidRPr="003E4B88">
              <w:rPr>
                <w:rFonts w:eastAsia="Calibri"/>
                <w:sz w:val="20"/>
                <w:szCs w:val="20"/>
              </w:rPr>
              <w:t xml:space="preserve">Projekcija </w:t>
            </w:r>
          </w:p>
          <w:p w14:paraId="173AC097"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2023.</w:t>
            </w:r>
          </w:p>
        </w:tc>
      </w:tr>
      <w:tr w:rsidR="009D10E2" w:rsidRPr="003E4B88" w14:paraId="7F5EB599"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AEF6E1"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Stipendiranje studenata</w:t>
            </w:r>
          </w:p>
        </w:tc>
        <w:tc>
          <w:tcPr>
            <w:tcW w:w="1417" w:type="dxa"/>
            <w:tcBorders>
              <w:top w:val="nil"/>
              <w:left w:val="nil"/>
              <w:bottom w:val="single" w:sz="4" w:space="0" w:color="auto"/>
              <w:right w:val="single" w:sz="4" w:space="0" w:color="auto"/>
            </w:tcBorders>
            <w:shd w:val="clear" w:color="auto" w:fill="auto"/>
            <w:noWrap/>
            <w:vAlign w:val="center"/>
            <w:hideMark/>
          </w:tcPr>
          <w:p w14:paraId="1741C938"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400.000</w:t>
            </w:r>
          </w:p>
        </w:tc>
        <w:tc>
          <w:tcPr>
            <w:tcW w:w="1383" w:type="dxa"/>
            <w:tcBorders>
              <w:top w:val="nil"/>
              <w:left w:val="nil"/>
              <w:bottom w:val="single" w:sz="4" w:space="0" w:color="auto"/>
              <w:right w:val="single" w:sz="4" w:space="0" w:color="auto"/>
            </w:tcBorders>
            <w:shd w:val="clear" w:color="auto" w:fill="auto"/>
            <w:noWrap/>
            <w:hideMark/>
          </w:tcPr>
          <w:p w14:paraId="51D114A7"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400.000</w:t>
            </w:r>
          </w:p>
        </w:tc>
        <w:tc>
          <w:tcPr>
            <w:tcW w:w="1332" w:type="dxa"/>
            <w:tcBorders>
              <w:top w:val="nil"/>
              <w:left w:val="nil"/>
              <w:bottom w:val="single" w:sz="4" w:space="0" w:color="auto"/>
              <w:right w:val="single" w:sz="4" w:space="0" w:color="auto"/>
            </w:tcBorders>
            <w:shd w:val="clear" w:color="auto" w:fill="auto"/>
            <w:noWrap/>
            <w:hideMark/>
          </w:tcPr>
          <w:p w14:paraId="5D12240E"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400.000</w:t>
            </w:r>
          </w:p>
        </w:tc>
        <w:tc>
          <w:tcPr>
            <w:tcW w:w="1425" w:type="dxa"/>
            <w:tcBorders>
              <w:top w:val="nil"/>
              <w:left w:val="nil"/>
              <w:bottom w:val="single" w:sz="4" w:space="0" w:color="auto"/>
              <w:right w:val="single" w:sz="4" w:space="0" w:color="auto"/>
            </w:tcBorders>
          </w:tcPr>
          <w:p w14:paraId="1BFE21AD"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400.000</w:t>
            </w:r>
          </w:p>
        </w:tc>
      </w:tr>
      <w:tr w:rsidR="009D10E2" w:rsidRPr="003E4B88" w14:paraId="32D9C614"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tcPr>
          <w:p w14:paraId="6F69A0EC"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Visoko školstvo</w:t>
            </w:r>
          </w:p>
        </w:tc>
        <w:tc>
          <w:tcPr>
            <w:tcW w:w="1417" w:type="dxa"/>
            <w:tcBorders>
              <w:top w:val="nil"/>
              <w:left w:val="nil"/>
              <w:bottom w:val="single" w:sz="4" w:space="0" w:color="auto"/>
              <w:right w:val="single" w:sz="4" w:space="0" w:color="auto"/>
            </w:tcBorders>
            <w:shd w:val="clear" w:color="auto" w:fill="auto"/>
            <w:noWrap/>
            <w:vAlign w:val="center"/>
          </w:tcPr>
          <w:p w14:paraId="424F5EC4"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257.000</w:t>
            </w:r>
          </w:p>
        </w:tc>
        <w:tc>
          <w:tcPr>
            <w:tcW w:w="1383" w:type="dxa"/>
            <w:tcBorders>
              <w:top w:val="nil"/>
              <w:left w:val="nil"/>
              <w:bottom w:val="single" w:sz="4" w:space="0" w:color="auto"/>
              <w:right w:val="single" w:sz="4" w:space="0" w:color="auto"/>
            </w:tcBorders>
            <w:shd w:val="clear" w:color="auto" w:fill="auto"/>
            <w:noWrap/>
          </w:tcPr>
          <w:p w14:paraId="79F367BB"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350.000</w:t>
            </w:r>
          </w:p>
        </w:tc>
        <w:tc>
          <w:tcPr>
            <w:tcW w:w="1332" w:type="dxa"/>
            <w:tcBorders>
              <w:top w:val="nil"/>
              <w:left w:val="nil"/>
              <w:bottom w:val="single" w:sz="4" w:space="0" w:color="auto"/>
              <w:right w:val="single" w:sz="4" w:space="0" w:color="auto"/>
            </w:tcBorders>
            <w:shd w:val="clear" w:color="auto" w:fill="auto"/>
            <w:noWrap/>
          </w:tcPr>
          <w:p w14:paraId="09DF6BAB"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350.000</w:t>
            </w:r>
          </w:p>
        </w:tc>
        <w:tc>
          <w:tcPr>
            <w:tcW w:w="1425" w:type="dxa"/>
            <w:tcBorders>
              <w:top w:val="nil"/>
              <w:left w:val="nil"/>
              <w:bottom w:val="single" w:sz="4" w:space="0" w:color="auto"/>
              <w:right w:val="single" w:sz="4" w:space="0" w:color="auto"/>
            </w:tcBorders>
          </w:tcPr>
          <w:p w14:paraId="5B3246FA"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350.000</w:t>
            </w:r>
          </w:p>
        </w:tc>
      </w:tr>
    </w:tbl>
    <w:p w14:paraId="6790BE43" w14:textId="77777777" w:rsidR="009D10E2" w:rsidRPr="00334966" w:rsidRDefault="009D10E2" w:rsidP="009D10E2">
      <w:pPr>
        <w:spacing w:after="200" w:line="276" w:lineRule="auto"/>
        <w:ind w:right="142"/>
        <w:jc w:val="both"/>
        <w:rPr>
          <w:rFonts w:eastAsia="Calibri"/>
          <w:b/>
          <w:bCs/>
        </w:rPr>
      </w:pPr>
    </w:p>
    <w:p w14:paraId="36DFF7BE" w14:textId="77777777" w:rsidR="009D10E2" w:rsidRPr="00334966" w:rsidRDefault="009D10E2" w:rsidP="009D10E2">
      <w:pPr>
        <w:spacing w:after="200" w:line="276" w:lineRule="auto"/>
        <w:ind w:right="142"/>
        <w:jc w:val="both"/>
        <w:rPr>
          <w:rFonts w:eastAsia="Calibri"/>
          <w:b/>
          <w:bCs/>
        </w:rPr>
      </w:pPr>
      <w:r w:rsidRPr="00334966">
        <w:rPr>
          <w:rFonts w:eastAsia="Calibri"/>
          <w:b/>
          <w:bCs/>
        </w:rPr>
        <w:t>Aktivnost: Stipendiranje studenata</w:t>
      </w:r>
    </w:p>
    <w:p w14:paraId="493000F9" w14:textId="77777777" w:rsidR="009D10E2" w:rsidRPr="00334966" w:rsidRDefault="009D10E2" w:rsidP="009D10E2">
      <w:pPr>
        <w:spacing w:after="200" w:line="276" w:lineRule="auto"/>
        <w:ind w:right="142"/>
        <w:jc w:val="both"/>
        <w:rPr>
          <w:rFonts w:eastAsia="Calibri"/>
        </w:rPr>
      </w:pPr>
      <w:r w:rsidRPr="00334966">
        <w:rPr>
          <w:rFonts w:eastAsia="Calibri"/>
        </w:rPr>
        <w:t>Grad Virovitica stipendira studente s područja Grada Virovitice, a sukladno kriterijima propisanim Odlukom o stipendiranju studenata Grada Virovitice („Službeni vjesnik Grada Virovitice“ br.: 1/13,11/14 i 10/16), a s ciljem stvaranja i zapošljavanja visokokvalitetnog kadra koji će svojim znanjem i stručnošću doprinijeti ne samo akademskom već i gospodarskom razvitku Grada Virovitice.</w:t>
      </w:r>
    </w:p>
    <w:tbl>
      <w:tblPr>
        <w:tblW w:w="9181" w:type="dxa"/>
        <w:jc w:val="center"/>
        <w:tblLook w:val="04A0" w:firstRow="1" w:lastRow="0" w:firstColumn="1" w:lastColumn="0" w:noHBand="0" w:noVBand="1"/>
      </w:tblPr>
      <w:tblGrid>
        <w:gridCol w:w="1548"/>
        <w:gridCol w:w="1909"/>
        <w:gridCol w:w="1214"/>
        <w:gridCol w:w="1164"/>
        <w:gridCol w:w="1164"/>
        <w:gridCol w:w="1158"/>
        <w:gridCol w:w="1158"/>
      </w:tblGrid>
      <w:tr w:rsidR="009D10E2" w:rsidRPr="00334966" w14:paraId="60C11985" w14:textId="77777777" w:rsidTr="00231515">
        <w:trPr>
          <w:trHeight w:val="1484"/>
          <w:jc w:val="center"/>
        </w:trPr>
        <w:tc>
          <w:tcPr>
            <w:tcW w:w="15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A23F33"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Pokazatelj</w:t>
            </w:r>
          </w:p>
          <w:p w14:paraId="585F7333"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rezultata</w:t>
            </w:r>
          </w:p>
        </w:tc>
        <w:tc>
          <w:tcPr>
            <w:tcW w:w="1909" w:type="dxa"/>
            <w:tcBorders>
              <w:top w:val="single" w:sz="4" w:space="0" w:color="auto"/>
              <w:left w:val="nil"/>
              <w:bottom w:val="single" w:sz="4" w:space="0" w:color="auto"/>
              <w:right w:val="single" w:sz="4" w:space="0" w:color="auto"/>
            </w:tcBorders>
            <w:shd w:val="clear" w:color="auto" w:fill="auto"/>
            <w:noWrap/>
            <w:vAlign w:val="center"/>
            <w:hideMark/>
          </w:tcPr>
          <w:p w14:paraId="60D3460A"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Definicija pokazatelja</w:t>
            </w:r>
          </w:p>
        </w:tc>
        <w:tc>
          <w:tcPr>
            <w:tcW w:w="1168" w:type="dxa"/>
            <w:tcBorders>
              <w:top w:val="single" w:sz="4" w:space="0" w:color="auto"/>
              <w:left w:val="nil"/>
              <w:bottom w:val="single" w:sz="4" w:space="0" w:color="auto"/>
              <w:right w:val="single" w:sz="4" w:space="0" w:color="auto"/>
            </w:tcBorders>
            <w:vAlign w:val="center"/>
          </w:tcPr>
          <w:p w14:paraId="2432D7A9"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Jedinica</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8822B2" w14:textId="77777777" w:rsidR="009D10E2" w:rsidRDefault="009D10E2" w:rsidP="00231515">
            <w:pPr>
              <w:spacing w:after="200" w:line="276" w:lineRule="auto"/>
              <w:ind w:right="142"/>
              <w:jc w:val="both"/>
              <w:rPr>
                <w:rFonts w:eastAsia="Calibri"/>
                <w:sz w:val="20"/>
                <w:szCs w:val="20"/>
              </w:rPr>
            </w:pPr>
            <w:r w:rsidRPr="003E4B88">
              <w:rPr>
                <w:rFonts w:eastAsia="Calibri"/>
                <w:sz w:val="20"/>
                <w:szCs w:val="20"/>
              </w:rPr>
              <w:t xml:space="preserve">Polazna vrijednost </w:t>
            </w:r>
          </w:p>
          <w:p w14:paraId="7AA7D842"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2020.</w:t>
            </w:r>
          </w:p>
        </w:tc>
        <w:tc>
          <w:tcPr>
            <w:tcW w:w="1164" w:type="dxa"/>
            <w:tcBorders>
              <w:top w:val="single" w:sz="4" w:space="0" w:color="auto"/>
              <w:left w:val="nil"/>
              <w:bottom w:val="single" w:sz="4" w:space="0" w:color="auto"/>
              <w:right w:val="single" w:sz="4" w:space="0" w:color="auto"/>
            </w:tcBorders>
            <w:shd w:val="clear" w:color="auto" w:fill="auto"/>
            <w:vAlign w:val="center"/>
            <w:hideMark/>
          </w:tcPr>
          <w:p w14:paraId="142054C4"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vrijednost</w:t>
            </w:r>
          </w:p>
          <w:p w14:paraId="37608F30"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2021.</w:t>
            </w:r>
          </w:p>
        </w:tc>
        <w:tc>
          <w:tcPr>
            <w:tcW w:w="1114" w:type="dxa"/>
            <w:tcBorders>
              <w:top w:val="single" w:sz="4" w:space="0" w:color="auto"/>
              <w:left w:val="nil"/>
              <w:bottom w:val="single" w:sz="4" w:space="0" w:color="auto"/>
              <w:right w:val="single" w:sz="4" w:space="0" w:color="auto"/>
            </w:tcBorders>
            <w:vAlign w:val="center"/>
          </w:tcPr>
          <w:p w14:paraId="0E61EFD2"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vrijednost</w:t>
            </w:r>
          </w:p>
          <w:p w14:paraId="5E39F46C"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2022.</w:t>
            </w:r>
          </w:p>
        </w:tc>
        <w:tc>
          <w:tcPr>
            <w:tcW w:w="1114" w:type="dxa"/>
            <w:tcBorders>
              <w:top w:val="single" w:sz="4" w:space="0" w:color="auto"/>
              <w:left w:val="nil"/>
              <w:bottom w:val="single" w:sz="4" w:space="0" w:color="auto"/>
              <w:right w:val="single" w:sz="4" w:space="0" w:color="auto"/>
            </w:tcBorders>
            <w:vAlign w:val="center"/>
          </w:tcPr>
          <w:p w14:paraId="7062C8B8"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vrijednost</w:t>
            </w:r>
          </w:p>
          <w:p w14:paraId="18BB33DB"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2023.</w:t>
            </w:r>
          </w:p>
        </w:tc>
      </w:tr>
      <w:tr w:rsidR="009D10E2" w:rsidRPr="00334966" w14:paraId="5973DB9A" w14:textId="77777777" w:rsidTr="00231515">
        <w:trPr>
          <w:trHeight w:val="280"/>
          <w:jc w:val="center"/>
        </w:trPr>
        <w:tc>
          <w:tcPr>
            <w:tcW w:w="1548" w:type="dxa"/>
            <w:tcBorders>
              <w:top w:val="single" w:sz="4" w:space="0" w:color="auto"/>
              <w:left w:val="single" w:sz="4" w:space="0" w:color="auto"/>
              <w:bottom w:val="single" w:sz="4" w:space="0" w:color="auto"/>
              <w:right w:val="single" w:sz="4" w:space="0" w:color="auto"/>
            </w:tcBorders>
            <w:shd w:val="clear" w:color="auto" w:fill="auto"/>
            <w:vAlign w:val="center"/>
          </w:tcPr>
          <w:p w14:paraId="6AFCEFA9"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 xml:space="preserve">Broj prijava na raspisani Natječaj </w:t>
            </w:r>
            <w:proofErr w:type="gramStart"/>
            <w:r w:rsidRPr="003E4B88">
              <w:rPr>
                <w:rFonts w:eastAsia="Calibri"/>
                <w:sz w:val="20"/>
                <w:szCs w:val="20"/>
              </w:rPr>
              <w:t>za  dodjelu</w:t>
            </w:r>
            <w:proofErr w:type="gramEnd"/>
            <w:r w:rsidRPr="003E4B88">
              <w:rPr>
                <w:rFonts w:eastAsia="Calibri"/>
                <w:sz w:val="20"/>
                <w:szCs w:val="20"/>
              </w:rPr>
              <w:t xml:space="preserve"> stipendija</w:t>
            </w:r>
          </w:p>
        </w:tc>
        <w:tc>
          <w:tcPr>
            <w:tcW w:w="1909" w:type="dxa"/>
            <w:tcBorders>
              <w:top w:val="nil"/>
              <w:left w:val="nil"/>
              <w:bottom w:val="single" w:sz="4" w:space="0" w:color="auto"/>
              <w:right w:val="single" w:sz="4" w:space="0" w:color="auto"/>
            </w:tcBorders>
            <w:shd w:val="clear" w:color="auto" w:fill="auto"/>
            <w:noWrap/>
            <w:vAlign w:val="center"/>
          </w:tcPr>
          <w:p w14:paraId="04831943"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Stipendiranje studenata s područja Grada Virovitice</w:t>
            </w:r>
          </w:p>
        </w:tc>
        <w:tc>
          <w:tcPr>
            <w:tcW w:w="1168" w:type="dxa"/>
            <w:tcBorders>
              <w:top w:val="nil"/>
              <w:left w:val="nil"/>
              <w:bottom w:val="single" w:sz="4" w:space="0" w:color="auto"/>
              <w:right w:val="single" w:sz="4" w:space="0" w:color="auto"/>
            </w:tcBorders>
            <w:vAlign w:val="center"/>
          </w:tcPr>
          <w:p w14:paraId="346CE45A"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Broj stipendista</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810F56"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40</w:t>
            </w:r>
          </w:p>
        </w:tc>
        <w:tc>
          <w:tcPr>
            <w:tcW w:w="1164" w:type="dxa"/>
            <w:tcBorders>
              <w:top w:val="nil"/>
              <w:left w:val="nil"/>
              <w:bottom w:val="single" w:sz="4" w:space="0" w:color="auto"/>
              <w:right w:val="single" w:sz="4" w:space="0" w:color="auto"/>
            </w:tcBorders>
            <w:shd w:val="clear" w:color="auto" w:fill="auto"/>
            <w:noWrap/>
            <w:vAlign w:val="center"/>
          </w:tcPr>
          <w:p w14:paraId="02362A64"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40</w:t>
            </w:r>
          </w:p>
        </w:tc>
        <w:tc>
          <w:tcPr>
            <w:tcW w:w="1114" w:type="dxa"/>
            <w:tcBorders>
              <w:top w:val="nil"/>
              <w:left w:val="nil"/>
              <w:bottom w:val="single" w:sz="4" w:space="0" w:color="auto"/>
              <w:right w:val="single" w:sz="4" w:space="0" w:color="auto"/>
            </w:tcBorders>
            <w:vAlign w:val="center"/>
          </w:tcPr>
          <w:p w14:paraId="7304F120"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40</w:t>
            </w:r>
          </w:p>
        </w:tc>
        <w:tc>
          <w:tcPr>
            <w:tcW w:w="1114" w:type="dxa"/>
            <w:tcBorders>
              <w:top w:val="nil"/>
              <w:left w:val="nil"/>
              <w:bottom w:val="single" w:sz="4" w:space="0" w:color="auto"/>
              <w:right w:val="single" w:sz="4" w:space="0" w:color="auto"/>
            </w:tcBorders>
            <w:vAlign w:val="center"/>
          </w:tcPr>
          <w:p w14:paraId="1FA35EAD"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40</w:t>
            </w:r>
          </w:p>
        </w:tc>
      </w:tr>
    </w:tbl>
    <w:p w14:paraId="4CBC8B18" w14:textId="77777777" w:rsidR="009D10E2" w:rsidRPr="00334966" w:rsidRDefault="009D10E2" w:rsidP="009D10E2">
      <w:pPr>
        <w:spacing w:after="200" w:line="276" w:lineRule="auto"/>
        <w:ind w:right="142"/>
        <w:jc w:val="both"/>
        <w:rPr>
          <w:rFonts w:eastAsia="Calibri"/>
        </w:rPr>
      </w:pPr>
    </w:p>
    <w:p w14:paraId="783103FD" w14:textId="77777777" w:rsidR="009D10E2" w:rsidRPr="00334966" w:rsidRDefault="009D10E2" w:rsidP="009D10E2">
      <w:pPr>
        <w:spacing w:after="200" w:line="276" w:lineRule="auto"/>
        <w:ind w:right="142"/>
        <w:jc w:val="both"/>
        <w:rPr>
          <w:rFonts w:eastAsia="Calibri"/>
          <w:b/>
          <w:bCs/>
        </w:rPr>
      </w:pPr>
      <w:r w:rsidRPr="00334966">
        <w:rPr>
          <w:rFonts w:eastAsia="Calibri"/>
          <w:b/>
          <w:bCs/>
        </w:rPr>
        <w:t>Aktivnost: Visoko školstvo</w:t>
      </w:r>
    </w:p>
    <w:p w14:paraId="0B72ECCF" w14:textId="77777777" w:rsidR="009D10E2" w:rsidRPr="00334966" w:rsidRDefault="009D10E2" w:rsidP="009D10E2">
      <w:pPr>
        <w:spacing w:after="200" w:line="276" w:lineRule="auto"/>
        <w:ind w:right="142"/>
        <w:jc w:val="both"/>
        <w:rPr>
          <w:rFonts w:eastAsia="Calibri"/>
          <w:bCs/>
        </w:rPr>
      </w:pPr>
      <w:r w:rsidRPr="00334966">
        <w:rPr>
          <w:rFonts w:eastAsia="Calibri"/>
        </w:rPr>
        <w:t xml:space="preserve">U svrhu provedbe navedene aktivnosti Grad Virovitica sklopio je Sporazume o sufinanciranju Visoke škole za menadžment u turizmu i informatici u Virovitici, te Sporazum o sufinanciranju rada Šumarskog fakulteta Sveučilišta u Zagrebu kroz dislocirani preddiplomski stručni studij </w:t>
      </w:r>
      <w:r w:rsidRPr="00334966">
        <w:rPr>
          <w:rFonts w:eastAsia="Calibri"/>
        </w:rPr>
        <w:lastRenderedPageBreak/>
        <w:t xml:space="preserve">Drvna tehnologija u Virovitici. </w:t>
      </w:r>
      <w:r w:rsidRPr="00334966">
        <w:rPr>
          <w:rFonts w:eastAsia="Calibri"/>
          <w:bCs/>
        </w:rPr>
        <w:t>Redovno izmirenje obveze prema zahtjevu za doznaku financijskih sredstava temeljem Sporazuma.</w:t>
      </w:r>
    </w:p>
    <w:p w14:paraId="52F38A41" w14:textId="77777777" w:rsidR="009D10E2" w:rsidRDefault="009D10E2" w:rsidP="009D10E2">
      <w:pPr>
        <w:spacing w:after="200" w:line="276" w:lineRule="auto"/>
        <w:ind w:right="142"/>
        <w:jc w:val="both"/>
        <w:rPr>
          <w:rFonts w:eastAsia="Calibri"/>
          <w:bCs/>
        </w:rPr>
      </w:pPr>
    </w:p>
    <w:p w14:paraId="640BBD46" w14:textId="77777777" w:rsidR="009D10E2" w:rsidRDefault="009D10E2" w:rsidP="009D10E2">
      <w:pPr>
        <w:spacing w:after="200" w:line="276" w:lineRule="auto"/>
        <w:ind w:right="142"/>
        <w:jc w:val="both"/>
        <w:rPr>
          <w:rFonts w:eastAsia="Calibri"/>
          <w:bCs/>
        </w:rPr>
      </w:pPr>
    </w:p>
    <w:p w14:paraId="31690238" w14:textId="77777777" w:rsidR="009D10E2" w:rsidRDefault="009D10E2" w:rsidP="009D10E2">
      <w:pPr>
        <w:spacing w:after="200" w:line="276" w:lineRule="auto"/>
        <w:ind w:right="142"/>
        <w:jc w:val="both"/>
        <w:rPr>
          <w:rFonts w:eastAsia="Calibri"/>
          <w:bCs/>
        </w:rPr>
      </w:pPr>
    </w:p>
    <w:p w14:paraId="2486E561" w14:textId="77777777" w:rsidR="009D10E2" w:rsidRDefault="009D10E2" w:rsidP="009D10E2">
      <w:pPr>
        <w:spacing w:after="200" w:line="276" w:lineRule="auto"/>
        <w:ind w:right="142"/>
        <w:jc w:val="both"/>
        <w:rPr>
          <w:rFonts w:eastAsia="Calibri"/>
          <w:bCs/>
        </w:rPr>
      </w:pPr>
    </w:p>
    <w:tbl>
      <w:tblPr>
        <w:tblW w:w="9255" w:type="dxa"/>
        <w:tblInd w:w="-147" w:type="dxa"/>
        <w:tblLayout w:type="fixed"/>
        <w:tblCellMar>
          <w:left w:w="10" w:type="dxa"/>
          <w:right w:w="10" w:type="dxa"/>
        </w:tblCellMar>
        <w:tblLook w:val="04A0" w:firstRow="1" w:lastRow="0" w:firstColumn="1" w:lastColumn="0" w:noHBand="0" w:noVBand="1"/>
      </w:tblPr>
      <w:tblGrid>
        <w:gridCol w:w="9255"/>
      </w:tblGrid>
      <w:tr w:rsidR="009D10E2" w:rsidRPr="00B873E9" w14:paraId="200F4A39" w14:textId="77777777" w:rsidTr="00231515">
        <w:trPr>
          <w:trHeight w:val="266"/>
        </w:trPr>
        <w:tc>
          <w:tcPr>
            <w:tcW w:w="9255"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108" w:type="dxa"/>
              <w:bottom w:w="0" w:type="dxa"/>
              <w:right w:w="108" w:type="dxa"/>
            </w:tcMar>
          </w:tcPr>
          <w:p w14:paraId="661A7534" w14:textId="77777777" w:rsidR="009D10E2" w:rsidRPr="00B873E9" w:rsidRDefault="009D10E2" w:rsidP="00231515">
            <w:pPr>
              <w:suppressAutoHyphens/>
              <w:autoSpaceDN w:val="0"/>
              <w:textAlignment w:val="baseline"/>
              <w:rPr>
                <w:rFonts w:ascii="Calibri" w:eastAsia="Calibri" w:hAnsi="Calibri"/>
                <w:sz w:val="22"/>
              </w:rPr>
            </w:pPr>
            <w:proofErr w:type="gramStart"/>
            <w:r w:rsidRPr="00B873E9">
              <w:rPr>
                <w:b/>
                <w:bCs/>
                <w:lang w:eastAsia="hr-HR"/>
              </w:rPr>
              <w:t>Program :</w:t>
            </w:r>
            <w:proofErr w:type="gramEnd"/>
            <w:r w:rsidRPr="00B873E9">
              <w:rPr>
                <w:b/>
                <w:bCs/>
                <w:i/>
                <w:iCs/>
                <w:lang w:eastAsia="hr-HR"/>
              </w:rPr>
              <w:t xml:space="preserve"> OSNOVNO ŠKOLSTVO</w:t>
            </w:r>
          </w:p>
        </w:tc>
      </w:tr>
      <w:tr w:rsidR="009D10E2" w:rsidRPr="00B873E9" w14:paraId="460CAC73" w14:textId="77777777" w:rsidTr="00231515">
        <w:trPr>
          <w:trHeight w:val="576"/>
        </w:trPr>
        <w:tc>
          <w:tcPr>
            <w:tcW w:w="9255"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108" w:type="dxa"/>
              <w:bottom w:w="0" w:type="dxa"/>
              <w:right w:w="108" w:type="dxa"/>
            </w:tcMar>
          </w:tcPr>
          <w:p w14:paraId="059F29A1" w14:textId="77777777" w:rsidR="009D10E2" w:rsidRPr="00B873E9" w:rsidRDefault="009D10E2" w:rsidP="00231515">
            <w:pPr>
              <w:autoSpaceDN w:val="0"/>
              <w:spacing w:line="276" w:lineRule="auto"/>
              <w:rPr>
                <w:rFonts w:ascii="Calibri" w:eastAsia="Calibri" w:hAnsi="Calibri"/>
              </w:rPr>
            </w:pPr>
            <w:r w:rsidRPr="00B873E9">
              <w:rPr>
                <w:b/>
                <w:color w:val="000000"/>
                <w:lang w:eastAsia="hr-HR"/>
              </w:rPr>
              <w:t>Opis programa</w:t>
            </w:r>
            <w:r w:rsidRPr="00B873E9">
              <w:rPr>
                <w:color w:val="000000"/>
                <w:lang w:eastAsia="hr-HR"/>
              </w:rPr>
              <w:t>: U sklopu programa Osnovno školstvo planiran je jedan kapitalni projekt kojim će se financirati projektna dokumentacija za izgradnju III. osnovne škole i školske sportske dvorane</w:t>
            </w:r>
          </w:p>
        </w:tc>
      </w:tr>
      <w:tr w:rsidR="009D10E2" w:rsidRPr="00B873E9" w14:paraId="1FB1C415" w14:textId="77777777" w:rsidTr="00231515">
        <w:trPr>
          <w:trHeight w:val="576"/>
        </w:trPr>
        <w:tc>
          <w:tcPr>
            <w:tcW w:w="9255"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108" w:type="dxa"/>
              <w:bottom w:w="0" w:type="dxa"/>
              <w:right w:w="108" w:type="dxa"/>
            </w:tcMar>
          </w:tcPr>
          <w:p w14:paraId="6F40A2FF" w14:textId="77777777" w:rsidR="009D10E2" w:rsidRPr="00B873E9" w:rsidRDefault="009D10E2" w:rsidP="00231515">
            <w:pPr>
              <w:suppressAutoHyphens/>
              <w:autoSpaceDN w:val="0"/>
              <w:textAlignment w:val="baseline"/>
              <w:rPr>
                <w:b/>
                <w:lang w:eastAsia="hr-HR"/>
              </w:rPr>
            </w:pPr>
            <w:r w:rsidRPr="00B873E9">
              <w:rPr>
                <w:b/>
                <w:lang w:eastAsia="hr-HR"/>
              </w:rPr>
              <w:t>Zakonske i druge pravne osnove programa:</w:t>
            </w:r>
          </w:p>
          <w:p w14:paraId="1DBA0E12" w14:textId="77777777" w:rsidR="009D10E2" w:rsidRPr="00B873E9" w:rsidRDefault="009D10E2" w:rsidP="009D10E2">
            <w:pPr>
              <w:numPr>
                <w:ilvl w:val="0"/>
                <w:numId w:val="36"/>
              </w:numPr>
              <w:suppressAutoHyphens/>
              <w:autoSpaceDE w:val="0"/>
              <w:autoSpaceDN w:val="0"/>
              <w:spacing w:line="276" w:lineRule="auto"/>
              <w:jc w:val="both"/>
              <w:textAlignment w:val="baseline"/>
              <w:rPr>
                <w:lang w:eastAsia="hr-HR"/>
              </w:rPr>
            </w:pPr>
            <w:r w:rsidRPr="00B873E9">
              <w:rPr>
                <w:lang w:eastAsia="hr-HR"/>
              </w:rPr>
              <w:t xml:space="preserve">Zakon o odgoju i obrazovanju u osnovnoj i srednjoj školi </w:t>
            </w:r>
          </w:p>
          <w:p w14:paraId="05BA7EB7" w14:textId="77777777" w:rsidR="009D10E2" w:rsidRPr="00B873E9" w:rsidRDefault="009D10E2" w:rsidP="00231515">
            <w:pPr>
              <w:suppressAutoHyphens/>
              <w:autoSpaceDE w:val="0"/>
              <w:autoSpaceDN w:val="0"/>
              <w:spacing w:line="276" w:lineRule="auto"/>
              <w:ind w:left="720"/>
              <w:jc w:val="both"/>
              <w:textAlignment w:val="baseline"/>
              <w:rPr>
                <w:lang w:eastAsia="hr-HR"/>
              </w:rPr>
            </w:pPr>
            <w:r w:rsidRPr="00B873E9">
              <w:rPr>
                <w:lang w:eastAsia="hr-HR"/>
              </w:rPr>
              <w:t>(NN 87/08, 86/09, 92/10, 105/10, 90/11, 05/12, 16/12, 86/12, 126/12, 94/13, 152/14, 07/17, 68/18, 98/19.,64/20.)</w:t>
            </w:r>
          </w:p>
          <w:p w14:paraId="5E9BF278" w14:textId="77777777" w:rsidR="009D10E2" w:rsidRPr="00B873E9" w:rsidRDefault="009D10E2" w:rsidP="009D10E2">
            <w:pPr>
              <w:numPr>
                <w:ilvl w:val="0"/>
                <w:numId w:val="37"/>
              </w:numPr>
              <w:suppressAutoHyphens/>
              <w:autoSpaceDE w:val="0"/>
              <w:autoSpaceDN w:val="0"/>
              <w:spacing w:after="200" w:line="276" w:lineRule="auto"/>
              <w:jc w:val="both"/>
              <w:textAlignment w:val="baseline"/>
              <w:rPr>
                <w:lang w:eastAsia="hr-HR"/>
              </w:rPr>
            </w:pPr>
            <w:r w:rsidRPr="00B873E9">
              <w:rPr>
                <w:lang w:eastAsia="hr-HR"/>
              </w:rPr>
              <w:t>Državni pedagoški standard osnovnoškolskog sustava odgoja i obrazovanja (NN, br.63/08.,90/10.)</w:t>
            </w:r>
          </w:p>
        </w:tc>
      </w:tr>
      <w:tr w:rsidR="009D10E2" w:rsidRPr="00B873E9" w14:paraId="1B2D1D58" w14:textId="77777777" w:rsidTr="00231515">
        <w:trPr>
          <w:trHeight w:val="584"/>
        </w:trPr>
        <w:tc>
          <w:tcPr>
            <w:tcW w:w="92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BC0EFB" w14:textId="77777777" w:rsidR="009D10E2" w:rsidRPr="00B873E9" w:rsidRDefault="009D10E2" w:rsidP="00231515">
            <w:pPr>
              <w:suppressAutoHyphens/>
              <w:autoSpaceDN w:val="0"/>
              <w:textAlignment w:val="baseline"/>
              <w:rPr>
                <w:rFonts w:ascii="Calibri" w:eastAsia="Calibri" w:hAnsi="Calibri"/>
                <w:sz w:val="22"/>
              </w:rPr>
            </w:pPr>
            <w:r w:rsidRPr="00B873E9">
              <w:rPr>
                <w:b/>
                <w:lang w:eastAsia="hr-HR"/>
              </w:rPr>
              <w:t>Ciljevi provedbe programa u razdoblju 2021.-2023</w:t>
            </w:r>
            <w:proofErr w:type="gramStart"/>
            <w:r w:rsidRPr="00B873E9">
              <w:rPr>
                <w:b/>
                <w:lang w:eastAsia="hr-HR"/>
              </w:rPr>
              <w:t>. :</w:t>
            </w:r>
            <w:proofErr w:type="gramEnd"/>
            <w:r w:rsidRPr="00B873E9">
              <w:rPr>
                <w:lang w:eastAsia="hr-HR"/>
              </w:rPr>
              <w:t xml:space="preserve"> Clj je pružiti djeci kvalitetan odgoj i</w:t>
            </w:r>
            <w:r w:rsidRPr="00B873E9">
              <w:rPr>
                <w:rFonts w:eastAsia="Calibri"/>
              </w:rPr>
              <w:t xml:space="preserve"> i obvezno osnovno školovanje.</w:t>
            </w:r>
          </w:p>
          <w:p w14:paraId="26977340" w14:textId="77777777" w:rsidR="009D10E2" w:rsidRPr="00B873E9" w:rsidRDefault="009D10E2" w:rsidP="00231515">
            <w:pPr>
              <w:suppressAutoHyphens/>
              <w:autoSpaceDN w:val="0"/>
              <w:textAlignment w:val="baseline"/>
              <w:rPr>
                <w:b/>
                <w:lang w:eastAsia="hr-HR"/>
              </w:rPr>
            </w:pPr>
          </w:p>
        </w:tc>
      </w:tr>
    </w:tbl>
    <w:p w14:paraId="2CCB8133" w14:textId="77777777" w:rsidR="009D10E2" w:rsidRPr="00B873E9" w:rsidRDefault="009D10E2" w:rsidP="009D10E2">
      <w:pPr>
        <w:suppressAutoHyphens/>
        <w:autoSpaceDN w:val="0"/>
        <w:spacing w:after="200" w:line="276" w:lineRule="auto"/>
        <w:ind w:right="142"/>
        <w:textAlignment w:val="baseline"/>
        <w:rPr>
          <w:rFonts w:eastAsia="Calibri"/>
          <w:sz w:val="22"/>
        </w:rPr>
      </w:pPr>
    </w:p>
    <w:p w14:paraId="16285F44" w14:textId="77777777" w:rsidR="009D10E2" w:rsidRPr="00B873E9" w:rsidRDefault="009D10E2" w:rsidP="009D10E2">
      <w:pPr>
        <w:numPr>
          <w:ilvl w:val="0"/>
          <w:numId w:val="38"/>
        </w:numPr>
        <w:suppressAutoHyphens/>
        <w:autoSpaceDN w:val="0"/>
        <w:spacing w:line="276" w:lineRule="auto"/>
        <w:textAlignment w:val="baseline"/>
        <w:rPr>
          <w:rFonts w:eastAsia="Calibri"/>
          <w:b/>
        </w:rPr>
      </w:pPr>
      <w:r w:rsidRPr="00B873E9">
        <w:rPr>
          <w:rFonts w:eastAsia="Calibri"/>
          <w:b/>
        </w:rPr>
        <w:t>Procjena i ishodište potrebnih sredstava za aktivnosti/projekte unutar programa</w:t>
      </w:r>
    </w:p>
    <w:p w14:paraId="25DB7019" w14:textId="77777777" w:rsidR="009D10E2" w:rsidRPr="00B873E9" w:rsidRDefault="009D10E2" w:rsidP="009D10E2">
      <w:pPr>
        <w:suppressAutoHyphens/>
        <w:autoSpaceDN w:val="0"/>
        <w:spacing w:line="276" w:lineRule="auto"/>
        <w:textAlignment w:val="baseline"/>
        <w:rPr>
          <w:rFonts w:eastAsia="Calibri"/>
        </w:rPr>
      </w:pPr>
    </w:p>
    <w:tbl>
      <w:tblPr>
        <w:tblW w:w="9273" w:type="dxa"/>
        <w:tblInd w:w="-147" w:type="dxa"/>
        <w:tblCellMar>
          <w:left w:w="10" w:type="dxa"/>
          <w:right w:w="10" w:type="dxa"/>
        </w:tblCellMar>
        <w:tblLook w:val="04A0" w:firstRow="1" w:lastRow="0" w:firstColumn="1" w:lastColumn="0" w:noHBand="0" w:noVBand="1"/>
      </w:tblPr>
      <w:tblGrid>
        <w:gridCol w:w="3701"/>
        <w:gridCol w:w="1261"/>
        <w:gridCol w:w="1559"/>
        <w:gridCol w:w="1276"/>
        <w:gridCol w:w="1476"/>
      </w:tblGrid>
      <w:tr w:rsidR="009D10E2" w:rsidRPr="00B873E9" w14:paraId="204257EF" w14:textId="77777777" w:rsidTr="00231515">
        <w:trPr>
          <w:trHeight w:val="564"/>
        </w:trPr>
        <w:tc>
          <w:tcPr>
            <w:tcW w:w="3701"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108" w:type="dxa"/>
              <w:bottom w:w="0" w:type="dxa"/>
              <w:right w:w="108" w:type="dxa"/>
            </w:tcMar>
            <w:vAlign w:val="center"/>
          </w:tcPr>
          <w:p w14:paraId="6E6831FE" w14:textId="77777777" w:rsidR="009D10E2" w:rsidRPr="00B873E9" w:rsidRDefault="009D10E2" w:rsidP="00231515">
            <w:pPr>
              <w:suppressAutoHyphens/>
              <w:autoSpaceDN w:val="0"/>
              <w:ind w:firstLine="30"/>
              <w:jc w:val="center"/>
              <w:textAlignment w:val="baseline"/>
              <w:rPr>
                <w:color w:val="000000"/>
                <w:sz w:val="20"/>
                <w:szCs w:val="20"/>
                <w:lang w:eastAsia="hr-HR"/>
              </w:rPr>
            </w:pPr>
            <w:r w:rsidRPr="00B873E9">
              <w:rPr>
                <w:color w:val="000000"/>
                <w:sz w:val="20"/>
                <w:szCs w:val="20"/>
                <w:lang w:eastAsia="hr-HR"/>
              </w:rPr>
              <w:t>Naziv aktivnosti</w:t>
            </w:r>
          </w:p>
        </w:tc>
        <w:tc>
          <w:tcPr>
            <w:tcW w:w="1261" w:type="dxa"/>
            <w:tcBorders>
              <w:top w:val="single" w:sz="4" w:space="0" w:color="000000"/>
              <w:bottom w:val="single" w:sz="4" w:space="0" w:color="000000"/>
              <w:right w:val="single" w:sz="4" w:space="0" w:color="000000"/>
            </w:tcBorders>
            <w:shd w:val="clear" w:color="auto" w:fill="auto"/>
            <w:noWrap/>
            <w:tcMar>
              <w:top w:w="0" w:type="dxa"/>
              <w:left w:w="108" w:type="dxa"/>
              <w:bottom w:w="0" w:type="dxa"/>
              <w:right w:w="108" w:type="dxa"/>
            </w:tcMar>
            <w:vAlign w:val="center"/>
          </w:tcPr>
          <w:p w14:paraId="2E52BEFB" w14:textId="77777777" w:rsidR="009D10E2" w:rsidRPr="00B873E9" w:rsidRDefault="009D10E2" w:rsidP="00231515">
            <w:pPr>
              <w:suppressAutoHyphens/>
              <w:autoSpaceDN w:val="0"/>
              <w:jc w:val="center"/>
              <w:textAlignment w:val="baseline"/>
              <w:rPr>
                <w:color w:val="000000"/>
                <w:sz w:val="20"/>
                <w:szCs w:val="20"/>
                <w:lang w:eastAsia="hr-HR"/>
              </w:rPr>
            </w:pPr>
            <w:r w:rsidRPr="00B873E9">
              <w:rPr>
                <w:color w:val="000000"/>
                <w:sz w:val="20"/>
                <w:szCs w:val="20"/>
                <w:lang w:eastAsia="hr-HR"/>
              </w:rPr>
              <w:t xml:space="preserve">Proračun </w:t>
            </w:r>
          </w:p>
          <w:p w14:paraId="377577A1" w14:textId="77777777" w:rsidR="009D10E2" w:rsidRPr="00B873E9" w:rsidRDefault="009D10E2" w:rsidP="00231515">
            <w:pPr>
              <w:suppressAutoHyphens/>
              <w:autoSpaceDN w:val="0"/>
              <w:jc w:val="center"/>
              <w:textAlignment w:val="baseline"/>
              <w:rPr>
                <w:color w:val="000000"/>
                <w:sz w:val="20"/>
                <w:szCs w:val="20"/>
                <w:lang w:eastAsia="hr-HR"/>
              </w:rPr>
            </w:pPr>
            <w:r w:rsidRPr="00B873E9">
              <w:rPr>
                <w:color w:val="000000"/>
                <w:sz w:val="20"/>
                <w:szCs w:val="20"/>
                <w:lang w:eastAsia="hr-HR"/>
              </w:rPr>
              <w:t>2020.</w:t>
            </w:r>
          </w:p>
        </w:tc>
        <w:tc>
          <w:tcPr>
            <w:tcW w:w="1559" w:type="dxa"/>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07B2A2A" w14:textId="77777777" w:rsidR="009D10E2" w:rsidRPr="00B873E9" w:rsidRDefault="009D10E2" w:rsidP="00231515">
            <w:pPr>
              <w:suppressAutoHyphens/>
              <w:autoSpaceDN w:val="0"/>
              <w:jc w:val="center"/>
              <w:textAlignment w:val="baseline"/>
              <w:rPr>
                <w:color w:val="000000"/>
                <w:sz w:val="20"/>
                <w:szCs w:val="20"/>
                <w:lang w:eastAsia="hr-HR"/>
              </w:rPr>
            </w:pPr>
            <w:r w:rsidRPr="00B873E9">
              <w:rPr>
                <w:color w:val="000000"/>
                <w:sz w:val="20"/>
                <w:szCs w:val="20"/>
                <w:lang w:eastAsia="hr-HR"/>
              </w:rPr>
              <w:t>Plan</w:t>
            </w:r>
          </w:p>
          <w:p w14:paraId="000D5C76" w14:textId="77777777" w:rsidR="009D10E2" w:rsidRPr="00B873E9" w:rsidRDefault="009D10E2" w:rsidP="00231515">
            <w:pPr>
              <w:suppressAutoHyphens/>
              <w:autoSpaceDN w:val="0"/>
              <w:jc w:val="center"/>
              <w:textAlignment w:val="baseline"/>
              <w:rPr>
                <w:color w:val="000000"/>
                <w:sz w:val="20"/>
                <w:szCs w:val="20"/>
                <w:lang w:eastAsia="hr-HR"/>
              </w:rPr>
            </w:pPr>
            <w:r w:rsidRPr="00B873E9">
              <w:rPr>
                <w:color w:val="000000"/>
                <w:sz w:val="20"/>
                <w:szCs w:val="20"/>
                <w:lang w:eastAsia="hr-HR"/>
              </w:rPr>
              <w:t>2021.</w:t>
            </w:r>
          </w:p>
        </w:tc>
        <w:tc>
          <w:tcPr>
            <w:tcW w:w="1276" w:type="dxa"/>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BA0CE1F" w14:textId="77777777" w:rsidR="009D10E2" w:rsidRPr="00B873E9" w:rsidRDefault="009D10E2" w:rsidP="00231515">
            <w:pPr>
              <w:suppressAutoHyphens/>
              <w:autoSpaceDN w:val="0"/>
              <w:jc w:val="center"/>
              <w:textAlignment w:val="baseline"/>
              <w:rPr>
                <w:color w:val="000000"/>
                <w:sz w:val="20"/>
                <w:szCs w:val="20"/>
                <w:lang w:eastAsia="hr-HR"/>
              </w:rPr>
            </w:pPr>
            <w:r w:rsidRPr="00B873E9">
              <w:rPr>
                <w:color w:val="000000"/>
                <w:sz w:val="20"/>
                <w:szCs w:val="20"/>
                <w:lang w:eastAsia="hr-HR"/>
              </w:rPr>
              <w:t>Projekcija 2022.</w:t>
            </w:r>
          </w:p>
        </w:tc>
        <w:tc>
          <w:tcPr>
            <w:tcW w:w="1476" w:type="dxa"/>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3103809" w14:textId="77777777" w:rsidR="009D10E2" w:rsidRPr="00B873E9" w:rsidRDefault="009D10E2" w:rsidP="00231515">
            <w:pPr>
              <w:suppressAutoHyphens/>
              <w:autoSpaceDN w:val="0"/>
              <w:jc w:val="center"/>
              <w:textAlignment w:val="baseline"/>
              <w:rPr>
                <w:color w:val="000000"/>
                <w:sz w:val="20"/>
                <w:szCs w:val="20"/>
                <w:lang w:eastAsia="hr-HR"/>
              </w:rPr>
            </w:pPr>
            <w:r w:rsidRPr="00B873E9">
              <w:rPr>
                <w:color w:val="000000"/>
                <w:sz w:val="20"/>
                <w:szCs w:val="20"/>
                <w:lang w:eastAsia="hr-HR"/>
              </w:rPr>
              <w:t>Projekcija 2023.</w:t>
            </w:r>
          </w:p>
        </w:tc>
      </w:tr>
      <w:tr w:rsidR="009D10E2" w:rsidRPr="00B873E9" w14:paraId="0B6AFAC5" w14:textId="77777777" w:rsidTr="00231515">
        <w:trPr>
          <w:trHeight w:val="282"/>
        </w:trPr>
        <w:tc>
          <w:tcPr>
            <w:tcW w:w="3701"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108" w:type="dxa"/>
              <w:bottom w:w="0" w:type="dxa"/>
              <w:right w:w="108" w:type="dxa"/>
            </w:tcMar>
            <w:vAlign w:val="center"/>
          </w:tcPr>
          <w:p w14:paraId="2C343B2D" w14:textId="77777777" w:rsidR="009D10E2" w:rsidRPr="00B873E9" w:rsidRDefault="009D10E2" w:rsidP="00231515">
            <w:pPr>
              <w:suppressAutoHyphens/>
              <w:autoSpaceDN w:val="0"/>
              <w:textAlignment w:val="baseline"/>
              <w:rPr>
                <w:rFonts w:ascii="Calibri" w:eastAsia="Calibri" w:hAnsi="Calibri"/>
                <w:sz w:val="20"/>
                <w:szCs w:val="20"/>
              </w:rPr>
            </w:pPr>
            <w:r w:rsidRPr="00B873E9">
              <w:rPr>
                <w:sz w:val="20"/>
                <w:szCs w:val="20"/>
                <w:lang w:eastAsia="hr-HR"/>
              </w:rPr>
              <w:t>III OSNOVNA ŠKOLA I ŠKOLSKA SPORTSKA DVORANA</w:t>
            </w:r>
          </w:p>
        </w:tc>
        <w:tc>
          <w:tcPr>
            <w:tcW w:w="1261" w:type="dxa"/>
            <w:tcBorders>
              <w:bottom w:val="single" w:sz="4" w:space="0" w:color="000000"/>
              <w:right w:val="single" w:sz="4" w:space="0" w:color="000000"/>
            </w:tcBorders>
            <w:shd w:val="clear" w:color="auto" w:fill="auto"/>
            <w:noWrap/>
            <w:tcMar>
              <w:top w:w="0" w:type="dxa"/>
              <w:left w:w="108" w:type="dxa"/>
              <w:bottom w:w="0" w:type="dxa"/>
              <w:right w:w="108" w:type="dxa"/>
            </w:tcMar>
            <w:vAlign w:val="center"/>
          </w:tcPr>
          <w:p w14:paraId="6ACF0589" w14:textId="77777777" w:rsidR="009D10E2" w:rsidRPr="00B873E9" w:rsidRDefault="009D10E2" w:rsidP="00231515">
            <w:pPr>
              <w:suppressAutoHyphens/>
              <w:autoSpaceDN w:val="0"/>
              <w:jc w:val="center"/>
              <w:textAlignment w:val="baseline"/>
              <w:rPr>
                <w:color w:val="000000"/>
                <w:sz w:val="20"/>
                <w:szCs w:val="20"/>
                <w:lang w:eastAsia="hr-HR"/>
              </w:rPr>
            </w:pPr>
            <w:r w:rsidRPr="00B873E9">
              <w:rPr>
                <w:color w:val="000000"/>
                <w:sz w:val="20"/>
                <w:szCs w:val="20"/>
                <w:lang w:eastAsia="hr-HR"/>
              </w:rPr>
              <w:t>0</w:t>
            </w:r>
          </w:p>
        </w:tc>
        <w:tc>
          <w:tcPr>
            <w:tcW w:w="1559" w:type="dxa"/>
            <w:tcBorders>
              <w:bottom w:val="single" w:sz="4" w:space="0" w:color="000000"/>
              <w:right w:val="single" w:sz="4" w:space="0" w:color="000000"/>
            </w:tcBorders>
            <w:shd w:val="clear" w:color="auto" w:fill="auto"/>
            <w:noWrap/>
            <w:tcMar>
              <w:top w:w="0" w:type="dxa"/>
              <w:left w:w="108" w:type="dxa"/>
              <w:bottom w:w="0" w:type="dxa"/>
              <w:right w:w="108" w:type="dxa"/>
            </w:tcMar>
            <w:vAlign w:val="center"/>
          </w:tcPr>
          <w:p w14:paraId="231450F5" w14:textId="77777777" w:rsidR="009D10E2" w:rsidRPr="00B873E9" w:rsidRDefault="009D10E2" w:rsidP="00231515">
            <w:pPr>
              <w:suppressAutoHyphens/>
              <w:autoSpaceDN w:val="0"/>
              <w:jc w:val="center"/>
              <w:textAlignment w:val="baseline"/>
              <w:rPr>
                <w:color w:val="000000"/>
                <w:sz w:val="20"/>
                <w:szCs w:val="20"/>
                <w:lang w:eastAsia="hr-HR"/>
              </w:rPr>
            </w:pPr>
            <w:r w:rsidRPr="00B873E9">
              <w:rPr>
                <w:color w:val="000000"/>
                <w:sz w:val="20"/>
                <w:szCs w:val="20"/>
                <w:lang w:eastAsia="hr-HR"/>
              </w:rPr>
              <w:t>1.250.000</w:t>
            </w:r>
          </w:p>
        </w:tc>
        <w:tc>
          <w:tcPr>
            <w:tcW w:w="1276" w:type="dxa"/>
            <w:tcBorders>
              <w:bottom w:val="single" w:sz="4" w:space="0" w:color="000000"/>
              <w:right w:val="single" w:sz="4" w:space="0" w:color="000000"/>
            </w:tcBorders>
            <w:shd w:val="clear" w:color="auto" w:fill="auto"/>
            <w:noWrap/>
            <w:tcMar>
              <w:top w:w="0" w:type="dxa"/>
              <w:left w:w="108" w:type="dxa"/>
              <w:bottom w:w="0" w:type="dxa"/>
              <w:right w:w="108" w:type="dxa"/>
            </w:tcMar>
            <w:vAlign w:val="center"/>
          </w:tcPr>
          <w:p w14:paraId="5D7287F7" w14:textId="77777777" w:rsidR="009D10E2" w:rsidRPr="00B873E9" w:rsidRDefault="009D10E2" w:rsidP="00231515">
            <w:pPr>
              <w:suppressAutoHyphens/>
              <w:autoSpaceDN w:val="0"/>
              <w:jc w:val="center"/>
              <w:textAlignment w:val="baseline"/>
              <w:rPr>
                <w:color w:val="000000"/>
                <w:sz w:val="20"/>
                <w:szCs w:val="20"/>
                <w:lang w:eastAsia="hr-HR"/>
              </w:rPr>
            </w:pPr>
            <w:r w:rsidRPr="00B873E9">
              <w:rPr>
                <w:color w:val="000000"/>
                <w:sz w:val="20"/>
                <w:szCs w:val="20"/>
                <w:lang w:eastAsia="hr-HR"/>
              </w:rPr>
              <w:t>0</w:t>
            </w:r>
          </w:p>
        </w:tc>
        <w:tc>
          <w:tcPr>
            <w:tcW w:w="1476"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0DD6FB15" w14:textId="77777777" w:rsidR="009D10E2" w:rsidRPr="00B873E9" w:rsidRDefault="009D10E2" w:rsidP="00231515">
            <w:pPr>
              <w:suppressAutoHyphens/>
              <w:autoSpaceDN w:val="0"/>
              <w:jc w:val="center"/>
              <w:textAlignment w:val="baseline"/>
              <w:rPr>
                <w:color w:val="000000"/>
                <w:sz w:val="20"/>
                <w:szCs w:val="20"/>
                <w:lang w:eastAsia="hr-HR"/>
              </w:rPr>
            </w:pPr>
            <w:r w:rsidRPr="00B873E9">
              <w:rPr>
                <w:color w:val="000000"/>
                <w:sz w:val="20"/>
                <w:szCs w:val="20"/>
                <w:lang w:eastAsia="hr-HR"/>
              </w:rPr>
              <w:t>0</w:t>
            </w:r>
          </w:p>
        </w:tc>
      </w:tr>
      <w:tr w:rsidR="009D10E2" w:rsidRPr="00B873E9" w14:paraId="65762763" w14:textId="77777777" w:rsidTr="00231515">
        <w:trPr>
          <w:trHeight w:val="282"/>
        </w:trPr>
        <w:tc>
          <w:tcPr>
            <w:tcW w:w="3701"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108" w:type="dxa"/>
              <w:bottom w:w="0" w:type="dxa"/>
              <w:right w:w="108" w:type="dxa"/>
            </w:tcMar>
            <w:vAlign w:val="center"/>
          </w:tcPr>
          <w:p w14:paraId="22231C81" w14:textId="77777777" w:rsidR="009D10E2" w:rsidRPr="00B873E9" w:rsidRDefault="009D10E2" w:rsidP="00231515">
            <w:pPr>
              <w:suppressAutoHyphens/>
              <w:autoSpaceDN w:val="0"/>
              <w:textAlignment w:val="baseline"/>
              <w:rPr>
                <w:color w:val="000000"/>
                <w:sz w:val="20"/>
                <w:szCs w:val="20"/>
                <w:lang w:eastAsia="hr-HR"/>
              </w:rPr>
            </w:pPr>
            <w:r w:rsidRPr="00B873E9">
              <w:rPr>
                <w:color w:val="000000"/>
                <w:sz w:val="20"/>
                <w:szCs w:val="20"/>
                <w:lang w:eastAsia="hr-HR"/>
              </w:rPr>
              <w:t>Ukupno program:</w:t>
            </w:r>
          </w:p>
        </w:tc>
        <w:tc>
          <w:tcPr>
            <w:tcW w:w="1261" w:type="dxa"/>
            <w:tcBorders>
              <w:bottom w:val="single" w:sz="4" w:space="0" w:color="000000"/>
              <w:right w:val="single" w:sz="4" w:space="0" w:color="000000"/>
            </w:tcBorders>
            <w:shd w:val="clear" w:color="auto" w:fill="auto"/>
            <w:noWrap/>
            <w:tcMar>
              <w:top w:w="0" w:type="dxa"/>
              <w:left w:w="108" w:type="dxa"/>
              <w:bottom w:w="0" w:type="dxa"/>
              <w:right w:w="108" w:type="dxa"/>
            </w:tcMar>
            <w:vAlign w:val="center"/>
          </w:tcPr>
          <w:p w14:paraId="38093889" w14:textId="77777777" w:rsidR="009D10E2" w:rsidRPr="00B873E9" w:rsidRDefault="009D10E2" w:rsidP="00231515">
            <w:pPr>
              <w:suppressAutoHyphens/>
              <w:autoSpaceDN w:val="0"/>
              <w:jc w:val="center"/>
              <w:textAlignment w:val="baseline"/>
              <w:rPr>
                <w:color w:val="000000"/>
                <w:sz w:val="20"/>
                <w:szCs w:val="20"/>
                <w:lang w:eastAsia="hr-HR"/>
              </w:rPr>
            </w:pPr>
            <w:r w:rsidRPr="00B873E9">
              <w:rPr>
                <w:color w:val="000000"/>
                <w:sz w:val="20"/>
                <w:szCs w:val="20"/>
                <w:lang w:eastAsia="hr-HR"/>
              </w:rPr>
              <w:t>0</w:t>
            </w:r>
          </w:p>
        </w:tc>
        <w:tc>
          <w:tcPr>
            <w:tcW w:w="1559" w:type="dxa"/>
            <w:tcBorders>
              <w:bottom w:val="single" w:sz="4" w:space="0" w:color="000000"/>
              <w:right w:val="single" w:sz="4" w:space="0" w:color="000000"/>
            </w:tcBorders>
            <w:shd w:val="clear" w:color="auto" w:fill="auto"/>
            <w:noWrap/>
            <w:tcMar>
              <w:top w:w="0" w:type="dxa"/>
              <w:left w:w="108" w:type="dxa"/>
              <w:bottom w:w="0" w:type="dxa"/>
              <w:right w:w="108" w:type="dxa"/>
            </w:tcMar>
            <w:vAlign w:val="center"/>
          </w:tcPr>
          <w:p w14:paraId="54CAB809" w14:textId="77777777" w:rsidR="009D10E2" w:rsidRPr="00B873E9" w:rsidRDefault="009D10E2" w:rsidP="00231515">
            <w:pPr>
              <w:suppressAutoHyphens/>
              <w:autoSpaceDN w:val="0"/>
              <w:jc w:val="center"/>
              <w:textAlignment w:val="baseline"/>
              <w:rPr>
                <w:rFonts w:ascii="Calibri" w:eastAsia="Calibri" w:hAnsi="Calibri"/>
                <w:sz w:val="20"/>
                <w:szCs w:val="20"/>
              </w:rPr>
            </w:pPr>
            <w:r w:rsidRPr="00B873E9">
              <w:rPr>
                <w:color w:val="000000"/>
                <w:sz w:val="20"/>
                <w:szCs w:val="20"/>
                <w:lang w:eastAsia="hr-HR"/>
              </w:rPr>
              <w:t>1.250.000</w:t>
            </w:r>
          </w:p>
        </w:tc>
        <w:tc>
          <w:tcPr>
            <w:tcW w:w="1276" w:type="dxa"/>
            <w:tcBorders>
              <w:bottom w:val="single" w:sz="4" w:space="0" w:color="000000"/>
              <w:right w:val="single" w:sz="4" w:space="0" w:color="000000"/>
            </w:tcBorders>
            <w:shd w:val="clear" w:color="auto" w:fill="auto"/>
            <w:noWrap/>
            <w:tcMar>
              <w:top w:w="0" w:type="dxa"/>
              <w:left w:w="108" w:type="dxa"/>
              <w:bottom w:w="0" w:type="dxa"/>
              <w:right w:w="108" w:type="dxa"/>
            </w:tcMar>
            <w:vAlign w:val="center"/>
          </w:tcPr>
          <w:p w14:paraId="00030A10" w14:textId="77777777" w:rsidR="009D10E2" w:rsidRPr="00B873E9" w:rsidRDefault="009D10E2" w:rsidP="00231515">
            <w:pPr>
              <w:suppressAutoHyphens/>
              <w:autoSpaceDN w:val="0"/>
              <w:jc w:val="center"/>
              <w:textAlignment w:val="baseline"/>
              <w:rPr>
                <w:color w:val="000000"/>
                <w:sz w:val="20"/>
                <w:szCs w:val="20"/>
                <w:lang w:eastAsia="hr-HR"/>
              </w:rPr>
            </w:pPr>
            <w:r w:rsidRPr="00B873E9">
              <w:rPr>
                <w:color w:val="000000"/>
                <w:sz w:val="20"/>
                <w:szCs w:val="20"/>
                <w:lang w:eastAsia="hr-HR"/>
              </w:rPr>
              <w:t>0</w:t>
            </w:r>
          </w:p>
        </w:tc>
        <w:tc>
          <w:tcPr>
            <w:tcW w:w="1476"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0FA5C4A8" w14:textId="77777777" w:rsidR="009D10E2" w:rsidRPr="00B873E9" w:rsidRDefault="009D10E2" w:rsidP="00231515">
            <w:pPr>
              <w:suppressAutoHyphens/>
              <w:autoSpaceDN w:val="0"/>
              <w:jc w:val="center"/>
              <w:textAlignment w:val="baseline"/>
              <w:rPr>
                <w:color w:val="000000"/>
                <w:sz w:val="20"/>
                <w:szCs w:val="20"/>
                <w:lang w:eastAsia="hr-HR"/>
              </w:rPr>
            </w:pPr>
            <w:r w:rsidRPr="00B873E9">
              <w:rPr>
                <w:color w:val="000000"/>
                <w:sz w:val="20"/>
                <w:szCs w:val="20"/>
                <w:lang w:eastAsia="hr-HR"/>
              </w:rPr>
              <w:t>0</w:t>
            </w:r>
          </w:p>
        </w:tc>
      </w:tr>
    </w:tbl>
    <w:p w14:paraId="00D1FE23" w14:textId="77777777" w:rsidR="009D10E2" w:rsidRPr="00B873E9" w:rsidRDefault="009D10E2" w:rsidP="009D10E2">
      <w:pPr>
        <w:suppressAutoHyphens/>
        <w:autoSpaceDN w:val="0"/>
        <w:spacing w:after="200" w:line="276" w:lineRule="auto"/>
        <w:ind w:right="142"/>
        <w:textAlignment w:val="baseline"/>
        <w:rPr>
          <w:rFonts w:eastAsia="Calibri"/>
          <w:sz w:val="20"/>
          <w:szCs w:val="20"/>
        </w:rPr>
      </w:pPr>
    </w:p>
    <w:tbl>
      <w:tblPr>
        <w:tblW w:w="9258" w:type="dxa"/>
        <w:jc w:val="center"/>
        <w:tblLayout w:type="fixed"/>
        <w:tblCellMar>
          <w:left w:w="10" w:type="dxa"/>
          <w:right w:w="10" w:type="dxa"/>
        </w:tblCellMar>
        <w:tblLook w:val="04A0" w:firstRow="1" w:lastRow="0" w:firstColumn="1" w:lastColumn="0" w:noHBand="0" w:noVBand="1"/>
      </w:tblPr>
      <w:tblGrid>
        <w:gridCol w:w="9258"/>
      </w:tblGrid>
      <w:tr w:rsidR="009D10E2" w:rsidRPr="00B873E9" w14:paraId="4986E600" w14:textId="77777777" w:rsidTr="00231515">
        <w:trPr>
          <w:trHeight w:val="300"/>
          <w:jc w:val="center"/>
        </w:trPr>
        <w:tc>
          <w:tcPr>
            <w:tcW w:w="92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0F3592" w14:textId="77777777" w:rsidR="009D10E2" w:rsidRPr="00B873E9" w:rsidRDefault="009D10E2" w:rsidP="00231515">
            <w:pPr>
              <w:suppressAutoHyphens/>
              <w:autoSpaceDN w:val="0"/>
              <w:spacing w:line="276" w:lineRule="auto"/>
              <w:ind w:right="142"/>
              <w:textAlignment w:val="baseline"/>
              <w:rPr>
                <w:b/>
                <w:bCs/>
                <w:lang w:eastAsia="hr-HR"/>
              </w:rPr>
            </w:pPr>
            <w:r w:rsidRPr="00B873E9">
              <w:rPr>
                <w:b/>
                <w:bCs/>
                <w:lang w:eastAsia="hr-HR"/>
              </w:rPr>
              <w:t>Kapitalni projekt: III OSNOVNA ŠKOLA I ŠKOLSKA SPORTSKA DVORANA</w:t>
            </w:r>
          </w:p>
        </w:tc>
      </w:tr>
      <w:tr w:rsidR="009D10E2" w:rsidRPr="00B873E9" w14:paraId="440CE192" w14:textId="77777777" w:rsidTr="00231515">
        <w:trPr>
          <w:trHeight w:val="757"/>
          <w:jc w:val="center"/>
        </w:trPr>
        <w:tc>
          <w:tcPr>
            <w:tcW w:w="925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3269AC" w14:textId="77777777" w:rsidR="009D10E2" w:rsidRPr="00B873E9" w:rsidRDefault="009D10E2" w:rsidP="00231515">
            <w:pPr>
              <w:suppressAutoHyphens/>
              <w:autoSpaceDN w:val="0"/>
              <w:spacing w:before="240" w:after="200" w:line="276" w:lineRule="auto"/>
              <w:ind w:right="142"/>
              <w:textAlignment w:val="baseline"/>
              <w:rPr>
                <w:color w:val="000000"/>
                <w:lang w:eastAsia="hr-HR"/>
              </w:rPr>
            </w:pPr>
            <w:r w:rsidRPr="00B873E9">
              <w:rPr>
                <w:color w:val="000000"/>
                <w:lang w:eastAsia="hr-HR"/>
              </w:rPr>
              <w:t>U 2021. godini u sklopu kapitalnog projekta III. osnovna škola i školska sportska dvorana, a na temelju Idejnog arhitektonskog projekta planirana je izrada projektne dokumentacije u vrijednosti 1.250.000 kuna. Izrađena dokumentacija preduvjet je za izgradnju III. Osnovne škole koja će omogućiti jedno smjenski rad za ukupno 520 učenika u 20 razrednih odjela.</w:t>
            </w:r>
          </w:p>
        </w:tc>
      </w:tr>
      <w:tr w:rsidR="009D10E2" w:rsidRPr="00B873E9" w14:paraId="6F28B2D2" w14:textId="77777777" w:rsidTr="00231515">
        <w:trPr>
          <w:trHeight w:val="611"/>
          <w:jc w:val="center"/>
        </w:trPr>
        <w:tc>
          <w:tcPr>
            <w:tcW w:w="925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368212" w14:textId="77777777" w:rsidR="009D10E2" w:rsidRPr="00B873E9" w:rsidRDefault="009D10E2" w:rsidP="00231515">
            <w:pPr>
              <w:suppressAutoHyphens/>
              <w:autoSpaceDN w:val="0"/>
              <w:spacing w:line="276" w:lineRule="auto"/>
              <w:ind w:right="142"/>
              <w:textAlignment w:val="baseline"/>
              <w:rPr>
                <w:color w:val="000000"/>
                <w:lang w:eastAsia="hr-HR"/>
              </w:rPr>
            </w:pPr>
          </w:p>
        </w:tc>
      </w:tr>
    </w:tbl>
    <w:p w14:paraId="07610AAB" w14:textId="77777777" w:rsidR="009D10E2" w:rsidRPr="00B873E9" w:rsidRDefault="009D10E2" w:rsidP="009D10E2">
      <w:pPr>
        <w:suppressAutoHyphens/>
        <w:autoSpaceDN w:val="0"/>
        <w:spacing w:after="200" w:line="276" w:lineRule="auto"/>
        <w:ind w:right="142"/>
        <w:textAlignment w:val="baseline"/>
        <w:rPr>
          <w:rFonts w:eastAsia="Calibri"/>
          <w:sz w:val="22"/>
        </w:rPr>
      </w:pPr>
    </w:p>
    <w:p w14:paraId="30E2F6A6" w14:textId="77777777" w:rsidR="009D10E2" w:rsidRPr="00B873E9" w:rsidRDefault="009D10E2" w:rsidP="009D10E2">
      <w:pPr>
        <w:suppressAutoHyphens/>
        <w:autoSpaceDN w:val="0"/>
        <w:spacing w:after="200" w:line="276" w:lineRule="auto"/>
        <w:ind w:right="142"/>
        <w:textAlignment w:val="baseline"/>
        <w:rPr>
          <w:rFonts w:eastAsia="Calibri"/>
          <w:b/>
        </w:rPr>
      </w:pPr>
      <w:r w:rsidRPr="00B873E9">
        <w:rPr>
          <w:rFonts w:eastAsia="Calibri"/>
          <w:b/>
        </w:rPr>
        <w:t>Pokazatelji rezultata:</w:t>
      </w:r>
    </w:p>
    <w:tbl>
      <w:tblPr>
        <w:tblW w:w="9488" w:type="dxa"/>
        <w:jc w:val="center"/>
        <w:tblCellMar>
          <w:left w:w="10" w:type="dxa"/>
          <w:right w:w="10" w:type="dxa"/>
        </w:tblCellMar>
        <w:tblLook w:val="04A0" w:firstRow="1" w:lastRow="0" w:firstColumn="1" w:lastColumn="0" w:noHBand="0" w:noVBand="1"/>
      </w:tblPr>
      <w:tblGrid>
        <w:gridCol w:w="1424"/>
        <w:gridCol w:w="1908"/>
        <w:gridCol w:w="1181"/>
        <w:gridCol w:w="1501"/>
        <w:gridCol w:w="1158"/>
        <w:gridCol w:w="1158"/>
        <w:gridCol w:w="1158"/>
      </w:tblGrid>
      <w:tr w:rsidR="009D10E2" w:rsidRPr="00B873E9" w14:paraId="7BD40BDF" w14:textId="77777777" w:rsidTr="00231515">
        <w:trPr>
          <w:trHeight w:val="564"/>
          <w:jc w:val="center"/>
        </w:trPr>
        <w:tc>
          <w:tcPr>
            <w:tcW w:w="1424"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108" w:type="dxa"/>
              <w:bottom w:w="0" w:type="dxa"/>
              <w:right w:w="108" w:type="dxa"/>
            </w:tcMar>
            <w:vAlign w:val="center"/>
          </w:tcPr>
          <w:p w14:paraId="0E1CFE72"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lastRenderedPageBreak/>
              <w:t>Pokazatelj</w:t>
            </w:r>
          </w:p>
          <w:p w14:paraId="095A217A"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t>rezultata</w:t>
            </w:r>
          </w:p>
        </w:tc>
        <w:tc>
          <w:tcPr>
            <w:tcW w:w="1908" w:type="dxa"/>
            <w:tcBorders>
              <w:top w:val="single" w:sz="4" w:space="0" w:color="000000"/>
              <w:bottom w:val="single" w:sz="4" w:space="0" w:color="000000"/>
              <w:right w:val="single" w:sz="4" w:space="0" w:color="000000"/>
            </w:tcBorders>
            <w:shd w:val="clear" w:color="auto" w:fill="auto"/>
            <w:noWrap/>
            <w:tcMar>
              <w:top w:w="0" w:type="dxa"/>
              <w:left w:w="108" w:type="dxa"/>
              <w:bottom w:w="0" w:type="dxa"/>
              <w:right w:w="108" w:type="dxa"/>
            </w:tcMar>
            <w:vAlign w:val="center"/>
          </w:tcPr>
          <w:p w14:paraId="61C2F26D"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t>Definicija pokazatelja</w:t>
            </w:r>
          </w:p>
        </w:tc>
        <w:tc>
          <w:tcPr>
            <w:tcW w:w="1181" w:type="dxa"/>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EDB26C7"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t>Jedinica</w:t>
            </w:r>
          </w:p>
        </w:tc>
        <w:tc>
          <w:tcPr>
            <w:tcW w:w="15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86B5858"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t>Polazna vrijednost 2020.</w:t>
            </w:r>
          </w:p>
        </w:tc>
        <w:tc>
          <w:tcPr>
            <w:tcW w:w="1158" w:type="dxa"/>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928D65A"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t>Ciljana vrijednost</w:t>
            </w:r>
          </w:p>
          <w:p w14:paraId="4EB3FEE1"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t>2021.</w:t>
            </w:r>
          </w:p>
        </w:tc>
        <w:tc>
          <w:tcPr>
            <w:tcW w:w="1158" w:type="dxa"/>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A45E2D0"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t>Ciljana vrijednost</w:t>
            </w:r>
          </w:p>
          <w:p w14:paraId="161B470B"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t>2022.</w:t>
            </w:r>
          </w:p>
        </w:tc>
        <w:tc>
          <w:tcPr>
            <w:tcW w:w="1158" w:type="dxa"/>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F811FAE"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t>Ciljana vrijednost</w:t>
            </w:r>
          </w:p>
          <w:p w14:paraId="07A90FE9"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t>2023.</w:t>
            </w:r>
          </w:p>
        </w:tc>
      </w:tr>
      <w:tr w:rsidR="009D10E2" w:rsidRPr="00B873E9" w14:paraId="2996B081" w14:textId="77777777" w:rsidTr="00231515">
        <w:trPr>
          <w:trHeight w:val="282"/>
          <w:jc w:val="center"/>
        </w:trPr>
        <w:tc>
          <w:tcPr>
            <w:tcW w:w="14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0D86CFD" w14:textId="77777777" w:rsidR="009D10E2" w:rsidRPr="00B873E9" w:rsidRDefault="009D10E2" w:rsidP="00231515">
            <w:pPr>
              <w:suppressAutoHyphens/>
              <w:autoSpaceDN w:val="0"/>
              <w:ind w:right="142"/>
              <w:textAlignment w:val="baseline"/>
              <w:rPr>
                <w:color w:val="000000"/>
                <w:sz w:val="20"/>
                <w:szCs w:val="20"/>
                <w:lang w:eastAsia="hr-HR"/>
              </w:rPr>
            </w:pPr>
            <w:r w:rsidRPr="00B873E9">
              <w:rPr>
                <w:color w:val="000000"/>
                <w:sz w:val="20"/>
                <w:szCs w:val="20"/>
                <w:lang w:eastAsia="hr-HR"/>
              </w:rPr>
              <w:t>Izrada projekta za izgradnju škole i školske sportske dvorane</w:t>
            </w:r>
          </w:p>
        </w:tc>
        <w:tc>
          <w:tcPr>
            <w:tcW w:w="1908" w:type="dxa"/>
            <w:tcBorders>
              <w:bottom w:val="single" w:sz="4" w:space="0" w:color="000000"/>
              <w:right w:val="single" w:sz="4" w:space="0" w:color="000000"/>
            </w:tcBorders>
            <w:shd w:val="clear" w:color="auto" w:fill="auto"/>
            <w:noWrap/>
            <w:tcMar>
              <w:top w:w="0" w:type="dxa"/>
              <w:left w:w="108" w:type="dxa"/>
              <w:bottom w:w="0" w:type="dxa"/>
              <w:right w:w="108" w:type="dxa"/>
            </w:tcMar>
            <w:vAlign w:val="center"/>
          </w:tcPr>
          <w:p w14:paraId="59D9ECDE" w14:textId="77777777" w:rsidR="009D10E2" w:rsidRPr="00B873E9" w:rsidRDefault="009D10E2" w:rsidP="00231515">
            <w:pPr>
              <w:suppressAutoHyphens/>
              <w:autoSpaceDN w:val="0"/>
              <w:ind w:right="142"/>
              <w:textAlignment w:val="baseline"/>
              <w:rPr>
                <w:color w:val="000000"/>
                <w:sz w:val="20"/>
                <w:szCs w:val="20"/>
                <w:lang w:eastAsia="hr-HR"/>
              </w:rPr>
            </w:pPr>
            <w:r w:rsidRPr="00B873E9">
              <w:rPr>
                <w:color w:val="000000"/>
                <w:sz w:val="20"/>
                <w:szCs w:val="20"/>
                <w:lang w:eastAsia="hr-HR"/>
              </w:rPr>
              <w:t>Izrađen projekt</w:t>
            </w:r>
          </w:p>
          <w:p w14:paraId="1860DB04" w14:textId="77777777" w:rsidR="009D10E2" w:rsidRPr="00B873E9" w:rsidRDefault="009D10E2" w:rsidP="00231515">
            <w:pPr>
              <w:suppressAutoHyphens/>
              <w:autoSpaceDN w:val="0"/>
              <w:ind w:right="142"/>
              <w:textAlignment w:val="baseline"/>
              <w:rPr>
                <w:color w:val="000000"/>
                <w:sz w:val="20"/>
                <w:szCs w:val="20"/>
                <w:lang w:eastAsia="hr-HR"/>
              </w:rPr>
            </w:pPr>
            <w:r w:rsidRPr="00B873E9">
              <w:rPr>
                <w:color w:val="000000"/>
                <w:sz w:val="20"/>
                <w:szCs w:val="20"/>
                <w:lang w:eastAsia="hr-HR"/>
              </w:rPr>
              <w:t>preduvjet je za izgradnju objekta</w:t>
            </w:r>
          </w:p>
        </w:tc>
        <w:tc>
          <w:tcPr>
            <w:tcW w:w="1181"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56BEDE2D" w14:textId="77777777" w:rsidR="009D10E2" w:rsidRPr="00B873E9" w:rsidRDefault="009D10E2" w:rsidP="00231515">
            <w:pPr>
              <w:suppressAutoHyphens/>
              <w:autoSpaceDN w:val="0"/>
              <w:ind w:right="142"/>
              <w:textAlignment w:val="baseline"/>
              <w:rPr>
                <w:color w:val="000000"/>
                <w:sz w:val="20"/>
                <w:szCs w:val="20"/>
                <w:lang w:eastAsia="hr-HR"/>
              </w:rPr>
            </w:pPr>
            <w:r w:rsidRPr="00B873E9">
              <w:rPr>
                <w:color w:val="000000"/>
                <w:sz w:val="20"/>
                <w:szCs w:val="20"/>
                <w:lang w:eastAsia="hr-HR"/>
              </w:rPr>
              <w:t>ugovor</w:t>
            </w:r>
          </w:p>
        </w:tc>
        <w:tc>
          <w:tcPr>
            <w:tcW w:w="1501"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108" w:type="dxa"/>
              <w:bottom w:w="0" w:type="dxa"/>
              <w:right w:w="108" w:type="dxa"/>
            </w:tcMar>
            <w:vAlign w:val="center"/>
          </w:tcPr>
          <w:p w14:paraId="735E4740"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t>0</w:t>
            </w:r>
          </w:p>
        </w:tc>
        <w:tc>
          <w:tcPr>
            <w:tcW w:w="1158" w:type="dxa"/>
            <w:tcBorders>
              <w:bottom w:val="single" w:sz="4" w:space="0" w:color="000000"/>
              <w:right w:val="single" w:sz="4" w:space="0" w:color="000000"/>
            </w:tcBorders>
            <w:shd w:val="clear" w:color="auto" w:fill="auto"/>
            <w:noWrap/>
            <w:tcMar>
              <w:top w:w="0" w:type="dxa"/>
              <w:left w:w="108" w:type="dxa"/>
              <w:bottom w:w="0" w:type="dxa"/>
              <w:right w:w="108" w:type="dxa"/>
            </w:tcMar>
            <w:vAlign w:val="center"/>
          </w:tcPr>
          <w:p w14:paraId="02E05977"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t>1</w:t>
            </w:r>
          </w:p>
        </w:tc>
        <w:tc>
          <w:tcPr>
            <w:tcW w:w="115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73D4DD67"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t>0</w:t>
            </w:r>
          </w:p>
        </w:tc>
        <w:tc>
          <w:tcPr>
            <w:tcW w:w="115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483EBAF2" w14:textId="77777777" w:rsidR="009D10E2" w:rsidRPr="00B873E9" w:rsidRDefault="009D10E2" w:rsidP="00231515">
            <w:pPr>
              <w:suppressAutoHyphens/>
              <w:autoSpaceDN w:val="0"/>
              <w:ind w:right="142"/>
              <w:jc w:val="center"/>
              <w:textAlignment w:val="baseline"/>
              <w:rPr>
                <w:color w:val="000000"/>
                <w:sz w:val="20"/>
                <w:szCs w:val="20"/>
                <w:lang w:eastAsia="hr-HR"/>
              </w:rPr>
            </w:pPr>
            <w:r w:rsidRPr="00B873E9">
              <w:rPr>
                <w:color w:val="000000"/>
                <w:sz w:val="20"/>
                <w:szCs w:val="20"/>
                <w:lang w:eastAsia="hr-HR"/>
              </w:rPr>
              <w:t>0</w:t>
            </w:r>
          </w:p>
        </w:tc>
      </w:tr>
    </w:tbl>
    <w:p w14:paraId="14FE0F7F" w14:textId="77777777" w:rsidR="009D10E2" w:rsidRDefault="009D10E2" w:rsidP="009D10E2">
      <w:pPr>
        <w:spacing w:after="200" w:line="276" w:lineRule="auto"/>
        <w:ind w:right="142"/>
        <w:jc w:val="both"/>
        <w:rPr>
          <w:rFonts w:eastAsia="Calibri"/>
          <w:bCs/>
        </w:rPr>
      </w:pPr>
    </w:p>
    <w:p w14:paraId="687B9465" w14:textId="77777777" w:rsidR="009D10E2" w:rsidRPr="00334966" w:rsidRDefault="009D10E2" w:rsidP="009D10E2">
      <w:pPr>
        <w:spacing w:after="200" w:line="276" w:lineRule="auto"/>
        <w:ind w:right="142"/>
        <w:jc w:val="both"/>
        <w:rPr>
          <w:rFonts w:eastAsia="Calibri"/>
          <w:bCs/>
        </w:rPr>
      </w:pPr>
    </w:p>
    <w:tbl>
      <w:tblPr>
        <w:tblW w:w="9258" w:type="dxa"/>
        <w:jc w:val="center"/>
        <w:tblLayout w:type="fixed"/>
        <w:tblLook w:val="04A0" w:firstRow="1" w:lastRow="0" w:firstColumn="1" w:lastColumn="0" w:noHBand="0" w:noVBand="1"/>
      </w:tblPr>
      <w:tblGrid>
        <w:gridCol w:w="9258"/>
      </w:tblGrid>
      <w:tr w:rsidR="009D10E2" w:rsidRPr="00334966" w14:paraId="5120C37C"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67F8DC1A" w14:textId="77777777" w:rsidR="009D10E2" w:rsidRPr="00334966" w:rsidRDefault="009D10E2" w:rsidP="00231515">
            <w:pPr>
              <w:spacing w:after="200" w:line="276" w:lineRule="auto"/>
              <w:ind w:right="142"/>
              <w:jc w:val="both"/>
              <w:rPr>
                <w:rFonts w:eastAsia="Calibri"/>
              </w:rPr>
            </w:pPr>
            <w:r w:rsidRPr="00334966">
              <w:rPr>
                <w:rFonts w:eastAsia="Calibri"/>
                <w:b/>
                <w:bCs/>
                <w:i/>
                <w:iCs/>
              </w:rPr>
              <w:t xml:space="preserve">PROGRAM: </w:t>
            </w:r>
            <w:r w:rsidRPr="00334966">
              <w:rPr>
                <w:rFonts w:eastAsia="Calibri"/>
              </w:rPr>
              <w:t>LOKALNE INICIJATIVE ZA POTICANJE ZAPOŠLJAVANJA</w:t>
            </w:r>
          </w:p>
        </w:tc>
      </w:tr>
      <w:tr w:rsidR="009D10E2" w:rsidRPr="00334966" w14:paraId="3415CD85"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0F8576B" w14:textId="77777777" w:rsidR="009D10E2" w:rsidRPr="00334966" w:rsidRDefault="009D10E2" w:rsidP="00231515">
            <w:pPr>
              <w:spacing w:after="200" w:line="276" w:lineRule="auto"/>
              <w:ind w:right="142"/>
              <w:jc w:val="both"/>
              <w:rPr>
                <w:rFonts w:eastAsia="Calibri"/>
                <w:b/>
                <w:bCs/>
              </w:rPr>
            </w:pPr>
            <w:r w:rsidRPr="00334966">
              <w:rPr>
                <w:rFonts w:eastAsia="Calibri"/>
                <w:b/>
                <w:bCs/>
              </w:rPr>
              <w:t>Opis programa:</w:t>
            </w:r>
          </w:p>
          <w:p w14:paraId="023E88E1" w14:textId="77777777" w:rsidR="009D10E2" w:rsidRPr="00334966" w:rsidRDefault="009D10E2" w:rsidP="00231515">
            <w:pPr>
              <w:spacing w:after="200" w:line="276" w:lineRule="auto"/>
              <w:ind w:right="142"/>
              <w:jc w:val="both"/>
              <w:rPr>
                <w:rFonts w:eastAsia="Calibri"/>
              </w:rPr>
            </w:pPr>
            <w:proofErr w:type="gramStart"/>
            <w:r w:rsidRPr="00334966">
              <w:rPr>
                <w:rFonts w:eastAsia="Calibri"/>
              </w:rPr>
              <w:t>Program  LOKALNE</w:t>
            </w:r>
            <w:proofErr w:type="gramEnd"/>
            <w:r w:rsidRPr="00334966">
              <w:rPr>
                <w:rFonts w:eastAsia="Calibri"/>
              </w:rPr>
              <w:t xml:space="preserve"> INICIJATIVE ZA POTICANJE ZAPOŠLJAVANJA sastoji se od jednog tekućeg projekta financiranog iz europskih programa: </w:t>
            </w:r>
            <w:r w:rsidRPr="00334966">
              <w:rPr>
                <w:rFonts w:eastAsia="Calibri"/>
                <w:i/>
              </w:rPr>
              <w:t xml:space="preserve">“Zajedno za mlade kroz JOB KLUB“ </w:t>
            </w:r>
            <w:r w:rsidRPr="00334966">
              <w:rPr>
                <w:rFonts w:eastAsia="Calibri"/>
                <w:iCs/>
              </w:rPr>
              <w:t>putem kojega se financiraju plaće sudionika na projektu od strane Grada Virovitice.</w:t>
            </w:r>
          </w:p>
        </w:tc>
      </w:tr>
      <w:tr w:rsidR="009D10E2" w:rsidRPr="00334966" w14:paraId="75DD9328"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408A55F" w14:textId="137EE778" w:rsidR="009D10E2" w:rsidRPr="00334966" w:rsidRDefault="009D10E2" w:rsidP="00231515">
            <w:pPr>
              <w:spacing w:after="200" w:line="276" w:lineRule="auto"/>
              <w:ind w:right="142"/>
              <w:jc w:val="both"/>
              <w:rPr>
                <w:rFonts w:eastAsia="Calibri"/>
                <w:b/>
                <w:bCs/>
              </w:rPr>
            </w:pPr>
            <w:r w:rsidRPr="00334966">
              <w:rPr>
                <w:rFonts w:eastAsia="Calibri"/>
                <w:b/>
                <w:bCs/>
              </w:rPr>
              <w:t>Zakonske i druge pravne osnove programa:</w:t>
            </w:r>
          </w:p>
          <w:p w14:paraId="1ABCFC90" w14:textId="77777777" w:rsidR="009D10E2" w:rsidRPr="00334966" w:rsidRDefault="009D10E2" w:rsidP="009D10E2">
            <w:pPr>
              <w:numPr>
                <w:ilvl w:val="0"/>
                <w:numId w:val="13"/>
              </w:numPr>
              <w:spacing w:after="200" w:line="276" w:lineRule="auto"/>
              <w:ind w:right="142"/>
              <w:jc w:val="both"/>
              <w:rPr>
                <w:rFonts w:eastAsia="Calibri"/>
                <w:i/>
                <w:iCs/>
              </w:rPr>
            </w:pPr>
            <w:r w:rsidRPr="00334966">
              <w:rPr>
                <w:rFonts w:eastAsia="Calibri"/>
                <w:i/>
                <w:iCs/>
              </w:rPr>
              <w:t>Strategija razvoja ljudskih potencijala Virovitičko-podravske županije</w:t>
            </w:r>
          </w:p>
          <w:p w14:paraId="5F31EBFD" w14:textId="77777777" w:rsidR="009D10E2" w:rsidRPr="00334966" w:rsidRDefault="009D10E2" w:rsidP="009D10E2">
            <w:pPr>
              <w:numPr>
                <w:ilvl w:val="0"/>
                <w:numId w:val="13"/>
              </w:numPr>
              <w:spacing w:after="200" w:line="276" w:lineRule="auto"/>
              <w:ind w:right="142"/>
              <w:jc w:val="both"/>
              <w:rPr>
                <w:rFonts w:eastAsia="Calibri"/>
                <w:i/>
                <w:iCs/>
              </w:rPr>
            </w:pPr>
            <w:r w:rsidRPr="00334966">
              <w:rPr>
                <w:rFonts w:eastAsia="Calibri"/>
                <w:i/>
                <w:iCs/>
              </w:rPr>
              <w:t>Nacionalni akcijski plan zapošljavanja (NAPZ)</w:t>
            </w:r>
          </w:p>
          <w:p w14:paraId="19373449" w14:textId="77777777" w:rsidR="009D10E2" w:rsidRPr="00334966" w:rsidRDefault="009D10E2" w:rsidP="009D10E2">
            <w:pPr>
              <w:numPr>
                <w:ilvl w:val="0"/>
                <w:numId w:val="13"/>
              </w:numPr>
              <w:spacing w:after="200" w:line="276" w:lineRule="auto"/>
              <w:ind w:right="142"/>
              <w:jc w:val="both"/>
              <w:rPr>
                <w:rFonts w:eastAsia="Calibri"/>
              </w:rPr>
            </w:pPr>
            <w:r w:rsidRPr="00334966">
              <w:rPr>
                <w:rFonts w:eastAsia="Calibri"/>
                <w:i/>
                <w:iCs/>
              </w:rPr>
              <w:t xml:space="preserve">Zakon o uspostavi institucionalnog okvira za provedbu europskih strukturnih i investicijskih fondova u RH u financijskom razdoblju 2014.-2020. („Narodne </w:t>
            </w:r>
            <w:proofErr w:type="gramStart"/>
            <w:r w:rsidRPr="00334966">
              <w:rPr>
                <w:rFonts w:eastAsia="Calibri"/>
                <w:i/>
                <w:iCs/>
              </w:rPr>
              <w:t>novine“ broj</w:t>
            </w:r>
            <w:proofErr w:type="gramEnd"/>
            <w:r w:rsidRPr="00334966">
              <w:rPr>
                <w:rFonts w:eastAsia="Calibri"/>
                <w:i/>
                <w:iCs/>
              </w:rPr>
              <w:t xml:space="preserve"> 92/2014)</w:t>
            </w:r>
            <w:r w:rsidRPr="00334966">
              <w:rPr>
                <w:rFonts w:eastAsia="Calibri"/>
                <w:i/>
              </w:rPr>
              <w:t xml:space="preserve"> </w:t>
            </w:r>
          </w:p>
        </w:tc>
      </w:tr>
      <w:tr w:rsidR="009D10E2" w:rsidRPr="00334966" w14:paraId="2C5AA9AA"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5063600A" w14:textId="77777777" w:rsidR="009D10E2" w:rsidRPr="00334966" w:rsidRDefault="009D10E2" w:rsidP="00231515">
            <w:pPr>
              <w:spacing w:after="200" w:line="276" w:lineRule="auto"/>
              <w:ind w:right="142"/>
              <w:jc w:val="both"/>
              <w:rPr>
                <w:rFonts w:eastAsia="Calibri"/>
                <w:b/>
                <w:bCs/>
              </w:rPr>
            </w:pPr>
            <w:r w:rsidRPr="00334966">
              <w:rPr>
                <w:rFonts w:eastAsia="Calibri"/>
                <w:b/>
                <w:bCs/>
              </w:rPr>
              <w:t>Ciljevi provedbe programa u razdoblju 2021.-2023.</w:t>
            </w:r>
          </w:p>
          <w:p w14:paraId="0F6838E0" w14:textId="77777777" w:rsidR="009D10E2" w:rsidRPr="00334966" w:rsidRDefault="009D10E2" w:rsidP="00231515">
            <w:pPr>
              <w:spacing w:after="200" w:line="276" w:lineRule="auto"/>
              <w:ind w:right="142"/>
              <w:jc w:val="both"/>
              <w:rPr>
                <w:rFonts w:eastAsia="Calibri"/>
                <w:iCs/>
              </w:rPr>
            </w:pPr>
            <w:r w:rsidRPr="00334966">
              <w:rPr>
                <w:rFonts w:eastAsia="Calibri"/>
                <w:iCs/>
              </w:rPr>
              <w:t xml:space="preserve">Cilj projekta “Zajedno za mlade kroz JOB </w:t>
            </w:r>
            <w:proofErr w:type="gramStart"/>
            <w:r w:rsidRPr="00334966">
              <w:rPr>
                <w:rFonts w:eastAsia="Calibri"/>
                <w:iCs/>
              </w:rPr>
              <w:t>KLUB“ je</w:t>
            </w:r>
            <w:proofErr w:type="gramEnd"/>
            <w:r w:rsidRPr="00334966">
              <w:rPr>
                <w:rFonts w:eastAsia="Calibri"/>
                <w:iCs/>
              </w:rPr>
              <w:t xml:space="preserve"> uspostaviti jedinstveni centar za usluge i informiranje o mogućnostima zapošljavanja i samozapošljavanja, obrazovanja i usavršavanja, upravljanja karijerom, stjecanja dodatnih znanja i vještina te razmjenjivanja usluga prilagođenih mladima. </w:t>
            </w:r>
          </w:p>
        </w:tc>
      </w:tr>
    </w:tbl>
    <w:p w14:paraId="2D2BB2C1" w14:textId="77777777" w:rsidR="009D10E2" w:rsidRPr="00334966" w:rsidRDefault="009D10E2" w:rsidP="009D10E2">
      <w:pPr>
        <w:spacing w:after="200" w:line="276" w:lineRule="auto"/>
        <w:ind w:right="142"/>
        <w:jc w:val="both"/>
        <w:rPr>
          <w:rFonts w:eastAsia="Calibri"/>
        </w:rPr>
      </w:pPr>
    </w:p>
    <w:p w14:paraId="00756158" w14:textId="77777777" w:rsidR="009D10E2" w:rsidRPr="00334966" w:rsidRDefault="009D10E2" w:rsidP="009D10E2">
      <w:pPr>
        <w:numPr>
          <w:ilvl w:val="0"/>
          <w:numId w:val="13"/>
        </w:numPr>
        <w:spacing w:after="200" w:line="276" w:lineRule="auto"/>
        <w:ind w:right="142"/>
        <w:jc w:val="both"/>
        <w:rPr>
          <w:rFonts w:eastAsia="Calibri"/>
          <w:b/>
        </w:rPr>
      </w:pPr>
      <w:r w:rsidRPr="00334966">
        <w:rPr>
          <w:rFonts w:eastAsia="Calibri"/>
          <w:b/>
        </w:rPr>
        <w:t>Procjena i ishodište potrebnih sredstava za aktivnosti/projekte unutar programa</w:t>
      </w:r>
    </w:p>
    <w:tbl>
      <w:tblPr>
        <w:tblW w:w="9258" w:type="dxa"/>
        <w:jc w:val="center"/>
        <w:tblLook w:val="04A0" w:firstRow="1" w:lastRow="0" w:firstColumn="1" w:lastColumn="0" w:noHBand="0" w:noVBand="1"/>
      </w:tblPr>
      <w:tblGrid>
        <w:gridCol w:w="3701"/>
        <w:gridCol w:w="1417"/>
        <w:gridCol w:w="1383"/>
        <w:gridCol w:w="1311"/>
        <w:gridCol w:w="1446"/>
      </w:tblGrid>
      <w:tr w:rsidR="009D10E2" w:rsidRPr="00334966" w14:paraId="2C8913F6"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242E88"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119EEC6"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 xml:space="preserve">Proračun </w:t>
            </w:r>
          </w:p>
          <w:p w14:paraId="4AE9FF54"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0DF51019"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Plan</w:t>
            </w:r>
          </w:p>
          <w:p w14:paraId="0D775152"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35778025" w14:textId="77777777" w:rsidR="009D10E2" w:rsidRDefault="009D10E2" w:rsidP="00231515">
            <w:pPr>
              <w:spacing w:after="200" w:line="276" w:lineRule="auto"/>
              <w:ind w:right="142"/>
              <w:jc w:val="both"/>
              <w:rPr>
                <w:rFonts w:eastAsia="Calibri"/>
                <w:sz w:val="20"/>
                <w:szCs w:val="20"/>
              </w:rPr>
            </w:pPr>
            <w:r w:rsidRPr="003E4B88">
              <w:rPr>
                <w:rFonts w:eastAsia="Calibri"/>
                <w:sz w:val="20"/>
                <w:szCs w:val="20"/>
              </w:rPr>
              <w:t xml:space="preserve">Projekcija </w:t>
            </w:r>
          </w:p>
          <w:p w14:paraId="447BDE9D"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2022.</w:t>
            </w:r>
          </w:p>
        </w:tc>
        <w:tc>
          <w:tcPr>
            <w:tcW w:w="1446" w:type="dxa"/>
            <w:tcBorders>
              <w:top w:val="single" w:sz="4" w:space="0" w:color="auto"/>
              <w:left w:val="nil"/>
              <w:bottom w:val="single" w:sz="4" w:space="0" w:color="auto"/>
              <w:right w:val="single" w:sz="4" w:space="0" w:color="auto"/>
            </w:tcBorders>
            <w:vAlign w:val="center"/>
          </w:tcPr>
          <w:p w14:paraId="5F17F856" w14:textId="77777777" w:rsidR="009D10E2" w:rsidRDefault="009D10E2" w:rsidP="00231515">
            <w:pPr>
              <w:spacing w:after="200" w:line="276" w:lineRule="auto"/>
              <w:ind w:right="142"/>
              <w:jc w:val="both"/>
              <w:rPr>
                <w:rFonts w:eastAsia="Calibri"/>
                <w:sz w:val="20"/>
                <w:szCs w:val="20"/>
              </w:rPr>
            </w:pPr>
            <w:r w:rsidRPr="003E4B88">
              <w:rPr>
                <w:rFonts w:eastAsia="Calibri"/>
                <w:sz w:val="20"/>
                <w:szCs w:val="20"/>
              </w:rPr>
              <w:t xml:space="preserve">Projekcija </w:t>
            </w:r>
          </w:p>
          <w:p w14:paraId="359EEA23"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2023.</w:t>
            </w:r>
          </w:p>
        </w:tc>
      </w:tr>
      <w:tr w:rsidR="009D10E2" w:rsidRPr="00334966" w14:paraId="0F6DF286"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CF96A4"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Zajedno za mlade kroz JOB KLUB</w:t>
            </w:r>
          </w:p>
        </w:tc>
        <w:tc>
          <w:tcPr>
            <w:tcW w:w="1417" w:type="dxa"/>
            <w:tcBorders>
              <w:top w:val="nil"/>
              <w:left w:val="nil"/>
              <w:bottom w:val="single" w:sz="4" w:space="0" w:color="auto"/>
              <w:right w:val="single" w:sz="4" w:space="0" w:color="auto"/>
            </w:tcBorders>
            <w:shd w:val="clear" w:color="auto" w:fill="auto"/>
            <w:noWrap/>
            <w:vAlign w:val="center"/>
          </w:tcPr>
          <w:p w14:paraId="33D2D5FD"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25.000</w:t>
            </w:r>
          </w:p>
        </w:tc>
        <w:tc>
          <w:tcPr>
            <w:tcW w:w="1383" w:type="dxa"/>
            <w:tcBorders>
              <w:top w:val="nil"/>
              <w:left w:val="nil"/>
              <w:bottom w:val="single" w:sz="4" w:space="0" w:color="auto"/>
              <w:right w:val="single" w:sz="4" w:space="0" w:color="auto"/>
            </w:tcBorders>
            <w:shd w:val="clear" w:color="auto" w:fill="auto"/>
            <w:noWrap/>
            <w:vAlign w:val="center"/>
          </w:tcPr>
          <w:p w14:paraId="3A681E88"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5.000</w:t>
            </w:r>
          </w:p>
        </w:tc>
        <w:tc>
          <w:tcPr>
            <w:tcW w:w="1311" w:type="dxa"/>
            <w:tcBorders>
              <w:top w:val="nil"/>
              <w:left w:val="nil"/>
              <w:bottom w:val="single" w:sz="4" w:space="0" w:color="auto"/>
              <w:right w:val="single" w:sz="4" w:space="0" w:color="auto"/>
            </w:tcBorders>
            <w:shd w:val="clear" w:color="auto" w:fill="auto"/>
            <w:noWrap/>
            <w:vAlign w:val="center"/>
          </w:tcPr>
          <w:p w14:paraId="47681628"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0</w:t>
            </w:r>
          </w:p>
        </w:tc>
        <w:tc>
          <w:tcPr>
            <w:tcW w:w="1446" w:type="dxa"/>
            <w:tcBorders>
              <w:top w:val="nil"/>
              <w:left w:val="nil"/>
              <w:bottom w:val="single" w:sz="4" w:space="0" w:color="auto"/>
              <w:right w:val="single" w:sz="4" w:space="0" w:color="auto"/>
            </w:tcBorders>
            <w:vAlign w:val="center"/>
          </w:tcPr>
          <w:p w14:paraId="7F26D2B2"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0</w:t>
            </w:r>
          </w:p>
        </w:tc>
      </w:tr>
      <w:tr w:rsidR="009D10E2" w:rsidRPr="00334966" w14:paraId="152D3DE0"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FDBBE6"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Ukupno program:</w:t>
            </w:r>
          </w:p>
        </w:tc>
        <w:tc>
          <w:tcPr>
            <w:tcW w:w="1417" w:type="dxa"/>
            <w:tcBorders>
              <w:top w:val="nil"/>
              <w:left w:val="nil"/>
              <w:bottom w:val="single" w:sz="4" w:space="0" w:color="auto"/>
              <w:right w:val="single" w:sz="4" w:space="0" w:color="auto"/>
            </w:tcBorders>
            <w:shd w:val="clear" w:color="auto" w:fill="auto"/>
            <w:noWrap/>
            <w:vAlign w:val="center"/>
          </w:tcPr>
          <w:p w14:paraId="2C1E2964"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25.000</w:t>
            </w:r>
          </w:p>
        </w:tc>
        <w:tc>
          <w:tcPr>
            <w:tcW w:w="1383" w:type="dxa"/>
            <w:tcBorders>
              <w:top w:val="nil"/>
              <w:left w:val="nil"/>
              <w:bottom w:val="single" w:sz="4" w:space="0" w:color="auto"/>
              <w:right w:val="single" w:sz="4" w:space="0" w:color="auto"/>
            </w:tcBorders>
            <w:shd w:val="clear" w:color="auto" w:fill="auto"/>
            <w:noWrap/>
            <w:vAlign w:val="center"/>
          </w:tcPr>
          <w:p w14:paraId="1C26BC12"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5.000</w:t>
            </w:r>
          </w:p>
        </w:tc>
        <w:tc>
          <w:tcPr>
            <w:tcW w:w="1311" w:type="dxa"/>
            <w:tcBorders>
              <w:top w:val="nil"/>
              <w:left w:val="nil"/>
              <w:bottom w:val="single" w:sz="4" w:space="0" w:color="auto"/>
              <w:right w:val="single" w:sz="4" w:space="0" w:color="auto"/>
            </w:tcBorders>
            <w:shd w:val="clear" w:color="auto" w:fill="auto"/>
            <w:noWrap/>
            <w:vAlign w:val="center"/>
          </w:tcPr>
          <w:p w14:paraId="1509B0BE"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0</w:t>
            </w:r>
          </w:p>
        </w:tc>
        <w:tc>
          <w:tcPr>
            <w:tcW w:w="1446" w:type="dxa"/>
            <w:tcBorders>
              <w:top w:val="nil"/>
              <w:left w:val="nil"/>
              <w:bottom w:val="single" w:sz="4" w:space="0" w:color="auto"/>
              <w:right w:val="single" w:sz="4" w:space="0" w:color="auto"/>
            </w:tcBorders>
            <w:vAlign w:val="center"/>
          </w:tcPr>
          <w:p w14:paraId="2FCE3753"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0</w:t>
            </w:r>
          </w:p>
        </w:tc>
      </w:tr>
    </w:tbl>
    <w:p w14:paraId="03AB823C" w14:textId="77777777" w:rsidR="009D10E2" w:rsidRPr="00334966" w:rsidRDefault="009D10E2" w:rsidP="009D10E2">
      <w:pPr>
        <w:spacing w:after="200" w:line="276" w:lineRule="auto"/>
        <w:ind w:right="142"/>
        <w:jc w:val="both"/>
        <w:rPr>
          <w:rFonts w:eastAsia="Calibri"/>
        </w:rPr>
      </w:pPr>
    </w:p>
    <w:tbl>
      <w:tblPr>
        <w:tblW w:w="9258" w:type="dxa"/>
        <w:jc w:val="center"/>
        <w:tblLayout w:type="fixed"/>
        <w:tblLook w:val="04A0" w:firstRow="1" w:lastRow="0" w:firstColumn="1" w:lastColumn="0" w:noHBand="0" w:noVBand="1"/>
      </w:tblPr>
      <w:tblGrid>
        <w:gridCol w:w="9258"/>
      </w:tblGrid>
      <w:tr w:rsidR="009D10E2" w:rsidRPr="00334966" w14:paraId="29FE414D" w14:textId="77777777" w:rsidTr="00231515">
        <w:trPr>
          <w:trHeight w:val="300"/>
          <w:jc w:val="center"/>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65AFF2B0" w14:textId="77777777" w:rsidR="009D10E2" w:rsidRPr="00334966" w:rsidRDefault="009D10E2" w:rsidP="00231515">
            <w:pPr>
              <w:spacing w:after="200" w:line="276" w:lineRule="auto"/>
              <w:ind w:right="142"/>
              <w:jc w:val="both"/>
              <w:rPr>
                <w:rFonts w:eastAsia="Calibri"/>
                <w:b/>
                <w:bCs/>
              </w:rPr>
            </w:pPr>
            <w:r w:rsidRPr="00334966">
              <w:rPr>
                <w:rFonts w:eastAsia="Calibri"/>
                <w:b/>
                <w:bCs/>
              </w:rPr>
              <w:t xml:space="preserve">Tekući projekt: „Zajedno za mlade kroz JOB </w:t>
            </w:r>
            <w:proofErr w:type="gramStart"/>
            <w:r w:rsidRPr="00334966">
              <w:rPr>
                <w:rFonts w:eastAsia="Calibri"/>
                <w:b/>
                <w:bCs/>
              </w:rPr>
              <w:t>KLUB“</w:t>
            </w:r>
            <w:proofErr w:type="gramEnd"/>
          </w:p>
        </w:tc>
      </w:tr>
      <w:tr w:rsidR="009D10E2" w:rsidRPr="00334966" w14:paraId="3BA0880B" w14:textId="77777777" w:rsidTr="00231515">
        <w:trPr>
          <w:trHeight w:val="537"/>
          <w:jc w:val="center"/>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A1BE803" w14:textId="77777777" w:rsidR="009D10E2" w:rsidRPr="00334966" w:rsidRDefault="009D10E2" w:rsidP="00231515">
            <w:pPr>
              <w:spacing w:after="200" w:line="276" w:lineRule="auto"/>
              <w:ind w:right="142"/>
              <w:jc w:val="both"/>
              <w:rPr>
                <w:rFonts w:eastAsia="Calibri"/>
              </w:rPr>
            </w:pPr>
            <w:r w:rsidRPr="00334966">
              <w:rPr>
                <w:rFonts w:eastAsia="Calibri"/>
                <w:iCs/>
              </w:rPr>
              <w:t>Projekt</w:t>
            </w:r>
            <w:r w:rsidRPr="00334966">
              <w:rPr>
                <w:rFonts w:eastAsia="Calibri"/>
                <w:i/>
              </w:rPr>
              <w:t xml:space="preserve"> „Zajedno za mlade kroz JOB </w:t>
            </w:r>
            <w:proofErr w:type="gramStart"/>
            <w:r w:rsidRPr="00334966">
              <w:rPr>
                <w:rFonts w:eastAsia="Calibri"/>
                <w:i/>
              </w:rPr>
              <w:t xml:space="preserve">KLUB“ </w:t>
            </w:r>
            <w:r w:rsidRPr="00334966">
              <w:rPr>
                <w:rFonts w:eastAsia="Calibri"/>
                <w:iCs/>
              </w:rPr>
              <w:t>u</w:t>
            </w:r>
            <w:proofErr w:type="gramEnd"/>
            <w:r w:rsidRPr="00334966">
              <w:rPr>
                <w:rFonts w:eastAsia="Calibri"/>
                <w:iCs/>
              </w:rPr>
              <w:t xml:space="preserve"> kojemu je Grad Virovitica partner na projektu, traje 24 mjeseca te je započeo 26.03.2019. i traje do 25.03.2021. godine.</w:t>
            </w:r>
            <w:r w:rsidRPr="00334966">
              <w:rPr>
                <w:rFonts w:eastAsia="Calibri"/>
              </w:rPr>
              <w:t xml:space="preserve"> Stopa sufinanciranja iznosi 100%.</w:t>
            </w:r>
            <w:r w:rsidRPr="00334966">
              <w:rPr>
                <w:rFonts w:eastAsia="Calibri"/>
                <w:iCs/>
              </w:rPr>
              <w:t xml:space="preserve"> </w:t>
            </w:r>
            <w:r w:rsidRPr="00334966">
              <w:rPr>
                <w:rFonts w:eastAsia="Calibri"/>
              </w:rPr>
              <w:t xml:space="preserve">Kroz projekt, u 2021 godini </w:t>
            </w:r>
            <w:r w:rsidRPr="00334966">
              <w:rPr>
                <w:rFonts w:eastAsia="Calibri"/>
                <w:iCs/>
              </w:rPr>
              <w:t>planirano je financiranje troškova plaće u iznosu od 5.000 kuna. Radi se o nešto manjem iznosu u odnosu na 2020. godinu iz razloga što projekt završava te godine.</w:t>
            </w:r>
          </w:p>
        </w:tc>
      </w:tr>
      <w:tr w:rsidR="009D10E2" w:rsidRPr="00334966" w14:paraId="61200C8C" w14:textId="77777777" w:rsidTr="00231515">
        <w:trPr>
          <w:trHeight w:val="611"/>
          <w:jc w:val="center"/>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188FD661" w14:textId="77777777" w:rsidR="009D10E2" w:rsidRPr="00334966" w:rsidRDefault="009D10E2" w:rsidP="00231515">
            <w:pPr>
              <w:spacing w:after="200" w:line="276" w:lineRule="auto"/>
              <w:ind w:right="142"/>
              <w:jc w:val="both"/>
              <w:rPr>
                <w:rFonts w:eastAsia="Calibri"/>
              </w:rPr>
            </w:pPr>
          </w:p>
        </w:tc>
      </w:tr>
    </w:tbl>
    <w:p w14:paraId="258E3160" w14:textId="77777777" w:rsidR="009D10E2" w:rsidRPr="00334966" w:rsidRDefault="009D10E2" w:rsidP="009D10E2">
      <w:pPr>
        <w:spacing w:after="200" w:line="276" w:lineRule="auto"/>
        <w:ind w:right="142"/>
        <w:jc w:val="both"/>
        <w:rPr>
          <w:rFonts w:eastAsia="Calibri"/>
        </w:rPr>
      </w:pPr>
    </w:p>
    <w:p w14:paraId="5B08F389" w14:textId="77777777" w:rsidR="009D10E2" w:rsidRPr="00334966" w:rsidRDefault="009D10E2" w:rsidP="009D10E2">
      <w:pPr>
        <w:spacing w:after="200" w:line="276" w:lineRule="auto"/>
        <w:ind w:right="142"/>
        <w:jc w:val="both"/>
        <w:rPr>
          <w:rFonts w:eastAsia="Calibri"/>
          <w:b/>
        </w:rPr>
      </w:pPr>
      <w:r w:rsidRPr="00334966">
        <w:rPr>
          <w:rFonts w:eastAsia="Calibri"/>
          <w:b/>
        </w:rPr>
        <w:t>Pokazatelji rezultata:</w:t>
      </w:r>
    </w:p>
    <w:tbl>
      <w:tblPr>
        <w:tblW w:w="9488" w:type="dxa"/>
        <w:jc w:val="center"/>
        <w:tblLook w:val="04A0" w:firstRow="1" w:lastRow="0" w:firstColumn="1" w:lastColumn="0" w:noHBand="0" w:noVBand="1"/>
      </w:tblPr>
      <w:tblGrid>
        <w:gridCol w:w="1424"/>
        <w:gridCol w:w="1919"/>
        <w:gridCol w:w="1170"/>
        <w:gridCol w:w="1501"/>
        <w:gridCol w:w="1158"/>
        <w:gridCol w:w="1158"/>
        <w:gridCol w:w="1158"/>
      </w:tblGrid>
      <w:tr w:rsidR="009D10E2" w:rsidRPr="00334966" w14:paraId="228EA043" w14:textId="77777777" w:rsidTr="00231515">
        <w:trPr>
          <w:trHeight w:val="564"/>
          <w:jc w:val="center"/>
        </w:trPr>
        <w:tc>
          <w:tcPr>
            <w:tcW w:w="14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73A970"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Pokazatelj</w:t>
            </w:r>
          </w:p>
          <w:p w14:paraId="4D37D8EC"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rezultata</w:t>
            </w:r>
          </w:p>
        </w:tc>
        <w:tc>
          <w:tcPr>
            <w:tcW w:w="1908" w:type="dxa"/>
            <w:tcBorders>
              <w:top w:val="single" w:sz="4" w:space="0" w:color="auto"/>
              <w:left w:val="nil"/>
              <w:bottom w:val="single" w:sz="4" w:space="0" w:color="auto"/>
              <w:right w:val="single" w:sz="4" w:space="0" w:color="auto"/>
            </w:tcBorders>
            <w:shd w:val="clear" w:color="auto" w:fill="auto"/>
            <w:noWrap/>
            <w:vAlign w:val="center"/>
            <w:hideMark/>
          </w:tcPr>
          <w:p w14:paraId="7289A827"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Definicija pokazatelja</w:t>
            </w:r>
          </w:p>
        </w:tc>
        <w:tc>
          <w:tcPr>
            <w:tcW w:w="1199" w:type="dxa"/>
            <w:tcBorders>
              <w:top w:val="single" w:sz="4" w:space="0" w:color="auto"/>
              <w:left w:val="nil"/>
              <w:bottom w:val="single" w:sz="4" w:space="0" w:color="auto"/>
              <w:right w:val="single" w:sz="4" w:space="0" w:color="auto"/>
            </w:tcBorders>
            <w:vAlign w:val="center"/>
          </w:tcPr>
          <w:p w14:paraId="2604E458"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Jedinica</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B8C755" w14:textId="77777777" w:rsidR="009D10E2" w:rsidRDefault="009D10E2" w:rsidP="00231515">
            <w:pPr>
              <w:spacing w:after="200" w:line="276" w:lineRule="auto"/>
              <w:ind w:right="142"/>
              <w:jc w:val="both"/>
              <w:rPr>
                <w:rFonts w:eastAsia="Calibri"/>
                <w:sz w:val="20"/>
                <w:szCs w:val="20"/>
              </w:rPr>
            </w:pPr>
            <w:r w:rsidRPr="003E4B88">
              <w:rPr>
                <w:rFonts w:eastAsia="Calibri"/>
                <w:sz w:val="20"/>
                <w:szCs w:val="20"/>
              </w:rPr>
              <w:t xml:space="preserve">Polazna vrijednost </w:t>
            </w:r>
          </w:p>
          <w:p w14:paraId="5FC3C6AB"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2020.</w:t>
            </w:r>
          </w:p>
        </w:tc>
        <w:tc>
          <w:tcPr>
            <w:tcW w:w="1152" w:type="dxa"/>
            <w:tcBorders>
              <w:top w:val="single" w:sz="4" w:space="0" w:color="auto"/>
              <w:left w:val="nil"/>
              <w:bottom w:val="single" w:sz="4" w:space="0" w:color="auto"/>
              <w:right w:val="single" w:sz="4" w:space="0" w:color="auto"/>
            </w:tcBorders>
            <w:shd w:val="clear" w:color="auto" w:fill="auto"/>
            <w:vAlign w:val="center"/>
            <w:hideMark/>
          </w:tcPr>
          <w:p w14:paraId="74A97033"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vrijednost</w:t>
            </w:r>
          </w:p>
          <w:p w14:paraId="23424BD1"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2021.</w:t>
            </w:r>
          </w:p>
        </w:tc>
        <w:tc>
          <w:tcPr>
            <w:tcW w:w="1152" w:type="dxa"/>
            <w:tcBorders>
              <w:top w:val="single" w:sz="4" w:space="0" w:color="auto"/>
              <w:left w:val="nil"/>
              <w:bottom w:val="single" w:sz="4" w:space="0" w:color="auto"/>
              <w:right w:val="single" w:sz="4" w:space="0" w:color="auto"/>
            </w:tcBorders>
            <w:vAlign w:val="center"/>
          </w:tcPr>
          <w:p w14:paraId="41634AFF"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vrijednost</w:t>
            </w:r>
          </w:p>
          <w:p w14:paraId="1940E9B6"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2022.</w:t>
            </w:r>
          </w:p>
        </w:tc>
        <w:tc>
          <w:tcPr>
            <w:tcW w:w="1152" w:type="dxa"/>
            <w:tcBorders>
              <w:top w:val="single" w:sz="4" w:space="0" w:color="auto"/>
              <w:left w:val="nil"/>
              <w:bottom w:val="single" w:sz="4" w:space="0" w:color="auto"/>
              <w:right w:val="single" w:sz="4" w:space="0" w:color="auto"/>
            </w:tcBorders>
            <w:vAlign w:val="center"/>
          </w:tcPr>
          <w:p w14:paraId="6A52B31F"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Ciljana vrijednost</w:t>
            </w:r>
          </w:p>
          <w:p w14:paraId="01AE9B76"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2023.</w:t>
            </w:r>
          </w:p>
        </w:tc>
      </w:tr>
      <w:tr w:rsidR="009D10E2" w:rsidRPr="003E4B88" w14:paraId="15A2ABD5" w14:textId="77777777" w:rsidTr="00231515">
        <w:trPr>
          <w:trHeight w:val="282"/>
          <w:jc w:val="center"/>
        </w:trPr>
        <w:tc>
          <w:tcPr>
            <w:tcW w:w="14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A6EC21"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Uspostaviti jedinstveni centar za usluge i informiranje</w:t>
            </w:r>
          </w:p>
        </w:tc>
        <w:tc>
          <w:tcPr>
            <w:tcW w:w="1908" w:type="dxa"/>
            <w:tcBorders>
              <w:top w:val="nil"/>
              <w:left w:val="nil"/>
              <w:bottom w:val="single" w:sz="4" w:space="0" w:color="auto"/>
              <w:right w:val="single" w:sz="4" w:space="0" w:color="auto"/>
            </w:tcBorders>
            <w:shd w:val="clear" w:color="auto" w:fill="auto"/>
            <w:noWrap/>
            <w:vAlign w:val="center"/>
            <w:hideMark/>
          </w:tcPr>
          <w:p w14:paraId="5C867C62" w14:textId="0ADB0863"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 xml:space="preserve">Centar za usluge i informiranje o mogućnostima zapošljavanja i samozapošljavanja, obrazovanja i </w:t>
            </w:r>
            <w:r>
              <w:rPr>
                <w:rFonts w:eastAsia="Calibri"/>
                <w:sz w:val="20"/>
                <w:szCs w:val="20"/>
              </w:rPr>
              <w:t>u</w:t>
            </w:r>
            <w:r w:rsidRPr="003E4B88">
              <w:rPr>
                <w:rFonts w:eastAsia="Calibri"/>
                <w:sz w:val="20"/>
                <w:szCs w:val="20"/>
              </w:rPr>
              <w:t>savršavanja,</w:t>
            </w:r>
            <w:r>
              <w:rPr>
                <w:rFonts w:eastAsia="Calibri"/>
                <w:sz w:val="20"/>
                <w:szCs w:val="20"/>
              </w:rPr>
              <w:t xml:space="preserve"> </w:t>
            </w:r>
            <w:r w:rsidRPr="003E4B88">
              <w:rPr>
                <w:rFonts w:eastAsia="Calibri"/>
                <w:sz w:val="20"/>
                <w:szCs w:val="20"/>
              </w:rPr>
              <w:t>upravljanja karijerom, stjecanja dodatnih znanja i vještina i razmjenjivanja usluga prilagođen mladima</w:t>
            </w:r>
          </w:p>
        </w:tc>
        <w:tc>
          <w:tcPr>
            <w:tcW w:w="1199" w:type="dxa"/>
            <w:tcBorders>
              <w:top w:val="nil"/>
              <w:left w:val="nil"/>
              <w:bottom w:val="single" w:sz="4" w:space="0" w:color="auto"/>
              <w:right w:val="single" w:sz="4" w:space="0" w:color="auto"/>
            </w:tcBorders>
            <w:vAlign w:val="center"/>
          </w:tcPr>
          <w:p w14:paraId="2E5EABD8"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Broj centara</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F35B0F" w14:textId="77777777" w:rsidR="009D10E2" w:rsidRPr="003E4B88" w:rsidRDefault="009D10E2" w:rsidP="00231515">
            <w:pPr>
              <w:spacing w:after="200" w:line="276" w:lineRule="auto"/>
              <w:ind w:right="142"/>
              <w:jc w:val="both"/>
              <w:rPr>
                <w:rFonts w:eastAsia="Calibri"/>
                <w:sz w:val="20"/>
                <w:szCs w:val="20"/>
              </w:rPr>
            </w:pPr>
            <w:r>
              <w:rPr>
                <w:rFonts w:eastAsia="Calibri"/>
                <w:sz w:val="20"/>
                <w:szCs w:val="20"/>
              </w:rPr>
              <w:t>0</w:t>
            </w:r>
          </w:p>
        </w:tc>
        <w:tc>
          <w:tcPr>
            <w:tcW w:w="1152" w:type="dxa"/>
            <w:tcBorders>
              <w:top w:val="nil"/>
              <w:left w:val="nil"/>
              <w:bottom w:val="single" w:sz="4" w:space="0" w:color="auto"/>
              <w:right w:val="single" w:sz="4" w:space="0" w:color="auto"/>
            </w:tcBorders>
            <w:shd w:val="clear" w:color="auto" w:fill="auto"/>
            <w:noWrap/>
            <w:vAlign w:val="center"/>
            <w:hideMark/>
          </w:tcPr>
          <w:p w14:paraId="12F8FCE8"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1</w:t>
            </w:r>
          </w:p>
        </w:tc>
        <w:tc>
          <w:tcPr>
            <w:tcW w:w="1152" w:type="dxa"/>
            <w:tcBorders>
              <w:top w:val="nil"/>
              <w:left w:val="nil"/>
              <w:bottom w:val="single" w:sz="4" w:space="0" w:color="auto"/>
              <w:right w:val="single" w:sz="4" w:space="0" w:color="auto"/>
            </w:tcBorders>
            <w:vAlign w:val="center"/>
          </w:tcPr>
          <w:p w14:paraId="750B1B6F"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0</w:t>
            </w:r>
          </w:p>
        </w:tc>
        <w:tc>
          <w:tcPr>
            <w:tcW w:w="1152" w:type="dxa"/>
            <w:tcBorders>
              <w:top w:val="nil"/>
              <w:left w:val="nil"/>
              <w:bottom w:val="single" w:sz="4" w:space="0" w:color="auto"/>
              <w:right w:val="single" w:sz="4" w:space="0" w:color="auto"/>
            </w:tcBorders>
            <w:vAlign w:val="center"/>
          </w:tcPr>
          <w:p w14:paraId="46285DC8" w14:textId="77777777" w:rsidR="009D10E2" w:rsidRPr="003E4B88" w:rsidRDefault="009D10E2" w:rsidP="00231515">
            <w:pPr>
              <w:spacing w:after="200" w:line="276" w:lineRule="auto"/>
              <w:ind w:right="142"/>
              <w:jc w:val="both"/>
              <w:rPr>
                <w:rFonts w:eastAsia="Calibri"/>
                <w:sz w:val="20"/>
                <w:szCs w:val="20"/>
              </w:rPr>
            </w:pPr>
            <w:r w:rsidRPr="003E4B88">
              <w:rPr>
                <w:rFonts w:eastAsia="Calibri"/>
                <w:sz w:val="20"/>
                <w:szCs w:val="20"/>
              </w:rPr>
              <w:t>0</w:t>
            </w:r>
          </w:p>
        </w:tc>
      </w:tr>
    </w:tbl>
    <w:p w14:paraId="7E1CC4DB" w14:textId="0FF36D43" w:rsidR="009D10E2" w:rsidRDefault="009D10E2"/>
    <w:p w14:paraId="08B35133" w14:textId="623ECB4C" w:rsidR="009D10E2" w:rsidRDefault="009D10E2"/>
    <w:p w14:paraId="1E09FE2D" w14:textId="0068B67B" w:rsidR="009D10E2" w:rsidRDefault="009D10E2"/>
    <w:p w14:paraId="4C2D2DA7" w14:textId="7C3D3682" w:rsidR="009D10E2" w:rsidRDefault="009D10E2"/>
    <w:p w14:paraId="53611575" w14:textId="4E8109A3" w:rsidR="009D10E2" w:rsidRDefault="009D10E2"/>
    <w:p w14:paraId="475B8DC7" w14:textId="1E5AE3C9" w:rsidR="009D10E2" w:rsidRDefault="009D10E2"/>
    <w:p w14:paraId="1FE15D5B" w14:textId="23C71C8A" w:rsidR="009D10E2" w:rsidRDefault="009D10E2"/>
    <w:p w14:paraId="289EA19E" w14:textId="68AAE8D0" w:rsidR="009D10E2" w:rsidRDefault="009D10E2"/>
    <w:p w14:paraId="0812D7CB" w14:textId="77777777" w:rsidR="00572190" w:rsidRPr="00DE7EC7" w:rsidRDefault="00572190" w:rsidP="00572190">
      <w:pPr>
        <w:autoSpaceDE w:val="0"/>
        <w:autoSpaceDN w:val="0"/>
        <w:adjustRightInd w:val="0"/>
        <w:spacing w:after="200" w:line="276" w:lineRule="auto"/>
        <w:rPr>
          <w:rFonts w:eastAsia="Calibri"/>
          <w:b/>
          <w:bCs/>
        </w:rPr>
      </w:pPr>
      <w:r w:rsidRPr="00DE7EC7">
        <w:rPr>
          <w:rFonts w:eastAsia="Calibri"/>
          <w:b/>
          <w:bCs/>
        </w:rPr>
        <w:t>Dječji vrtić Cvrčak Virovitica</w:t>
      </w:r>
    </w:p>
    <w:p w14:paraId="55ED2B63" w14:textId="77777777" w:rsidR="00572190" w:rsidRPr="00DE7EC7" w:rsidRDefault="00572190" w:rsidP="00572190">
      <w:pPr>
        <w:spacing w:line="276" w:lineRule="auto"/>
        <w:rPr>
          <w:rFonts w:eastAsia="Calibri"/>
          <w:b/>
        </w:rPr>
      </w:pPr>
    </w:p>
    <w:p w14:paraId="06A647FD" w14:textId="77777777" w:rsidR="00572190" w:rsidRPr="00DE7EC7" w:rsidRDefault="00572190" w:rsidP="00572190">
      <w:pPr>
        <w:spacing w:line="276" w:lineRule="auto"/>
        <w:ind w:left="720"/>
        <w:contextualSpacing/>
        <w:rPr>
          <w:rFonts w:eastAsia="Calibri"/>
          <w:b/>
        </w:rPr>
      </w:pPr>
      <w:r w:rsidRPr="00DE7EC7">
        <w:rPr>
          <w:rFonts w:eastAsia="Calibri"/>
          <w:b/>
        </w:rPr>
        <w:t>UVOD</w:t>
      </w:r>
    </w:p>
    <w:p w14:paraId="34247247" w14:textId="77777777" w:rsidR="00572190" w:rsidRPr="00DE7EC7" w:rsidRDefault="00572190" w:rsidP="00572190">
      <w:pPr>
        <w:spacing w:line="360" w:lineRule="auto"/>
        <w:ind w:left="720"/>
        <w:contextualSpacing/>
        <w:jc w:val="both"/>
        <w:rPr>
          <w:rFonts w:eastAsia="Calibri"/>
          <w:b/>
        </w:rPr>
      </w:pPr>
    </w:p>
    <w:p w14:paraId="7540DE90" w14:textId="77777777" w:rsidR="00572190" w:rsidRPr="00DE7EC7" w:rsidRDefault="00572190" w:rsidP="00572190">
      <w:pPr>
        <w:spacing w:line="360" w:lineRule="auto"/>
        <w:ind w:left="360"/>
        <w:jc w:val="both"/>
        <w:rPr>
          <w:rFonts w:eastAsia="Calibri"/>
          <w:bCs/>
        </w:rPr>
      </w:pPr>
      <w:r w:rsidRPr="00DE7EC7">
        <w:rPr>
          <w:rFonts w:eastAsia="Calibri"/>
          <w:bCs/>
        </w:rPr>
        <w:lastRenderedPageBreak/>
        <w:t>Dječji vrtić Cvrčak Virovitica je javna ustanova koja pruža usluge organiziranog predškolskog odgoja za djecu rane dobi, odnosno od navršene jedne godine života do polaska u osnovnu školu. Osnivač vrtića je Gradsko vijeće Grada Virovitice, a nadležnost nad zakonskim i stručnim poslovanjem vrši Ministarstvo znanosti i obrazovanja.</w:t>
      </w:r>
    </w:p>
    <w:p w14:paraId="54A7332C" w14:textId="77777777" w:rsidR="00572190" w:rsidRPr="00DE7EC7" w:rsidRDefault="00572190" w:rsidP="00572190">
      <w:pPr>
        <w:spacing w:line="360" w:lineRule="auto"/>
        <w:ind w:left="360"/>
        <w:jc w:val="both"/>
        <w:rPr>
          <w:rFonts w:eastAsia="Calibri"/>
          <w:bCs/>
        </w:rPr>
      </w:pPr>
      <w:r w:rsidRPr="00DE7EC7">
        <w:rPr>
          <w:rFonts w:eastAsia="Calibri"/>
          <w:bCs/>
        </w:rPr>
        <w:t xml:space="preserve">Vrtić trenutno ima 72 zaposlenika koji su, prema Pravilniku o unutrašnjem ustrojstvu i načinu rada Dječjeg vrtića Cvrčak Virovitica, raspoređeni na sljedeće poslove: poslove vođenja vrtića, stručno-razvojne poslove i poslove predškolskog odgoja, upravno-pravne poslove, administrativno računovodstvene poslove, poslove prehrane i zdravstvene zaštite, poslove čišćenja i poslove tehničkog održavanja. Kontinuiranim stručnim usavršavanjem djelatnika Vrtić želi ojačati svoje ljudske resurse te na taj način osigurati ispunjenje kvalitativnih ciljeva Strategije razvoja ranog i predškolskog, osnovnoškolskog i srednjoškolskog odgoja i obrazovanja. </w:t>
      </w:r>
    </w:p>
    <w:p w14:paraId="2D62F860" w14:textId="77777777" w:rsidR="00572190" w:rsidRPr="00DE7EC7" w:rsidRDefault="00572190" w:rsidP="00572190">
      <w:pPr>
        <w:spacing w:line="360" w:lineRule="auto"/>
        <w:ind w:left="360"/>
        <w:jc w:val="both"/>
        <w:rPr>
          <w:rFonts w:eastAsia="Calibri"/>
          <w:bCs/>
        </w:rPr>
      </w:pPr>
      <w:r w:rsidRPr="00DE7EC7">
        <w:rPr>
          <w:rFonts w:eastAsia="Calibri"/>
          <w:bCs/>
        </w:rPr>
        <w:t>Temeljem Mreže predškolskih ustanova VPŽ, Dječji vrtić Cvrčak upisuje djecu s područja grada Virovitice i prigradskih naselja, a svoj rad organizira kroz programe: cjelodnevni program, program predškole, kraći programi (učenje stranog jezika, ritmika i ples, sportska igraonica) te program inkluzije djece s teškoćama u redovne skupine.</w:t>
      </w:r>
    </w:p>
    <w:p w14:paraId="48DF491A" w14:textId="77777777" w:rsidR="00572190" w:rsidRPr="00DE7EC7" w:rsidRDefault="00572190" w:rsidP="00572190">
      <w:pPr>
        <w:spacing w:line="360" w:lineRule="auto"/>
        <w:ind w:left="360"/>
        <w:jc w:val="both"/>
        <w:rPr>
          <w:rFonts w:eastAsia="Calibri"/>
          <w:bCs/>
        </w:rPr>
      </w:pPr>
    </w:p>
    <w:p w14:paraId="39043633" w14:textId="77777777" w:rsidR="00572190" w:rsidRPr="00DE7EC7" w:rsidRDefault="00572190" w:rsidP="00572190">
      <w:pPr>
        <w:spacing w:line="276" w:lineRule="auto"/>
        <w:ind w:left="360"/>
        <w:rPr>
          <w:rFonts w:eastAsia="Calibri"/>
          <w:bCs/>
        </w:rPr>
      </w:pPr>
    </w:p>
    <w:p w14:paraId="71A00E80" w14:textId="77777777" w:rsidR="00572190" w:rsidRPr="00DE7EC7" w:rsidRDefault="00572190" w:rsidP="00572190">
      <w:pPr>
        <w:spacing w:line="276" w:lineRule="auto"/>
        <w:ind w:right="142"/>
        <w:rPr>
          <w:rFonts w:eastAsia="Calibri"/>
        </w:rPr>
      </w:pPr>
    </w:p>
    <w:p w14:paraId="24594BBF" w14:textId="77777777" w:rsidR="00572190" w:rsidRPr="00DE7EC7" w:rsidRDefault="00572190" w:rsidP="00572190">
      <w:pPr>
        <w:spacing w:line="276" w:lineRule="auto"/>
        <w:ind w:right="142"/>
        <w:contextualSpacing/>
        <w:rPr>
          <w:rFonts w:eastAsia="Calibri"/>
        </w:rPr>
      </w:pPr>
      <w:r w:rsidRPr="00DE7EC7">
        <w:rPr>
          <w:rFonts w:eastAsia="Calibri"/>
        </w:rPr>
        <w:t>Daje se pregled financijskih sredstava po programima:</w:t>
      </w:r>
    </w:p>
    <w:tbl>
      <w:tblPr>
        <w:tblW w:w="9258" w:type="dxa"/>
        <w:jc w:val="center"/>
        <w:tblLook w:val="04A0" w:firstRow="1" w:lastRow="0" w:firstColumn="1" w:lastColumn="0" w:noHBand="0" w:noVBand="1"/>
      </w:tblPr>
      <w:tblGrid>
        <w:gridCol w:w="3674"/>
        <w:gridCol w:w="1430"/>
        <w:gridCol w:w="1430"/>
        <w:gridCol w:w="1430"/>
        <w:gridCol w:w="1430"/>
      </w:tblGrid>
      <w:tr w:rsidR="00572190" w:rsidRPr="00DE7EC7" w14:paraId="7CC5F1D7"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BBB2FC" w14:textId="77777777" w:rsidR="00572190" w:rsidRPr="00DE7EC7" w:rsidRDefault="00572190" w:rsidP="00231515">
            <w:pPr>
              <w:ind w:right="142"/>
              <w:jc w:val="center"/>
              <w:rPr>
                <w:color w:val="000000"/>
                <w:lang w:eastAsia="hr-HR"/>
              </w:rPr>
            </w:pPr>
            <w:r w:rsidRPr="00DE7EC7">
              <w:rPr>
                <w:color w:val="000000"/>
                <w:lang w:eastAsia="hr-HR"/>
              </w:rPr>
              <w:t>Naziv programa iz Proračuna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BCE23CC" w14:textId="77777777" w:rsidR="00572190" w:rsidRPr="00DE7EC7" w:rsidRDefault="00572190" w:rsidP="00231515">
            <w:pPr>
              <w:ind w:right="142"/>
              <w:jc w:val="center"/>
              <w:rPr>
                <w:color w:val="000000"/>
                <w:lang w:eastAsia="hr-HR"/>
              </w:rPr>
            </w:pPr>
            <w:r w:rsidRPr="00DE7EC7">
              <w:rPr>
                <w:color w:val="000000"/>
                <w:lang w:eastAsia="hr-HR"/>
              </w:rPr>
              <w:t xml:space="preserve">Proračun </w:t>
            </w:r>
          </w:p>
          <w:p w14:paraId="7E401010" w14:textId="77777777" w:rsidR="00572190" w:rsidRPr="00DE7EC7" w:rsidRDefault="00572190" w:rsidP="00231515">
            <w:pPr>
              <w:ind w:right="142"/>
              <w:jc w:val="center"/>
              <w:rPr>
                <w:color w:val="000000"/>
                <w:lang w:eastAsia="hr-HR"/>
              </w:rPr>
            </w:pPr>
            <w:r w:rsidRPr="00DE7EC7">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7AB53689" w14:textId="77777777" w:rsidR="00572190" w:rsidRPr="00DE7EC7" w:rsidRDefault="00572190" w:rsidP="00231515">
            <w:pPr>
              <w:ind w:right="142"/>
              <w:jc w:val="center"/>
              <w:rPr>
                <w:color w:val="000000"/>
                <w:lang w:eastAsia="hr-HR"/>
              </w:rPr>
            </w:pPr>
            <w:r w:rsidRPr="00DE7EC7">
              <w:rPr>
                <w:color w:val="000000"/>
                <w:lang w:eastAsia="hr-HR"/>
              </w:rPr>
              <w:t>Plan</w:t>
            </w:r>
          </w:p>
          <w:p w14:paraId="14FA285F" w14:textId="77777777" w:rsidR="00572190" w:rsidRPr="00DE7EC7" w:rsidRDefault="00572190" w:rsidP="00231515">
            <w:pPr>
              <w:ind w:right="142"/>
              <w:jc w:val="center"/>
              <w:rPr>
                <w:color w:val="000000"/>
                <w:lang w:eastAsia="hr-HR"/>
              </w:rPr>
            </w:pPr>
            <w:r w:rsidRPr="00DE7EC7">
              <w:rPr>
                <w:color w:val="00000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5BEB8F10" w14:textId="77777777" w:rsidR="00572190" w:rsidRPr="00DE7EC7" w:rsidRDefault="00572190" w:rsidP="00231515">
            <w:pPr>
              <w:ind w:right="142"/>
              <w:jc w:val="center"/>
              <w:rPr>
                <w:color w:val="000000"/>
                <w:lang w:eastAsia="hr-HR"/>
              </w:rPr>
            </w:pPr>
            <w:r w:rsidRPr="00DE7EC7">
              <w:rPr>
                <w:color w:val="00000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76DC4EBF" w14:textId="77777777" w:rsidR="00572190" w:rsidRPr="00DE7EC7" w:rsidRDefault="00572190" w:rsidP="00231515">
            <w:pPr>
              <w:ind w:right="142"/>
              <w:jc w:val="center"/>
              <w:rPr>
                <w:color w:val="000000"/>
                <w:lang w:eastAsia="hr-HR"/>
              </w:rPr>
            </w:pPr>
            <w:r w:rsidRPr="00DE7EC7">
              <w:rPr>
                <w:color w:val="000000"/>
                <w:lang w:eastAsia="hr-HR"/>
              </w:rPr>
              <w:t>Projekcija 2023.</w:t>
            </w:r>
          </w:p>
        </w:tc>
      </w:tr>
      <w:tr w:rsidR="00572190" w:rsidRPr="00DE7EC7" w14:paraId="631F46B1"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DBBA11" w14:textId="77777777" w:rsidR="00572190" w:rsidRPr="00DE7EC7" w:rsidRDefault="00572190" w:rsidP="00231515">
            <w:pPr>
              <w:ind w:right="142"/>
              <w:jc w:val="center"/>
              <w:rPr>
                <w:color w:val="000000"/>
                <w:lang w:eastAsia="hr-HR"/>
              </w:rPr>
            </w:pPr>
            <w:r w:rsidRPr="00DE7EC7">
              <w:rPr>
                <w:color w:val="000000"/>
                <w:lang w:eastAsia="hr-HR"/>
              </w:rPr>
              <w:t>PREDŠKOLSKI ODGOJ</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87E0CD9" w14:textId="77777777" w:rsidR="00572190" w:rsidRPr="00DE7EC7" w:rsidRDefault="00572190" w:rsidP="00231515">
            <w:pPr>
              <w:ind w:right="142"/>
              <w:jc w:val="center"/>
              <w:rPr>
                <w:color w:val="000000"/>
                <w:lang w:eastAsia="hr-HR"/>
              </w:rPr>
            </w:pPr>
            <w:r w:rsidRPr="00DE7EC7">
              <w:rPr>
                <w:color w:val="000000"/>
                <w:lang w:eastAsia="hr-HR"/>
              </w:rPr>
              <w:t>11.796.000</w:t>
            </w:r>
          </w:p>
        </w:tc>
        <w:tc>
          <w:tcPr>
            <w:tcW w:w="1383" w:type="dxa"/>
            <w:tcBorders>
              <w:top w:val="single" w:sz="4" w:space="0" w:color="auto"/>
              <w:left w:val="nil"/>
              <w:bottom w:val="single" w:sz="4" w:space="0" w:color="auto"/>
              <w:right w:val="single" w:sz="4" w:space="0" w:color="auto"/>
            </w:tcBorders>
            <w:shd w:val="clear" w:color="auto" w:fill="auto"/>
            <w:vAlign w:val="center"/>
          </w:tcPr>
          <w:p w14:paraId="36BF9F2C" w14:textId="77777777" w:rsidR="00572190" w:rsidRPr="00DE7EC7" w:rsidRDefault="00572190" w:rsidP="00231515">
            <w:pPr>
              <w:ind w:right="142"/>
              <w:jc w:val="center"/>
              <w:rPr>
                <w:color w:val="000000"/>
                <w:lang w:eastAsia="hr-HR"/>
              </w:rPr>
            </w:pPr>
            <w:r w:rsidRPr="00DE7EC7">
              <w:rPr>
                <w:color w:val="000000"/>
                <w:lang w:eastAsia="hr-HR"/>
              </w:rPr>
              <w:t>11.796.000</w:t>
            </w:r>
          </w:p>
        </w:tc>
        <w:tc>
          <w:tcPr>
            <w:tcW w:w="1311" w:type="dxa"/>
            <w:tcBorders>
              <w:top w:val="single" w:sz="4" w:space="0" w:color="auto"/>
              <w:left w:val="nil"/>
              <w:bottom w:val="single" w:sz="4" w:space="0" w:color="auto"/>
              <w:right w:val="single" w:sz="4" w:space="0" w:color="auto"/>
            </w:tcBorders>
            <w:shd w:val="clear" w:color="auto" w:fill="auto"/>
            <w:vAlign w:val="center"/>
          </w:tcPr>
          <w:p w14:paraId="704A399E" w14:textId="77777777" w:rsidR="00572190" w:rsidRPr="00DE7EC7" w:rsidRDefault="00572190" w:rsidP="00231515">
            <w:pPr>
              <w:ind w:right="142"/>
              <w:jc w:val="center"/>
              <w:rPr>
                <w:color w:val="000000"/>
                <w:lang w:eastAsia="hr-HR"/>
              </w:rPr>
            </w:pPr>
            <w:r w:rsidRPr="00DE7EC7">
              <w:rPr>
                <w:color w:val="000000"/>
                <w:lang w:eastAsia="hr-HR"/>
              </w:rPr>
              <w:t>11.796.000</w:t>
            </w:r>
          </w:p>
        </w:tc>
        <w:tc>
          <w:tcPr>
            <w:tcW w:w="1446" w:type="dxa"/>
            <w:tcBorders>
              <w:top w:val="single" w:sz="4" w:space="0" w:color="auto"/>
              <w:left w:val="nil"/>
              <w:bottom w:val="single" w:sz="4" w:space="0" w:color="auto"/>
              <w:right w:val="single" w:sz="4" w:space="0" w:color="auto"/>
            </w:tcBorders>
            <w:vAlign w:val="center"/>
          </w:tcPr>
          <w:p w14:paraId="6A914C0C" w14:textId="77777777" w:rsidR="00572190" w:rsidRPr="00DE7EC7" w:rsidRDefault="00572190" w:rsidP="00231515">
            <w:pPr>
              <w:ind w:right="142"/>
              <w:jc w:val="center"/>
              <w:rPr>
                <w:color w:val="000000"/>
                <w:lang w:eastAsia="hr-HR"/>
              </w:rPr>
            </w:pPr>
            <w:r w:rsidRPr="00DE7EC7">
              <w:rPr>
                <w:color w:val="000000"/>
                <w:lang w:eastAsia="hr-HR"/>
              </w:rPr>
              <w:t>11.796.000</w:t>
            </w:r>
          </w:p>
        </w:tc>
      </w:tr>
      <w:tr w:rsidR="00572190" w:rsidRPr="00DE7EC7" w14:paraId="2108D85E"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E7E871" w14:textId="77777777" w:rsidR="00572190" w:rsidRPr="00DE7EC7" w:rsidRDefault="00572190" w:rsidP="00231515">
            <w:pPr>
              <w:ind w:right="142"/>
              <w:jc w:val="center"/>
              <w:rPr>
                <w:color w:val="000000"/>
                <w:lang w:eastAsia="hr-HR"/>
              </w:rPr>
            </w:pPr>
            <w:r w:rsidRPr="00DE7EC7">
              <w:rPr>
                <w:color w:val="000000"/>
                <w:lang w:eastAsia="hr-HR"/>
              </w:rPr>
              <w:t>Ukupno:</w:t>
            </w:r>
          </w:p>
        </w:tc>
        <w:tc>
          <w:tcPr>
            <w:tcW w:w="1417" w:type="dxa"/>
            <w:tcBorders>
              <w:top w:val="nil"/>
              <w:left w:val="nil"/>
              <w:bottom w:val="single" w:sz="4" w:space="0" w:color="auto"/>
              <w:right w:val="single" w:sz="4" w:space="0" w:color="auto"/>
            </w:tcBorders>
            <w:shd w:val="clear" w:color="auto" w:fill="auto"/>
            <w:noWrap/>
            <w:vAlign w:val="center"/>
            <w:hideMark/>
          </w:tcPr>
          <w:p w14:paraId="78CCFF5A" w14:textId="77777777" w:rsidR="00572190" w:rsidRPr="00DE7EC7" w:rsidRDefault="00572190" w:rsidP="00231515">
            <w:pPr>
              <w:ind w:right="142"/>
              <w:jc w:val="center"/>
              <w:rPr>
                <w:color w:val="000000"/>
                <w:lang w:eastAsia="hr-HR"/>
              </w:rPr>
            </w:pPr>
            <w:r w:rsidRPr="00DE7EC7">
              <w:rPr>
                <w:color w:val="000000"/>
                <w:lang w:eastAsia="hr-HR"/>
              </w:rPr>
              <w:t>11.796.000</w:t>
            </w:r>
          </w:p>
        </w:tc>
        <w:tc>
          <w:tcPr>
            <w:tcW w:w="1383" w:type="dxa"/>
            <w:tcBorders>
              <w:top w:val="nil"/>
              <w:left w:val="nil"/>
              <w:bottom w:val="single" w:sz="4" w:space="0" w:color="auto"/>
              <w:right w:val="single" w:sz="4" w:space="0" w:color="auto"/>
            </w:tcBorders>
            <w:shd w:val="clear" w:color="auto" w:fill="auto"/>
            <w:noWrap/>
            <w:hideMark/>
          </w:tcPr>
          <w:p w14:paraId="6B6D2AC3" w14:textId="77777777" w:rsidR="00572190" w:rsidRPr="00DE7EC7" w:rsidRDefault="00572190" w:rsidP="00231515">
            <w:pPr>
              <w:ind w:right="142"/>
              <w:jc w:val="center"/>
              <w:rPr>
                <w:color w:val="000000"/>
                <w:lang w:eastAsia="hr-HR"/>
              </w:rPr>
            </w:pPr>
            <w:r w:rsidRPr="00DE7EC7">
              <w:rPr>
                <w:color w:val="000000"/>
                <w:lang w:eastAsia="hr-HR"/>
              </w:rPr>
              <w:t>11.796.000</w:t>
            </w:r>
          </w:p>
        </w:tc>
        <w:tc>
          <w:tcPr>
            <w:tcW w:w="1311" w:type="dxa"/>
            <w:tcBorders>
              <w:top w:val="nil"/>
              <w:left w:val="nil"/>
              <w:bottom w:val="single" w:sz="4" w:space="0" w:color="auto"/>
              <w:right w:val="single" w:sz="4" w:space="0" w:color="auto"/>
            </w:tcBorders>
            <w:shd w:val="clear" w:color="auto" w:fill="auto"/>
            <w:noWrap/>
            <w:hideMark/>
          </w:tcPr>
          <w:p w14:paraId="560E5979" w14:textId="77777777" w:rsidR="00572190" w:rsidRPr="00DE7EC7" w:rsidRDefault="00572190" w:rsidP="00231515">
            <w:pPr>
              <w:ind w:right="142"/>
              <w:jc w:val="center"/>
              <w:rPr>
                <w:color w:val="000000"/>
                <w:lang w:eastAsia="hr-HR"/>
              </w:rPr>
            </w:pPr>
            <w:r w:rsidRPr="00DE7EC7">
              <w:rPr>
                <w:color w:val="000000"/>
                <w:lang w:eastAsia="hr-HR"/>
              </w:rPr>
              <w:t>11.796.000</w:t>
            </w:r>
          </w:p>
        </w:tc>
        <w:tc>
          <w:tcPr>
            <w:tcW w:w="1446" w:type="dxa"/>
            <w:tcBorders>
              <w:top w:val="nil"/>
              <w:left w:val="nil"/>
              <w:bottom w:val="single" w:sz="4" w:space="0" w:color="auto"/>
              <w:right w:val="single" w:sz="4" w:space="0" w:color="auto"/>
            </w:tcBorders>
          </w:tcPr>
          <w:p w14:paraId="7F8B60AD" w14:textId="77777777" w:rsidR="00572190" w:rsidRPr="00DE7EC7" w:rsidRDefault="00572190" w:rsidP="00231515">
            <w:pPr>
              <w:ind w:right="142"/>
              <w:jc w:val="center"/>
              <w:rPr>
                <w:color w:val="000000"/>
                <w:lang w:eastAsia="hr-HR"/>
              </w:rPr>
            </w:pPr>
            <w:r w:rsidRPr="00DE7EC7">
              <w:rPr>
                <w:color w:val="000000"/>
                <w:lang w:eastAsia="hr-HR"/>
              </w:rPr>
              <w:t>11.796.000</w:t>
            </w:r>
          </w:p>
        </w:tc>
      </w:tr>
    </w:tbl>
    <w:p w14:paraId="6B614A04" w14:textId="77777777" w:rsidR="00572190" w:rsidRPr="00DE7EC7" w:rsidRDefault="00572190" w:rsidP="00572190">
      <w:pPr>
        <w:spacing w:line="276" w:lineRule="auto"/>
        <w:ind w:right="142"/>
        <w:rPr>
          <w:rFonts w:eastAsia="Calibri"/>
        </w:rPr>
      </w:pPr>
    </w:p>
    <w:p w14:paraId="0E615A51" w14:textId="77777777" w:rsidR="00572190" w:rsidRPr="00DE7EC7" w:rsidRDefault="00572190" w:rsidP="00572190">
      <w:pPr>
        <w:spacing w:line="276" w:lineRule="auto"/>
        <w:ind w:right="142"/>
        <w:rPr>
          <w:rFonts w:eastAsia="Calibri"/>
        </w:rPr>
      </w:pPr>
    </w:p>
    <w:p w14:paraId="47D28767" w14:textId="77777777" w:rsidR="00572190" w:rsidRPr="00DE7EC7" w:rsidRDefault="00572190" w:rsidP="00572190">
      <w:pPr>
        <w:spacing w:line="276" w:lineRule="auto"/>
        <w:ind w:right="142"/>
        <w:rPr>
          <w:rFonts w:eastAsia="Calibri"/>
        </w:rPr>
      </w:pPr>
    </w:p>
    <w:p w14:paraId="72A15A2C" w14:textId="77777777" w:rsidR="00572190" w:rsidRPr="00DE7EC7" w:rsidRDefault="00572190" w:rsidP="00572190">
      <w:pPr>
        <w:spacing w:line="276" w:lineRule="auto"/>
        <w:ind w:right="142"/>
        <w:rPr>
          <w:rFonts w:eastAsia="Calibri"/>
        </w:rPr>
      </w:pPr>
    </w:p>
    <w:p w14:paraId="584E63EB" w14:textId="77777777" w:rsidR="00572190" w:rsidRPr="00DE7EC7" w:rsidRDefault="00572190" w:rsidP="00572190">
      <w:pPr>
        <w:spacing w:line="276" w:lineRule="auto"/>
        <w:ind w:right="142"/>
        <w:rPr>
          <w:rFonts w:eastAsia="Calibri"/>
        </w:rPr>
      </w:pPr>
    </w:p>
    <w:p w14:paraId="525C0669" w14:textId="77777777" w:rsidR="00572190" w:rsidRPr="00DE7EC7" w:rsidRDefault="00572190" w:rsidP="00572190">
      <w:pPr>
        <w:spacing w:line="276" w:lineRule="auto"/>
        <w:ind w:right="142"/>
        <w:rPr>
          <w:rFonts w:eastAsia="Calibri"/>
        </w:rPr>
      </w:pPr>
    </w:p>
    <w:tbl>
      <w:tblPr>
        <w:tblW w:w="9258" w:type="dxa"/>
        <w:jc w:val="center"/>
        <w:tblLayout w:type="fixed"/>
        <w:tblLook w:val="04A0" w:firstRow="1" w:lastRow="0" w:firstColumn="1" w:lastColumn="0" w:noHBand="0" w:noVBand="1"/>
      </w:tblPr>
      <w:tblGrid>
        <w:gridCol w:w="9258"/>
      </w:tblGrid>
      <w:tr w:rsidR="00572190" w:rsidRPr="00DE7EC7" w14:paraId="49D6EFE5"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F6ED465" w14:textId="77777777" w:rsidR="00572190" w:rsidRPr="00DE7EC7" w:rsidRDefault="00572190" w:rsidP="00231515">
            <w:pPr>
              <w:spacing w:before="240" w:line="360" w:lineRule="auto"/>
              <w:ind w:right="142"/>
              <w:rPr>
                <w:rFonts w:eastAsia="Calibri"/>
                <w:color w:val="000000"/>
              </w:rPr>
            </w:pPr>
            <w:r w:rsidRPr="00DE7EC7">
              <w:rPr>
                <w:b/>
                <w:bCs/>
                <w:i/>
                <w:iCs/>
                <w:lang w:eastAsia="hr-HR"/>
              </w:rPr>
              <w:t>PROGRAM: PREDŠKOLSKI ODGOJ</w:t>
            </w:r>
          </w:p>
        </w:tc>
      </w:tr>
      <w:tr w:rsidR="00572190" w:rsidRPr="00DE7EC7" w14:paraId="33B4F13E"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55BE0FCA" w14:textId="77777777" w:rsidR="00572190" w:rsidRPr="00DE7EC7" w:rsidRDefault="00572190" w:rsidP="00231515">
            <w:pPr>
              <w:spacing w:before="240" w:line="276" w:lineRule="auto"/>
              <w:ind w:right="142"/>
              <w:rPr>
                <w:b/>
                <w:bCs/>
                <w:color w:val="000000"/>
                <w:lang w:eastAsia="hr-HR"/>
              </w:rPr>
            </w:pPr>
            <w:r w:rsidRPr="00DE7EC7">
              <w:rPr>
                <w:b/>
                <w:bCs/>
                <w:color w:val="000000"/>
                <w:lang w:eastAsia="hr-HR"/>
              </w:rPr>
              <w:t>Opis programa:</w:t>
            </w:r>
          </w:p>
          <w:p w14:paraId="77708BED" w14:textId="77777777" w:rsidR="00572190" w:rsidRPr="00DE7EC7" w:rsidRDefault="00572190" w:rsidP="00231515">
            <w:pPr>
              <w:spacing w:before="240" w:after="200" w:line="276" w:lineRule="auto"/>
              <w:ind w:right="142"/>
              <w:jc w:val="both"/>
              <w:rPr>
                <w:color w:val="000000"/>
                <w:lang w:eastAsia="hr-HR"/>
              </w:rPr>
            </w:pPr>
            <w:r w:rsidRPr="00DE7EC7">
              <w:rPr>
                <w:color w:val="000000"/>
                <w:lang w:eastAsia="hr-HR"/>
              </w:rPr>
              <w:lastRenderedPageBreak/>
              <w:t xml:space="preserve">Program Predškolski odgoj odnosi se na provedbu 2 aktivnosti (Redovnu djelatnost predškolskog odgoja i Poslijepodnevni rad vrtića), </w:t>
            </w:r>
            <w:r w:rsidRPr="00DE7EC7">
              <w:rPr>
                <w:lang w:eastAsia="hr-HR"/>
              </w:rPr>
              <w:t>jednog kapitalnog (Nabava nefinancijske imovine) i jednog tekućeg projekta (Didaktička pomagala)</w:t>
            </w:r>
            <w:r w:rsidRPr="00DE7EC7">
              <w:rPr>
                <w:color w:val="000000"/>
                <w:lang w:eastAsia="hr-HR"/>
              </w:rPr>
              <w:t xml:space="preserve">. U okviru ovog programa osiguravaju se financijska sredstva za redovan rad Dječjih vrtića. Program je najvećim dijelom financiran sredstvima iz Proračuna Grada Virovitice, dok se ostatak prihoda dijeli na prihode iz državnog proračuna i jedan manji dio na vlastite prihode. Program obuhvaća aktivnosti kojima se osiguravaju sredstva za redovno financiranje koja se odnose na prava zaposlenika iz radnog odnosa te aktivnosti za podmirivanje materijalnih i financijskih rashoda ustanove te rashoda za nefinancijsku imovinu. </w:t>
            </w:r>
          </w:p>
        </w:tc>
      </w:tr>
      <w:tr w:rsidR="00572190" w:rsidRPr="00DE7EC7" w14:paraId="3415E009"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3F97B1F6" w14:textId="77777777" w:rsidR="00572190" w:rsidRPr="00DE7EC7" w:rsidRDefault="00572190" w:rsidP="00231515">
            <w:pPr>
              <w:spacing w:before="240" w:line="276" w:lineRule="auto"/>
              <w:ind w:right="142"/>
              <w:rPr>
                <w:b/>
                <w:bCs/>
                <w:color w:val="000000"/>
                <w:lang w:eastAsia="hr-HR"/>
              </w:rPr>
            </w:pPr>
            <w:r w:rsidRPr="00DE7EC7">
              <w:rPr>
                <w:b/>
                <w:bCs/>
                <w:color w:val="000000"/>
                <w:lang w:eastAsia="hr-HR"/>
              </w:rPr>
              <w:lastRenderedPageBreak/>
              <w:t>Zakonske i druge pravne osnove programa:</w:t>
            </w:r>
          </w:p>
          <w:p w14:paraId="39930D6C" w14:textId="77777777" w:rsidR="00572190" w:rsidRPr="00DE7EC7" w:rsidRDefault="00572190" w:rsidP="00231515">
            <w:pPr>
              <w:spacing w:line="276" w:lineRule="auto"/>
              <w:ind w:right="142"/>
              <w:rPr>
                <w:b/>
                <w:bCs/>
                <w:color w:val="000000"/>
                <w:lang w:eastAsia="hr-HR"/>
              </w:rPr>
            </w:pPr>
          </w:p>
          <w:p w14:paraId="5976C704" w14:textId="77777777" w:rsidR="00572190" w:rsidRPr="00DE7EC7" w:rsidRDefault="00572190" w:rsidP="00572190">
            <w:pPr>
              <w:numPr>
                <w:ilvl w:val="0"/>
                <w:numId w:val="13"/>
              </w:numPr>
              <w:spacing w:line="276" w:lineRule="auto"/>
              <w:ind w:left="720" w:right="142"/>
              <w:contextualSpacing/>
              <w:rPr>
                <w:i/>
                <w:iCs/>
                <w:color w:val="000000"/>
                <w:lang w:eastAsia="hr-HR"/>
              </w:rPr>
            </w:pPr>
            <w:r w:rsidRPr="00DE7EC7">
              <w:rPr>
                <w:i/>
                <w:iCs/>
                <w:color w:val="000000"/>
                <w:lang w:eastAsia="hr-HR"/>
              </w:rPr>
              <w:t>Zakon o ustanovama (''Narodne novine'' broj 76/93, 29/97, 47/99 i 35/08),</w:t>
            </w:r>
          </w:p>
          <w:p w14:paraId="3CBDDC0A" w14:textId="77777777" w:rsidR="00572190" w:rsidRPr="00DE7EC7" w:rsidRDefault="00572190" w:rsidP="00572190">
            <w:pPr>
              <w:numPr>
                <w:ilvl w:val="0"/>
                <w:numId w:val="13"/>
              </w:numPr>
              <w:spacing w:line="276" w:lineRule="auto"/>
              <w:ind w:left="720" w:right="142"/>
              <w:contextualSpacing/>
              <w:rPr>
                <w:i/>
                <w:iCs/>
                <w:color w:val="000000"/>
                <w:lang w:eastAsia="hr-HR"/>
              </w:rPr>
            </w:pPr>
            <w:r w:rsidRPr="00DE7EC7">
              <w:rPr>
                <w:i/>
                <w:iCs/>
                <w:color w:val="000000"/>
                <w:lang w:eastAsia="hr-HR"/>
              </w:rPr>
              <w:t>Pravilnik o utvrđivanju proračunskih i izvanproračunskih korisnika državnog proračuna i proračunskih i izvanproračunskih korisnika proračuna jedinica lokalne i područne (regionalne) samouprave te o načinu vođenja Registra proračunskih i izvanproračunskih korisnika (''Narodne novine'' broj 128/09, 142/14 i 23/19),</w:t>
            </w:r>
          </w:p>
          <w:p w14:paraId="5AAF4193" w14:textId="77777777" w:rsidR="00572190" w:rsidRPr="00DE7EC7" w:rsidRDefault="00572190" w:rsidP="00572190">
            <w:pPr>
              <w:numPr>
                <w:ilvl w:val="0"/>
                <w:numId w:val="13"/>
              </w:numPr>
              <w:spacing w:line="276" w:lineRule="auto"/>
              <w:ind w:left="720" w:right="142"/>
              <w:contextualSpacing/>
              <w:rPr>
                <w:i/>
                <w:iCs/>
                <w:color w:val="000000"/>
                <w:lang w:eastAsia="hr-HR"/>
              </w:rPr>
            </w:pPr>
            <w:r w:rsidRPr="00DE7EC7">
              <w:rPr>
                <w:i/>
                <w:iCs/>
                <w:color w:val="000000"/>
                <w:lang w:eastAsia="hr-HR"/>
              </w:rPr>
              <w:t>Zakon o proračunu ("Narodne novine" broj 87/08, 136/12 i 15/15),</w:t>
            </w:r>
          </w:p>
          <w:p w14:paraId="10738B5B" w14:textId="77777777" w:rsidR="00572190" w:rsidRPr="00DE7EC7" w:rsidRDefault="00572190" w:rsidP="00572190">
            <w:pPr>
              <w:numPr>
                <w:ilvl w:val="0"/>
                <w:numId w:val="13"/>
              </w:numPr>
              <w:spacing w:line="276" w:lineRule="auto"/>
              <w:ind w:left="720" w:right="142"/>
              <w:contextualSpacing/>
              <w:rPr>
                <w:i/>
                <w:iCs/>
                <w:color w:val="000000"/>
                <w:lang w:eastAsia="hr-HR"/>
              </w:rPr>
            </w:pPr>
            <w:r w:rsidRPr="00DE7EC7">
              <w:rPr>
                <w:i/>
                <w:iCs/>
                <w:color w:val="000000"/>
                <w:lang w:eastAsia="hr-HR"/>
              </w:rPr>
              <w:t>Statut Vrtića,</w:t>
            </w:r>
          </w:p>
          <w:p w14:paraId="3BB5EB90" w14:textId="77777777" w:rsidR="00572190" w:rsidRPr="00DE7EC7" w:rsidRDefault="00572190" w:rsidP="00572190">
            <w:pPr>
              <w:numPr>
                <w:ilvl w:val="0"/>
                <w:numId w:val="13"/>
              </w:numPr>
              <w:spacing w:line="276" w:lineRule="auto"/>
              <w:ind w:left="720" w:right="142"/>
              <w:contextualSpacing/>
              <w:rPr>
                <w:i/>
                <w:iCs/>
                <w:color w:val="000000"/>
                <w:lang w:eastAsia="hr-HR"/>
              </w:rPr>
            </w:pPr>
            <w:r w:rsidRPr="00DE7EC7">
              <w:rPr>
                <w:i/>
                <w:iCs/>
                <w:color w:val="000000"/>
                <w:lang w:eastAsia="hr-HR"/>
              </w:rPr>
              <w:t>Pravilnik o unutarnjem ustrojstvu Vrtića s kasnijim izmjenama i dopunama,</w:t>
            </w:r>
          </w:p>
          <w:p w14:paraId="4D1AD46B" w14:textId="77777777" w:rsidR="00572190" w:rsidRPr="00DE7EC7" w:rsidRDefault="00572190" w:rsidP="00572190">
            <w:pPr>
              <w:numPr>
                <w:ilvl w:val="0"/>
                <w:numId w:val="13"/>
              </w:numPr>
              <w:spacing w:line="276" w:lineRule="auto"/>
              <w:ind w:left="720" w:right="142"/>
              <w:contextualSpacing/>
              <w:rPr>
                <w:i/>
                <w:iCs/>
                <w:color w:val="000000"/>
                <w:lang w:eastAsia="hr-HR"/>
              </w:rPr>
            </w:pPr>
            <w:r w:rsidRPr="00DE7EC7">
              <w:rPr>
                <w:i/>
                <w:iCs/>
                <w:color w:val="000000"/>
                <w:lang w:eastAsia="hr-HR"/>
              </w:rPr>
              <w:t>Zaključci i Odluke gradonačelnika Grada Virovitice,</w:t>
            </w:r>
          </w:p>
          <w:p w14:paraId="1953F64C" w14:textId="77777777" w:rsidR="00572190" w:rsidRPr="00DE7EC7" w:rsidRDefault="00572190" w:rsidP="00572190">
            <w:pPr>
              <w:numPr>
                <w:ilvl w:val="0"/>
                <w:numId w:val="13"/>
              </w:numPr>
              <w:spacing w:line="276" w:lineRule="auto"/>
              <w:ind w:left="720" w:right="142"/>
              <w:contextualSpacing/>
              <w:rPr>
                <w:i/>
                <w:iCs/>
                <w:color w:val="000000"/>
                <w:lang w:eastAsia="hr-HR"/>
              </w:rPr>
            </w:pPr>
            <w:r w:rsidRPr="00DE7EC7">
              <w:rPr>
                <w:i/>
                <w:iCs/>
                <w:color w:val="000000"/>
                <w:lang w:eastAsia="hr-HR"/>
              </w:rPr>
              <w:t>Ostali zakoni i propisi s područja financija.</w:t>
            </w:r>
          </w:p>
          <w:p w14:paraId="451C8AE4" w14:textId="77777777" w:rsidR="00572190" w:rsidRPr="00DE7EC7" w:rsidRDefault="00572190" w:rsidP="00572190">
            <w:pPr>
              <w:numPr>
                <w:ilvl w:val="0"/>
                <w:numId w:val="13"/>
              </w:numPr>
              <w:spacing w:line="276" w:lineRule="auto"/>
              <w:ind w:left="720" w:right="142"/>
              <w:contextualSpacing/>
              <w:rPr>
                <w:i/>
                <w:color w:val="000000"/>
                <w:lang w:eastAsia="hr-HR"/>
              </w:rPr>
            </w:pPr>
            <w:r w:rsidRPr="00DE7EC7">
              <w:rPr>
                <w:i/>
                <w:iCs/>
                <w:color w:val="000000"/>
                <w:lang w:eastAsia="hr-HR"/>
              </w:rPr>
              <w:t xml:space="preserve">Zakon o socijalnoj skrbi </w:t>
            </w:r>
          </w:p>
          <w:p w14:paraId="73091907" w14:textId="77777777" w:rsidR="00572190" w:rsidRPr="00DE7EC7" w:rsidRDefault="00572190" w:rsidP="00572190">
            <w:pPr>
              <w:numPr>
                <w:ilvl w:val="0"/>
                <w:numId w:val="13"/>
              </w:numPr>
              <w:spacing w:line="276" w:lineRule="auto"/>
              <w:ind w:left="720" w:right="142"/>
              <w:contextualSpacing/>
              <w:rPr>
                <w:i/>
                <w:color w:val="000000"/>
                <w:lang w:eastAsia="hr-HR"/>
              </w:rPr>
            </w:pPr>
            <w:r w:rsidRPr="00DE7EC7">
              <w:rPr>
                <w:i/>
                <w:iCs/>
                <w:color w:val="000000"/>
                <w:lang w:eastAsia="hr-HR"/>
              </w:rPr>
              <w:t xml:space="preserve">Zakon o predškolskom odgoju i obrazovanju </w:t>
            </w:r>
          </w:p>
          <w:p w14:paraId="3F121755" w14:textId="77777777" w:rsidR="00572190" w:rsidRPr="00DE7EC7" w:rsidRDefault="00572190" w:rsidP="00231515">
            <w:pPr>
              <w:spacing w:line="276" w:lineRule="auto"/>
              <w:ind w:left="720" w:right="142"/>
              <w:contextualSpacing/>
              <w:rPr>
                <w:i/>
                <w:color w:val="000000"/>
                <w:lang w:eastAsia="hr-HR"/>
              </w:rPr>
            </w:pPr>
          </w:p>
        </w:tc>
      </w:tr>
      <w:tr w:rsidR="00572190" w:rsidRPr="00DE7EC7" w14:paraId="4FC0C457"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tcPr>
          <w:p w14:paraId="46409009" w14:textId="77777777" w:rsidR="00572190" w:rsidRPr="00DE7EC7" w:rsidRDefault="00572190" w:rsidP="00231515">
            <w:pPr>
              <w:ind w:right="142"/>
              <w:rPr>
                <w:b/>
                <w:color w:val="000000"/>
                <w:lang w:eastAsia="hr-HR"/>
              </w:rPr>
            </w:pPr>
            <w:r w:rsidRPr="00DE7EC7">
              <w:rPr>
                <w:b/>
                <w:color w:val="000000"/>
                <w:lang w:eastAsia="hr-HR"/>
              </w:rPr>
              <w:t>Ciljevi provedbe programa u razdoblju 2021.-2023.</w:t>
            </w:r>
          </w:p>
          <w:p w14:paraId="35E29026" w14:textId="77777777" w:rsidR="00572190" w:rsidRPr="00DE7EC7" w:rsidRDefault="00572190" w:rsidP="00231515">
            <w:pPr>
              <w:spacing w:before="240" w:line="276" w:lineRule="auto"/>
              <w:ind w:right="142"/>
              <w:rPr>
                <w:b/>
                <w:bCs/>
                <w:color w:val="000000"/>
                <w:lang w:eastAsia="hr-HR"/>
              </w:rPr>
            </w:pPr>
            <w:r w:rsidRPr="00DE7EC7">
              <w:rPr>
                <w:color w:val="000000"/>
                <w:lang w:eastAsia="hr-HR"/>
              </w:rPr>
              <w:t>Cilj Programa je osigurati ostvarivanje predškolskog odgoja i obrazovanja te skrbi o djeci rane i predškolske dobi putem uspostavljene učinkovite i racionalne mreže predškolskih objekata.</w:t>
            </w:r>
          </w:p>
        </w:tc>
      </w:tr>
    </w:tbl>
    <w:p w14:paraId="313922D6" w14:textId="77777777" w:rsidR="00572190" w:rsidRPr="00DE7EC7" w:rsidRDefault="00572190" w:rsidP="00572190">
      <w:pPr>
        <w:ind w:right="142"/>
        <w:rPr>
          <w:color w:val="000000"/>
          <w:lang w:eastAsia="hr-HR"/>
        </w:rPr>
      </w:pPr>
    </w:p>
    <w:p w14:paraId="77FA2E6D" w14:textId="77777777" w:rsidR="00572190" w:rsidRPr="00DE7EC7" w:rsidRDefault="00572190" w:rsidP="00572190">
      <w:pPr>
        <w:ind w:right="142"/>
        <w:rPr>
          <w:color w:val="000000"/>
          <w:lang w:eastAsia="hr-HR"/>
        </w:rPr>
      </w:pPr>
    </w:p>
    <w:p w14:paraId="53D3FEC3" w14:textId="77777777" w:rsidR="00572190" w:rsidRPr="00DE7EC7" w:rsidRDefault="00572190" w:rsidP="00572190">
      <w:pPr>
        <w:spacing w:line="276" w:lineRule="auto"/>
        <w:ind w:right="142"/>
        <w:contextualSpacing/>
        <w:rPr>
          <w:rFonts w:eastAsia="Calibri"/>
          <w:b/>
        </w:rPr>
      </w:pPr>
      <w:r w:rsidRPr="00DE7EC7">
        <w:rPr>
          <w:rFonts w:eastAsia="Calibri"/>
          <w:b/>
        </w:rPr>
        <w:t>Procjena i ishodište potrebnih sredstava za aktivnosti/projekte unutar programa</w:t>
      </w:r>
    </w:p>
    <w:p w14:paraId="06E15FBA" w14:textId="77777777" w:rsidR="00572190" w:rsidRPr="00DE7EC7" w:rsidRDefault="00572190" w:rsidP="00572190">
      <w:pPr>
        <w:spacing w:line="276" w:lineRule="auto"/>
        <w:ind w:right="142" w:firstLine="360"/>
        <w:rPr>
          <w:rFonts w:eastAsia="Calibri"/>
        </w:rPr>
      </w:pPr>
    </w:p>
    <w:tbl>
      <w:tblPr>
        <w:tblW w:w="9394" w:type="dxa"/>
        <w:jc w:val="center"/>
        <w:tblLook w:val="04A0" w:firstRow="1" w:lastRow="0" w:firstColumn="1" w:lastColumn="0" w:noHBand="0" w:noVBand="1"/>
      </w:tblPr>
      <w:tblGrid>
        <w:gridCol w:w="2971"/>
        <w:gridCol w:w="1519"/>
        <w:gridCol w:w="1601"/>
        <w:gridCol w:w="1864"/>
        <w:gridCol w:w="1439"/>
      </w:tblGrid>
      <w:tr w:rsidR="00572190" w:rsidRPr="00DE7EC7" w14:paraId="4CCEC5B0" w14:textId="77777777" w:rsidTr="00572190">
        <w:trPr>
          <w:trHeight w:val="564"/>
          <w:jc w:val="center"/>
        </w:trPr>
        <w:tc>
          <w:tcPr>
            <w:tcW w:w="29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2210BB" w14:textId="77777777" w:rsidR="00572190" w:rsidRPr="00DE7EC7" w:rsidRDefault="00572190" w:rsidP="00231515">
            <w:pPr>
              <w:ind w:right="142"/>
              <w:jc w:val="center"/>
              <w:rPr>
                <w:color w:val="000000"/>
                <w:lang w:eastAsia="hr-HR"/>
              </w:rPr>
            </w:pPr>
            <w:r w:rsidRPr="00DE7EC7">
              <w:rPr>
                <w:color w:val="000000"/>
                <w:lang w:eastAsia="hr-HR"/>
              </w:rPr>
              <w:t>Naziv aktivnosti</w:t>
            </w:r>
          </w:p>
        </w:tc>
        <w:tc>
          <w:tcPr>
            <w:tcW w:w="1519" w:type="dxa"/>
            <w:tcBorders>
              <w:top w:val="single" w:sz="4" w:space="0" w:color="auto"/>
              <w:left w:val="nil"/>
              <w:bottom w:val="single" w:sz="4" w:space="0" w:color="auto"/>
              <w:right w:val="single" w:sz="4" w:space="0" w:color="auto"/>
            </w:tcBorders>
            <w:shd w:val="clear" w:color="auto" w:fill="auto"/>
            <w:noWrap/>
            <w:vAlign w:val="center"/>
            <w:hideMark/>
          </w:tcPr>
          <w:p w14:paraId="28E88537" w14:textId="77777777" w:rsidR="00572190" w:rsidRPr="00DE7EC7" w:rsidRDefault="00572190" w:rsidP="00231515">
            <w:pPr>
              <w:ind w:right="142"/>
              <w:jc w:val="center"/>
              <w:rPr>
                <w:color w:val="000000"/>
                <w:lang w:eastAsia="hr-HR"/>
              </w:rPr>
            </w:pPr>
            <w:r w:rsidRPr="00DE7EC7">
              <w:rPr>
                <w:color w:val="000000"/>
                <w:lang w:eastAsia="hr-HR"/>
              </w:rPr>
              <w:t xml:space="preserve">Proračun </w:t>
            </w:r>
          </w:p>
          <w:p w14:paraId="7B4B5A0E" w14:textId="77777777" w:rsidR="00572190" w:rsidRPr="00DE7EC7" w:rsidRDefault="00572190" w:rsidP="00231515">
            <w:pPr>
              <w:ind w:right="142"/>
              <w:jc w:val="center"/>
              <w:rPr>
                <w:color w:val="000000"/>
                <w:lang w:eastAsia="hr-HR"/>
              </w:rPr>
            </w:pPr>
            <w:r w:rsidRPr="00DE7EC7">
              <w:rPr>
                <w:color w:val="000000"/>
                <w:lang w:eastAsia="hr-HR"/>
              </w:rPr>
              <w:t>2020.</w:t>
            </w:r>
          </w:p>
        </w:tc>
        <w:tc>
          <w:tcPr>
            <w:tcW w:w="1601" w:type="dxa"/>
            <w:tcBorders>
              <w:top w:val="single" w:sz="4" w:space="0" w:color="auto"/>
              <w:left w:val="nil"/>
              <w:bottom w:val="single" w:sz="4" w:space="0" w:color="auto"/>
              <w:right w:val="single" w:sz="4" w:space="0" w:color="auto"/>
            </w:tcBorders>
            <w:shd w:val="clear" w:color="auto" w:fill="auto"/>
            <w:vAlign w:val="center"/>
            <w:hideMark/>
          </w:tcPr>
          <w:p w14:paraId="14CACB71" w14:textId="77777777" w:rsidR="00572190" w:rsidRPr="00DE7EC7" w:rsidRDefault="00572190" w:rsidP="00231515">
            <w:pPr>
              <w:ind w:right="142"/>
              <w:jc w:val="center"/>
              <w:rPr>
                <w:color w:val="000000"/>
                <w:lang w:eastAsia="hr-HR"/>
              </w:rPr>
            </w:pPr>
            <w:r w:rsidRPr="00DE7EC7">
              <w:rPr>
                <w:color w:val="000000"/>
                <w:lang w:eastAsia="hr-HR"/>
              </w:rPr>
              <w:t>Plan</w:t>
            </w:r>
          </w:p>
          <w:p w14:paraId="42EB675F" w14:textId="77777777" w:rsidR="00572190" w:rsidRPr="00DE7EC7" w:rsidRDefault="00572190" w:rsidP="00231515">
            <w:pPr>
              <w:ind w:right="142"/>
              <w:jc w:val="center"/>
              <w:rPr>
                <w:color w:val="000000"/>
                <w:lang w:eastAsia="hr-HR"/>
              </w:rPr>
            </w:pPr>
            <w:r w:rsidRPr="00DE7EC7">
              <w:rPr>
                <w:color w:val="000000"/>
                <w:lang w:eastAsia="hr-HR"/>
              </w:rPr>
              <w:t>2021.</w:t>
            </w:r>
          </w:p>
        </w:tc>
        <w:tc>
          <w:tcPr>
            <w:tcW w:w="1876" w:type="dxa"/>
            <w:tcBorders>
              <w:top w:val="single" w:sz="4" w:space="0" w:color="auto"/>
              <w:left w:val="nil"/>
              <w:bottom w:val="single" w:sz="4" w:space="0" w:color="auto"/>
              <w:right w:val="single" w:sz="4" w:space="0" w:color="auto"/>
            </w:tcBorders>
          </w:tcPr>
          <w:p w14:paraId="5BE97FA0" w14:textId="77777777" w:rsidR="00572190" w:rsidRPr="00DE7EC7" w:rsidRDefault="00572190" w:rsidP="00231515">
            <w:pPr>
              <w:ind w:right="142"/>
              <w:jc w:val="center"/>
              <w:rPr>
                <w:color w:val="000000"/>
                <w:lang w:eastAsia="hr-HR"/>
              </w:rPr>
            </w:pPr>
            <w:r w:rsidRPr="00DE7EC7">
              <w:rPr>
                <w:color w:val="000000"/>
                <w:lang w:eastAsia="hr-HR"/>
              </w:rPr>
              <w:t>Projekcija</w:t>
            </w:r>
          </w:p>
          <w:p w14:paraId="27D20E58" w14:textId="77777777" w:rsidR="00572190" w:rsidRPr="00DE7EC7" w:rsidRDefault="00572190" w:rsidP="00231515">
            <w:pPr>
              <w:ind w:right="142"/>
              <w:jc w:val="center"/>
              <w:rPr>
                <w:color w:val="000000"/>
                <w:lang w:eastAsia="hr-HR"/>
              </w:rPr>
            </w:pPr>
            <w:r w:rsidRPr="00DE7EC7">
              <w:rPr>
                <w:color w:val="000000"/>
                <w:lang w:eastAsia="hr-HR"/>
              </w:rPr>
              <w:t>2022.</w:t>
            </w:r>
          </w:p>
        </w:tc>
        <w:tc>
          <w:tcPr>
            <w:tcW w:w="1427" w:type="dxa"/>
            <w:tcBorders>
              <w:top w:val="single" w:sz="4" w:space="0" w:color="auto"/>
              <w:left w:val="nil"/>
              <w:bottom w:val="single" w:sz="4" w:space="0" w:color="auto"/>
              <w:right w:val="single" w:sz="4" w:space="0" w:color="auto"/>
            </w:tcBorders>
          </w:tcPr>
          <w:p w14:paraId="407D0B0E" w14:textId="77777777" w:rsidR="00572190" w:rsidRPr="00DE7EC7" w:rsidRDefault="00572190" w:rsidP="00231515">
            <w:pPr>
              <w:ind w:right="142"/>
              <w:jc w:val="center"/>
              <w:rPr>
                <w:color w:val="000000"/>
                <w:lang w:eastAsia="hr-HR"/>
              </w:rPr>
            </w:pPr>
            <w:r w:rsidRPr="00DE7EC7">
              <w:rPr>
                <w:color w:val="000000"/>
                <w:lang w:eastAsia="hr-HR"/>
              </w:rPr>
              <w:t>Projekcija</w:t>
            </w:r>
          </w:p>
          <w:p w14:paraId="181DDDB2" w14:textId="77777777" w:rsidR="00572190" w:rsidRPr="00DE7EC7" w:rsidRDefault="00572190" w:rsidP="00231515">
            <w:pPr>
              <w:ind w:right="142"/>
              <w:jc w:val="center"/>
              <w:rPr>
                <w:color w:val="000000"/>
                <w:lang w:eastAsia="hr-HR"/>
              </w:rPr>
            </w:pPr>
            <w:r w:rsidRPr="00DE7EC7">
              <w:rPr>
                <w:color w:val="000000"/>
                <w:lang w:eastAsia="hr-HR"/>
              </w:rPr>
              <w:t>2023.</w:t>
            </w:r>
          </w:p>
        </w:tc>
      </w:tr>
      <w:tr w:rsidR="00572190" w:rsidRPr="00DE7EC7" w14:paraId="5304C7AF" w14:textId="77777777" w:rsidTr="00572190">
        <w:trPr>
          <w:trHeight w:val="564"/>
          <w:jc w:val="center"/>
        </w:trPr>
        <w:tc>
          <w:tcPr>
            <w:tcW w:w="297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82CA7A" w14:textId="77777777" w:rsidR="00572190" w:rsidRPr="00DE7EC7" w:rsidRDefault="00572190" w:rsidP="00231515">
            <w:pPr>
              <w:ind w:right="142"/>
              <w:rPr>
                <w:color w:val="000000"/>
                <w:lang w:eastAsia="hr-HR"/>
              </w:rPr>
            </w:pPr>
            <w:r w:rsidRPr="00DE7EC7">
              <w:rPr>
                <w:color w:val="000000"/>
                <w:lang w:eastAsia="hr-HR"/>
              </w:rPr>
              <w:t>Redovna djelatnost predškolskog odgoja</w:t>
            </w:r>
          </w:p>
        </w:tc>
        <w:tc>
          <w:tcPr>
            <w:tcW w:w="1519" w:type="dxa"/>
            <w:tcBorders>
              <w:top w:val="single" w:sz="4" w:space="0" w:color="auto"/>
              <w:left w:val="nil"/>
              <w:bottom w:val="single" w:sz="4" w:space="0" w:color="auto"/>
              <w:right w:val="single" w:sz="4" w:space="0" w:color="auto"/>
            </w:tcBorders>
            <w:shd w:val="clear" w:color="auto" w:fill="auto"/>
            <w:noWrap/>
            <w:vAlign w:val="center"/>
          </w:tcPr>
          <w:p w14:paraId="3B9E867C" w14:textId="77777777" w:rsidR="00572190" w:rsidRPr="00DE7EC7" w:rsidRDefault="00572190" w:rsidP="00231515">
            <w:pPr>
              <w:ind w:right="142"/>
              <w:jc w:val="center"/>
              <w:rPr>
                <w:color w:val="000000"/>
                <w:lang w:eastAsia="hr-HR"/>
              </w:rPr>
            </w:pPr>
            <w:r w:rsidRPr="00DE7EC7">
              <w:rPr>
                <w:color w:val="000000"/>
                <w:lang w:eastAsia="hr-HR"/>
              </w:rPr>
              <w:t>11.044.000</w:t>
            </w:r>
          </w:p>
        </w:tc>
        <w:tc>
          <w:tcPr>
            <w:tcW w:w="1601" w:type="dxa"/>
            <w:tcBorders>
              <w:top w:val="single" w:sz="4" w:space="0" w:color="auto"/>
              <w:left w:val="nil"/>
              <w:bottom w:val="single" w:sz="4" w:space="0" w:color="auto"/>
              <w:right w:val="single" w:sz="4" w:space="0" w:color="auto"/>
            </w:tcBorders>
            <w:shd w:val="clear" w:color="auto" w:fill="auto"/>
            <w:vAlign w:val="center"/>
          </w:tcPr>
          <w:p w14:paraId="4B9A068F" w14:textId="77777777" w:rsidR="00572190" w:rsidRPr="00DE7EC7" w:rsidRDefault="00572190" w:rsidP="00231515">
            <w:pPr>
              <w:ind w:right="142"/>
              <w:jc w:val="center"/>
              <w:rPr>
                <w:color w:val="000000"/>
                <w:lang w:eastAsia="hr-HR"/>
              </w:rPr>
            </w:pPr>
            <w:r w:rsidRPr="00DE7EC7">
              <w:rPr>
                <w:color w:val="000000"/>
                <w:lang w:eastAsia="hr-HR"/>
              </w:rPr>
              <w:t>11.044.000</w:t>
            </w:r>
          </w:p>
        </w:tc>
        <w:tc>
          <w:tcPr>
            <w:tcW w:w="1876" w:type="dxa"/>
            <w:tcBorders>
              <w:top w:val="single" w:sz="4" w:space="0" w:color="auto"/>
              <w:left w:val="nil"/>
              <w:bottom w:val="single" w:sz="4" w:space="0" w:color="auto"/>
              <w:right w:val="single" w:sz="4" w:space="0" w:color="auto"/>
            </w:tcBorders>
            <w:vAlign w:val="center"/>
          </w:tcPr>
          <w:p w14:paraId="6EFA68AC" w14:textId="77777777" w:rsidR="00572190" w:rsidRPr="00DE7EC7" w:rsidRDefault="00572190" w:rsidP="00231515">
            <w:pPr>
              <w:ind w:right="142"/>
              <w:jc w:val="center"/>
              <w:rPr>
                <w:color w:val="000000"/>
                <w:lang w:eastAsia="hr-HR"/>
              </w:rPr>
            </w:pPr>
            <w:r w:rsidRPr="00DE7EC7">
              <w:rPr>
                <w:color w:val="000000"/>
                <w:lang w:eastAsia="hr-HR"/>
              </w:rPr>
              <w:t>11.044.000</w:t>
            </w:r>
          </w:p>
        </w:tc>
        <w:tc>
          <w:tcPr>
            <w:tcW w:w="1427" w:type="dxa"/>
            <w:tcBorders>
              <w:top w:val="single" w:sz="4" w:space="0" w:color="auto"/>
              <w:left w:val="nil"/>
              <w:bottom w:val="single" w:sz="4" w:space="0" w:color="auto"/>
              <w:right w:val="single" w:sz="4" w:space="0" w:color="auto"/>
            </w:tcBorders>
            <w:vAlign w:val="center"/>
          </w:tcPr>
          <w:p w14:paraId="178E8EB1" w14:textId="77777777" w:rsidR="00572190" w:rsidRPr="00DE7EC7" w:rsidRDefault="00572190" w:rsidP="00231515">
            <w:pPr>
              <w:ind w:right="142"/>
              <w:jc w:val="center"/>
              <w:rPr>
                <w:color w:val="000000"/>
                <w:lang w:eastAsia="hr-HR"/>
              </w:rPr>
            </w:pPr>
            <w:r w:rsidRPr="00DE7EC7">
              <w:rPr>
                <w:color w:val="000000"/>
                <w:lang w:eastAsia="hr-HR"/>
              </w:rPr>
              <w:t>11.044.000</w:t>
            </w:r>
          </w:p>
        </w:tc>
      </w:tr>
      <w:tr w:rsidR="00572190" w:rsidRPr="00DE7EC7" w14:paraId="3B51AC18" w14:textId="77777777" w:rsidTr="00572190">
        <w:trPr>
          <w:trHeight w:val="282"/>
          <w:jc w:val="center"/>
        </w:trPr>
        <w:tc>
          <w:tcPr>
            <w:tcW w:w="29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6D64EE" w14:textId="77777777" w:rsidR="00572190" w:rsidRPr="00DE7EC7" w:rsidRDefault="00572190" w:rsidP="00231515">
            <w:pPr>
              <w:ind w:right="142"/>
              <w:rPr>
                <w:color w:val="000000"/>
                <w:lang w:eastAsia="hr-HR"/>
              </w:rPr>
            </w:pPr>
            <w:r w:rsidRPr="00DE7EC7">
              <w:rPr>
                <w:color w:val="000000"/>
                <w:lang w:eastAsia="hr-HR"/>
              </w:rPr>
              <w:t xml:space="preserve">Poslijepodnevni rad vrtića </w:t>
            </w:r>
          </w:p>
        </w:tc>
        <w:tc>
          <w:tcPr>
            <w:tcW w:w="1519" w:type="dxa"/>
            <w:tcBorders>
              <w:top w:val="nil"/>
              <w:left w:val="nil"/>
              <w:bottom w:val="single" w:sz="4" w:space="0" w:color="auto"/>
              <w:right w:val="single" w:sz="4" w:space="0" w:color="auto"/>
            </w:tcBorders>
            <w:shd w:val="clear" w:color="auto" w:fill="auto"/>
            <w:noWrap/>
            <w:vAlign w:val="center"/>
          </w:tcPr>
          <w:p w14:paraId="74C5EEED" w14:textId="77777777" w:rsidR="00572190" w:rsidRPr="00DE7EC7" w:rsidRDefault="00572190" w:rsidP="00231515">
            <w:pPr>
              <w:ind w:right="142"/>
              <w:jc w:val="center"/>
              <w:rPr>
                <w:color w:val="000000"/>
                <w:lang w:eastAsia="hr-HR"/>
              </w:rPr>
            </w:pPr>
            <w:r w:rsidRPr="00DE7EC7">
              <w:rPr>
                <w:color w:val="000000"/>
                <w:lang w:eastAsia="hr-HR"/>
              </w:rPr>
              <w:t>345.000</w:t>
            </w:r>
          </w:p>
        </w:tc>
        <w:tc>
          <w:tcPr>
            <w:tcW w:w="1601" w:type="dxa"/>
            <w:tcBorders>
              <w:top w:val="nil"/>
              <w:left w:val="nil"/>
              <w:bottom w:val="single" w:sz="4" w:space="0" w:color="auto"/>
              <w:right w:val="single" w:sz="4" w:space="0" w:color="auto"/>
            </w:tcBorders>
            <w:shd w:val="clear" w:color="auto" w:fill="auto"/>
            <w:noWrap/>
            <w:vAlign w:val="center"/>
          </w:tcPr>
          <w:p w14:paraId="686BECA9" w14:textId="77777777" w:rsidR="00572190" w:rsidRPr="00DE7EC7" w:rsidRDefault="00572190" w:rsidP="00231515">
            <w:pPr>
              <w:ind w:right="142"/>
              <w:jc w:val="center"/>
              <w:rPr>
                <w:color w:val="000000"/>
                <w:lang w:eastAsia="hr-HR"/>
              </w:rPr>
            </w:pPr>
            <w:r w:rsidRPr="00DE7EC7">
              <w:rPr>
                <w:color w:val="000000"/>
                <w:lang w:eastAsia="hr-HR"/>
              </w:rPr>
              <w:t>345.000</w:t>
            </w:r>
          </w:p>
        </w:tc>
        <w:tc>
          <w:tcPr>
            <w:tcW w:w="1876" w:type="dxa"/>
            <w:tcBorders>
              <w:top w:val="nil"/>
              <w:left w:val="nil"/>
              <w:bottom w:val="single" w:sz="4" w:space="0" w:color="auto"/>
              <w:right w:val="single" w:sz="4" w:space="0" w:color="auto"/>
            </w:tcBorders>
            <w:vAlign w:val="center"/>
          </w:tcPr>
          <w:p w14:paraId="0F630543" w14:textId="77777777" w:rsidR="00572190" w:rsidRPr="00DE7EC7" w:rsidRDefault="00572190" w:rsidP="00231515">
            <w:pPr>
              <w:ind w:right="142"/>
              <w:jc w:val="center"/>
              <w:rPr>
                <w:color w:val="000000"/>
                <w:lang w:eastAsia="hr-HR"/>
              </w:rPr>
            </w:pPr>
            <w:r w:rsidRPr="00DE7EC7">
              <w:rPr>
                <w:color w:val="000000"/>
                <w:lang w:eastAsia="hr-HR"/>
              </w:rPr>
              <w:t>345.000</w:t>
            </w:r>
          </w:p>
        </w:tc>
        <w:tc>
          <w:tcPr>
            <w:tcW w:w="1427" w:type="dxa"/>
            <w:tcBorders>
              <w:top w:val="nil"/>
              <w:left w:val="nil"/>
              <w:bottom w:val="single" w:sz="4" w:space="0" w:color="auto"/>
              <w:right w:val="single" w:sz="4" w:space="0" w:color="auto"/>
            </w:tcBorders>
            <w:vAlign w:val="center"/>
          </w:tcPr>
          <w:p w14:paraId="64CD8419" w14:textId="77777777" w:rsidR="00572190" w:rsidRPr="00DE7EC7" w:rsidRDefault="00572190" w:rsidP="00231515">
            <w:pPr>
              <w:ind w:right="142"/>
              <w:jc w:val="center"/>
              <w:rPr>
                <w:color w:val="000000"/>
                <w:lang w:eastAsia="hr-HR"/>
              </w:rPr>
            </w:pPr>
            <w:r w:rsidRPr="00DE7EC7">
              <w:rPr>
                <w:color w:val="000000"/>
                <w:lang w:eastAsia="hr-HR"/>
              </w:rPr>
              <w:t>345.000</w:t>
            </w:r>
          </w:p>
        </w:tc>
      </w:tr>
      <w:tr w:rsidR="00572190" w:rsidRPr="00DE7EC7" w14:paraId="019DCB8D" w14:textId="77777777" w:rsidTr="00572190">
        <w:trPr>
          <w:trHeight w:val="282"/>
          <w:jc w:val="center"/>
        </w:trPr>
        <w:tc>
          <w:tcPr>
            <w:tcW w:w="2971" w:type="dxa"/>
            <w:tcBorders>
              <w:top w:val="single" w:sz="4" w:space="0" w:color="auto"/>
              <w:left w:val="single" w:sz="4" w:space="0" w:color="auto"/>
              <w:bottom w:val="single" w:sz="4" w:space="0" w:color="auto"/>
              <w:right w:val="single" w:sz="4" w:space="0" w:color="auto"/>
            </w:tcBorders>
            <w:shd w:val="clear" w:color="auto" w:fill="auto"/>
            <w:vAlign w:val="center"/>
          </w:tcPr>
          <w:p w14:paraId="4743D59B" w14:textId="77777777" w:rsidR="00572190" w:rsidRPr="00DE7EC7" w:rsidRDefault="00572190" w:rsidP="00231515">
            <w:pPr>
              <w:ind w:right="142"/>
              <w:rPr>
                <w:color w:val="000000"/>
                <w:lang w:eastAsia="hr-HR"/>
              </w:rPr>
            </w:pPr>
            <w:r w:rsidRPr="00DE7EC7">
              <w:rPr>
                <w:color w:val="000000"/>
                <w:lang w:eastAsia="hr-HR"/>
              </w:rPr>
              <w:t>Nabava nefinancijske imovine</w:t>
            </w:r>
          </w:p>
        </w:tc>
        <w:tc>
          <w:tcPr>
            <w:tcW w:w="1519" w:type="dxa"/>
            <w:tcBorders>
              <w:top w:val="nil"/>
              <w:left w:val="nil"/>
              <w:bottom w:val="single" w:sz="4" w:space="0" w:color="auto"/>
              <w:right w:val="single" w:sz="4" w:space="0" w:color="auto"/>
            </w:tcBorders>
            <w:shd w:val="clear" w:color="auto" w:fill="auto"/>
            <w:noWrap/>
            <w:vAlign w:val="center"/>
          </w:tcPr>
          <w:p w14:paraId="106680B1" w14:textId="77777777" w:rsidR="00572190" w:rsidRPr="00DE7EC7" w:rsidRDefault="00572190" w:rsidP="00231515">
            <w:pPr>
              <w:ind w:right="142"/>
              <w:jc w:val="center"/>
              <w:rPr>
                <w:color w:val="000000"/>
                <w:lang w:eastAsia="hr-HR"/>
              </w:rPr>
            </w:pPr>
            <w:r w:rsidRPr="00DE7EC7">
              <w:rPr>
                <w:color w:val="000000"/>
                <w:lang w:eastAsia="hr-HR"/>
              </w:rPr>
              <w:t>330.000</w:t>
            </w:r>
          </w:p>
        </w:tc>
        <w:tc>
          <w:tcPr>
            <w:tcW w:w="1601" w:type="dxa"/>
            <w:tcBorders>
              <w:top w:val="nil"/>
              <w:left w:val="nil"/>
              <w:bottom w:val="single" w:sz="4" w:space="0" w:color="auto"/>
              <w:right w:val="single" w:sz="4" w:space="0" w:color="auto"/>
            </w:tcBorders>
            <w:shd w:val="clear" w:color="auto" w:fill="auto"/>
            <w:noWrap/>
            <w:vAlign w:val="center"/>
          </w:tcPr>
          <w:p w14:paraId="4763B08F" w14:textId="77777777" w:rsidR="00572190" w:rsidRPr="00DE7EC7" w:rsidRDefault="00572190" w:rsidP="00231515">
            <w:pPr>
              <w:ind w:right="142"/>
              <w:jc w:val="center"/>
              <w:rPr>
                <w:color w:val="000000"/>
                <w:lang w:eastAsia="hr-HR"/>
              </w:rPr>
            </w:pPr>
            <w:r w:rsidRPr="00DE7EC7">
              <w:rPr>
                <w:color w:val="000000"/>
                <w:lang w:eastAsia="hr-HR"/>
              </w:rPr>
              <w:t>330.000</w:t>
            </w:r>
          </w:p>
        </w:tc>
        <w:tc>
          <w:tcPr>
            <w:tcW w:w="1876" w:type="dxa"/>
            <w:tcBorders>
              <w:top w:val="nil"/>
              <w:left w:val="nil"/>
              <w:bottom w:val="single" w:sz="4" w:space="0" w:color="auto"/>
              <w:right w:val="single" w:sz="4" w:space="0" w:color="auto"/>
            </w:tcBorders>
            <w:vAlign w:val="center"/>
          </w:tcPr>
          <w:p w14:paraId="567948DF" w14:textId="77777777" w:rsidR="00572190" w:rsidRPr="00DE7EC7" w:rsidRDefault="00572190" w:rsidP="00231515">
            <w:pPr>
              <w:ind w:right="142"/>
              <w:jc w:val="center"/>
              <w:rPr>
                <w:color w:val="000000"/>
                <w:lang w:eastAsia="hr-HR"/>
              </w:rPr>
            </w:pPr>
            <w:r w:rsidRPr="00DE7EC7">
              <w:rPr>
                <w:color w:val="000000"/>
                <w:lang w:eastAsia="hr-HR"/>
              </w:rPr>
              <w:t>330.000</w:t>
            </w:r>
          </w:p>
        </w:tc>
        <w:tc>
          <w:tcPr>
            <w:tcW w:w="1427" w:type="dxa"/>
            <w:tcBorders>
              <w:top w:val="nil"/>
              <w:left w:val="nil"/>
              <w:bottom w:val="single" w:sz="4" w:space="0" w:color="auto"/>
              <w:right w:val="single" w:sz="4" w:space="0" w:color="auto"/>
            </w:tcBorders>
            <w:vAlign w:val="center"/>
          </w:tcPr>
          <w:p w14:paraId="05ED7492" w14:textId="77777777" w:rsidR="00572190" w:rsidRPr="00DE7EC7" w:rsidRDefault="00572190" w:rsidP="00231515">
            <w:pPr>
              <w:ind w:right="142"/>
              <w:jc w:val="center"/>
              <w:rPr>
                <w:color w:val="000000"/>
                <w:lang w:eastAsia="hr-HR"/>
              </w:rPr>
            </w:pPr>
            <w:r w:rsidRPr="00DE7EC7">
              <w:rPr>
                <w:color w:val="000000"/>
                <w:lang w:eastAsia="hr-HR"/>
              </w:rPr>
              <w:t>330.000</w:t>
            </w:r>
          </w:p>
        </w:tc>
      </w:tr>
      <w:tr w:rsidR="00572190" w:rsidRPr="00DE7EC7" w14:paraId="5F920B7E" w14:textId="77777777" w:rsidTr="00572190">
        <w:trPr>
          <w:trHeight w:val="282"/>
          <w:jc w:val="center"/>
        </w:trPr>
        <w:tc>
          <w:tcPr>
            <w:tcW w:w="2971" w:type="dxa"/>
            <w:tcBorders>
              <w:top w:val="single" w:sz="4" w:space="0" w:color="auto"/>
              <w:left w:val="single" w:sz="4" w:space="0" w:color="auto"/>
              <w:bottom w:val="single" w:sz="4" w:space="0" w:color="auto"/>
              <w:right w:val="single" w:sz="4" w:space="0" w:color="auto"/>
            </w:tcBorders>
            <w:shd w:val="clear" w:color="auto" w:fill="auto"/>
            <w:vAlign w:val="center"/>
          </w:tcPr>
          <w:p w14:paraId="1D9690C7" w14:textId="77777777" w:rsidR="00572190" w:rsidRPr="00DE7EC7" w:rsidRDefault="00572190" w:rsidP="00231515">
            <w:pPr>
              <w:ind w:right="142"/>
              <w:rPr>
                <w:color w:val="000000"/>
                <w:lang w:eastAsia="hr-HR"/>
              </w:rPr>
            </w:pPr>
            <w:r w:rsidRPr="00DE7EC7">
              <w:rPr>
                <w:color w:val="000000"/>
                <w:lang w:eastAsia="hr-HR"/>
              </w:rPr>
              <w:t>Didaktička pomagala</w:t>
            </w:r>
          </w:p>
        </w:tc>
        <w:tc>
          <w:tcPr>
            <w:tcW w:w="1519" w:type="dxa"/>
            <w:tcBorders>
              <w:top w:val="nil"/>
              <w:left w:val="nil"/>
              <w:bottom w:val="single" w:sz="4" w:space="0" w:color="auto"/>
              <w:right w:val="single" w:sz="4" w:space="0" w:color="auto"/>
            </w:tcBorders>
            <w:shd w:val="clear" w:color="auto" w:fill="auto"/>
            <w:noWrap/>
            <w:vAlign w:val="center"/>
          </w:tcPr>
          <w:p w14:paraId="343CF0BF" w14:textId="77777777" w:rsidR="00572190" w:rsidRPr="00DE7EC7" w:rsidRDefault="00572190" w:rsidP="00231515">
            <w:pPr>
              <w:ind w:right="142"/>
              <w:jc w:val="center"/>
              <w:rPr>
                <w:color w:val="000000"/>
                <w:lang w:eastAsia="hr-HR"/>
              </w:rPr>
            </w:pPr>
            <w:r w:rsidRPr="00DE7EC7">
              <w:rPr>
                <w:color w:val="000000"/>
                <w:lang w:eastAsia="hr-HR"/>
              </w:rPr>
              <w:t>77.000</w:t>
            </w:r>
          </w:p>
        </w:tc>
        <w:tc>
          <w:tcPr>
            <w:tcW w:w="1601" w:type="dxa"/>
            <w:tcBorders>
              <w:top w:val="nil"/>
              <w:left w:val="nil"/>
              <w:bottom w:val="single" w:sz="4" w:space="0" w:color="auto"/>
              <w:right w:val="single" w:sz="4" w:space="0" w:color="auto"/>
            </w:tcBorders>
            <w:shd w:val="clear" w:color="auto" w:fill="auto"/>
            <w:noWrap/>
            <w:vAlign w:val="center"/>
          </w:tcPr>
          <w:p w14:paraId="20EC952F" w14:textId="77777777" w:rsidR="00572190" w:rsidRPr="00DE7EC7" w:rsidRDefault="00572190" w:rsidP="00231515">
            <w:pPr>
              <w:ind w:right="142"/>
              <w:jc w:val="center"/>
              <w:rPr>
                <w:color w:val="000000"/>
                <w:lang w:eastAsia="hr-HR"/>
              </w:rPr>
            </w:pPr>
            <w:r w:rsidRPr="00DE7EC7">
              <w:rPr>
                <w:color w:val="000000"/>
                <w:lang w:eastAsia="hr-HR"/>
              </w:rPr>
              <w:t>77.000</w:t>
            </w:r>
          </w:p>
        </w:tc>
        <w:tc>
          <w:tcPr>
            <w:tcW w:w="1876" w:type="dxa"/>
            <w:tcBorders>
              <w:top w:val="nil"/>
              <w:left w:val="nil"/>
              <w:bottom w:val="single" w:sz="4" w:space="0" w:color="auto"/>
              <w:right w:val="single" w:sz="4" w:space="0" w:color="auto"/>
            </w:tcBorders>
            <w:vAlign w:val="center"/>
          </w:tcPr>
          <w:p w14:paraId="2F23FA57" w14:textId="77777777" w:rsidR="00572190" w:rsidRPr="00DE7EC7" w:rsidRDefault="00572190" w:rsidP="00231515">
            <w:pPr>
              <w:ind w:right="142"/>
              <w:jc w:val="center"/>
              <w:rPr>
                <w:color w:val="000000"/>
                <w:lang w:eastAsia="hr-HR"/>
              </w:rPr>
            </w:pPr>
            <w:r w:rsidRPr="00DE7EC7">
              <w:rPr>
                <w:color w:val="000000"/>
                <w:lang w:eastAsia="hr-HR"/>
              </w:rPr>
              <w:t>77.000</w:t>
            </w:r>
          </w:p>
        </w:tc>
        <w:tc>
          <w:tcPr>
            <w:tcW w:w="1427" w:type="dxa"/>
            <w:tcBorders>
              <w:top w:val="nil"/>
              <w:left w:val="nil"/>
              <w:bottom w:val="single" w:sz="4" w:space="0" w:color="auto"/>
              <w:right w:val="single" w:sz="4" w:space="0" w:color="auto"/>
            </w:tcBorders>
            <w:vAlign w:val="center"/>
          </w:tcPr>
          <w:p w14:paraId="124797AA" w14:textId="77777777" w:rsidR="00572190" w:rsidRPr="00DE7EC7" w:rsidRDefault="00572190" w:rsidP="00231515">
            <w:pPr>
              <w:ind w:right="142"/>
              <w:jc w:val="center"/>
              <w:rPr>
                <w:color w:val="000000"/>
                <w:lang w:eastAsia="hr-HR"/>
              </w:rPr>
            </w:pPr>
            <w:r w:rsidRPr="00DE7EC7">
              <w:rPr>
                <w:color w:val="000000"/>
                <w:lang w:eastAsia="hr-HR"/>
              </w:rPr>
              <w:t>77.000</w:t>
            </w:r>
          </w:p>
        </w:tc>
      </w:tr>
      <w:tr w:rsidR="00572190" w:rsidRPr="00DE7EC7" w14:paraId="0DBE1A6A" w14:textId="77777777" w:rsidTr="00572190">
        <w:trPr>
          <w:trHeight w:val="282"/>
          <w:jc w:val="center"/>
        </w:trPr>
        <w:tc>
          <w:tcPr>
            <w:tcW w:w="29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CFC1D9" w14:textId="77777777" w:rsidR="00572190" w:rsidRPr="00DE7EC7" w:rsidRDefault="00572190" w:rsidP="00231515">
            <w:pPr>
              <w:ind w:right="142"/>
              <w:rPr>
                <w:color w:val="000000"/>
                <w:lang w:eastAsia="hr-HR"/>
              </w:rPr>
            </w:pPr>
            <w:r w:rsidRPr="00DE7EC7">
              <w:rPr>
                <w:color w:val="000000"/>
                <w:lang w:eastAsia="hr-HR"/>
              </w:rPr>
              <w:t>Ukupno program:</w:t>
            </w:r>
          </w:p>
        </w:tc>
        <w:tc>
          <w:tcPr>
            <w:tcW w:w="1519" w:type="dxa"/>
            <w:tcBorders>
              <w:top w:val="nil"/>
              <w:left w:val="nil"/>
              <w:bottom w:val="single" w:sz="4" w:space="0" w:color="auto"/>
              <w:right w:val="single" w:sz="4" w:space="0" w:color="auto"/>
            </w:tcBorders>
            <w:shd w:val="clear" w:color="auto" w:fill="auto"/>
            <w:noWrap/>
            <w:vAlign w:val="center"/>
          </w:tcPr>
          <w:p w14:paraId="3D4C4E31" w14:textId="77777777" w:rsidR="00572190" w:rsidRPr="00DE7EC7" w:rsidRDefault="00572190" w:rsidP="00231515">
            <w:pPr>
              <w:ind w:right="142"/>
              <w:jc w:val="center"/>
              <w:rPr>
                <w:color w:val="000000"/>
                <w:lang w:eastAsia="hr-HR"/>
              </w:rPr>
            </w:pPr>
            <w:r w:rsidRPr="00DE7EC7">
              <w:rPr>
                <w:color w:val="000000"/>
                <w:lang w:eastAsia="hr-HR"/>
              </w:rPr>
              <w:t>11.796.000</w:t>
            </w:r>
          </w:p>
        </w:tc>
        <w:tc>
          <w:tcPr>
            <w:tcW w:w="1601" w:type="dxa"/>
            <w:tcBorders>
              <w:top w:val="nil"/>
              <w:left w:val="nil"/>
              <w:bottom w:val="single" w:sz="4" w:space="0" w:color="auto"/>
              <w:right w:val="single" w:sz="4" w:space="0" w:color="auto"/>
            </w:tcBorders>
            <w:shd w:val="clear" w:color="auto" w:fill="auto"/>
            <w:noWrap/>
            <w:vAlign w:val="center"/>
          </w:tcPr>
          <w:p w14:paraId="336075A9" w14:textId="77777777" w:rsidR="00572190" w:rsidRPr="00DE7EC7" w:rsidRDefault="00572190" w:rsidP="00231515">
            <w:pPr>
              <w:ind w:right="142"/>
              <w:jc w:val="center"/>
              <w:rPr>
                <w:color w:val="000000"/>
                <w:lang w:eastAsia="hr-HR"/>
              </w:rPr>
            </w:pPr>
            <w:r w:rsidRPr="00DE7EC7">
              <w:rPr>
                <w:color w:val="000000"/>
                <w:lang w:eastAsia="hr-HR"/>
              </w:rPr>
              <w:t>11.796.000</w:t>
            </w:r>
          </w:p>
        </w:tc>
        <w:tc>
          <w:tcPr>
            <w:tcW w:w="1876" w:type="dxa"/>
            <w:tcBorders>
              <w:top w:val="nil"/>
              <w:left w:val="nil"/>
              <w:bottom w:val="single" w:sz="4" w:space="0" w:color="auto"/>
              <w:right w:val="single" w:sz="4" w:space="0" w:color="auto"/>
            </w:tcBorders>
            <w:vAlign w:val="center"/>
          </w:tcPr>
          <w:p w14:paraId="168E9AC1" w14:textId="77777777" w:rsidR="00572190" w:rsidRPr="00DE7EC7" w:rsidRDefault="00572190" w:rsidP="00231515">
            <w:pPr>
              <w:ind w:right="142"/>
              <w:jc w:val="center"/>
              <w:rPr>
                <w:color w:val="000000"/>
                <w:lang w:eastAsia="hr-HR"/>
              </w:rPr>
            </w:pPr>
            <w:r w:rsidRPr="00DE7EC7">
              <w:rPr>
                <w:color w:val="000000"/>
                <w:lang w:eastAsia="hr-HR"/>
              </w:rPr>
              <w:t>11.796.000</w:t>
            </w:r>
          </w:p>
        </w:tc>
        <w:tc>
          <w:tcPr>
            <w:tcW w:w="1427" w:type="dxa"/>
            <w:tcBorders>
              <w:top w:val="nil"/>
              <w:left w:val="nil"/>
              <w:bottom w:val="single" w:sz="4" w:space="0" w:color="auto"/>
              <w:right w:val="single" w:sz="4" w:space="0" w:color="auto"/>
            </w:tcBorders>
            <w:vAlign w:val="center"/>
          </w:tcPr>
          <w:p w14:paraId="77D3A717" w14:textId="77777777" w:rsidR="00572190" w:rsidRPr="00DE7EC7" w:rsidRDefault="00572190" w:rsidP="00231515">
            <w:pPr>
              <w:ind w:right="142"/>
              <w:jc w:val="center"/>
              <w:rPr>
                <w:color w:val="000000"/>
                <w:lang w:eastAsia="hr-HR"/>
              </w:rPr>
            </w:pPr>
            <w:r w:rsidRPr="00DE7EC7">
              <w:rPr>
                <w:color w:val="000000"/>
                <w:lang w:eastAsia="hr-HR"/>
              </w:rPr>
              <w:t>11.796.000</w:t>
            </w:r>
          </w:p>
        </w:tc>
      </w:tr>
    </w:tbl>
    <w:p w14:paraId="51080E21" w14:textId="77777777" w:rsidR="00572190" w:rsidRPr="00DE7EC7" w:rsidRDefault="00572190" w:rsidP="00572190">
      <w:pPr>
        <w:spacing w:line="276" w:lineRule="auto"/>
        <w:ind w:right="142"/>
        <w:rPr>
          <w:rFonts w:eastAsia="Calibri"/>
          <w:b/>
        </w:rPr>
      </w:pPr>
    </w:p>
    <w:p w14:paraId="3D12D59D" w14:textId="77777777" w:rsidR="00572190" w:rsidRPr="00DE7EC7" w:rsidRDefault="00572190" w:rsidP="00572190">
      <w:pPr>
        <w:spacing w:line="276" w:lineRule="auto"/>
        <w:ind w:right="142"/>
        <w:rPr>
          <w:rFonts w:eastAsia="Calibri"/>
          <w:b/>
        </w:rPr>
      </w:pPr>
    </w:p>
    <w:p w14:paraId="1699C8C5" w14:textId="77777777" w:rsidR="00572190" w:rsidRPr="00DE7EC7" w:rsidRDefault="00572190" w:rsidP="00572190">
      <w:pPr>
        <w:spacing w:line="276" w:lineRule="auto"/>
        <w:ind w:right="142"/>
        <w:rPr>
          <w:rFonts w:eastAsia="Calibri"/>
          <w:b/>
        </w:rPr>
      </w:pPr>
    </w:p>
    <w:tbl>
      <w:tblPr>
        <w:tblW w:w="9258" w:type="dxa"/>
        <w:jc w:val="center"/>
        <w:tblLayout w:type="fixed"/>
        <w:tblLook w:val="04A0" w:firstRow="1" w:lastRow="0" w:firstColumn="1" w:lastColumn="0" w:noHBand="0" w:noVBand="1"/>
      </w:tblPr>
      <w:tblGrid>
        <w:gridCol w:w="9258"/>
      </w:tblGrid>
      <w:tr w:rsidR="00572190" w:rsidRPr="00DE7EC7" w14:paraId="401E33B1" w14:textId="77777777" w:rsidTr="00231515">
        <w:trPr>
          <w:trHeight w:val="300"/>
          <w:jc w:val="center"/>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24B7F427" w14:textId="77777777" w:rsidR="00572190" w:rsidRPr="00DE7EC7" w:rsidRDefault="00572190" w:rsidP="00231515">
            <w:pPr>
              <w:ind w:right="142"/>
              <w:rPr>
                <w:b/>
                <w:bCs/>
                <w:lang w:eastAsia="hr-HR"/>
              </w:rPr>
            </w:pPr>
            <w:r w:rsidRPr="00DE7EC7">
              <w:rPr>
                <w:b/>
                <w:bCs/>
                <w:lang w:eastAsia="hr-HR"/>
              </w:rPr>
              <w:t xml:space="preserve">Naziv aktivnosti u Proračunu: </w:t>
            </w:r>
            <w:r w:rsidRPr="00DE7EC7">
              <w:rPr>
                <w:b/>
                <w:bCs/>
                <w:color w:val="000000"/>
                <w:lang w:eastAsia="hr-HR"/>
              </w:rPr>
              <w:t>Redovna djelatnost predškolskog odgoja</w:t>
            </w:r>
          </w:p>
        </w:tc>
      </w:tr>
      <w:tr w:rsidR="00572190" w:rsidRPr="00DE7EC7" w14:paraId="4B810B6E" w14:textId="77777777" w:rsidTr="00231515">
        <w:trPr>
          <w:trHeight w:val="517"/>
          <w:jc w:val="center"/>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1B1D7A1" w14:textId="77777777" w:rsidR="00572190" w:rsidRPr="00DE7EC7" w:rsidRDefault="00572190" w:rsidP="00231515">
            <w:pPr>
              <w:spacing w:before="240"/>
              <w:ind w:right="142"/>
              <w:jc w:val="both"/>
              <w:rPr>
                <w:color w:val="000000"/>
                <w:lang w:eastAsia="hr-HR"/>
              </w:rPr>
            </w:pPr>
            <w:r w:rsidRPr="00DE7EC7">
              <w:rPr>
                <w:color w:val="000000"/>
                <w:lang w:eastAsia="hr-HR"/>
              </w:rPr>
              <w:t xml:space="preserve">Unutar programa Predškolski odgoj planirana je aktivnost Redovna djelatnost predškolskog odgoja, </w:t>
            </w:r>
            <w:proofErr w:type="gramStart"/>
            <w:r w:rsidRPr="00DE7EC7">
              <w:rPr>
                <w:color w:val="000000"/>
                <w:lang w:eastAsia="hr-HR"/>
              </w:rPr>
              <w:t>a</w:t>
            </w:r>
            <w:proofErr w:type="gramEnd"/>
            <w:r w:rsidRPr="00DE7EC7">
              <w:rPr>
                <w:color w:val="000000"/>
                <w:lang w:eastAsia="hr-HR"/>
              </w:rPr>
              <w:t xml:space="preserve"> odnosi se na rashode za plaće, doprinose na plaće, ostale rashode za zaposlene te na materijalne i financijske rashode ustanove. Rashodi za nabavu nefinancijske imovine također se nalaze unutar redovnih rashoda poslovanja.</w:t>
            </w:r>
          </w:p>
          <w:p w14:paraId="7EAA1C84" w14:textId="77777777" w:rsidR="00572190" w:rsidRPr="00DE7EC7" w:rsidRDefault="00572190" w:rsidP="00231515">
            <w:pPr>
              <w:spacing w:before="240"/>
              <w:ind w:right="142"/>
              <w:jc w:val="both"/>
              <w:rPr>
                <w:color w:val="000000"/>
                <w:lang w:eastAsia="hr-HR"/>
              </w:rPr>
            </w:pPr>
            <w:r w:rsidRPr="00DE7EC7">
              <w:rPr>
                <w:color w:val="000000"/>
                <w:lang w:eastAsia="hr-HR"/>
              </w:rPr>
              <w:t xml:space="preserve">U promatranom razdoblju od 2021-2023. sredstva za zaposlene se predviđaju u istom iznosu s obzirom da ne postoji potreba za novim zapošljavanjem. </w:t>
            </w:r>
          </w:p>
          <w:p w14:paraId="5F14FCC5" w14:textId="77777777" w:rsidR="00572190" w:rsidRPr="00DE7EC7" w:rsidRDefault="00572190" w:rsidP="00231515">
            <w:pPr>
              <w:ind w:right="142"/>
              <w:jc w:val="both"/>
              <w:rPr>
                <w:color w:val="000000"/>
                <w:lang w:eastAsia="hr-HR"/>
              </w:rPr>
            </w:pPr>
            <w:r w:rsidRPr="00DE7EC7">
              <w:rPr>
                <w:color w:val="000000"/>
                <w:lang w:eastAsia="hr-HR"/>
              </w:rPr>
              <w:t xml:space="preserve">Rashodi za zaposlene u promatranom razdoblju planiraju se u iznosu 8.098.000 kuna. </w:t>
            </w:r>
          </w:p>
          <w:p w14:paraId="4332057B" w14:textId="77777777" w:rsidR="00572190" w:rsidRPr="00DE7EC7" w:rsidRDefault="00572190" w:rsidP="00231515">
            <w:pPr>
              <w:ind w:right="142"/>
              <w:jc w:val="both"/>
              <w:rPr>
                <w:color w:val="000000"/>
                <w:lang w:eastAsia="hr-HR"/>
              </w:rPr>
            </w:pPr>
            <w:r w:rsidRPr="00DE7EC7">
              <w:rPr>
                <w:color w:val="000000"/>
                <w:lang w:eastAsia="hr-HR"/>
              </w:rPr>
              <w:t>U Proračunu Grada Virovitice, Vrtiću se osiguravaju sredstva za financiranje rashoda za zaposlene i naknada troškova zaposlenima u 100%-tnom iznosu.</w:t>
            </w:r>
          </w:p>
          <w:p w14:paraId="71091972" w14:textId="77777777" w:rsidR="00572190" w:rsidRPr="00DE7EC7" w:rsidRDefault="00572190" w:rsidP="00231515">
            <w:pPr>
              <w:ind w:right="142"/>
              <w:jc w:val="both"/>
              <w:rPr>
                <w:color w:val="000000"/>
                <w:lang w:eastAsia="hr-HR"/>
              </w:rPr>
            </w:pPr>
            <w:r w:rsidRPr="00DE7EC7">
              <w:rPr>
                <w:color w:val="000000"/>
                <w:lang w:eastAsia="hr-HR"/>
              </w:rPr>
              <w:t>Sredstva se unutar programa osiguravaju i za materijalne rashode za ostvarivanje djelatnosti Vrtića, a čine ih prijevoz zaposlenika, materijal i energija, intelektualne i osobne usluge te ostali nespomenuti rashodi poslovanja.</w:t>
            </w:r>
          </w:p>
          <w:p w14:paraId="05221B7C" w14:textId="77777777" w:rsidR="00572190" w:rsidRPr="00DE7EC7" w:rsidRDefault="00572190" w:rsidP="00231515">
            <w:pPr>
              <w:ind w:right="142"/>
              <w:jc w:val="both"/>
              <w:rPr>
                <w:color w:val="000000"/>
                <w:lang w:eastAsia="hr-HR"/>
              </w:rPr>
            </w:pPr>
            <w:r w:rsidRPr="00DE7EC7">
              <w:rPr>
                <w:color w:val="000000"/>
                <w:lang w:eastAsia="hr-HR"/>
              </w:rPr>
              <w:t xml:space="preserve">Materijalni rashodi u promatranom razdoblju planiraju se u iznosu od 2.115.500 kuna. </w:t>
            </w:r>
          </w:p>
          <w:p w14:paraId="08851B46" w14:textId="77777777" w:rsidR="00572190" w:rsidRPr="00DE7EC7" w:rsidRDefault="00572190" w:rsidP="00231515">
            <w:pPr>
              <w:ind w:right="142"/>
              <w:jc w:val="both"/>
              <w:rPr>
                <w:color w:val="000000"/>
                <w:lang w:eastAsia="hr-HR"/>
              </w:rPr>
            </w:pPr>
            <w:r w:rsidRPr="00DE7EC7">
              <w:rPr>
                <w:color w:val="000000"/>
                <w:lang w:eastAsia="hr-HR"/>
              </w:rPr>
              <w:t xml:space="preserve">Financijski rashodi se uglavnom odnose na usluge banaka i platnog prometa te zatezne kamate. Financijski rashodi u narednom trogodišnjem razdoblju se planiraju u istom iznosu od 150.500 kuna. </w:t>
            </w:r>
          </w:p>
          <w:p w14:paraId="7573FAE2" w14:textId="77777777" w:rsidR="00572190" w:rsidRPr="00DE7EC7" w:rsidRDefault="00572190" w:rsidP="00231515">
            <w:pPr>
              <w:spacing w:after="200"/>
              <w:ind w:right="142"/>
              <w:jc w:val="both"/>
              <w:rPr>
                <w:color w:val="000000"/>
                <w:lang w:eastAsia="hr-HR"/>
              </w:rPr>
            </w:pPr>
            <w:r w:rsidRPr="00DE7EC7">
              <w:rPr>
                <w:color w:val="000000"/>
                <w:lang w:eastAsia="hr-HR"/>
              </w:rPr>
              <w:t>Rashodi za nabavu nefinancijske imovine u promatranom trogodišnjem razdoblju iznose 100.000 kuna.</w:t>
            </w:r>
          </w:p>
          <w:p w14:paraId="7D6CA19D" w14:textId="77777777" w:rsidR="00572190" w:rsidRPr="00DE7EC7" w:rsidRDefault="00572190" w:rsidP="00231515">
            <w:pPr>
              <w:ind w:right="142"/>
              <w:rPr>
                <w:color w:val="000000"/>
                <w:lang w:eastAsia="hr-HR"/>
              </w:rPr>
            </w:pPr>
          </w:p>
        </w:tc>
      </w:tr>
      <w:tr w:rsidR="00572190" w:rsidRPr="00DE7EC7" w14:paraId="132F7F25" w14:textId="77777777" w:rsidTr="00231515">
        <w:trPr>
          <w:trHeight w:val="611"/>
          <w:jc w:val="center"/>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30A05D7E" w14:textId="77777777" w:rsidR="00572190" w:rsidRPr="00DE7EC7" w:rsidRDefault="00572190" w:rsidP="00231515">
            <w:pPr>
              <w:ind w:right="142"/>
              <w:rPr>
                <w:color w:val="000000"/>
                <w:lang w:eastAsia="hr-HR"/>
              </w:rPr>
            </w:pPr>
          </w:p>
        </w:tc>
      </w:tr>
    </w:tbl>
    <w:p w14:paraId="202D7626" w14:textId="77777777" w:rsidR="00572190" w:rsidRPr="00DE7EC7" w:rsidRDefault="00572190" w:rsidP="00572190">
      <w:pPr>
        <w:spacing w:after="200" w:line="276" w:lineRule="auto"/>
        <w:ind w:right="142" w:firstLine="426"/>
        <w:rPr>
          <w:rFonts w:eastAsia="Calibri"/>
          <w:b/>
        </w:rPr>
      </w:pPr>
    </w:p>
    <w:p w14:paraId="0B1A6321" w14:textId="77777777" w:rsidR="00572190" w:rsidRPr="00DE7EC7" w:rsidRDefault="00572190" w:rsidP="00572190">
      <w:pPr>
        <w:spacing w:after="200" w:line="276" w:lineRule="auto"/>
        <w:ind w:right="142" w:firstLine="426"/>
        <w:rPr>
          <w:rFonts w:eastAsia="Calibri"/>
          <w:b/>
        </w:rPr>
      </w:pPr>
      <w:r w:rsidRPr="00DE7EC7">
        <w:rPr>
          <w:rFonts w:eastAsia="Calibri"/>
          <w:b/>
        </w:rPr>
        <w:t>Pokazatelji rezultata:</w:t>
      </w:r>
    </w:p>
    <w:p w14:paraId="0E599BDE" w14:textId="77777777" w:rsidR="00572190" w:rsidRPr="00DE7EC7" w:rsidRDefault="00572190" w:rsidP="00572190">
      <w:pPr>
        <w:spacing w:after="200" w:line="276" w:lineRule="auto"/>
        <w:ind w:left="426" w:right="142"/>
        <w:jc w:val="both"/>
        <w:rPr>
          <w:rFonts w:eastAsia="Calibri"/>
        </w:rPr>
      </w:pPr>
      <w:r w:rsidRPr="00DE7EC7">
        <w:rPr>
          <w:rFonts w:eastAsia="Calibri"/>
        </w:rPr>
        <w:t>Redovito podmirivati sve financijske obveze prema zaposlenicima, isporučiteljima roba, usluga i radova. Izračun i ocjene potrebnih sredstava temeljeni su na procjeni utrošenih sredstava u prethodnim godinama i Uputi osnivača za izradu Proračuna Grada Virovitice za razdoblje 2021.-2023. god.</w:t>
      </w:r>
    </w:p>
    <w:p w14:paraId="1EBD53F0" w14:textId="77777777" w:rsidR="00572190" w:rsidRPr="00DE7EC7" w:rsidRDefault="00572190" w:rsidP="00572190">
      <w:pPr>
        <w:spacing w:after="200" w:line="276" w:lineRule="auto"/>
        <w:ind w:right="142"/>
        <w:jc w:val="both"/>
        <w:rPr>
          <w:rFonts w:eastAsia="Calibri"/>
        </w:rPr>
      </w:pPr>
    </w:p>
    <w:tbl>
      <w:tblPr>
        <w:tblW w:w="9067" w:type="dxa"/>
        <w:jc w:val="center"/>
        <w:tblLayout w:type="fixed"/>
        <w:tblLook w:val="04A0" w:firstRow="1" w:lastRow="0" w:firstColumn="1" w:lastColumn="0" w:noHBand="0" w:noVBand="1"/>
      </w:tblPr>
      <w:tblGrid>
        <w:gridCol w:w="9067"/>
      </w:tblGrid>
      <w:tr w:rsidR="00572190" w:rsidRPr="00DE7EC7" w14:paraId="0FDCC04E" w14:textId="77777777" w:rsidTr="00231515">
        <w:trPr>
          <w:trHeight w:val="300"/>
          <w:jc w:val="center"/>
        </w:trPr>
        <w:tc>
          <w:tcPr>
            <w:tcW w:w="9067" w:type="dxa"/>
            <w:tcBorders>
              <w:top w:val="single" w:sz="4" w:space="0" w:color="auto"/>
              <w:left w:val="single" w:sz="4" w:space="0" w:color="auto"/>
              <w:bottom w:val="single" w:sz="4" w:space="0" w:color="auto"/>
              <w:right w:val="single" w:sz="4" w:space="0" w:color="auto"/>
            </w:tcBorders>
            <w:shd w:val="clear" w:color="auto" w:fill="auto"/>
            <w:hideMark/>
          </w:tcPr>
          <w:p w14:paraId="6049F22E" w14:textId="77777777" w:rsidR="00572190" w:rsidRPr="00DE7EC7" w:rsidRDefault="00572190" w:rsidP="00231515">
            <w:pPr>
              <w:spacing w:line="276" w:lineRule="auto"/>
              <w:ind w:right="142"/>
              <w:rPr>
                <w:b/>
                <w:bCs/>
                <w:lang w:eastAsia="hr-HR"/>
              </w:rPr>
            </w:pPr>
            <w:r w:rsidRPr="00DE7EC7">
              <w:rPr>
                <w:b/>
                <w:bCs/>
                <w:lang w:eastAsia="hr-HR"/>
              </w:rPr>
              <w:t xml:space="preserve">Naziv aktivnosti u Proračunu: </w:t>
            </w:r>
            <w:r w:rsidRPr="00DE7EC7">
              <w:rPr>
                <w:rFonts w:eastAsia="Calibri"/>
                <w:b/>
                <w:bCs/>
              </w:rPr>
              <w:t xml:space="preserve">Poslijepodnevni rad vrtića </w:t>
            </w:r>
          </w:p>
        </w:tc>
      </w:tr>
      <w:tr w:rsidR="00572190" w:rsidRPr="00DE7EC7" w14:paraId="26E0FEA2" w14:textId="77777777" w:rsidTr="00231515">
        <w:trPr>
          <w:trHeight w:val="757"/>
          <w:jc w:val="center"/>
        </w:trPr>
        <w:tc>
          <w:tcPr>
            <w:tcW w:w="9067"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2CA31E6" w14:textId="77777777" w:rsidR="00572190" w:rsidRPr="00DE7EC7" w:rsidRDefault="00572190" w:rsidP="00231515">
            <w:pPr>
              <w:spacing w:before="240" w:after="200" w:line="276" w:lineRule="auto"/>
              <w:ind w:right="142"/>
              <w:jc w:val="both"/>
              <w:rPr>
                <w:color w:val="000000"/>
                <w:lang w:eastAsia="hr-HR"/>
              </w:rPr>
            </w:pPr>
            <w:r w:rsidRPr="00DE7EC7">
              <w:rPr>
                <w:color w:val="000000"/>
                <w:lang w:eastAsia="hr-HR"/>
              </w:rPr>
              <w:t xml:space="preserve">Aktivnost Poslijepodnevni rad vrtića odnosi se na projekt ''Poslijepodnevni rad Dječjeg vrtića Cvrčak'' koji je započeo je 28.08.2018. godine i traje 30 mjeseci, odnosno do 28.02.2021. godine. Ukupna vrijednost projekta je 1.644.512,66 kuna i 100% je financiran iz Europskog socijalnog fonda. Svrha projekta je povećati razinu kvalitete usluga Dječjeg vrtića Cvrčak Virovitica osiguravanjem poslijepodnevnog rada, usavršavanjem odgojno-obrazovnih radnika i opremanjem prostorija u kojima borave djeca. </w:t>
            </w:r>
          </w:p>
          <w:p w14:paraId="41E91BEC" w14:textId="77777777" w:rsidR="00572190" w:rsidRPr="00DE7EC7" w:rsidRDefault="00572190" w:rsidP="00231515">
            <w:pPr>
              <w:spacing w:before="240" w:after="200" w:line="276" w:lineRule="auto"/>
              <w:ind w:right="142"/>
              <w:jc w:val="both"/>
              <w:rPr>
                <w:color w:val="000000"/>
                <w:lang w:eastAsia="hr-HR"/>
              </w:rPr>
            </w:pPr>
            <w:r w:rsidRPr="00DE7EC7">
              <w:rPr>
                <w:color w:val="000000"/>
                <w:lang w:eastAsia="hr-HR"/>
              </w:rPr>
              <w:lastRenderedPageBreak/>
              <w:t xml:space="preserve">U promatranom </w:t>
            </w:r>
            <w:proofErr w:type="gramStart"/>
            <w:r w:rsidRPr="00DE7EC7">
              <w:rPr>
                <w:color w:val="000000"/>
                <w:lang w:eastAsia="hr-HR"/>
              </w:rPr>
              <w:t>razdoblju  iz</w:t>
            </w:r>
            <w:proofErr w:type="gramEnd"/>
            <w:r w:rsidRPr="00DE7EC7">
              <w:rPr>
                <w:color w:val="000000"/>
                <w:lang w:eastAsia="hr-HR"/>
              </w:rPr>
              <w:t xml:space="preserve"> projekta je predviđeno financiranje plaće zaposlenika, namirnice za djecu koja su uključena u projekt te oprema poput didaktike i uredskog namještaja.</w:t>
            </w:r>
          </w:p>
        </w:tc>
      </w:tr>
      <w:tr w:rsidR="00572190" w:rsidRPr="00DE7EC7" w14:paraId="1BE264E2" w14:textId="77777777" w:rsidTr="00231515">
        <w:trPr>
          <w:trHeight w:val="611"/>
          <w:jc w:val="center"/>
        </w:trPr>
        <w:tc>
          <w:tcPr>
            <w:tcW w:w="9067" w:type="dxa"/>
            <w:vMerge/>
            <w:tcBorders>
              <w:top w:val="single" w:sz="4" w:space="0" w:color="auto"/>
              <w:left w:val="single" w:sz="4" w:space="0" w:color="auto"/>
              <w:bottom w:val="single" w:sz="4" w:space="0" w:color="auto"/>
              <w:right w:val="single" w:sz="4" w:space="0" w:color="auto"/>
            </w:tcBorders>
            <w:vAlign w:val="center"/>
            <w:hideMark/>
          </w:tcPr>
          <w:p w14:paraId="209554C9" w14:textId="77777777" w:rsidR="00572190" w:rsidRPr="00DE7EC7" w:rsidRDefault="00572190" w:rsidP="00231515">
            <w:pPr>
              <w:spacing w:line="276" w:lineRule="auto"/>
              <w:ind w:right="142"/>
              <w:rPr>
                <w:color w:val="000000"/>
                <w:lang w:eastAsia="hr-HR"/>
              </w:rPr>
            </w:pPr>
          </w:p>
        </w:tc>
      </w:tr>
    </w:tbl>
    <w:p w14:paraId="5744FEFA" w14:textId="77777777" w:rsidR="00572190" w:rsidRPr="00DE7EC7" w:rsidRDefault="00572190" w:rsidP="00572190">
      <w:pPr>
        <w:spacing w:after="200" w:line="276" w:lineRule="auto"/>
        <w:ind w:right="142"/>
        <w:rPr>
          <w:rFonts w:eastAsia="Calibri"/>
          <w:b/>
        </w:rPr>
      </w:pPr>
    </w:p>
    <w:p w14:paraId="0CF6A499" w14:textId="77777777" w:rsidR="00572190" w:rsidRPr="00DE7EC7" w:rsidRDefault="00572190" w:rsidP="00572190">
      <w:pPr>
        <w:spacing w:after="200" w:line="276" w:lineRule="auto"/>
        <w:ind w:right="142"/>
        <w:rPr>
          <w:rFonts w:eastAsia="Calibri"/>
          <w:b/>
        </w:rPr>
      </w:pPr>
      <w:r w:rsidRPr="00DE7EC7">
        <w:rPr>
          <w:rFonts w:eastAsia="Calibri"/>
          <w:b/>
        </w:rPr>
        <w:t>Pokazatelji rezultata:</w:t>
      </w:r>
    </w:p>
    <w:tbl>
      <w:tblPr>
        <w:tblW w:w="8973" w:type="dxa"/>
        <w:jc w:val="center"/>
        <w:tblLook w:val="04A0" w:firstRow="1" w:lastRow="0" w:firstColumn="1" w:lastColumn="0" w:noHBand="0" w:noVBand="1"/>
      </w:tblPr>
      <w:tblGrid>
        <w:gridCol w:w="1707"/>
        <w:gridCol w:w="1861"/>
        <w:gridCol w:w="1042"/>
        <w:gridCol w:w="1196"/>
        <w:gridCol w:w="1196"/>
        <w:gridCol w:w="1196"/>
        <w:gridCol w:w="1196"/>
      </w:tblGrid>
      <w:tr w:rsidR="00572190" w:rsidRPr="00DE7EC7" w14:paraId="43EAD440" w14:textId="77777777" w:rsidTr="00572190">
        <w:trPr>
          <w:trHeight w:val="301"/>
          <w:jc w:val="center"/>
        </w:trPr>
        <w:tc>
          <w:tcPr>
            <w:tcW w:w="15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154B02" w14:textId="77777777" w:rsidR="00572190" w:rsidRPr="00DE7EC7" w:rsidRDefault="00572190" w:rsidP="00231515">
            <w:pPr>
              <w:ind w:right="142"/>
              <w:jc w:val="center"/>
              <w:rPr>
                <w:color w:val="000000"/>
                <w:lang w:eastAsia="hr-HR"/>
              </w:rPr>
            </w:pPr>
            <w:r w:rsidRPr="00DE7EC7">
              <w:rPr>
                <w:color w:val="000000"/>
                <w:lang w:eastAsia="hr-HR"/>
              </w:rPr>
              <w:t>Pokazatelj</w:t>
            </w:r>
          </w:p>
          <w:p w14:paraId="64EB8C3A" w14:textId="77777777" w:rsidR="00572190" w:rsidRPr="00DE7EC7" w:rsidRDefault="00572190" w:rsidP="00231515">
            <w:pPr>
              <w:ind w:right="142"/>
              <w:jc w:val="center"/>
              <w:rPr>
                <w:color w:val="000000"/>
                <w:lang w:eastAsia="hr-HR"/>
              </w:rPr>
            </w:pPr>
            <w:r w:rsidRPr="00DE7EC7">
              <w:rPr>
                <w:color w:val="000000"/>
                <w:lang w:eastAsia="hr-HR"/>
              </w:rPr>
              <w:t>rezultata</w:t>
            </w:r>
          </w:p>
        </w:tc>
        <w:tc>
          <w:tcPr>
            <w:tcW w:w="1950" w:type="dxa"/>
            <w:tcBorders>
              <w:top w:val="single" w:sz="4" w:space="0" w:color="auto"/>
              <w:left w:val="nil"/>
              <w:bottom w:val="single" w:sz="4" w:space="0" w:color="auto"/>
              <w:right w:val="single" w:sz="4" w:space="0" w:color="auto"/>
            </w:tcBorders>
            <w:shd w:val="clear" w:color="auto" w:fill="auto"/>
            <w:noWrap/>
            <w:vAlign w:val="center"/>
            <w:hideMark/>
          </w:tcPr>
          <w:p w14:paraId="3B6F7AB1" w14:textId="77777777" w:rsidR="00572190" w:rsidRPr="00DE7EC7" w:rsidRDefault="00572190" w:rsidP="00231515">
            <w:pPr>
              <w:ind w:right="142"/>
              <w:jc w:val="center"/>
              <w:rPr>
                <w:color w:val="000000"/>
                <w:lang w:eastAsia="hr-HR"/>
              </w:rPr>
            </w:pPr>
            <w:r w:rsidRPr="00DE7EC7">
              <w:rPr>
                <w:color w:val="000000"/>
                <w:lang w:eastAsia="hr-HR"/>
              </w:rPr>
              <w:t>Definicija pokazatelja</w:t>
            </w:r>
          </w:p>
        </w:tc>
        <w:tc>
          <w:tcPr>
            <w:tcW w:w="968" w:type="dxa"/>
            <w:tcBorders>
              <w:top w:val="single" w:sz="4" w:space="0" w:color="auto"/>
              <w:left w:val="nil"/>
              <w:bottom w:val="single" w:sz="4" w:space="0" w:color="auto"/>
              <w:right w:val="single" w:sz="4" w:space="0" w:color="auto"/>
            </w:tcBorders>
            <w:vAlign w:val="center"/>
          </w:tcPr>
          <w:p w14:paraId="3EC2A82D" w14:textId="77777777" w:rsidR="00572190" w:rsidRPr="00DE7EC7" w:rsidRDefault="00572190" w:rsidP="00231515">
            <w:pPr>
              <w:ind w:right="142"/>
              <w:jc w:val="center"/>
              <w:rPr>
                <w:color w:val="000000"/>
                <w:lang w:eastAsia="hr-HR"/>
              </w:rPr>
            </w:pPr>
            <w:r w:rsidRPr="00DE7EC7">
              <w:rPr>
                <w:color w:val="000000"/>
                <w:lang w:eastAsia="hr-HR"/>
              </w:rPr>
              <w:t>Jedinica</w:t>
            </w:r>
          </w:p>
        </w:tc>
        <w:tc>
          <w:tcPr>
            <w:tcW w:w="11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BA91F3" w14:textId="77777777" w:rsidR="00572190" w:rsidRPr="00DE7EC7" w:rsidRDefault="00572190" w:rsidP="00231515">
            <w:pPr>
              <w:ind w:right="142"/>
              <w:jc w:val="center"/>
              <w:rPr>
                <w:color w:val="000000"/>
                <w:lang w:eastAsia="hr-HR"/>
              </w:rPr>
            </w:pPr>
            <w:r w:rsidRPr="00DE7EC7">
              <w:rPr>
                <w:color w:val="000000"/>
                <w:lang w:eastAsia="hr-HR"/>
              </w:rPr>
              <w:t>Polazna vrijednost 2020.</w:t>
            </w:r>
          </w:p>
        </w:tc>
        <w:tc>
          <w:tcPr>
            <w:tcW w:w="1114" w:type="dxa"/>
            <w:tcBorders>
              <w:top w:val="single" w:sz="4" w:space="0" w:color="auto"/>
              <w:left w:val="nil"/>
              <w:bottom w:val="single" w:sz="4" w:space="0" w:color="auto"/>
              <w:right w:val="single" w:sz="4" w:space="0" w:color="auto"/>
            </w:tcBorders>
            <w:shd w:val="clear" w:color="auto" w:fill="auto"/>
            <w:vAlign w:val="center"/>
            <w:hideMark/>
          </w:tcPr>
          <w:p w14:paraId="2C7DFBAF" w14:textId="77777777" w:rsidR="00572190" w:rsidRPr="00DE7EC7" w:rsidRDefault="00572190" w:rsidP="00231515">
            <w:pPr>
              <w:ind w:right="142"/>
              <w:jc w:val="center"/>
              <w:rPr>
                <w:color w:val="000000"/>
                <w:lang w:eastAsia="hr-HR"/>
              </w:rPr>
            </w:pPr>
            <w:r w:rsidRPr="00DE7EC7">
              <w:rPr>
                <w:color w:val="000000"/>
                <w:lang w:eastAsia="hr-HR"/>
              </w:rPr>
              <w:t>Ciljana vrijednost</w:t>
            </w:r>
          </w:p>
          <w:p w14:paraId="782D2B55" w14:textId="77777777" w:rsidR="00572190" w:rsidRPr="00DE7EC7" w:rsidRDefault="00572190" w:rsidP="00231515">
            <w:pPr>
              <w:ind w:right="142"/>
              <w:jc w:val="center"/>
              <w:rPr>
                <w:color w:val="000000"/>
                <w:lang w:eastAsia="hr-HR"/>
              </w:rPr>
            </w:pPr>
            <w:r w:rsidRPr="00DE7EC7">
              <w:rPr>
                <w:color w:val="000000"/>
                <w:lang w:eastAsia="hr-HR"/>
              </w:rPr>
              <w:t>2021.</w:t>
            </w:r>
          </w:p>
        </w:tc>
        <w:tc>
          <w:tcPr>
            <w:tcW w:w="1114" w:type="dxa"/>
            <w:tcBorders>
              <w:top w:val="single" w:sz="4" w:space="0" w:color="auto"/>
              <w:left w:val="nil"/>
              <w:bottom w:val="single" w:sz="4" w:space="0" w:color="auto"/>
              <w:right w:val="single" w:sz="4" w:space="0" w:color="auto"/>
            </w:tcBorders>
            <w:vAlign w:val="center"/>
          </w:tcPr>
          <w:p w14:paraId="77E45602" w14:textId="77777777" w:rsidR="00572190" w:rsidRPr="00DE7EC7" w:rsidRDefault="00572190" w:rsidP="00231515">
            <w:pPr>
              <w:ind w:right="142"/>
              <w:jc w:val="center"/>
              <w:rPr>
                <w:color w:val="000000"/>
                <w:lang w:eastAsia="hr-HR"/>
              </w:rPr>
            </w:pPr>
            <w:r w:rsidRPr="00DE7EC7">
              <w:rPr>
                <w:color w:val="000000"/>
                <w:lang w:eastAsia="hr-HR"/>
              </w:rPr>
              <w:t>Ciljana vrijednost</w:t>
            </w:r>
          </w:p>
          <w:p w14:paraId="0DC48DEE" w14:textId="77777777" w:rsidR="00572190" w:rsidRPr="00DE7EC7" w:rsidRDefault="00572190" w:rsidP="00231515">
            <w:pPr>
              <w:ind w:right="142"/>
              <w:jc w:val="center"/>
              <w:rPr>
                <w:color w:val="000000"/>
                <w:lang w:eastAsia="hr-HR"/>
              </w:rPr>
            </w:pPr>
            <w:r w:rsidRPr="00DE7EC7">
              <w:rPr>
                <w:color w:val="000000"/>
                <w:lang w:eastAsia="hr-HR"/>
              </w:rPr>
              <w:t>2022.</w:t>
            </w:r>
          </w:p>
        </w:tc>
        <w:tc>
          <w:tcPr>
            <w:tcW w:w="1114" w:type="dxa"/>
            <w:tcBorders>
              <w:top w:val="single" w:sz="4" w:space="0" w:color="auto"/>
              <w:left w:val="nil"/>
              <w:bottom w:val="single" w:sz="4" w:space="0" w:color="auto"/>
              <w:right w:val="single" w:sz="4" w:space="0" w:color="auto"/>
            </w:tcBorders>
            <w:vAlign w:val="center"/>
          </w:tcPr>
          <w:p w14:paraId="48859909" w14:textId="77777777" w:rsidR="00572190" w:rsidRPr="00DE7EC7" w:rsidRDefault="00572190" w:rsidP="00231515">
            <w:pPr>
              <w:ind w:right="142"/>
              <w:jc w:val="center"/>
              <w:rPr>
                <w:color w:val="000000"/>
                <w:lang w:eastAsia="hr-HR"/>
              </w:rPr>
            </w:pPr>
            <w:r w:rsidRPr="00DE7EC7">
              <w:rPr>
                <w:color w:val="000000"/>
                <w:lang w:eastAsia="hr-HR"/>
              </w:rPr>
              <w:t>Ciljana vrijednost</w:t>
            </w:r>
          </w:p>
          <w:p w14:paraId="484CC33D" w14:textId="77777777" w:rsidR="00572190" w:rsidRPr="00DE7EC7" w:rsidRDefault="00572190" w:rsidP="00231515">
            <w:pPr>
              <w:ind w:right="142"/>
              <w:jc w:val="center"/>
              <w:rPr>
                <w:color w:val="000000"/>
                <w:lang w:eastAsia="hr-HR"/>
              </w:rPr>
            </w:pPr>
            <w:r w:rsidRPr="00DE7EC7">
              <w:rPr>
                <w:color w:val="000000"/>
                <w:lang w:eastAsia="hr-HR"/>
              </w:rPr>
              <w:t>2023.</w:t>
            </w:r>
          </w:p>
        </w:tc>
      </w:tr>
      <w:tr w:rsidR="00572190" w:rsidRPr="00DE7EC7" w14:paraId="61D1BF98" w14:textId="77777777" w:rsidTr="00572190">
        <w:trPr>
          <w:trHeight w:val="149"/>
          <w:jc w:val="center"/>
        </w:trPr>
        <w:tc>
          <w:tcPr>
            <w:tcW w:w="1599" w:type="dxa"/>
            <w:tcBorders>
              <w:top w:val="single" w:sz="4" w:space="0" w:color="auto"/>
              <w:left w:val="single" w:sz="4" w:space="0" w:color="auto"/>
              <w:bottom w:val="single" w:sz="4" w:space="0" w:color="auto"/>
              <w:right w:val="single" w:sz="4" w:space="0" w:color="auto"/>
            </w:tcBorders>
            <w:shd w:val="clear" w:color="auto" w:fill="auto"/>
            <w:vAlign w:val="center"/>
          </w:tcPr>
          <w:p w14:paraId="22DD73F8" w14:textId="77777777" w:rsidR="00572190" w:rsidRPr="00DE7EC7" w:rsidRDefault="00572190" w:rsidP="00231515">
            <w:pPr>
              <w:ind w:right="142"/>
              <w:rPr>
                <w:color w:val="000000"/>
                <w:lang w:eastAsia="hr-HR"/>
              </w:rPr>
            </w:pPr>
            <w:r w:rsidRPr="00DE7EC7">
              <w:rPr>
                <w:color w:val="000000"/>
                <w:lang w:eastAsia="hr-HR"/>
              </w:rPr>
              <w:t>Broj djece uključene u poslijepodnevni rad dječjeg vrtića</w:t>
            </w:r>
          </w:p>
        </w:tc>
        <w:tc>
          <w:tcPr>
            <w:tcW w:w="1950" w:type="dxa"/>
            <w:tcBorders>
              <w:top w:val="nil"/>
              <w:left w:val="nil"/>
              <w:bottom w:val="single" w:sz="4" w:space="0" w:color="auto"/>
              <w:right w:val="single" w:sz="4" w:space="0" w:color="auto"/>
            </w:tcBorders>
            <w:shd w:val="clear" w:color="auto" w:fill="auto"/>
            <w:noWrap/>
            <w:vAlign w:val="center"/>
          </w:tcPr>
          <w:p w14:paraId="24B6A6F8" w14:textId="77777777" w:rsidR="00572190" w:rsidRPr="00DE7EC7" w:rsidRDefault="00572190" w:rsidP="00231515">
            <w:pPr>
              <w:ind w:right="142"/>
              <w:rPr>
                <w:color w:val="000000"/>
                <w:lang w:eastAsia="hr-HR"/>
              </w:rPr>
            </w:pPr>
            <w:r w:rsidRPr="00DE7EC7">
              <w:rPr>
                <w:color w:val="000000"/>
                <w:lang w:eastAsia="hr-HR"/>
              </w:rPr>
              <w:t>U uslugu poslijepodnevnog rada bit će uključeno 40 djece raspoređenih u dvije skupine: vrtićka i jaslička</w:t>
            </w:r>
          </w:p>
        </w:tc>
        <w:tc>
          <w:tcPr>
            <w:tcW w:w="968" w:type="dxa"/>
            <w:tcBorders>
              <w:top w:val="nil"/>
              <w:left w:val="nil"/>
              <w:bottom w:val="single" w:sz="4" w:space="0" w:color="auto"/>
              <w:right w:val="single" w:sz="4" w:space="0" w:color="auto"/>
            </w:tcBorders>
            <w:vAlign w:val="center"/>
          </w:tcPr>
          <w:p w14:paraId="0E304293" w14:textId="77777777" w:rsidR="00572190" w:rsidRPr="00DE7EC7" w:rsidRDefault="00572190" w:rsidP="00231515">
            <w:pPr>
              <w:ind w:right="142"/>
              <w:rPr>
                <w:color w:val="000000"/>
                <w:lang w:eastAsia="hr-HR"/>
              </w:rPr>
            </w:pPr>
            <w:r w:rsidRPr="00DE7EC7">
              <w:rPr>
                <w:color w:val="000000"/>
                <w:lang w:eastAsia="hr-HR"/>
              </w:rPr>
              <w:t>broj</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76CA01" w14:textId="77777777" w:rsidR="00572190" w:rsidRPr="00DE7EC7" w:rsidRDefault="00572190" w:rsidP="00231515">
            <w:pPr>
              <w:ind w:right="142"/>
              <w:jc w:val="center"/>
              <w:rPr>
                <w:color w:val="000000"/>
                <w:lang w:eastAsia="hr-HR"/>
              </w:rPr>
            </w:pPr>
            <w:r w:rsidRPr="00DE7EC7">
              <w:rPr>
                <w:color w:val="000000"/>
                <w:lang w:eastAsia="hr-HR"/>
              </w:rPr>
              <w:t>40</w:t>
            </w:r>
          </w:p>
        </w:tc>
        <w:tc>
          <w:tcPr>
            <w:tcW w:w="1114" w:type="dxa"/>
            <w:tcBorders>
              <w:top w:val="nil"/>
              <w:left w:val="nil"/>
              <w:bottom w:val="single" w:sz="4" w:space="0" w:color="auto"/>
              <w:right w:val="single" w:sz="4" w:space="0" w:color="auto"/>
            </w:tcBorders>
            <w:shd w:val="clear" w:color="auto" w:fill="auto"/>
            <w:noWrap/>
            <w:vAlign w:val="center"/>
          </w:tcPr>
          <w:p w14:paraId="243088F1" w14:textId="77777777" w:rsidR="00572190" w:rsidRPr="00DE7EC7" w:rsidRDefault="00572190" w:rsidP="00231515">
            <w:pPr>
              <w:ind w:right="142"/>
              <w:jc w:val="center"/>
              <w:rPr>
                <w:color w:val="000000"/>
                <w:lang w:eastAsia="hr-HR"/>
              </w:rPr>
            </w:pPr>
            <w:r w:rsidRPr="00DE7EC7">
              <w:rPr>
                <w:color w:val="000000"/>
                <w:lang w:eastAsia="hr-HR"/>
              </w:rPr>
              <w:t>40</w:t>
            </w:r>
          </w:p>
        </w:tc>
        <w:tc>
          <w:tcPr>
            <w:tcW w:w="1114" w:type="dxa"/>
            <w:tcBorders>
              <w:top w:val="nil"/>
              <w:left w:val="nil"/>
              <w:bottom w:val="single" w:sz="4" w:space="0" w:color="auto"/>
              <w:right w:val="single" w:sz="4" w:space="0" w:color="auto"/>
            </w:tcBorders>
            <w:vAlign w:val="center"/>
          </w:tcPr>
          <w:p w14:paraId="750253B3" w14:textId="77777777" w:rsidR="00572190" w:rsidRPr="00DE7EC7" w:rsidRDefault="00572190" w:rsidP="00231515">
            <w:pPr>
              <w:ind w:right="142"/>
              <w:jc w:val="center"/>
              <w:rPr>
                <w:color w:val="000000"/>
                <w:lang w:eastAsia="hr-HR"/>
              </w:rPr>
            </w:pPr>
            <w:r w:rsidRPr="00DE7EC7">
              <w:rPr>
                <w:color w:val="000000"/>
                <w:lang w:eastAsia="hr-HR"/>
              </w:rPr>
              <w:t>40</w:t>
            </w:r>
          </w:p>
        </w:tc>
        <w:tc>
          <w:tcPr>
            <w:tcW w:w="1114" w:type="dxa"/>
            <w:tcBorders>
              <w:top w:val="nil"/>
              <w:left w:val="nil"/>
              <w:bottom w:val="single" w:sz="4" w:space="0" w:color="auto"/>
              <w:right w:val="single" w:sz="4" w:space="0" w:color="auto"/>
            </w:tcBorders>
            <w:vAlign w:val="center"/>
          </w:tcPr>
          <w:p w14:paraId="7551E52C" w14:textId="77777777" w:rsidR="00572190" w:rsidRPr="00DE7EC7" w:rsidRDefault="00572190" w:rsidP="00231515">
            <w:pPr>
              <w:ind w:right="142"/>
              <w:jc w:val="center"/>
              <w:rPr>
                <w:color w:val="000000"/>
                <w:lang w:eastAsia="hr-HR"/>
              </w:rPr>
            </w:pPr>
            <w:r w:rsidRPr="00DE7EC7">
              <w:rPr>
                <w:color w:val="000000"/>
                <w:lang w:eastAsia="hr-HR"/>
              </w:rPr>
              <w:t>40</w:t>
            </w:r>
          </w:p>
        </w:tc>
      </w:tr>
      <w:tr w:rsidR="00572190" w:rsidRPr="00DE7EC7" w14:paraId="5CF4B9FC" w14:textId="77777777" w:rsidTr="00572190">
        <w:trPr>
          <w:trHeight w:val="149"/>
          <w:jc w:val="center"/>
        </w:trPr>
        <w:tc>
          <w:tcPr>
            <w:tcW w:w="1599" w:type="dxa"/>
            <w:tcBorders>
              <w:top w:val="single" w:sz="4" w:space="0" w:color="auto"/>
              <w:left w:val="single" w:sz="4" w:space="0" w:color="auto"/>
              <w:bottom w:val="single" w:sz="4" w:space="0" w:color="auto"/>
              <w:right w:val="single" w:sz="4" w:space="0" w:color="auto"/>
            </w:tcBorders>
            <w:shd w:val="clear" w:color="auto" w:fill="auto"/>
            <w:vAlign w:val="center"/>
          </w:tcPr>
          <w:p w14:paraId="46B018BD" w14:textId="77777777" w:rsidR="00572190" w:rsidRPr="00DE7EC7" w:rsidRDefault="00572190" w:rsidP="00231515">
            <w:pPr>
              <w:ind w:right="142"/>
              <w:rPr>
                <w:color w:val="000000"/>
                <w:lang w:eastAsia="hr-HR"/>
              </w:rPr>
            </w:pPr>
            <w:r w:rsidRPr="00DE7EC7">
              <w:rPr>
                <w:color w:val="000000"/>
                <w:lang w:eastAsia="hr-HR"/>
              </w:rPr>
              <w:t>Broj odgojitelja/ica i/ili stručnih suradnika/</w:t>
            </w:r>
            <w:proofErr w:type="gramStart"/>
            <w:r w:rsidRPr="00DE7EC7">
              <w:rPr>
                <w:color w:val="000000"/>
                <w:lang w:eastAsia="hr-HR"/>
              </w:rPr>
              <w:t>ica  zaposlenih</w:t>
            </w:r>
            <w:proofErr w:type="gramEnd"/>
            <w:r w:rsidRPr="00DE7EC7">
              <w:rPr>
                <w:color w:val="000000"/>
                <w:lang w:eastAsia="hr-HR"/>
              </w:rPr>
              <w:t xml:space="preserve"> kroz projekt</w:t>
            </w:r>
          </w:p>
        </w:tc>
        <w:tc>
          <w:tcPr>
            <w:tcW w:w="1950" w:type="dxa"/>
            <w:tcBorders>
              <w:top w:val="nil"/>
              <w:left w:val="nil"/>
              <w:bottom w:val="single" w:sz="4" w:space="0" w:color="auto"/>
              <w:right w:val="single" w:sz="4" w:space="0" w:color="auto"/>
            </w:tcBorders>
            <w:shd w:val="clear" w:color="auto" w:fill="auto"/>
            <w:noWrap/>
            <w:vAlign w:val="center"/>
          </w:tcPr>
          <w:p w14:paraId="6CB1E16D" w14:textId="77777777" w:rsidR="00572190" w:rsidRPr="00DE7EC7" w:rsidRDefault="00572190" w:rsidP="00231515">
            <w:pPr>
              <w:ind w:right="142"/>
              <w:rPr>
                <w:color w:val="000000"/>
                <w:lang w:eastAsia="hr-HR"/>
              </w:rPr>
            </w:pPr>
            <w:r w:rsidRPr="00DE7EC7">
              <w:rPr>
                <w:color w:val="000000"/>
                <w:lang w:eastAsia="hr-HR"/>
              </w:rPr>
              <w:t>Provedbom projekta zaposlit će se 2 odgojitelja/ice potrebni/e za organizaciju poslijepodnevnog rada u vrtiću</w:t>
            </w:r>
          </w:p>
        </w:tc>
        <w:tc>
          <w:tcPr>
            <w:tcW w:w="968" w:type="dxa"/>
            <w:tcBorders>
              <w:top w:val="nil"/>
              <w:left w:val="nil"/>
              <w:bottom w:val="single" w:sz="4" w:space="0" w:color="auto"/>
              <w:right w:val="single" w:sz="4" w:space="0" w:color="auto"/>
            </w:tcBorders>
            <w:vAlign w:val="center"/>
          </w:tcPr>
          <w:p w14:paraId="7F21F978" w14:textId="77777777" w:rsidR="00572190" w:rsidRPr="00DE7EC7" w:rsidRDefault="00572190" w:rsidP="00231515">
            <w:pPr>
              <w:ind w:right="142"/>
              <w:rPr>
                <w:color w:val="000000"/>
                <w:lang w:eastAsia="hr-HR"/>
              </w:rPr>
            </w:pPr>
            <w:r w:rsidRPr="00DE7EC7">
              <w:rPr>
                <w:color w:val="000000"/>
                <w:lang w:eastAsia="hr-HR"/>
              </w:rPr>
              <w:t>broj</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6C7FEE" w14:textId="77777777" w:rsidR="00572190" w:rsidRPr="00DE7EC7" w:rsidRDefault="00572190" w:rsidP="00231515">
            <w:pPr>
              <w:ind w:right="142"/>
              <w:jc w:val="center"/>
              <w:rPr>
                <w:color w:val="000000"/>
                <w:lang w:eastAsia="hr-HR"/>
              </w:rPr>
            </w:pPr>
            <w:r w:rsidRPr="00DE7EC7">
              <w:rPr>
                <w:color w:val="000000"/>
                <w:lang w:eastAsia="hr-HR"/>
              </w:rPr>
              <w:t>2</w:t>
            </w:r>
          </w:p>
        </w:tc>
        <w:tc>
          <w:tcPr>
            <w:tcW w:w="1114" w:type="dxa"/>
            <w:tcBorders>
              <w:top w:val="nil"/>
              <w:left w:val="nil"/>
              <w:bottom w:val="single" w:sz="4" w:space="0" w:color="auto"/>
              <w:right w:val="single" w:sz="4" w:space="0" w:color="auto"/>
            </w:tcBorders>
            <w:shd w:val="clear" w:color="auto" w:fill="auto"/>
            <w:noWrap/>
            <w:vAlign w:val="center"/>
          </w:tcPr>
          <w:p w14:paraId="3E74B9BC" w14:textId="77777777" w:rsidR="00572190" w:rsidRPr="00DE7EC7" w:rsidRDefault="00572190" w:rsidP="00231515">
            <w:pPr>
              <w:ind w:right="142"/>
              <w:jc w:val="center"/>
              <w:rPr>
                <w:color w:val="000000"/>
                <w:lang w:eastAsia="hr-HR"/>
              </w:rPr>
            </w:pPr>
            <w:r w:rsidRPr="00DE7EC7">
              <w:rPr>
                <w:color w:val="000000"/>
                <w:lang w:eastAsia="hr-HR"/>
              </w:rPr>
              <w:t>2</w:t>
            </w:r>
          </w:p>
        </w:tc>
        <w:tc>
          <w:tcPr>
            <w:tcW w:w="1114" w:type="dxa"/>
            <w:tcBorders>
              <w:top w:val="nil"/>
              <w:left w:val="nil"/>
              <w:bottom w:val="single" w:sz="4" w:space="0" w:color="auto"/>
              <w:right w:val="single" w:sz="4" w:space="0" w:color="auto"/>
            </w:tcBorders>
            <w:vAlign w:val="center"/>
          </w:tcPr>
          <w:p w14:paraId="1F0626D5" w14:textId="77777777" w:rsidR="00572190" w:rsidRPr="00DE7EC7" w:rsidRDefault="00572190" w:rsidP="00231515">
            <w:pPr>
              <w:ind w:right="142"/>
              <w:jc w:val="center"/>
              <w:rPr>
                <w:color w:val="000000"/>
                <w:lang w:eastAsia="hr-HR"/>
              </w:rPr>
            </w:pPr>
            <w:r w:rsidRPr="00DE7EC7">
              <w:rPr>
                <w:color w:val="000000"/>
                <w:lang w:eastAsia="hr-HR"/>
              </w:rPr>
              <w:t>2</w:t>
            </w:r>
          </w:p>
        </w:tc>
        <w:tc>
          <w:tcPr>
            <w:tcW w:w="1114" w:type="dxa"/>
            <w:tcBorders>
              <w:top w:val="nil"/>
              <w:left w:val="nil"/>
              <w:bottom w:val="single" w:sz="4" w:space="0" w:color="auto"/>
              <w:right w:val="single" w:sz="4" w:space="0" w:color="auto"/>
            </w:tcBorders>
            <w:vAlign w:val="center"/>
          </w:tcPr>
          <w:p w14:paraId="4A0C826F" w14:textId="77777777" w:rsidR="00572190" w:rsidRPr="00DE7EC7" w:rsidRDefault="00572190" w:rsidP="00231515">
            <w:pPr>
              <w:ind w:right="142"/>
              <w:jc w:val="center"/>
              <w:rPr>
                <w:color w:val="000000"/>
                <w:lang w:eastAsia="hr-HR"/>
              </w:rPr>
            </w:pPr>
            <w:r w:rsidRPr="00DE7EC7">
              <w:rPr>
                <w:color w:val="000000"/>
                <w:lang w:eastAsia="hr-HR"/>
              </w:rPr>
              <w:t>2</w:t>
            </w:r>
          </w:p>
        </w:tc>
      </w:tr>
    </w:tbl>
    <w:p w14:paraId="338FD456" w14:textId="77777777" w:rsidR="00572190" w:rsidRPr="00DE7EC7" w:rsidRDefault="00572190" w:rsidP="00572190">
      <w:pPr>
        <w:ind w:right="142"/>
        <w:rPr>
          <w:lang w:eastAsia="hr-HR"/>
        </w:rPr>
      </w:pPr>
    </w:p>
    <w:p w14:paraId="2FD1AE47" w14:textId="77777777" w:rsidR="00572190" w:rsidRPr="00DE7EC7" w:rsidRDefault="00572190" w:rsidP="00572190">
      <w:pPr>
        <w:ind w:right="142"/>
        <w:rPr>
          <w:lang w:eastAsia="hr-HR"/>
        </w:rPr>
      </w:pPr>
    </w:p>
    <w:tbl>
      <w:tblPr>
        <w:tblW w:w="9328" w:type="dxa"/>
        <w:tblInd w:w="-5" w:type="dxa"/>
        <w:tblLayout w:type="fixed"/>
        <w:tblLook w:val="04A0" w:firstRow="1" w:lastRow="0" w:firstColumn="1" w:lastColumn="0" w:noHBand="0" w:noVBand="1"/>
      </w:tblPr>
      <w:tblGrid>
        <w:gridCol w:w="9328"/>
      </w:tblGrid>
      <w:tr w:rsidR="00572190" w:rsidRPr="00DE7EC7" w14:paraId="15B2D4CF" w14:textId="77777777" w:rsidTr="00572190">
        <w:trPr>
          <w:trHeight w:val="248"/>
        </w:trPr>
        <w:tc>
          <w:tcPr>
            <w:tcW w:w="9328" w:type="dxa"/>
            <w:tcBorders>
              <w:top w:val="single" w:sz="4" w:space="0" w:color="auto"/>
              <w:left w:val="single" w:sz="4" w:space="0" w:color="auto"/>
              <w:bottom w:val="single" w:sz="4" w:space="0" w:color="auto"/>
              <w:right w:val="single" w:sz="4" w:space="0" w:color="auto"/>
            </w:tcBorders>
            <w:shd w:val="clear" w:color="auto" w:fill="auto"/>
            <w:hideMark/>
          </w:tcPr>
          <w:p w14:paraId="1A1794C4" w14:textId="77777777" w:rsidR="00572190" w:rsidRPr="00DE7EC7" w:rsidRDefault="00572190" w:rsidP="00231515">
            <w:pPr>
              <w:spacing w:line="276" w:lineRule="auto"/>
              <w:ind w:right="142"/>
              <w:rPr>
                <w:b/>
                <w:bCs/>
                <w:lang w:eastAsia="hr-HR"/>
              </w:rPr>
            </w:pPr>
            <w:r w:rsidRPr="00DE7EC7">
              <w:rPr>
                <w:b/>
                <w:bCs/>
                <w:lang w:eastAsia="hr-HR"/>
              </w:rPr>
              <w:t>Kapitalni projekt: Nabava nefinancijske imovine</w:t>
            </w:r>
          </w:p>
        </w:tc>
      </w:tr>
      <w:tr w:rsidR="00572190" w:rsidRPr="00DE7EC7" w14:paraId="34AF3A3A" w14:textId="77777777" w:rsidTr="00572190">
        <w:trPr>
          <w:trHeight w:val="628"/>
        </w:trPr>
        <w:tc>
          <w:tcPr>
            <w:tcW w:w="9328" w:type="dxa"/>
            <w:vMerge w:val="restart"/>
            <w:tcBorders>
              <w:top w:val="single" w:sz="4" w:space="0" w:color="auto"/>
              <w:left w:val="single" w:sz="4" w:space="0" w:color="auto"/>
              <w:bottom w:val="single" w:sz="4" w:space="0" w:color="auto"/>
              <w:right w:val="single" w:sz="4" w:space="0" w:color="auto"/>
            </w:tcBorders>
            <w:shd w:val="clear" w:color="auto" w:fill="auto"/>
          </w:tcPr>
          <w:p w14:paraId="089AC61F" w14:textId="77777777" w:rsidR="00572190" w:rsidRPr="00DE7EC7" w:rsidRDefault="00572190" w:rsidP="00231515">
            <w:pPr>
              <w:spacing w:before="240" w:after="200" w:line="276" w:lineRule="auto"/>
              <w:ind w:right="142"/>
              <w:rPr>
                <w:color w:val="000000"/>
                <w:lang w:eastAsia="hr-HR"/>
              </w:rPr>
            </w:pPr>
            <w:r w:rsidRPr="00DE7EC7">
              <w:rPr>
                <w:color w:val="000000"/>
                <w:lang w:eastAsia="hr-HR"/>
              </w:rPr>
              <w:t>Prihodima za posebne namjene te participacijom roditelja, u sklopu ovog kapitalnog projekta planirana je nabava računala i računalne opreme, ostale opreme te knjiga.</w:t>
            </w:r>
          </w:p>
        </w:tc>
      </w:tr>
      <w:tr w:rsidR="00572190" w:rsidRPr="00DE7EC7" w14:paraId="22C08C88" w14:textId="77777777" w:rsidTr="00572190">
        <w:trPr>
          <w:trHeight w:val="561"/>
        </w:trPr>
        <w:tc>
          <w:tcPr>
            <w:tcW w:w="9328" w:type="dxa"/>
            <w:vMerge/>
            <w:tcBorders>
              <w:top w:val="single" w:sz="4" w:space="0" w:color="auto"/>
              <w:left w:val="single" w:sz="4" w:space="0" w:color="auto"/>
              <w:bottom w:val="single" w:sz="4" w:space="0" w:color="auto"/>
              <w:right w:val="single" w:sz="4" w:space="0" w:color="auto"/>
            </w:tcBorders>
            <w:vAlign w:val="center"/>
            <w:hideMark/>
          </w:tcPr>
          <w:p w14:paraId="415987EE" w14:textId="77777777" w:rsidR="00572190" w:rsidRPr="00DE7EC7" w:rsidRDefault="00572190" w:rsidP="00231515">
            <w:pPr>
              <w:spacing w:line="276" w:lineRule="auto"/>
              <w:ind w:right="142"/>
              <w:rPr>
                <w:color w:val="000000"/>
                <w:lang w:eastAsia="hr-HR"/>
              </w:rPr>
            </w:pPr>
          </w:p>
        </w:tc>
      </w:tr>
    </w:tbl>
    <w:p w14:paraId="4FDBF36E" w14:textId="77777777" w:rsidR="00572190" w:rsidRPr="00DE7EC7" w:rsidRDefault="00572190" w:rsidP="00572190">
      <w:pPr>
        <w:spacing w:after="200" w:line="276" w:lineRule="auto"/>
        <w:ind w:right="142"/>
        <w:rPr>
          <w:rFonts w:eastAsia="Calibri"/>
        </w:rPr>
      </w:pPr>
    </w:p>
    <w:p w14:paraId="41B634B3" w14:textId="77777777" w:rsidR="00572190" w:rsidRDefault="00572190" w:rsidP="00572190">
      <w:pPr>
        <w:spacing w:after="200" w:line="276" w:lineRule="auto"/>
        <w:ind w:right="142"/>
        <w:rPr>
          <w:rFonts w:eastAsia="Calibri"/>
          <w:b/>
        </w:rPr>
      </w:pPr>
    </w:p>
    <w:p w14:paraId="4328369E" w14:textId="77777777" w:rsidR="00572190" w:rsidRDefault="00572190" w:rsidP="00572190">
      <w:pPr>
        <w:spacing w:after="200" w:line="276" w:lineRule="auto"/>
        <w:ind w:right="142"/>
        <w:rPr>
          <w:rFonts w:eastAsia="Calibri"/>
          <w:b/>
        </w:rPr>
      </w:pPr>
    </w:p>
    <w:p w14:paraId="15180664" w14:textId="77777777" w:rsidR="00572190" w:rsidRDefault="00572190" w:rsidP="00572190">
      <w:pPr>
        <w:spacing w:after="200" w:line="276" w:lineRule="auto"/>
        <w:ind w:right="142"/>
        <w:rPr>
          <w:rFonts w:eastAsia="Calibri"/>
          <w:b/>
        </w:rPr>
      </w:pPr>
    </w:p>
    <w:p w14:paraId="44169B60" w14:textId="78C412F4" w:rsidR="00572190" w:rsidRPr="00DE7EC7" w:rsidRDefault="00572190" w:rsidP="00572190">
      <w:pPr>
        <w:spacing w:after="200" w:line="276" w:lineRule="auto"/>
        <w:ind w:right="142"/>
        <w:rPr>
          <w:rFonts w:eastAsia="Calibri"/>
          <w:b/>
        </w:rPr>
      </w:pPr>
      <w:r w:rsidRPr="00DE7EC7">
        <w:rPr>
          <w:rFonts w:eastAsia="Calibri"/>
          <w:b/>
        </w:rPr>
        <w:t>Pokazatelji rezultata:</w:t>
      </w:r>
    </w:p>
    <w:tbl>
      <w:tblPr>
        <w:tblW w:w="9399" w:type="dxa"/>
        <w:tblInd w:w="-5" w:type="dxa"/>
        <w:tblLook w:val="04A0" w:firstRow="1" w:lastRow="0" w:firstColumn="1" w:lastColumn="0" w:noHBand="0" w:noVBand="1"/>
      </w:tblPr>
      <w:tblGrid>
        <w:gridCol w:w="1279"/>
        <w:gridCol w:w="1963"/>
        <w:gridCol w:w="1119"/>
        <w:gridCol w:w="1309"/>
        <w:gridCol w:w="1243"/>
        <w:gridCol w:w="1243"/>
        <w:gridCol w:w="1243"/>
      </w:tblGrid>
      <w:tr w:rsidR="00572190" w:rsidRPr="00DE7EC7" w14:paraId="344CCC72" w14:textId="77777777" w:rsidTr="00572190">
        <w:trPr>
          <w:trHeight w:val="1526"/>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53989A" w14:textId="77777777" w:rsidR="00572190" w:rsidRPr="00DE7EC7" w:rsidRDefault="00572190" w:rsidP="00231515">
            <w:pPr>
              <w:ind w:right="142"/>
              <w:jc w:val="center"/>
              <w:rPr>
                <w:color w:val="000000"/>
                <w:lang w:eastAsia="hr-HR"/>
              </w:rPr>
            </w:pPr>
            <w:r w:rsidRPr="00DE7EC7">
              <w:rPr>
                <w:color w:val="000000"/>
                <w:lang w:eastAsia="hr-HR"/>
              </w:rPr>
              <w:lastRenderedPageBreak/>
              <w:t>Pokazatelj</w:t>
            </w:r>
          </w:p>
          <w:p w14:paraId="4C1226E8" w14:textId="77777777" w:rsidR="00572190" w:rsidRPr="00DE7EC7" w:rsidRDefault="00572190" w:rsidP="00231515">
            <w:pPr>
              <w:ind w:right="142"/>
              <w:jc w:val="center"/>
              <w:rPr>
                <w:color w:val="000000"/>
                <w:lang w:eastAsia="hr-HR"/>
              </w:rPr>
            </w:pPr>
            <w:r w:rsidRPr="00DE7EC7">
              <w:rPr>
                <w:color w:val="000000"/>
                <w:lang w:eastAsia="hr-HR"/>
              </w:rPr>
              <w:t>rezultata</w:t>
            </w:r>
          </w:p>
        </w:tc>
        <w:tc>
          <w:tcPr>
            <w:tcW w:w="2091" w:type="dxa"/>
            <w:tcBorders>
              <w:top w:val="single" w:sz="4" w:space="0" w:color="auto"/>
              <w:left w:val="nil"/>
              <w:bottom w:val="single" w:sz="4" w:space="0" w:color="auto"/>
              <w:right w:val="single" w:sz="4" w:space="0" w:color="auto"/>
            </w:tcBorders>
            <w:shd w:val="clear" w:color="auto" w:fill="auto"/>
            <w:noWrap/>
            <w:vAlign w:val="center"/>
            <w:hideMark/>
          </w:tcPr>
          <w:p w14:paraId="6F6B7FC0" w14:textId="77777777" w:rsidR="00572190" w:rsidRPr="00DE7EC7" w:rsidRDefault="00572190" w:rsidP="00231515">
            <w:pPr>
              <w:ind w:right="142"/>
              <w:jc w:val="center"/>
              <w:rPr>
                <w:color w:val="000000"/>
                <w:lang w:eastAsia="hr-HR"/>
              </w:rPr>
            </w:pPr>
            <w:r w:rsidRPr="00DE7EC7">
              <w:rPr>
                <w:color w:val="000000"/>
                <w:lang w:eastAsia="hr-HR"/>
              </w:rPr>
              <w:t>Definicija pokazatelja</w:t>
            </w:r>
          </w:p>
        </w:tc>
        <w:tc>
          <w:tcPr>
            <w:tcW w:w="1137" w:type="dxa"/>
            <w:tcBorders>
              <w:top w:val="single" w:sz="4" w:space="0" w:color="auto"/>
              <w:left w:val="nil"/>
              <w:bottom w:val="single" w:sz="4" w:space="0" w:color="auto"/>
              <w:right w:val="single" w:sz="4" w:space="0" w:color="auto"/>
            </w:tcBorders>
            <w:vAlign w:val="center"/>
          </w:tcPr>
          <w:p w14:paraId="0A10D10E" w14:textId="77777777" w:rsidR="00572190" w:rsidRPr="00DE7EC7" w:rsidRDefault="00572190" w:rsidP="00231515">
            <w:pPr>
              <w:ind w:right="142"/>
              <w:jc w:val="center"/>
              <w:rPr>
                <w:color w:val="000000"/>
                <w:lang w:eastAsia="hr-HR"/>
              </w:rPr>
            </w:pPr>
            <w:r w:rsidRPr="00DE7EC7">
              <w:rPr>
                <w:color w:val="000000"/>
                <w:lang w:eastAsia="hr-HR"/>
              </w:rPr>
              <w:t>Jedinica</w:t>
            </w:r>
          </w:p>
        </w:tc>
        <w:tc>
          <w:tcPr>
            <w:tcW w:w="13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30B391" w14:textId="77777777" w:rsidR="00572190" w:rsidRPr="00DE7EC7" w:rsidRDefault="00572190" w:rsidP="00231515">
            <w:pPr>
              <w:ind w:right="142"/>
              <w:jc w:val="center"/>
              <w:rPr>
                <w:color w:val="000000"/>
                <w:lang w:eastAsia="hr-HR"/>
              </w:rPr>
            </w:pPr>
            <w:r w:rsidRPr="00DE7EC7">
              <w:rPr>
                <w:color w:val="000000"/>
                <w:lang w:eastAsia="hr-HR"/>
              </w:rPr>
              <w:t>Polazna vrijednost 2020.</w:t>
            </w:r>
          </w:p>
        </w:tc>
        <w:tc>
          <w:tcPr>
            <w:tcW w:w="1263" w:type="dxa"/>
            <w:tcBorders>
              <w:top w:val="single" w:sz="4" w:space="0" w:color="auto"/>
              <w:left w:val="nil"/>
              <w:bottom w:val="single" w:sz="4" w:space="0" w:color="auto"/>
              <w:right w:val="single" w:sz="4" w:space="0" w:color="auto"/>
            </w:tcBorders>
            <w:shd w:val="clear" w:color="auto" w:fill="auto"/>
            <w:vAlign w:val="center"/>
            <w:hideMark/>
          </w:tcPr>
          <w:p w14:paraId="6165A554" w14:textId="77777777" w:rsidR="00572190" w:rsidRPr="00DE7EC7" w:rsidRDefault="00572190" w:rsidP="00231515">
            <w:pPr>
              <w:ind w:right="142"/>
              <w:jc w:val="center"/>
              <w:rPr>
                <w:color w:val="000000"/>
                <w:lang w:eastAsia="hr-HR"/>
              </w:rPr>
            </w:pPr>
            <w:r w:rsidRPr="00DE7EC7">
              <w:rPr>
                <w:color w:val="000000"/>
                <w:lang w:eastAsia="hr-HR"/>
              </w:rPr>
              <w:t>Ciljana vrijednost</w:t>
            </w:r>
          </w:p>
          <w:p w14:paraId="138477B0" w14:textId="77777777" w:rsidR="00572190" w:rsidRPr="00DE7EC7" w:rsidRDefault="00572190" w:rsidP="00231515">
            <w:pPr>
              <w:ind w:right="142"/>
              <w:jc w:val="center"/>
              <w:rPr>
                <w:color w:val="000000"/>
                <w:lang w:eastAsia="hr-HR"/>
              </w:rPr>
            </w:pPr>
            <w:r w:rsidRPr="00DE7EC7">
              <w:rPr>
                <w:color w:val="000000"/>
                <w:lang w:eastAsia="hr-HR"/>
              </w:rPr>
              <w:t>2021.</w:t>
            </w:r>
          </w:p>
        </w:tc>
        <w:tc>
          <w:tcPr>
            <w:tcW w:w="1263" w:type="dxa"/>
            <w:tcBorders>
              <w:top w:val="single" w:sz="4" w:space="0" w:color="auto"/>
              <w:left w:val="nil"/>
              <w:bottom w:val="single" w:sz="4" w:space="0" w:color="auto"/>
              <w:right w:val="single" w:sz="4" w:space="0" w:color="auto"/>
            </w:tcBorders>
            <w:vAlign w:val="center"/>
          </w:tcPr>
          <w:p w14:paraId="5BF04B31" w14:textId="77777777" w:rsidR="00572190" w:rsidRPr="00DE7EC7" w:rsidRDefault="00572190" w:rsidP="00231515">
            <w:pPr>
              <w:ind w:right="142"/>
              <w:jc w:val="center"/>
              <w:rPr>
                <w:color w:val="000000"/>
                <w:lang w:eastAsia="hr-HR"/>
              </w:rPr>
            </w:pPr>
            <w:r w:rsidRPr="00DE7EC7">
              <w:rPr>
                <w:color w:val="000000"/>
                <w:lang w:eastAsia="hr-HR"/>
              </w:rPr>
              <w:t>Ciljana vrijednost</w:t>
            </w:r>
          </w:p>
          <w:p w14:paraId="2C816FBE" w14:textId="77777777" w:rsidR="00572190" w:rsidRPr="00DE7EC7" w:rsidRDefault="00572190" w:rsidP="00231515">
            <w:pPr>
              <w:ind w:right="142"/>
              <w:jc w:val="center"/>
              <w:rPr>
                <w:color w:val="000000"/>
                <w:lang w:eastAsia="hr-HR"/>
              </w:rPr>
            </w:pPr>
            <w:r w:rsidRPr="00DE7EC7">
              <w:rPr>
                <w:color w:val="000000"/>
                <w:lang w:eastAsia="hr-HR"/>
              </w:rPr>
              <w:t>2022.</w:t>
            </w:r>
          </w:p>
        </w:tc>
        <w:tc>
          <w:tcPr>
            <w:tcW w:w="1263" w:type="dxa"/>
            <w:tcBorders>
              <w:top w:val="single" w:sz="4" w:space="0" w:color="auto"/>
              <w:left w:val="nil"/>
              <w:bottom w:val="single" w:sz="4" w:space="0" w:color="auto"/>
              <w:right w:val="single" w:sz="4" w:space="0" w:color="auto"/>
            </w:tcBorders>
            <w:vAlign w:val="center"/>
          </w:tcPr>
          <w:p w14:paraId="7CA896CC" w14:textId="77777777" w:rsidR="00572190" w:rsidRPr="00DE7EC7" w:rsidRDefault="00572190" w:rsidP="00231515">
            <w:pPr>
              <w:ind w:right="142"/>
              <w:jc w:val="center"/>
              <w:rPr>
                <w:color w:val="000000"/>
                <w:lang w:eastAsia="hr-HR"/>
              </w:rPr>
            </w:pPr>
            <w:r w:rsidRPr="00DE7EC7">
              <w:rPr>
                <w:color w:val="000000"/>
                <w:lang w:eastAsia="hr-HR"/>
              </w:rPr>
              <w:t>Ciljana vrijednost</w:t>
            </w:r>
          </w:p>
          <w:p w14:paraId="6AAE1AF3" w14:textId="77777777" w:rsidR="00572190" w:rsidRPr="00DE7EC7" w:rsidRDefault="00572190" w:rsidP="00231515">
            <w:pPr>
              <w:ind w:right="142"/>
              <w:jc w:val="center"/>
              <w:rPr>
                <w:color w:val="000000"/>
                <w:lang w:eastAsia="hr-HR"/>
              </w:rPr>
            </w:pPr>
            <w:r w:rsidRPr="00DE7EC7">
              <w:rPr>
                <w:color w:val="000000"/>
                <w:lang w:eastAsia="hr-HR"/>
              </w:rPr>
              <w:t>2023.</w:t>
            </w:r>
          </w:p>
        </w:tc>
      </w:tr>
      <w:tr w:rsidR="00572190" w:rsidRPr="00DE7EC7" w14:paraId="50A4D480" w14:textId="77777777" w:rsidTr="00572190">
        <w:trPr>
          <w:trHeight w:val="763"/>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14C0809" w14:textId="77777777" w:rsidR="00572190" w:rsidRPr="00DE7EC7" w:rsidRDefault="00572190" w:rsidP="00231515">
            <w:pPr>
              <w:ind w:right="142"/>
              <w:rPr>
                <w:color w:val="000000"/>
                <w:lang w:eastAsia="hr-HR"/>
              </w:rPr>
            </w:pPr>
            <w:r w:rsidRPr="00DE7EC7">
              <w:rPr>
                <w:color w:val="000000"/>
                <w:lang w:eastAsia="hr-HR"/>
              </w:rPr>
              <w:t>Nabava nove opreme i knjiga</w:t>
            </w:r>
          </w:p>
        </w:tc>
        <w:tc>
          <w:tcPr>
            <w:tcW w:w="2091" w:type="dxa"/>
            <w:tcBorders>
              <w:top w:val="nil"/>
              <w:left w:val="nil"/>
              <w:bottom w:val="single" w:sz="4" w:space="0" w:color="auto"/>
              <w:right w:val="single" w:sz="4" w:space="0" w:color="auto"/>
            </w:tcBorders>
            <w:shd w:val="clear" w:color="auto" w:fill="auto"/>
            <w:noWrap/>
            <w:vAlign w:val="center"/>
          </w:tcPr>
          <w:p w14:paraId="5CDCF3D8" w14:textId="77777777" w:rsidR="00572190" w:rsidRPr="00DE7EC7" w:rsidRDefault="00572190" w:rsidP="00231515">
            <w:pPr>
              <w:ind w:right="142"/>
              <w:rPr>
                <w:color w:val="000000"/>
                <w:lang w:eastAsia="hr-HR"/>
              </w:rPr>
            </w:pPr>
            <w:r w:rsidRPr="00DE7EC7">
              <w:rPr>
                <w:color w:val="000000"/>
                <w:lang w:eastAsia="hr-HR"/>
              </w:rPr>
              <w:t>Financiranje računalna i ostale opreme te knjiga</w:t>
            </w:r>
          </w:p>
        </w:tc>
        <w:tc>
          <w:tcPr>
            <w:tcW w:w="1137" w:type="dxa"/>
            <w:tcBorders>
              <w:top w:val="nil"/>
              <w:left w:val="nil"/>
              <w:bottom w:val="single" w:sz="4" w:space="0" w:color="auto"/>
              <w:right w:val="single" w:sz="4" w:space="0" w:color="auto"/>
            </w:tcBorders>
            <w:vAlign w:val="center"/>
          </w:tcPr>
          <w:p w14:paraId="2383969D" w14:textId="77777777" w:rsidR="00572190" w:rsidRPr="00DE7EC7" w:rsidRDefault="00572190" w:rsidP="00231515">
            <w:pPr>
              <w:ind w:right="142"/>
              <w:rPr>
                <w:color w:val="000000"/>
                <w:highlight w:val="yellow"/>
                <w:lang w:eastAsia="hr-HR"/>
              </w:rPr>
            </w:pPr>
            <w:r w:rsidRPr="00DE7EC7">
              <w:rPr>
                <w:rFonts w:eastAsia="Calibri"/>
              </w:rPr>
              <w:t xml:space="preserve">Postotak </w:t>
            </w:r>
          </w:p>
        </w:tc>
        <w:tc>
          <w:tcPr>
            <w:tcW w:w="13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35CE9E" w14:textId="77777777" w:rsidR="00572190" w:rsidRPr="00DE7EC7" w:rsidRDefault="00572190" w:rsidP="00231515">
            <w:pPr>
              <w:ind w:right="142"/>
              <w:jc w:val="center"/>
              <w:rPr>
                <w:color w:val="000000"/>
                <w:highlight w:val="yellow"/>
                <w:lang w:eastAsia="hr-HR"/>
              </w:rPr>
            </w:pPr>
            <w:r w:rsidRPr="00DE7EC7">
              <w:rPr>
                <w:color w:val="000000"/>
                <w:lang w:eastAsia="hr-HR"/>
              </w:rPr>
              <w:t>100%</w:t>
            </w:r>
          </w:p>
        </w:tc>
        <w:tc>
          <w:tcPr>
            <w:tcW w:w="1263" w:type="dxa"/>
            <w:tcBorders>
              <w:top w:val="nil"/>
              <w:left w:val="nil"/>
              <w:bottom w:val="single" w:sz="4" w:space="0" w:color="auto"/>
              <w:right w:val="single" w:sz="4" w:space="0" w:color="auto"/>
            </w:tcBorders>
            <w:shd w:val="clear" w:color="auto" w:fill="auto"/>
            <w:noWrap/>
            <w:vAlign w:val="center"/>
          </w:tcPr>
          <w:p w14:paraId="4D44451C" w14:textId="77777777" w:rsidR="00572190" w:rsidRPr="00DE7EC7" w:rsidRDefault="00572190" w:rsidP="00231515">
            <w:pPr>
              <w:ind w:right="142"/>
              <w:jc w:val="center"/>
              <w:rPr>
                <w:color w:val="000000"/>
                <w:highlight w:val="yellow"/>
                <w:lang w:eastAsia="hr-HR"/>
              </w:rPr>
            </w:pPr>
            <w:r w:rsidRPr="00DE7EC7">
              <w:rPr>
                <w:color w:val="000000"/>
                <w:lang w:eastAsia="hr-HR"/>
              </w:rPr>
              <w:t>100%</w:t>
            </w:r>
          </w:p>
        </w:tc>
        <w:tc>
          <w:tcPr>
            <w:tcW w:w="1263" w:type="dxa"/>
            <w:tcBorders>
              <w:top w:val="nil"/>
              <w:left w:val="nil"/>
              <w:bottom w:val="single" w:sz="4" w:space="0" w:color="auto"/>
              <w:right w:val="single" w:sz="4" w:space="0" w:color="auto"/>
            </w:tcBorders>
            <w:vAlign w:val="center"/>
          </w:tcPr>
          <w:p w14:paraId="4F1C2879" w14:textId="77777777" w:rsidR="00572190" w:rsidRPr="00DE7EC7" w:rsidRDefault="00572190" w:rsidP="00231515">
            <w:pPr>
              <w:ind w:right="142"/>
              <w:jc w:val="center"/>
              <w:rPr>
                <w:color w:val="000000"/>
                <w:highlight w:val="yellow"/>
                <w:lang w:eastAsia="hr-HR"/>
              </w:rPr>
            </w:pPr>
            <w:r w:rsidRPr="00DE7EC7">
              <w:rPr>
                <w:color w:val="000000"/>
                <w:lang w:eastAsia="hr-HR"/>
              </w:rPr>
              <w:t>100%</w:t>
            </w:r>
          </w:p>
        </w:tc>
        <w:tc>
          <w:tcPr>
            <w:tcW w:w="1263" w:type="dxa"/>
            <w:tcBorders>
              <w:top w:val="nil"/>
              <w:left w:val="nil"/>
              <w:bottom w:val="single" w:sz="4" w:space="0" w:color="auto"/>
              <w:right w:val="single" w:sz="4" w:space="0" w:color="auto"/>
            </w:tcBorders>
            <w:vAlign w:val="center"/>
          </w:tcPr>
          <w:p w14:paraId="064999FB" w14:textId="77777777" w:rsidR="00572190" w:rsidRPr="00DE7EC7" w:rsidRDefault="00572190" w:rsidP="00231515">
            <w:pPr>
              <w:ind w:right="142"/>
              <w:jc w:val="center"/>
              <w:rPr>
                <w:color w:val="000000"/>
                <w:highlight w:val="yellow"/>
                <w:lang w:eastAsia="hr-HR"/>
              </w:rPr>
            </w:pPr>
            <w:r w:rsidRPr="00DE7EC7">
              <w:rPr>
                <w:color w:val="000000"/>
                <w:lang w:eastAsia="hr-HR"/>
              </w:rPr>
              <w:t>100%</w:t>
            </w:r>
          </w:p>
        </w:tc>
      </w:tr>
    </w:tbl>
    <w:p w14:paraId="7FD90177" w14:textId="77777777" w:rsidR="00572190" w:rsidRPr="00DE7EC7" w:rsidRDefault="00572190" w:rsidP="00572190">
      <w:pPr>
        <w:spacing w:after="200" w:line="276" w:lineRule="auto"/>
        <w:rPr>
          <w:rFonts w:eastAsia="Calibri"/>
        </w:rPr>
      </w:pPr>
    </w:p>
    <w:tbl>
      <w:tblPr>
        <w:tblpPr w:leftFromText="180" w:rightFromText="180" w:vertAnchor="text" w:horzAnchor="margin" w:tblpY="227"/>
        <w:tblW w:w="9278" w:type="dxa"/>
        <w:tblLayout w:type="fixed"/>
        <w:tblLook w:val="04A0" w:firstRow="1" w:lastRow="0" w:firstColumn="1" w:lastColumn="0" w:noHBand="0" w:noVBand="1"/>
      </w:tblPr>
      <w:tblGrid>
        <w:gridCol w:w="9278"/>
      </w:tblGrid>
      <w:tr w:rsidR="00572190" w:rsidRPr="00DE7EC7" w14:paraId="5D10D509" w14:textId="77777777" w:rsidTr="00572190">
        <w:trPr>
          <w:trHeight w:val="280"/>
        </w:trPr>
        <w:tc>
          <w:tcPr>
            <w:tcW w:w="9278" w:type="dxa"/>
            <w:tcBorders>
              <w:top w:val="single" w:sz="4" w:space="0" w:color="auto"/>
              <w:left w:val="single" w:sz="4" w:space="0" w:color="auto"/>
              <w:bottom w:val="single" w:sz="4" w:space="0" w:color="auto"/>
              <w:right w:val="single" w:sz="4" w:space="0" w:color="auto"/>
            </w:tcBorders>
            <w:shd w:val="clear" w:color="auto" w:fill="auto"/>
            <w:hideMark/>
          </w:tcPr>
          <w:p w14:paraId="431A252C" w14:textId="77777777" w:rsidR="00572190" w:rsidRPr="00DE7EC7" w:rsidRDefault="00572190" w:rsidP="00231515">
            <w:pPr>
              <w:spacing w:line="276" w:lineRule="auto"/>
              <w:ind w:right="142"/>
              <w:rPr>
                <w:b/>
                <w:bCs/>
                <w:lang w:eastAsia="hr-HR"/>
              </w:rPr>
            </w:pPr>
            <w:r w:rsidRPr="00DE7EC7">
              <w:rPr>
                <w:b/>
                <w:bCs/>
                <w:lang w:eastAsia="hr-HR"/>
              </w:rPr>
              <w:t>Tekući projekt: Didaktička pomagala</w:t>
            </w:r>
          </w:p>
        </w:tc>
      </w:tr>
      <w:tr w:rsidR="00572190" w:rsidRPr="00DE7EC7" w14:paraId="51C5DC69" w14:textId="77777777" w:rsidTr="00572190">
        <w:trPr>
          <w:trHeight w:val="710"/>
        </w:trPr>
        <w:tc>
          <w:tcPr>
            <w:tcW w:w="9278" w:type="dxa"/>
            <w:vMerge w:val="restart"/>
            <w:tcBorders>
              <w:top w:val="single" w:sz="4" w:space="0" w:color="auto"/>
              <w:left w:val="single" w:sz="4" w:space="0" w:color="auto"/>
              <w:bottom w:val="single" w:sz="4" w:space="0" w:color="auto"/>
              <w:right w:val="single" w:sz="4" w:space="0" w:color="auto"/>
            </w:tcBorders>
            <w:shd w:val="clear" w:color="auto" w:fill="auto"/>
          </w:tcPr>
          <w:p w14:paraId="69C9A21E" w14:textId="77777777" w:rsidR="00572190" w:rsidRPr="00DE7EC7" w:rsidRDefault="00572190" w:rsidP="00231515">
            <w:pPr>
              <w:spacing w:before="240" w:after="200" w:line="276" w:lineRule="auto"/>
              <w:ind w:right="142"/>
              <w:jc w:val="both"/>
              <w:rPr>
                <w:color w:val="000000"/>
                <w:lang w:eastAsia="hr-HR"/>
              </w:rPr>
            </w:pPr>
            <w:r w:rsidRPr="00DE7EC7">
              <w:rPr>
                <w:color w:val="000000"/>
                <w:lang w:eastAsia="hr-HR"/>
              </w:rPr>
              <w:t>Temeljem čl. 50. stavka 1., a u vezi sa stavkom 2. podstavkom 3. Zakona o predškolskom odgoju i obrazovanju, Pravilnika o načinu raspolaganja sredstvima Državnog proračuna i mjerilima sufinanciranja programa predškolskog odgoja, u Državnom proračunu planiraju se sredstva za djecu predškolske dobi koji pohađaju dječji vrtić ili ustrojbene jedinice pri osnovnim školama koje provode programe predškole.</w:t>
            </w:r>
          </w:p>
          <w:p w14:paraId="775D4FA8" w14:textId="77777777" w:rsidR="00572190" w:rsidRPr="00DE7EC7" w:rsidRDefault="00572190" w:rsidP="00231515">
            <w:pPr>
              <w:spacing w:before="240" w:after="200" w:line="276" w:lineRule="auto"/>
              <w:ind w:right="142"/>
              <w:jc w:val="both"/>
              <w:rPr>
                <w:color w:val="000000"/>
                <w:lang w:eastAsia="hr-HR"/>
              </w:rPr>
            </w:pPr>
            <w:r w:rsidRPr="00DE7EC7">
              <w:rPr>
                <w:color w:val="000000"/>
                <w:lang w:eastAsia="hr-HR"/>
              </w:rPr>
              <w:t>Program predškole sufinancira se u iznosu od 20,00 kuna mjesečno po djetetu.</w:t>
            </w:r>
          </w:p>
        </w:tc>
      </w:tr>
      <w:tr w:rsidR="00572190" w:rsidRPr="00DE7EC7" w14:paraId="217ACF90" w14:textId="77777777" w:rsidTr="00572190">
        <w:trPr>
          <w:trHeight w:val="571"/>
        </w:trPr>
        <w:tc>
          <w:tcPr>
            <w:tcW w:w="9278" w:type="dxa"/>
            <w:vMerge/>
            <w:tcBorders>
              <w:top w:val="single" w:sz="4" w:space="0" w:color="auto"/>
              <w:left w:val="single" w:sz="4" w:space="0" w:color="auto"/>
              <w:bottom w:val="single" w:sz="4" w:space="0" w:color="auto"/>
              <w:right w:val="single" w:sz="4" w:space="0" w:color="auto"/>
            </w:tcBorders>
            <w:vAlign w:val="center"/>
            <w:hideMark/>
          </w:tcPr>
          <w:p w14:paraId="2EA59611" w14:textId="77777777" w:rsidR="00572190" w:rsidRPr="00DE7EC7" w:rsidRDefault="00572190" w:rsidP="00231515">
            <w:pPr>
              <w:spacing w:line="276" w:lineRule="auto"/>
              <w:ind w:right="142"/>
              <w:rPr>
                <w:color w:val="000000"/>
                <w:lang w:eastAsia="hr-HR"/>
              </w:rPr>
            </w:pPr>
          </w:p>
        </w:tc>
      </w:tr>
    </w:tbl>
    <w:p w14:paraId="7F79826D" w14:textId="77777777" w:rsidR="00572190" w:rsidRPr="00DE7EC7" w:rsidRDefault="00572190" w:rsidP="00572190">
      <w:pPr>
        <w:spacing w:after="200" w:line="276" w:lineRule="auto"/>
        <w:rPr>
          <w:rFonts w:eastAsia="Calibri"/>
        </w:rPr>
      </w:pPr>
    </w:p>
    <w:p w14:paraId="738D9BDC" w14:textId="77777777" w:rsidR="00572190" w:rsidRPr="00DE7EC7" w:rsidRDefault="00572190" w:rsidP="00572190">
      <w:pPr>
        <w:spacing w:after="200" w:line="276" w:lineRule="auto"/>
        <w:ind w:right="142"/>
        <w:rPr>
          <w:rFonts w:eastAsia="Calibri"/>
          <w:b/>
        </w:rPr>
      </w:pPr>
      <w:r w:rsidRPr="00DE7EC7">
        <w:rPr>
          <w:rFonts w:eastAsia="Calibri"/>
          <w:b/>
        </w:rPr>
        <w:t>Pokazatelji rezultata:</w:t>
      </w:r>
    </w:p>
    <w:tbl>
      <w:tblPr>
        <w:tblW w:w="9394" w:type="dxa"/>
        <w:jc w:val="center"/>
        <w:tblLook w:val="04A0" w:firstRow="1" w:lastRow="0" w:firstColumn="1" w:lastColumn="0" w:noHBand="0" w:noVBand="1"/>
      </w:tblPr>
      <w:tblGrid>
        <w:gridCol w:w="1371"/>
        <w:gridCol w:w="1497"/>
        <w:gridCol w:w="1103"/>
        <w:gridCol w:w="1751"/>
        <w:gridCol w:w="1224"/>
        <w:gridCol w:w="1224"/>
        <w:gridCol w:w="1224"/>
      </w:tblGrid>
      <w:tr w:rsidR="00572190" w:rsidRPr="00DE7EC7" w14:paraId="732D97CB" w14:textId="77777777" w:rsidTr="00572190">
        <w:trPr>
          <w:trHeight w:val="535"/>
          <w:jc w:val="center"/>
        </w:trPr>
        <w:tc>
          <w:tcPr>
            <w:tcW w:w="14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A14853" w14:textId="77777777" w:rsidR="00572190" w:rsidRPr="00DE7EC7" w:rsidRDefault="00572190" w:rsidP="00231515">
            <w:pPr>
              <w:ind w:right="142"/>
              <w:jc w:val="center"/>
              <w:rPr>
                <w:color w:val="000000"/>
                <w:lang w:eastAsia="hr-HR"/>
              </w:rPr>
            </w:pPr>
            <w:r w:rsidRPr="00DE7EC7">
              <w:rPr>
                <w:color w:val="000000"/>
                <w:lang w:eastAsia="hr-HR"/>
              </w:rPr>
              <w:t>Pokazatelj</w:t>
            </w:r>
          </w:p>
          <w:p w14:paraId="3860664E" w14:textId="77777777" w:rsidR="00572190" w:rsidRPr="00DE7EC7" w:rsidRDefault="00572190" w:rsidP="00231515">
            <w:pPr>
              <w:ind w:right="142"/>
              <w:jc w:val="center"/>
              <w:rPr>
                <w:color w:val="000000"/>
                <w:lang w:eastAsia="hr-HR"/>
              </w:rPr>
            </w:pPr>
            <w:r w:rsidRPr="00DE7EC7">
              <w:rPr>
                <w:color w:val="000000"/>
                <w:lang w:eastAsia="hr-HR"/>
              </w:rPr>
              <w:t>rezultata</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41831E" w14:textId="77777777" w:rsidR="00572190" w:rsidRPr="00DE7EC7" w:rsidRDefault="00572190" w:rsidP="00231515">
            <w:pPr>
              <w:ind w:right="142"/>
              <w:jc w:val="center"/>
              <w:rPr>
                <w:color w:val="000000"/>
                <w:lang w:eastAsia="hr-HR"/>
              </w:rPr>
            </w:pPr>
            <w:r w:rsidRPr="00DE7EC7">
              <w:rPr>
                <w:color w:val="000000"/>
                <w:lang w:eastAsia="hr-HR"/>
              </w:rPr>
              <w:t>Definicija pokazatelja</w:t>
            </w:r>
          </w:p>
        </w:tc>
        <w:tc>
          <w:tcPr>
            <w:tcW w:w="644" w:type="dxa"/>
            <w:tcBorders>
              <w:top w:val="single" w:sz="4" w:space="0" w:color="auto"/>
              <w:left w:val="nil"/>
              <w:bottom w:val="single" w:sz="4" w:space="0" w:color="auto"/>
              <w:right w:val="single" w:sz="4" w:space="0" w:color="auto"/>
            </w:tcBorders>
            <w:vAlign w:val="center"/>
          </w:tcPr>
          <w:p w14:paraId="1D500C5D" w14:textId="77777777" w:rsidR="00572190" w:rsidRPr="00DE7EC7" w:rsidRDefault="00572190" w:rsidP="00231515">
            <w:pPr>
              <w:ind w:right="142"/>
              <w:jc w:val="center"/>
              <w:rPr>
                <w:color w:val="000000"/>
                <w:lang w:eastAsia="hr-HR"/>
              </w:rPr>
            </w:pPr>
            <w:r w:rsidRPr="00DE7EC7">
              <w:rPr>
                <w:color w:val="000000"/>
                <w:lang w:eastAsia="hr-HR"/>
              </w:rPr>
              <w:t>Jedinica</w:t>
            </w:r>
          </w:p>
        </w:tc>
        <w:tc>
          <w:tcPr>
            <w:tcW w:w="18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F705EE" w14:textId="77777777" w:rsidR="00572190" w:rsidRPr="00DE7EC7" w:rsidRDefault="00572190" w:rsidP="00231515">
            <w:pPr>
              <w:ind w:right="142"/>
              <w:jc w:val="center"/>
              <w:rPr>
                <w:color w:val="000000"/>
                <w:lang w:eastAsia="hr-HR"/>
              </w:rPr>
            </w:pPr>
            <w:r w:rsidRPr="00DE7EC7">
              <w:rPr>
                <w:color w:val="000000"/>
                <w:lang w:eastAsia="hr-HR"/>
              </w:rPr>
              <w:t>Polazna vrijednost 2020.</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79AB5380" w14:textId="77777777" w:rsidR="00572190" w:rsidRPr="00DE7EC7" w:rsidRDefault="00572190" w:rsidP="00231515">
            <w:pPr>
              <w:ind w:right="142"/>
              <w:jc w:val="center"/>
              <w:rPr>
                <w:color w:val="000000"/>
                <w:lang w:eastAsia="hr-HR"/>
              </w:rPr>
            </w:pPr>
            <w:r w:rsidRPr="00DE7EC7">
              <w:rPr>
                <w:color w:val="000000"/>
                <w:lang w:eastAsia="hr-HR"/>
              </w:rPr>
              <w:t>Ciljana vrijednost</w:t>
            </w:r>
          </w:p>
          <w:p w14:paraId="3CAF3FC0" w14:textId="77777777" w:rsidR="00572190" w:rsidRPr="00DE7EC7" w:rsidRDefault="00572190" w:rsidP="00231515">
            <w:pPr>
              <w:ind w:right="142"/>
              <w:jc w:val="center"/>
              <w:rPr>
                <w:color w:val="000000"/>
                <w:lang w:eastAsia="hr-HR"/>
              </w:rPr>
            </w:pPr>
            <w:r w:rsidRPr="00DE7EC7">
              <w:rPr>
                <w:color w:val="000000"/>
                <w:lang w:eastAsia="hr-HR"/>
              </w:rPr>
              <w:t>2021.</w:t>
            </w:r>
          </w:p>
        </w:tc>
        <w:tc>
          <w:tcPr>
            <w:tcW w:w="1273" w:type="dxa"/>
            <w:tcBorders>
              <w:top w:val="single" w:sz="4" w:space="0" w:color="auto"/>
              <w:left w:val="nil"/>
              <w:bottom w:val="single" w:sz="4" w:space="0" w:color="auto"/>
              <w:right w:val="single" w:sz="4" w:space="0" w:color="auto"/>
            </w:tcBorders>
            <w:vAlign w:val="center"/>
          </w:tcPr>
          <w:p w14:paraId="2A2D721B" w14:textId="77777777" w:rsidR="00572190" w:rsidRPr="00DE7EC7" w:rsidRDefault="00572190" w:rsidP="00231515">
            <w:pPr>
              <w:ind w:right="142"/>
              <w:jc w:val="center"/>
              <w:rPr>
                <w:color w:val="000000"/>
                <w:lang w:eastAsia="hr-HR"/>
              </w:rPr>
            </w:pPr>
            <w:r w:rsidRPr="00DE7EC7">
              <w:rPr>
                <w:color w:val="000000"/>
                <w:lang w:eastAsia="hr-HR"/>
              </w:rPr>
              <w:t>Ciljana vrijednost</w:t>
            </w:r>
          </w:p>
          <w:p w14:paraId="2C7F48FB" w14:textId="77777777" w:rsidR="00572190" w:rsidRPr="00DE7EC7" w:rsidRDefault="00572190" w:rsidP="00231515">
            <w:pPr>
              <w:ind w:right="142"/>
              <w:jc w:val="center"/>
              <w:rPr>
                <w:color w:val="000000"/>
                <w:lang w:eastAsia="hr-HR"/>
              </w:rPr>
            </w:pPr>
            <w:r w:rsidRPr="00DE7EC7">
              <w:rPr>
                <w:color w:val="000000"/>
                <w:lang w:eastAsia="hr-HR"/>
              </w:rPr>
              <w:t>2022.</w:t>
            </w:r>
          </w:p>
        </w:tc>
        <w:tc>
          <w:tcPr>
            <w:tcW w:w="1273" w:type="dxa"/>
            <w:tcBorders>
              <w:top w:val="single" w:sz="4" w:space="0" w:color="auto"/>
              <w:left w:val="nil"/>
              <w:bottom w:val="single" w:sz="4" w:space="0" w:color="auto"/>
              <w:right w:val="single" w:sz="4" w:space="0" w:color="auto"/>
            </w:tcBorders>
            <w:vAlign w:val="center"/>
          </w:tcPr>
          <w:p w14:paraId="2A1F907D" w14:textId="77777777" w:rsidR="00572190" w:rsidRPr="00DE7EC7" w:rsidRDefault="00572190" w:rsidP="00231515">
            <w:pPr>
              <w:ind w:right="142"/>
              <w:jc w:val="center"/>
              <w:rPr>
                <w:color w:val="000000"/>
                <w:lang w:eastAsia="hr-HR"/>
              </w:rPr>
            </w:pPr>
            <w:r w:rsidRPr="00DE7EC7">
              <w:rPr>
                <w:color w:val="000000"/>
                <w:lang w:eastAsia="hr-HR"/>
              </w:rPr>
              <w:t>Ciljana vrijednost</w:t>
            </w:r>
          </w:p>
          <w:p w14:paraId="17F6D3F2" w14:textId="77777777" w:rsidR="00572190" w:rsidRPr="00DE7EC7" w:rsidRDefault="00572190" w:rsidP="00231515">
            <w:pPr>
              <w:ind w:right="142"/>
              <w:jc w:val="center"/>
              <w:rPr>
                <w:color w:val="000000"/>
                <w:lang w:eastAsia="hr-HR"/>
              </w:rPr>
            </w:pPr>
            <w:r w:rsidRPr="00DE7EC7">
              <w:rPr>
                <w:color w:val="000000"/>
                <w:lang w:eastAsia="hr-HR"/>
              </w:rPr>
              <w:t>2023.</w:t>
            </w:r>
          </w:p>
        </w:tc>
      </w:tr>
      <w:tr w:rsidR="00572190" w:rsidRPr="00DE7EC7" w14:paraId="262560E9" w14:textId="77777777" w:rsidTr="00572190">
        <w:trPr>
          <w:trHeight w:val="267"/>
          <w:jc w:val="center"/>
        </w:trPr>
        <w:tc>
          <w:tcPr>
            <w:tcW w:w="1478" w:type="dxa"/>
            <w:tcBorders>
              <w:top w:val="single" w:sz="4" w:space="0" w:color="auto"/>
              <w:left w:val="single" w:sz="4" w:space="0" w:color="auto"/>
              <w:bottom w:val="single" w:sz="4" w:space="0" w:color="auto"/>
              <w:right w:val="single" w:sz="4" w:space="0" w:color="auto"/>
            </w:tcBorders>
            <w:shd w:val="clear" w:color="auto" w:fill="auto"/>
            <w:vAlign w:val="center"/>
          </w:tcPr>
          <w:p w14:paraId="37253F62" w14:textId="77777777" w:rsidR="00572190" w:rsidRPr="00DE7EC7" w:rsidRDefault="00572190" w:rsidP="00231515">
            <w:pPr>
              <w:autoSpaceDE w:val="0"/>
              <w:autoSpaceDN w:val="0"/>
              <w:adjustRightInd w:val="0"/>
              <w:rPr>
                <w:color w:val="000000"/>
                <w:lang w:eastAsia="hr-HR"/>
              </w:rPr>
            </w:pPr>
            <w:r w:rsidRPr="00DE7EC7">
              <w:rPr>
                <w:rFonts w:eastAsia="Calibri"/>
              </w:rPr>
              <w:t>Financijska sredstava u ukupnom iznosu utvrđenom po programima u odlukama MZO-a</w:t>
            </w:r>
          </w:p>
        </w:tc>
        <w:tc>
          <w:tcPr>
            <w:tcW w:w="1559" w:type="dxa"/>
            <w:tcBorders>
              <w:top w:val="nil"/>
              <w:left w:val="nil"/>
              <w:bottom w:val="single" w:sz="4" w:space="0" w:color="auto"/>
              <w:right w:val="single" w:sz="4" w:space="0" w:color="auto"/>
            </w:tcBorders>
            <w:shd w:val="clear" w:color="auto" w:fill="auto"/>
            <w:noWrap/>
            <w:vAlign w:val="center"/>
          </w:tcPr>
          <w:p w14:paraId="2AFD572A" w14:textId="77777777" w:rsidR="00572190" w:rsidRPr="00DE7EC7" w:rsidRDefault="00572190" w:rsidP="00231515">
            <w:pPr>
              <w:autoSpaceDE w:val="0"/>
              <w:autoSpaceDN w:val="0"/>
              <w:adjustRightInd w:val="0"/>
              <w:rPr>
                <w:rFonts w:eastAsia="Calibri"/>
              </w:rPr>
            </w:pPr>
            <w:r w:rsidRPr="00DE7EC7">
              <w:rPr>
                <w:rFonts w:eastAsia="Calibri"/>
              </w:rPr>
              <w:t>Sufinanciranje</w:t>
            </w:r>
          </w:p>
          <w:p w14:paraId="5405A173" w14:textId="77777777" w:rsidR="00572190" w:rsidRPr="00DE7EC7" w:rsidRDefault="00572190" w:rsidP="00231515">
            <w:pPr>
              <w:autoSpaceDE w:val="0"/>
              <w:autoSpaceDN w:val="0"/>
              <w:adjustRightInd w:val="0"/>
              <w:rPr>
                <w:color w:val="000000"/>
                <w:lang w:eastAsia="hr-HR"/>
              </w:rPr>
            </w:pPr>
            <w:r w:rsidRPr="00DE7EC7">
              <w:rPr>
                <w:rFonts w:eastAsia="Calibri"/>
              </w:rPr>
              <w:t xml:space="preserve">obveznih programa predškole </w:t>
            </w:r>
          </w:p>
          <w:p w14:paraId="770FA5A5" w14:textId="77777777" w:rsidR="00572190" w:rsidRPr="00DE7EC7" w:rsidRDefault="00572190" w:rsidP="00231515">
            <w:pPr>
              <w:ind w:right="142"/>
              <w:rPr>
                <w:color w:val="000000"/>
                <w:lang w:eastAsia="hr-HR"/>
              </w:rPr>
            </w:pPr>
          </w:p>
        </w:tc>
        <w:tc>
          <w:tcPr>
            <w:tcW w:w="644" w:type="dxa"/>
            <w:tcBorders>
              <w:top w:val="nil"/>
              <w:left w:val="nil"/>
              <w:bottom w:val="single" w:sz="4" w:space="0" w:color="auto"/>
              <w:right w:val="single" w:sz="4" w:space="0" w:color="auto"/>
            </w:tcBorders>
            <w:vAlign w:val="center"/>
          </w:tcPr>
          <w:p w14:paraId="2E52A839" w14:textId="77777777" w:rsidR="00572190" w:rsidRPr="00DE7EC7" w:rsidRDefault="00572190" w:rsidP="00231515">
            <w:pPr>
              <w:ind w:right="142"/>
              <w:rPr>
                <w:color w:val="000000"/>
                <w:lang w:eastAsia="hr-HR"/>
              </w:rPr>
            </w:pPr>
            <w:r w:rsidRPr="00DE7EC7">
              <w:rPr>
                <w:rFonts w:eastAsia="Calibri"/>
              </w:rPr>
              <w:t xml:space="preserve">Postotak </w:t>
            </w:r>
          </w:p>
        </w:tc>
        <w:tc>
          <w:tcPr>
            <w:tcW w:w="18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0C6128" w14:textId="77777777" w:rsidR="00572190" w:rsidRPr="00DE7EC7" w:rsidRDefault="00572190" w:rsidP="00231515">
            <w:pPr>
              <w:ind w:right="142"/>
              <w:jc w:val="center"/>
              <w:rPr>
                <w:color w:val="000000"/>
                <w:lang w:eastAsia="hr-HR"/>
              </w:rPr>
            </w:pPr>
            <w:r w:rsidRPr="00DE7EC7">
              <w:rPr>
                <w:color w:val="000000"/>
                <w:lang w:eastAsia="hr-HR"/>
              </w:rPr>
              <w:t>100%</w:t>
            </w:r>
          </w:p>
        </w:tc>
        <w:tc>
          <w:tcPr>
            <w:tcW w:w="1273" w:type="dxa"/>
            <w:tcBorders>
              <w:top w:val="nil"/>
              <w:left w:val="nil"/>
              <w:bottom w:val="single" w:sz="4" w:space="0" w:color="auto"/>
              <w:right w:val="single" w:sz="4" w:space="0" w:color="auto"/>
            </w:tcBorders>
            <w:shd w:val="clear" w:color="auto" w:fill="auto"/>
            <w:noWrap/>
            <w:vAlign w:val="center"/>
          </w:tcPr>
          <w:p w14:paraId="59F81C30" w14:textId="77777777" w:rsidR="00572190" w:rsidRPr="00DE7EC7" w:rsidRDefault="00572190" w:rsidP="00231515">
            <w:pPr>
              <w:ind w:right="142"/>
              <w:jc w:val="center"/>
              <w:rPr>
                <w:color w:val="000000"/>
                <w:lang w:eastAsia="hr-HR"/>
              </w:rPr>
            </w:pPr>
            <w:r w:rsidRPr="00DE7EC7">
              <w:rPr>
                <w:color w:val="000000"/>
                <w:lang w:eastAsia="hr-HR"/>
              </w:rPr>
              <w:t>100%</w:t>
            </w:r>
          </w:p>
        </w:tc>
        <w:tc>
          <w:tcPr>
            <w:tcW w:w="1273" w:type="dxa"/>
            <w:tcBorders>
              <w:top w:val="nil"/>
              <w:left w:val="nil"/>
              <w:bottom w:val="single" w:sz="4" w:space="0" w:color="auto"/>
              <w:right w:val="single" w:sz="4" w:space="0" w:color="auto"/>
            </w:tcBorders>
            <w:vAlign w:val="center"/>
          </w:tcPr>
          <w:p w14:paraId="1E5E436B" w14:textId="77777777" w:rsidR="00572190" w:rsidRPr="00DE7EC7" w:rsidRDefault="00572190" w:rsidP="00231515">
            <w:pPr>
              <w:ind w:right="142"/>
              <w:jc w:val="center"/>
              <w:rPr>
                <w:color w:val="000000"/>
                <w:lang w:eastAsia="hr-HR"/>
              </w:rPr>
            </w:pPr>
            <w:r w:rsidRPr="00DE7EC7">
              <w:rPr>
                <w:color w:val="000000"/>
                <w:lang w:eastAsia="hr-HR"/>
              </w:rPr>
              <w:t>100%</w:t>
            </w:r>
          </w:p>
        </w:tc>
        <w:tc>
          <w:tcPr>
            <w:tcW w:w="1273" w:type="dxa"/>
            <w:tcBorders>
              <w:top w:val="nil"/>
              <w:left w:val="nil"/>
              <w:bottom w:val="single" w:sz="4" w:space="0" w:color="auto"/>
              <w:right w:val="single" w:sz="4" w:space="0" w:color="auto"/>
            </w:tcBorders>
            <w:vAlign w:val="center"/>
          </w:tcPr>
          <w:p w14:paraId="214D1B84" w14:textId="77777777" w:rsidR="00572190" w:rsidRPr="00DE7EC7" w:rsidRDefault="00572190" w:rsidP="00231515">
            <w:pPr>
              <w:ind w:right="142"/>
              <w:jc w:val="center"/>
              <w:rPr>
                <w:color w:val="000000"/>
                <w:lang w:eastAsia="hr-HR"/>
              </w:rPr>
            </w:pPr>
            <w:r w:rsidRPr="00DE7EC7">
              <w:rPr>
                <w:color w:val="000000"/>
                <w:lang w:eastAsia="hr-HR"/>
              </w:rPr>
              <w:t>100%</w:t>
            </w:r>
          </w:p>
        </w:tc>
      </w:tr>
    </w:tbl>
    <w:p w14:paraId="030388D7" w14:textId="77777777" w:rsidR="00572190" w:rsidRPr="00DE7EC7" w:rsidRDefault="00572190" w:rsidP="00572190">
      <w:pPr>
        <w:suppressAutoHyphens/>
        <w:autoSpaceDN w:val="0"/>
        <w:spacing w:after="200" w:line="276" w:lineRule="auto"/>
        <w:textAlignment w:val="baseline"/>
        <w:rPr>
          <w:rFonts w:ascii="Calibri" w:eastAsia="Calibri" w:hAnsi="Calibri"/>
          <w:sz w:val="22"/>
        </w:rPr>
      </w:pPr>
    </w:p>
    <w:p w14:paraId="39A54A71" w14:textId="77777777" w:rsidR="00572190" w:rsidRPr="00DE7EC7" w:rsidRDefault="00572190" w:rsidP="00572190">
      <w:pPr>
        <w:spacing w:after="200" w:line="276" w:lineRule="auto"/>
        <w:rPr>
          <w:rFonts w:eastAsia="Calibri"/>
        </w:rPr>
      </w:pPr>
    </w:p>
    <w:p w14:paraId="15259C95" w14:textId="113E559D" w:rsidR="00572190" w:rsidRDefault="00572190" w:rsidP="00572190">
      <w:pPr>
        <w:spacing w:after="200" w:line="276" w:lineRule="auto"/>
        <w:ind w:right="142"/>
        <w:jc w:val="both"/>
        <w:rPr>
          <w:rFonts w:eastAsia="Calibri"/>
        </w:rPr>
      </w:pPr>
    </w:p>
    <w:p w14:paraId="0C59F6E2" w14:textId="77777777" w:rsidR="0023239A" w:rsidRPr="006C5029" w:rsidRDefault="0023239A" w:rsidP="0023239A">
      <w:pPr>
        <w:autoSpaceDE w:val="0"/>
        <w:autoSpaceDN w:val="0"/>
        <w:adjustRightInd w:val="0"/>
        <w:spacing w:after="200" w:line="276" w:lineRule="auto"/>
        <w:jc w:val="center"/>
        <w:rPr>
          <w:rFonts w:eastAsia="Calibri"/>
          <w:b/>
          <w:bCs/>
        </w:rPr>
      </w:pPr>
      <w:r w:rsidRPr="006C5029">
        <w:rPr>
          <w:rFonts w:eastAsia="Calibri"/>
          <w:b/>
          <w:bCs/>
        </w:rPr>
        <w:t>CENTAR ZA ODGOJ, OBRAZOVANJE I REHABILITACIJU VIROVITICA</w:t>
      </w:r>
    </w:p>
    <w:p w14:paraId="726104A1" w14:textId="77777777" w:rsidR="0023239A" w:rsidRPr="006C5029" w:rsidRDefault="0023239A" w:rsidP="0023239A">
      <w:pPr>
        <w:spacing w:line="276" w:lineRule="auto"/>
        <w:rPr>
          <w:rFonts w:eastAsia="Calibri"/>
          <w:b/>
        </w:rPr>
      </w:pPr>
    </w:p>
    <w:p w14:paraId="0EFB8E1A" w14:textId="77777777" w:rsidR="0023239A" w:rsidRPr="006C5029" w:rsidRDefault="0023239A" w:rsidP="0023239A">
      <w:pPr>
        <w:spacing w:line="276" w:lineRule="auto"/>
        <w:ind w:left="502"/>
        <w:contextualSpacing/>
        <w:rPr>
          <w:rFonts w:eastAsia="Calibri"/>
          <w:b/>
        </w:rPr>
      </w:pPr>
      <w:r w:rsidRPr="006C5029">
        <w:rPr>
          <w:rFonts w:eastAsia="Calibri"/>
          <w:b/>
        </w:rPr>
        <w:t>UVOD</w:t>
      </w:r>
    </w:p>
    <w:p w14:paraId="6387276D" w14:textId="77777777" w:rsidR="0023239A" w:rsidRPr="006C5029" w:rsidRDefault="0023239A" w:rsidP="0023239A">
      <w:pPr>
        <w:spacing w:line="276" w:lineRule="auto"/>
        <w:ind w:left="720" w:firstLine="360"/>
        <w:contextualSpacing/>
        <w:jc w:val="both"/>
        <w:rPr>
          <w:rFonts w:eastAsia="Calibri"/>
        </w:rPr>
      </w:pPr>
      <w:r w:rsidRPr="006C5029">
        <w:rPr>
          <w:rFonts w:eastAsia="Calibri"/>
        </w:rPr>
        <w:t>Centar za odgoj, obrazovanje i rehabilitaciju Virovitica u (daljnjem tekstu COOR) je ustanova koja kroz suvremeni multidisciplinarni pristup i timski rad pruža djeci i svim osobama s teškoćama kvalitetan odgoj, obrazovanje i rehabilitaciju kako bi bili osposobljeni za što samostalniji život i inkluziju u socijalnu zajednicu. Kroz otvorenost, poticajnu atmosferu i suradnju pomažemo svakoj osobi s teškoćama da u svim životnim dobima ostvaruje svoj puni potencijal i osigura svoje mjesto u zajednici.</w:t>
      </w:r>
    </w:p>
    <w:p w14:paraId="53007257" w14:textId="77777777" w:rsidR="0023239A" w:rsidRPr="006C5029" w:rsidRDefault="0023239A" w:rsidP="0023239A">
      <w:pPr>
        <w:spacing w:line="276" w:lineRule="auto"/>
        <w:ind w:left="720" w:firstLine="360"/>
        <w:contextualSpacing/>
        <w:jc w:val="both"/>
        <w:rPr>
          <w:rFonts w:eastAsia="Calibri"/>
        </w:rPr>
      </w:pPr>
      <w:r w:rsidRPr="006C5029">
        <w:rPr>
          <w:rFonts w:eastAsia="Calibri"/>
        </w:rPr>
        <w:t>Misija stručnih i ostalih djelatnika COOR-a Virovitica je da svojim djelovanjem kroz raznolike odgojno-obrazovne, rehabilitacijske i radne sadržaje podržavaju i osnažuju osobe s teškoćama svih dobnih skupina u njihovom razvoju a njihove obitelji, druge stručnjake i širu zajednicu ojačaju u zajedničkim naporima da naša sredina bude mjesto uspješna života za svakog pojedinca s teškoćama.</w:t>
      </w:r>
    </w:p>
    <w:p w14:paraId="532F431B" w14:textId="77777777" w:rsidR="0023239A" w:rsidRPr="006C5029" w:rsidRDefault="0023239A" w:rsidP="0023239A">
      <w:pPr>
        <w:spacing w:after="200" w:line="276" w:lineRule="auto"/>
        <w:ind w:left="708" w:firstLine="708"/>
        <w:jc w:val="both"/>
        <w:rPr>
          <w:rFonts w:eastAsia="Calibri"/>
        </w:rPr>
      </w:pPr>
      <w:r w:rsidRPr="006C5029">
        <w:rPr>
          <w:rFonts w:eastAsia="Calibri"/>
        </w:rPr>
        <w:t>COOR Virovitica je škola u kojoj se učenici školuju po posebnim programima uz individualizirane postupke te po posebnim programima za stjecanje kompetencija u aktivnostima svakodnevnog života i rada uz individualizirane postupke (redovito školovanje do 21. godine), srednjoškolski programi za pomoćna zanimanja kao i predškolski odgoj za djecu s teškoćama.</w:t>
      </w:r>
      <w:r w:rsidRPr="006C5029">
        <w:rPr>
          <w:rFonts w:eastAsia="Calibri"/>
          <w:bCs/>
        </w:rPr>
        <w:t xml:space="preserve"> </w:t>
      </w:r>
    </w:p>
    <w:p w14:paraId="572E31EF" w14:textId="77777777" w:rsidR="0023239A" w:rsidRPr="006C5029" w:rsidRDefault="0023239A" w:rsidP="0023239A">
      <w:pPr>
        <w:spacing w:line="276" w:lineRule="auto"/>
        <w:ind w:left="720" w:firstLine="360"/>
        <w:contextualSpacing/>
        <w:rPr>
          <w:rFonts w:eastAsia="Calibri"/>
        </w:rPr>
      </w:pPr>
      <w:r w:rsidRPr="006C5029">
        <w:rPr>
          <w:rFonts w:eastAsia="Calibri"/>
        </w:rPr>
        <w:t>Djelatnosti centra su:</w:t>
      </w:r>
    </w:p>
    <w:p w14:paraId="223E7079" w14:textId="77777777" w:rsidR="0023239A" w:rsidRPr="006C5029" w:rsidRDefault="0023239A" w:rsidP="0023239A">
      <w:pPr>
        <w:numPr>
          <w:ilvl w:val="0"/>
          <w:numId w:val="28"/>
        </w:numPr>
        <w:spacing w:line="276" w:lineRule="auto"/>
        <w:contextualSpacing/>
        <w:rPr>
          <w:rFonts w:eastAsia="Calibri"/>
        </w:rPr>
      </w:pPr>
      <w:r w:rsidRPr="006C5029">
        <w:rPr>
          <w:rFonts w:eastAsia="Calibri"/>
        </w:rPr>
        <w:t>predškolski odgoj djece s teškoćama u razvoju</w:t>
      </w:r>
    </w:p>
    <w:p w14:paraId="506D92D8" w14:textId="77777777" w:rsidR="0023239A" w:rsidRPr="006C5029" w:rsidRDefault="0023239A" w:rsidP="0023239A">
      <w:pPr>
        <w:numPr>
          <w:ilvl w:val="0"/>
          <w:numId w:val="28"/>
        </w:numPr>
        <w:spacing w:line="276" w:lineRule="auto"/>
        <w:contextualSpacing/>
        <w:rPr>
          <w:rFonts w:eastAsia="Calibri"/>
        </w:rPr>
      </w:pPr>
      <w:r w:rsidRPr="006C5029">
        <w:rPr>
          <w:rFonts w:eastAsia="Calibri"/>
        </w:rPr>
        <w:t xml:space="preserve">osnovnoškolsko obrazovanje za djecu s teškoćama u razvoju po posebnom   </w:t>
      </w:r>
    </w:p>
    <w:p w14:paraId="16A74DD9" w14:textId="77777777" w:rsidR="0023239A" w:rsidRPr="006C5029" w:rsidRDefault="0023239A" w:rsidP="0023239A">
      <w:pPr>
        <w:spacing w:line="276" w:lineRule="auto"/>
        <w:ind w:left="1080"/>
        <w:contextualSpacing/>
        <w:rPr>
          <w:rFonts w:eastAsia="Calibri"/>
        </w:rPr>
      </w:pPr>
      <w:r w:rsidRPr="006C5029">
        <w:rPr>
          <w:rFonts w:eastAsia="Calibri"/>
        </w:rPr>
        <w:t xml:space="preserve">programu </w:t>
      </w:r>
      <w:proofErr w:type="gramStart"/>
      <w:r w:rsidRPr="006C5029">
        <w:rPr>
          <w:rFonts w:eastAsia="Calibri"/>
        </w:rPr>
        <w:t>pod  uvjetima</w:t>
      </w:r>
      <w:proofErr w:type="gramEnd"/>
      <w:r w:rsidRPr="006C5029">
        <w:rPr>
          <w:rFonts w:eastAsia="Calibri"/>
        </w:rPr>
        <w:t xml:space="preserve"> koje propisuje ministar nadležan za obrazovanje</w:t>
      </w:r>
    </w:p>
    <w:p w14:paraId="2B624E75" w14:textId="77777777" w:rsidR="0023239A" w:rsidRPr="006C5029" w:rsidRDefault="0023239A" w:rsidP="0023239A">
      <w:pPr>
        <w:numPr>
          <w:ilvl w:val="0"/>
          <w:numId w:val="28"/>
        </w:numPr>
        <w:spacing w:line="276" w:lineRule="auto"/>
        <w:contextualSpacing/>
        <w:rPr>
          <w:rFonts w:eastAsia="Calibri"/>
        </w:rPr>
      </w:pPr>
      <w:r w:rsidRPr="006C5029">
        <w:rPr>
          <w:rFonts w:eastAsia="Calibri"/>
        </w:rPr>
        <w:t>osnovno školovanje odraslih osoba</w:t>
      </w:r>
    </w:p>
    <w:p w14:paraId="7568A30F" w14:textId="77777777" w:rsidR="0023239A" w:rsidRPr="006C5029" w:rsidRDefault="0023239A" w:rsidP="0023239A">
      <w:pPr>
        <w:spacing w:line="276" w:lineRule="auto"/>
        <w:ind w:left="720"/>
        <w:rPr>
          <w:rFonts w:eastAsia="Calibri"/>
        </w:rPr>
      </w:pPr>
      <w:r w:rsidRPr="006C5029">
        <w:rPr>
          <w:rFonts w:eastAsia="Calibri"/>
        </w:rPr>
        <w:t xml:space="preserve">d)   provođenje rehabilitacijskih programa izvan nastavnog procesa učenicima redovnih </w:t>
      </w:r>
    </w:p>
    <w:p w14:paraId="4A447E5E" w14:textId="77777777" w:rsidR="0023239A" w:rsidRPr="006C5029" w:rsidRDefault="0023239A" w:rsidP="0023239A">
      <w:pPr>
        <w:spacing w:line="276" w:lineRule="auto"/>
        <w:ind w:left="1080"/>
        <w:contextualSpacing/>
        <w:rPr>
          <w:rFonts w:eastAsia="Calibri"/>
        </w:rPr>
      </w:pPr>
      <w:r w:rsidRPr="006C5029">
        <w:rPr>
          <w:rFonts w:eastAsia="Calibri"/>
        </w:rPr>
        <w:t xml:space="preserve">osnovnih i </w:t>
      </w:r>
      <w:proofErr w:type="gramStart"/>
      <w:r w:rsidRPr="006C5029">
        <w:rPr>
          <w:rFonts w:eastAsia="Calibri"/>
        </w:rPr>
        <w:t>srednjih  škola</w:t>
      </w:r>
      <w:proofErr w:type="gramEnd"/>
      <w:r w:rsidRPr="006C5029">
        <w:rPr>
          <w:rFonts w:eastAsia="Calibri"/>
        </w:rPr>
        <w:t xml:space="preserve"> pod uvjetima koje propisuje ministar nadležan za    </w:t>
      </w:r>
    </w:p>
    <w:p w14:paraId="40B0C92B" w14:textId="77777777" w:rsidR="0023239A" w:rsidRPr="006C5029" w:rsidRDefault="0023239A" w:rsidP="0023239A">
      <w:pPr>
        <w:spacing w:line="276" w:lineRule="auto"/>
        <w:ind w:left="1080"/>
        <w:contextualSpacing/>
        <w:rPr>
          <w:rFonts w:eastAsia="Calibri"/>
        </w:rPr>
      </w:pPr>
      <w:r w:rsidRPr="006C5029">
        <w:rPr>
          <w:rFonts w:eastAsia="Calibri"/>
        </w:rPr>
        <w:t>obrazovanje</w:t>
      </w:r>
    </w:p>
    <w:p w14:paraId="59225B79" w14:textId="77777777" w:rsidR="0023239A" w:rsidRPr="006C5029" w:rsidRDefault="0023239A" w:rsidP="0023239A">
      <w:pPr>
        <w:spacing w:line="276" w:lineRule="auto"/>
        <w:rPr>
          <w:rFonts w:eastAsia="Calibri"/>
        </w:rPr>
      </w:pPr>
      <w:r w:rsidRPr="006C5029">
        <w:rPr>
          <w:rFonts w:eastAsia="Calibri"/>
        </w:rPr>
        <w:t xml:space="preserve">   </w:t>
      </w:r>
      <w:r w:rsidRPr="006C5029">
        <w:rPr>
          <w:rFonts w:eastAsia="Calibri"/>
        </w:rPr>
        <w:tab/>
        <w:t xml:space="preserve">e)   pružanje socijalnih usluga sukladno Zakonu </w:t>
      </w:r>
      <w:proofErr w:type="gramStart"/>
      <w:r w:rsidRPr="006C5029">
        <w:rPr>
          <w:rFonts w:eastAsia="Calibri"/>
        </w:rPr>
        <w:t>o  socijalnoj</w:t>
      </w:r>
      <w:proofErr w:type="gramEnd"/>
      <w:r w:rsidRPr="006C5029">
        <w:rPr>
          <w:rFonts w:eastAsia="Calibri"/>
        </w:rPr>
        <w:t xml:space="preserve"> skrbi: </w:t>
      </w:r>
    </w:p>
    <w:p w14:paraId="161C1D88" w14:textId="77777777" w:rsidR="0023239A" w:rsidRPr="006C5029" w:rsidRDefault="0023239A" w:rsidP="0023239A">
      <w:pPr>
        <w:spacing w:line="276" w:lineRule="auto"/>
        <w:ind w:left="1080"/>
        <w:contextualSpacing/>
        <w:rPr>
          <w:rFonts w:eastAsia="Calibri"/>
        </w:rPr>
      </w:pPr>
      <w:r w:rsidRPr="006C5029">
        <w:rPr>
          <w:rFonts w:eastAsia="Calibri"/>
        </w:rPr>
        <w:t xml:space="preserve">- usluga psihosocijalne podrške </w:t>
      </w:r>
    </w:p>
    <w:p w14:paraId="4FA5A573" w14:textId="77777777" w:rsidR="0023239A" w:rsidRPr="006C5029" w:rsidRDefault="0023239A" w:rsidP="0023239A">
      <w:pPr>
        <w:spacing w:line="276" w:lineRule="auto"/>
        <w:ind w:left="1080"/>
        <w:contextualSpacing/>
        <w:rPr>
          <w:rFonts w:eastAsia="Calibri"/>
        </w:rPr>
      </w:pPr>
      <w:r w:rsidRPr="006C5029">
        <w:rPr>
          <w:rFonts w:eastAsia="Calibri"/>
        </w:rPr>
        <w:t>- usluga rane intervencije</w:t>
      </w:r>
    </w:p>
    <w:p w14:paraId="20C90BB7" w14:textId="77777777" w:rsidR="0023239A" w:rsidRPr="006C5029" w:rsidRDefault="0023239A" w:rsidP="0023239A">
      <w:pPr>
        <w:spacing w:line="276" w:lineRule="auto"/>
        <w:ind w:left="1080"/>
        <w:contextualSpacing/>
        <w:rPr>
          <w:rFonts w:eastAsia="Calibri"/>
        </w:rPr>
      </w:pPr>
      <w:r w:rsidRPr="006C5029">
        <w:rPr>
          <w:rFonts w:eastAsia="Calibri"/>
        </w:rPr>
        <w:t>- usluga pomoći pri uključivanju u programe odgoja i obrazovanja (integracija)</w:t>
      </w:r>
    </w:p>
    <w:p w14:paraId="5BD32446" w14:textId="77777777" w:rsidR="0023239A" w:rsidRPr="006C5029" w:rsidRDefault="0023239A" w:rsidP="0023239A">
      <w:pPr>
        <w:spacing w:line="276" w:lineRule="auto"/>
        <w:ind w:left="1080"/>
        <w:contextualSpacing/>
        <w:rPr>
          <w:rFonts w:eastAsia="Calibri"/>
        </w:rPr>
      </w:pPr>
      <w:r w:rsidRPr="006C5029">
        <w:rPr>
          <w:rFonts w:eastAsia="Calibri"/>
        </w:rPr>
        <w:t xml:space="preserve">-  usluga savjetovanja i pomaganja </w:t>
      </w:r>
    </w:p>
    <w:p w14:paraId="4E23857E" w14:textId="77777777" w:rsidR="0023239A" w:rsidRPr="006C5029" w:rsidRDefault="0023239A" w:rsidP="0023239A">
      <w:pPr>
        <w:spacing w:line="276" w:lineRule="auto"/>
        <w:ind w:left="1080"/>
        <w:contextualSpacing/>
        <w:rPr>
          <w:rFonts w:eastAsia="Calibri"/>
        </w:rPr>
      </w:pPr>
      <w:r w:rsidRPr="006C5029">
        <w:rPr>
          <w:rFonts w:eastAsia="Calibri"/>
        </w:rPr>
        <w:t>- usluga organiziranog stanovanja</w:t>
      </w:r>
    </w:p>
    <w:p w14:paraId="43C51A79" w14:textId="77777777" w:rsidR="0023239A" w:rsidRPr="006C5029" w:rsidRDefault="0023239A" w:rsidP="0023239A">
      <w:pPr>
        <w:spacing w:line="276" w:lineRule="auto"/>
        <w:ind w:left="1080"/>
        <w:contextualSpacing/>
        <w:rPr>
          <w:rFonts w:eastAsia="Calibri"/>
        </w:rPr>
      </w:pPr>
      <w:r w:rsidRPr="006C5029">
        <w:rPr>
          <w:rFonts w:eastAsia="Calibri"/>
        </w:rPr>
        <w:t xml:space="preserve">-  </w:t>
      </w:r>
      <w:proofErr w:type="gramStart"/>
      <w:r w:rsidRPr="006C5029">
        <w:rPr>
          <w:rFonts w:eastAsia="Calibri"/>
        </w:rPr>
        <w:t>usluga  boravka</w:t>
      </w:r>
      <w:proofErr w:type="gramEnd"/>
    </w:p>
    <w:p w14:paraId="7B957CC7" w14:textId="77777777" w:rsidR="0023239A" w:rsidRPr="006C5029" w:rsidRDefault="0023239A" w:rsidP="0023239A">
      <w:pPr>
        <w:spacing w:line="276" w:lineRule="auto"/>
        <w:ind w:firstLine="708"/>
        <w:rPr>
          <w:rFonts w:eastAsia="Calibri"/>
        </w:rPr>
      </w:pPr>
      <w:r w:rsidRPr="006C5029">
        <w:rPr>
          <w:rFonts w:eastAsia="Calibri"/>
        </w:rPr>
        <w:t xml:space="preserve">f)   srednjoškolsko obrazovanje za posebne strukovne programe za stjecanje niže  </w:t>
      </w:r>
    </w:p>
    <w:p w14:paraId="30E0E2EB" w14:textId="77777777" w:rsidR="0023239A" w:rsidRPr="006C5029" w:rsidRDefault="0023239A" w:rsidP="0023239A">
      <w:pPr>
        <w:spacing w:line="276" w:lineRule="auto"/>
        <w:rPr>
          <w:rFonts w:eastAsia="Calibri"/>
        </w:rPr>
      </w:pPr>
      <w:r w:rsidRPr="006C5029">
        <w:rPr>
          <w:rFonts w:eastAsia="Calibri"/>
        </w:rPr>
        <w:t xml:space="preserve">                 stručne spreme </w:t>
      </w:r>
    </w:p>
    <w:p w14:paraId="3E6E1854" w14:textId="77777777" w:rsidR="0023239A" w:rsidRPr="006C5029" w:rsidRDefault="0023239A" w:rsidP="0023239A">
      <w:pPr>
        <w:spacing w:after="200" w:line="276" w:lineRule="auto"/>
        <w:ind w:left="708" w:firstLine="708"/>
        <w:jc w:val="both"/>
        <w:rPr>
          <w:rFonts w:eastAsia="Calibri"/>
          <w:bCs/>
        </w:rPr>
      </w:pPr>
      <w:r w:rsidRPr="006C5029">
        <w:rPr>
          <w:rFonts w:eastAsia="Calibri"/>
          <w:bCs/>
        </w:rPr>
        <w:t>Primjereni programi školovanja i primjereni oblici pomoći i potpore proizlaze iz Pravilnika osnovnoškolskom i srednjoškolskom odgoju i obrazovanju učenika s teškoćama u razvoju (Narodne novine broj 24/2015).</w:t>
      </w:r>
    </w:p>
    <w:p w14:paraId="20A828E2" w14:textId="77777777" w:rsidR="0023239A" w:rsidRPr="006C5029" w:rsidRDefault="0023239A" w:rsidP="0023239A">
      <w:pPr>
        <w:spacing w:after="200" w:line="276" w:lineRule="auto"/>
        <w:ind w:left="708" w:firstLine="708"/>
        <w:jc w:val="both"/>
        <w:rPr>
          <w:rFonts w:eastAsia="Calibri"/>
        </w:rPr>
      </w:pPr>
      <w:r w:rsidRPr="006C5029">
        <w:rPr>
          <w:rFonts w:eastAsia="Calibri"/>
        </w:rPr>
        <w:t xml:space="preserve">Rad Centra ostvaruje se temeljem Kurikuluma i Godišnjeg plana i programa za školsku godinu, Pravilnika o proračunskom računovodstvu i računskom planu (važeći za </w:t>
      </w:r>
      <w:r w:rsidRPr="006C5029">
        <w:rPr>
          <w:rFonts w:eastAsia="Calibri"/>
        </w:rPr>
        <w:lastRenderedPageBreak/>
        <w:t xml:space="preserve">izvještajnu godinu), važećih zakonskih propisa vezanih za školstvo, kao i propisa koji uređuju pitanje radnih odnosa. </w:t>
      </w:r>
    </w:p>
    <w:p w14:paraId="6E351BD3" w14:textId="77777777" w:rsidR="0023239A" w:rsidRPr="006C5029" w:rsidRDefault="0023239A" w:rsidP="0023239A">
      <w:pPr>
        <w:spacing w:line="276" w:lineRule="auto"/>
        <w:rPr>
          <w:rFonts w:eastAsia="Calibri"/>
        </w:rPr>
      </w:pPr>
    </w:p>
    <w:p w14:paraId="06795090" w14:textId="77777777" w:rsidR="0023239A" w:rsidRPr="006C5029" w:rsidRDefault="0023239A" w:rsidP="0023239A">
      <w:pPr>
        <w:spacing w:line="276" w:lineRule="auto"/>
        <w:ind w:left="372" w:firstLine="708"/>
        <w:rPr>
          <w:rFonts w:eastAsia="Calibri"/>
        </w:rPr>
      </w:pPr>
      <w:r w:rsidRPr="006C5029">
        <w:rPr>
          <w:rFonts w:eastAsia="Calibri"/>
        </w:rPr>
        <w:t>Centar svoju djelatnost provodi temeljem sljedećih Zakona:</w:t>
      </w:r>
    </w:p>
    <w:p w14:paraId="77144ECB" w14:textId="77777777" w:rsidR="0023239A" w:rsidRPr="006C5029" w:rsidRDefault="0023239A" w:rsidP="0023239A">
      <w:pPr>
        <w:spacing w:line="276" w:lineRule="auto"/>
        <w:rPr>
          <w:rFonts w:eastAsia="Calibri"/>
        </w:rPr>
      </w:pPr>
    </w:p>
    <w:p w14:paraId="611FC192" w14:textId="77777777" w:rsidR="0023239A" w:rsidRPr="006C5029" w:rsidRDefault="0023239A" w:rsidP="0023239A">
      <w:pPr>
        <w:numPr>
          <w:ilvl w:val="0"/>
          <w:numId w:val="16"/>
        </w:numPr>
        <w:spacing w:line="276" w:lineRule="auto"/>
        <w:jc w:val="both"/>
        <w:rPr>
          <w:rFonts w:eastAsia="Calibri"/>
        </w:rPr>
      </w:pPr>
      <w:r w:rsidRPr="006C5029">
        <w:rPr>
          <w:rFonts w:eastAsia="Calibri"/>
        </w:rPr>
        <w:t>Zakona o odgoju i obrazovanju u osnovnoj i srednjoj školi (Narodne novine broj 87/08, 86/09, 92/10, 105/10, 90/11, 5/12, 16/12, 86/12, 126/12, 94/13, 152/14, 07/17, 68/18, 98/19, 64/20)</w:t>
      </w:r>
    </w:p>
    <w:p w14:paraId="1A51F9C0" w14:textId="77777777" w:rsidR="0023239A" w:rsidRPr="006C5029" w:rsidRDefault="0023239A" w:rsidP="0023239A">
      <w:pPr>
        <w:numPr>
          <w:ilvl w:val="0"/>
          <w:numId w:val="16"/>
        </w:numPr>
        <w:spacing w:line="276" w:lineRule="auto"/>
        <w:jc w:val="both"/>
        <w:rPr>
          <w:rFonts w:eastAsia="Calibri"/>
        </w:rPr>
      </w:pPr>
      <w:r w:rsidRPr="006C5029">
        <w:rPr>
          <w:rFonts w:eastAsia="Calibri"/>
        </w:rPr>
        <w:t>Zakona o socijalnoj skrbi (Narodne novine broj 157/13, 152/14, 99/15, 52/16, 16/17, 130/17, 98/19, 64/20)</w:t>
      </w:r>
    </w:p>
    <w:p w14:paraId="55E6E9F4" w14:textId="77777777" w:rsidR="0023239A" w:rsidRPr="006C5029" w:rsidRDefault="0023239A" w:rsidP="0023239A">
      <w:pPr>
        <w:numPr>
          <w:ilvl w:val="0"/>
          <w:numId w:val="16"/>
        </w:numPr>
        <w:spacing w:after="200" w:line="276" w:lineRule="auto"/>
        <w:contextualSpacing/>
        <w:jc w:val="both"/>
        <w:rPr>
          <w:rFonts w:eastAsia="Calibri"/>
        </w:rPr>
      </w:pPr>
      <w:r w:rsidRPr="006C5029">
        <w:rPr>
          <w:rFonts w:eastAsia="Calibri"/>
        </w:rPr>
        <w:t>Zakona o predškolskom odgoju i obrazovanju (Narodne Novine broj 10/97, 107/07, 94/13, 98/19)</w:t>
      </w:r>
    </w:p>
    <w:p w14:paraId="16AA201E" w14:textId="77777777" w:rsidR="0023239A" w:rsidRPr="006C5029" w:rsidRDefault="0023239A" w:rsidP="0023239A">
      <w:pPr>
        <w:numPr>
          <w:ilvl w:val="0"/>
          <w:numId w:val="16"/>
        </w:numPr>
        <w:spacing w:line="276" w:lineRule="auto"/>
        <w:jc w:val="both"/>
        <w:rPr>
          <w:rFonts w:eastAsia="Calibri"/>
        </w:rPr>
      </w:pPr>
      <w:r w:rsidRPr="006C5029">
        <w:rPr>
          <w:rFonts w:eastAsia="Calibri"/>
        </w:rPr>
        <w:t xml:space="preserve">Zakona o strukovnom obrazovanju (Narodne Novine broj 30/09, 24/10, 22/13, 25/18) </w:t>
      </w:r>
    </w:p>
    <w:p w14:paraId="179ED6A6" w14:textId="77777777" w:rsidR="0023239A" w:rsidRPr="006C5029" w:rsidRDefault="0023239A" w:rsidP="0023239A">
      <w:pPr>
        <w:numPr>
          <w:ilvl w:val="0"/>
          <w:numId w:val="16"/>
        </w:numPr>
        <w:spacing w:line="276" w:lineRule="auto"/>
        <w:jc w:val="both"/>
        <w:rPr>
          <w:rFonts w:eastAsia="Calibri"/>
        </w:rPr>
      </w:pPr>
      <w:r w:rsidRPr="006C5029">
        <w:rPr>
          <w:rFonts w:eastAsia="Calibri"/>
        </w:rPr>
        <w:t>Zakona o edukacijsko-rehabilitacijskoj djelatnosti (Narodne novine broj 124/11, 16/19)</w:t>
      </w:r>
    </w:p>
    <w:p w14:paraId="439D572D" w14:textId="77777777" w:rsidR="0023239A" w:rsidRPr="006C5029" w:rsidRDefault="0023239A" w:rsidP="0023239A">
      <w:pPr>
        <w:numPr>
          <w:ilvl w:val="0"/>
          <w:numId w:val="16"/>
        </w:numPr>
        <w:spacing w:line="276" w:lineRule="auto"/>
        <w:jc w:val="both"/>
        <w:rPr>
          <w:rFonts w:eastAsia="Calibri"/>
        </w:rPr>
      </w:pPr>
      <w:r w:rsidRPr="006C5029">
        <w:rPr>
          <w:rFonts w:eastAsia="Calibri"/>
        </w:rPr>
        <w:t xml:space="preserve">Pravilnika o osnovnoškolskom i srednjoškolskom odgoju i obrazovanju učenika s teškoćama u razvoju (Narodne novine </w:t>
      </w:r>
      <w:proofErr w:type="gramStart"/>
      <w:r w:rsidRPr="006C5029">
        <w:rPr>
          <w:rFonts w:eastAsia="Calibri"/>
        </w:rPr>
        <w:t>broj  24</w:t>
      </w:r>
      <w:proofErr w:type="gramEnd"/>
      <w:r w:rsidRPr="006C5029">
        <w:rPr>
          <w:rFonts w:eastAsia="Calibri"/>
        </w:rPr>
        <w:t>/15)</w:t>
      </w:r>
    </w:p>
    <w:p w14:paraId="06262E05" w14:textId="77777777" w:rsidR="0023239A" w:rsidRPr="006C5029" w:rsidRDefault="0023239A" w:rsidP="0023239A">
      <w:pPr>
        <w:numPr>
          <w:ilvl w:val="0"/>
          <w:numId w:val="16"/>
        </w:numPr>
        <w:spacing w:line="276" w:lineRule="auto"/>
        <w:jc w:val="both"/>
        <w:rPr>
          <w:rFonts w:eastAsia="Calibri"/>
        </w:rPr>
      </w:pPr>
      <w:r w:rsidRPr="006C5029">
        <w:rPr>
          <w:rFonts w:eastAsia="Calibri"/>
        </w:rPr>
        <w:t>Pravilnika o vrsti i djelatnosti doma socijalne skrbi, načinu pružanja skrbi izvan vlastite obitelji, uvjetima prostora, opreme i radnika doma socijalne skrbi, terapijske zajednice, vjerske zajednice, udruge i drugih pravnih osoba te Centra za pomoć i njegu u kući (Narodne novine broj 64/09)</w:t>
      </w:r>
    </w:p>
    <w:p w14:paraId="01C03309" w14:textId="77777777" w:rsidR="0023239A" w:rsidRPr="006C5029" w:rsidRDefault="0023239A" w:rsidP="0023239A">
      <w:pPr>
        <w:numPr>
          <w:ilvl w:val="0"/>
          <w:numId w:val="16"/>
        </w:numPr>
        <w:spacing w:line="276" w:lineRule="auto"/>
        <w:jc w:val="both"/>
        <w:rPr>
          <w:rFonts w:eastAsia="Calibri"/>
        </w:rPr>
      </w:pPr>
      <w:bookmarkStart w:id="3" w:name="_Hlk52461500"/>
      <w:r w:rsidRPr="006C5029">
        <w:rPr>
          <w:rFonts w:eastAsia="Calibri"/>
        </w:rPr>
        <w:t>Državnom</w:t>
      </w:r>
      <w:bookmarkEnd w:id="3"/>
      <w:r w:rsidRPr="006C5029">
        <w:rPr>
          <w:rFonts w:eastAsia="Calibri"/>
        </w:rPr>
        <w:t xml:space="preserve"> pedagoškom standardu osnovnoškolskog sustava i obrazovanja (Narodne novine broj 63/08, 90/10)</w:t>
      </w:r>
    </w:p>
    <w:p w14:paraId="4572A31B" w14:textId="77777777" w:rsidR="0023239A" w:rsidRPr="006C5029" w:rsidRDefault="0023239A" w:rsidP="0023239A">
      <w:pPr>
        <w:numPr>
          <w:ilvl w:val="0"/>
          <w:numId w:val="16"/>
        </w:numPr>
        <w:spacing w:after="200" w:line="276" w:lineRule="auto"/>
        <w:contextualSpacing/>
        <w:jc w:val="both"/>
        <w:rPr>
          <w:rFonts w:eastAsia="Calibri"/>
        </w:rPr>
      </w:pPr>
      <w:r w:rsidRPr="006C5029">
        <w:rPr>
          <w:rFonts w:eastAsia="Calibri"/>
        </w:rPr>
        <w:t xml:space="preserve">Državnom pedagoškom standardu predškolskog odgoja i </w:t>
      </w:r>
      <w:proofErr w:type="gramStart"/>
      <w:r w:rsidRPr="006C5029">
        <w:rPr>
          <w:rFonts w:eastAsia="Calibri"/>
        </w:rPr>
        <w:t>obrazovanja  (</w:t>
      </w:r>
      <w:proofErr w:type="gramEnd"/>
      <w:r w:rsidRPr="006C5029">
        <w:rPr>
          <w:rFonts w:eastAsia="Calibri"/>
        </w:rPr>
        <w:t>Narodne Novine broj 63/08 i 90/10)</w:t>
      </w:r>
    </w:p>
    <w:p w14:paraId="59E81D8C" w14:textId="77777777" w:rsidR="0023239A" w:rsidRPr="006C5029" w:rsidRDefault="0023239A" w:rsidP="0023239A">
      <w:pPr>
        <w:numPr>
          <w:ilvl w:val="0"/>
          <w:numId w:val="16"/>
        </w:numPr>
        <w:spacing w:after="200" w:line="276" w:lineRule="auto"/>
        <w:contextualSpacing/>
        <w:jc w:val="both"/>
        <w:rPr>
          <w:rFonts w:eastAsia="Calibri"/>
        </w:rPr>
      </w:pPr>
      <w:r w:rsidRPr="006C5029">
        <w:rPr>
          <w:rFonts w:eastAsia="Calibri"/>
        </w:rPr>
        <w:t xml:space="preserve">Nacionalnom kurikulumu za rani i predškolski odgoj i obrazovanje, Republika Hrvatska, Ministarstvo znanosti, obrazovanja i sporta, Zagreb, 2014. </w:t>
      </w:r>
    </w:p>
    <w:p w14:paraId="38C2736E" w14:textId="77777777" w:rsidR="0023239A" w:rsidRPr="006C5029" w:rsidRDefault="0023239A" w:rsidP="0023239A">
      <w:pPr>
        <w:numPr>
          <w:ilvl w:val="0"/>
          <w:numId w:val="16"/>
        </w:numPr>
        <w:spacing w:after="200" w:line="276" w:lineRule="auto"/>
        <w:contextualSpacing/>
        <w:jc w:val="both"/>
        <w:rPr>
          <w:rFonts w:eastAsia="Calibri"/>
        </w:rPr>
      </w:pPr>
      <w:r w:rsidRPr="006C5029">
        <w:rPr>
          <w:rFonts w:eastAsia="Calibri"/>
        </w:rPr>
        <w:t xml:space="preserve">Zakon o ustanovama </w:t>
      </w:r>
      <w:proofErr w:type="gramStart"/>
      <w:r w:rsidRPr="006C5029">
        <w:rPr>
          <w:rFonts w:eastAsia="Calibri"/>
        </w:rPr>
        <w:t>( Narodne</w:t>
      </w:r>
      <w:proofErr w:type="gramEnd"/>
      <w:r w:rsidRPr="006C5029">
        <w:rPr>
          <w:rFonts w:eastAsia="Calibri"/>
        </w:rPr>
        <w:t xml:space="preserve"> novine broj 76/93, 29/97, 47/99, 35/08 i 127/19)</w:t>
      </w:r>
    </w:p>
    <w:p w14:paraId="16D30833" w14:textId="77777777" w:rsidR="0023239A" w:rsidRPr="006C5029" w:rsidRDefault="0023239A" w:rsidP="0023239A">
      <w:pPr>
        <w:numPr>
          <w:ilvl w:val="0"/>
          <w:numId w:val="16"/>
        </w:numPr>
        <w:spacing w:after="200" w:line="276" w:lineRule="auto"/>
        <w:contextualSpacing/>
        <w:jc w:val="both"/>
        <w:rPr>
          <w:rFonts w:eastAsia="Calibri"/>
        </w:rPr>
      </w:pPr>
      <w:r w:rsidRPr="006C5029">
        <w:rPr>
          <w:rFonts w:eastAsia="Calibri"/>
        </w:rPr>
        <w:t xml:space="preserve">Odluka o kriterijima i mjerilima za utvrđivanje bilančnih prava za financiranje minimalnog </w:t>
      </w:r>
    </w:p>
    <w:p w14:paraId="38EE39B6" w14:textId="77777777" w:rsidR="0023239A" w:rsidRPr="006C5029" w:rsidRDefault="0023239A" w:rsidP="0023239A">
      <w:pPr>
        <w:spacing w:after="200" w:line="276" w:lineRule="auto"/>
        <w:ind w:left="720"/>
        <w:contextualSpacing/>
        <w:jc w:val="both"/>
        <w:rPr>
          <w:rFonts w:eastAsia="Calibri"/>
        </w:rPr>
      </w:pPr>
      <w:r w:rsidRPr="006C5029">
        <w:rPr>
          <w:rFonts w:eastAsia="Calibri"/>
        </w:rPr>
        <w:t>financijskog standarda javnih potreba osnovnog školstva</w:t>
      </w:r>
    </w:p>
    <w:p w14:paraId="2628C2E7" w14:textId="77777777" w:rsidR="0023239A" w:rsidRPr="006C5029" w:rsidRDefault="0023239A" w:rsidP="0023239A">
      <w:pPr>
        <w:numPr>
          <w:ilvl w:val="0"/>
          <w:numId w:val="16"/>
        </w:numPr>
        <w:spacing w:after="200" w:line="276" w:lineRule="auto"/>
        <w:contextualSpacing/>
        <w:jc w:val="both"/>
        <w:rPr>
          <w:rFonts w:eastAsia="Calibri"/>
        </w:rPr>
      </w:pPr>
      <w:r w:rsidRPr="006C5029">
        <w:rPr>
          <w:rFonts w:eastAsia="Calibri"/>
        </w:rPr>
        <w:t>Uredba o načinu financiranja decentraliziranih funkcija te izračuna iznosa pomoći izravnanja za decentralizirane funkcije jedinica lokalne i područne (regionalne) samouprave</w:t>
      </w:r>
    </w:p>
    <w:p w14:paraId="04C9CBD9" w14:textId="77777777" w:rsidR="0023239A" w:rsidRPr="006C5029" w:rsidRDefault="0023239A" w:rsidP="0023239A">
      <w:pPr>
        <w:numPr>
          <w:ilvl w:val="0"/>
          <w:numId w:val="16"/>
        </w:numPr>
        <w:spacing w:after="200" w:line="276" w:lineRule="auto"/>
        <w:contextualSpacing/>
        <w:jc w:val="both"/>
        <w:rPr>
          <w:rFonts w:eastAsia="Calibri"/>
        </w:rPr>
      </w:pPr>
      <w:r w:rsidRPr="006C5029">
        <w:rPr>
          <w:rFonts w:eastAsia="Calibri"/>
        </w:rPr>
        <w:t>Odluka o kriterijima, mjerilima i načinu financiranja decentralizirane funkcije osnovnog školstva</w:t>
      </w:r>
    </w:p>
    <w:p w14:paraId="4C9DF296" w14:textId="77777777" w:rsidR="0023239A" w:rsidRPr="006C5029" w:rsidRDefault="0023239A" w:rsidP="0023239A">
      <w:pPr>
        <w:spacing w:after="200" w:line="276" w:lineRule="auto"/>
        <w:ind w:left="720"/>
        <w:contextualSpacing/>
        <w:jc w:val="both"/>
        <w:rPr>
          <w:rFonts w:eastAsia="Calibri"/>
        </w:rPr>
      </w:pPr>
      <w:r w:rsidRPr="006C5029">
        <w:rPr>
          <w:rFonts w:eastAsia="Calibri"/>
        </w:rPr>
        <w:t>Grada Virovitice</w:t>
      </w:r>
    </w:p>
    <w:p w14:paraId="62704B84" w14:textId="77777777" w:rsidR="0023239A" w:rsidRPr="006C5029" w:rsidRDefault="0023239A" w:rsidP="0023239A">
      <w:pPr>
        <w:numPr>
          <w:ilvl w:val="0"/>
          <w:numId w:val="16"/>
        </w:numPr>
        <w:spacing w:after="200" w:line="276" w:lineRule="auto"/>
        <w:contextualSpacing/>
        <w:jc w:val="both"/>
        <w:rPr>
          <w:rFonts w:eastAsia="Calibri"/>
        </w:rPr>
      </w:pPr>
      <w:r w:rsidRPr="006C5029">
        <w:rPr>
          <w:rFonts w:eastAsia="Calibri"/>
        </w:rPr>
        <w:t>Odluke gradonačelnika Grada i Gradskog vijeća Grada Virovitice</w:t>
      </w:r>
    </w:p>
    <w:p w14:paraId="090DFDCB" w14:textId="77777777" w:rsidR="0023239A" w:rsidRPr="006C5029" w:rsidRDefault="0023239A" w:rsidP="0023239A">
      <w:pPr>
        <w:spacing w:line="276" w:lineRule="auto"/>
        <w:ind w:left="708" w:firstLine="372"/>
        <w:rPr>
          <w:rFonts w:eastAsia="Calibri"/>
        </w:rPr>
      </w:pPr>
      <w:r w:rsidRPr="006C5029">
        <w:rPr>
          <w:rFonts w:eastAsia="Calibri"/>
        </w:rPr>
        <w:t xml:space="preserve">COOR ima ustrojenu </w:t>
      </w:r>
      <w:proofErr w:type="gramStart"/>
      <w:r w:rsidRPr="006C5029">
        <w:rPr>
          <w:rFonts w:eastAsia="Calibri"/>
        </w:rPr>
        <w:t>zasebnu  organizacijsku</w:t>
      </w:r>
      <w:proofErr w:type="gramEnd"/>
      <w:r w:rsidRPr="006C5029">
        <w:rPr>
          <w:rFonts w:eastAsia="Calibri"/>
        </w:rPr>
        <w:t xml:space="preserve"> jedinicu za pružanje socijalnih usluga. Program predškolskog odgoja i naobrazbe djece s teškoćama provodi se kao program javnih potreba. </w:t>
      </w:r>
    </w:p>
    <w:p w14:paraId="78CE0B5E" w14:textId="77777777" w:rsidR="0023239A" w:rsidRPr="006C5029" w:rsidRDefault="0023239A" w:rsidP="0023239A">
      <w:pPr>
        <w:ind w:left="708" w:firstLine="372"/>
        <w:jc w:val="both"/>
        <w:rPr>
          <w:rFonts w:eastAsia="Calibri"/>
          <w:lang w:val="x-none"/>
        </w:rPr>
      </w:pPr>
      <w:r w:rsidRPr="006C5029">
        <w:rPr>
          <w:rFonts w:eastAsia="Calibri"/>
          <w:lang w:val="x-none"/>
        </w:rPr>
        <w:t>Odgojno-obrazovna djelatnost u C</w:t>
      </w:r>
      <w:r w:rsidRPr="006C5029">
        <w:rPr>
          <w:rFonts w:eastAsia="Calibri"/>
        </w:rPr>
        <w:t>OOR-u</w:t>
      </w:r>
      <w:r w:rsidRPr="006C5029">
        <w:rPr>
          <w:rFonts w:eastAsia="Calibri"/>
          <w:lang w:val="x-none"/>
        </w:rPr>
        <w:t xml:space="preserve"> temelji se na autonomiji planiranja i organizacije te slobodi</w:t>
      </w:r>
      <w:r w:rsidRPr="006C5029">
        <w:rPr>
          <w:rFonts w:eastAsia="Calibri"/>
        </w:rPr>
        <w:t xml:space="preserve"> </w:t>
      </w:r>
      <w:r w:rsidRPr="006C5029">
        <w:rPr>
          <w:rFonts w:eastAsia="Calibri"/>
          <w:lang w:val="x-none"/>
        </w:rPr>
        <w:t xml:space="preserve">pedagoškog i metodičkog rada prema smjernicama hrvatskog </w:t>
      </w:r>
      <w:r w:rsidRPr="006C5029">
        <w:rPr>
          <w:rFonts w:eastAsia="Calibri"/>
          <w:lang w:val="x-none"/>
        </w:rPr>
        <w:lastRenderedPageBreak/>
        <w:t>nacionalnog obrazovnog standarda, a u skladu s nacionalnim kurikulumom, nastavnim planom i programom i Državnom</w:t>
      </w:r>
      <w:r w:rsidRPr="006C5029">
        <w:rPr>
          <w:rFonts w:eastAsia="Calibri"/>
        </w:rPr>
        <w:t xml:space="preserve"> </w:t>
      </w:r>
      <w:r w:rsidRPr="006C5029">
        <w:rPr>
          <w:rFonts w:eastAsia="Calibri"/>
          <w:lang w:val="x-none"/>
        </w:rPr>
        <w:t>pedagošk</w:t>
      </w:r>
      <w:r w:rsidRPr="006C5029">
        <w:rPr>
          <w:rFonts w:eastAsia="Calibri"/>
        </w:rPr>
        <w:t>om</w:t>
      </w:r>
      <w:r w:rsidRPr="006C5029">
        <w:rPr>
          <w:rFonts w:eastAsia="Calibri"/>
          <w:lang w:val="x-none"/>
        </w:rPr>
        <w:t xml:space="preserve"> standard</w:t>
      </w:r>
      <w:r w:rsidRPr="006C5029">
        <w:rPr>
          <w:rFonts w:eastAsia="Calibri"/>
        </w:rPr>
        <w:t>u</w:t>
      </w:r>
      <w:r w:rsidRPr="006C5029">
        <w:rPr>
          <w:rFonts w:eastAsia="Calibri"/>
          <w:lang w:val="x-none"/>
        </w:rPr>
        <w:t>.</w:t>
      </w:r>
    </w:p>
    <w:p w14:paraId="1396FEF3" w14:textId="77777777" w:rsidR="0023239A" w:rsidRPr="006C5029" w:rsidRDefault="0023239A" w:rsidP="0023239A">
      <w:pPr>
        <w:ind w:left="360" w:firstLine="720"/>
        <w:jc w:val="both"/>
        <w:rPr>
          <w:rFonts w:eastAsia="Calibri"/>
          <w:lang w:val="x-none"/>
        </w:rPr>
      </w:pPr>
      <w:r w:rsidRPr="006C5029">
        <w:rPr>
          <w:rFonts w:eastAsia="Calibri"/>
          <w:lang w:val="x-none"/>
        </w:rPr>
        <w:t xml:space="preserve">Nastava se izvodi u pet radnih dana tjedno. </w:t>
      </w:r>
    </w:p>
    <w:p w14:paraId="22BF760A" w14:textId="77777777" w:rsidR="0023239A" w:rsidRPr="006C5029" w:rsidRDefault="0023239A" w:rsidP="0023239A">
      <w:pPr>
        <w:ind w:left="708" w:firstLine="372"/>
        <w:jc w:val="both"/>
        <w:rPr>
          <w:rFonts w:eastAsia="Calibri"/>
          <w:lang w:val="x-none"/>
        </w:rPr>
      </w:pPr>
      <w:r w:rsidRPr="006C5029">
        <w:rPr>
          <w:rFonts w:eastAsia="Calibri"/>
          <w:lang w:val="x-none"/>
        </w:rPr>
        <w:t>Odgojno-obrazovni rad izvodi se u jednoj smjeni, a iznimno u dvije smjene u skladu s godišnjim planom i programom rada.</w:t>
      </w:r>
    </w:p>
    <w:p w14:paraId="2620153B" w14:textId="77777777" w:rsidR="0023239A" w:rsidRPr="006C5029" w:rsidRDefault="0023239A" w:rsidP="0023239A">
      <w:pPr>
        <w:ind w:left="708" w:firstLine="708"/>
        <w:jc w:val="both"/>
        <w:rPr>
          <w:lang w:eastAsia="hr-HR"/>
        </w:rPr>
      </w:pPr>
      <w:r w:rsidRPr="006C5029">
        <w:rPr>
          <w:lang w:eastAsia="hr-HR"/>
        </w:rPr>
        <w:t xml:space="preserve">U COOR-u se organizira Produženi stručni postupak u odgojno-obrazovnim skupinama. </w:t>
      </w:r>
    </w:p>
    <w:p w14:paraId="37DB49BB" w14:textId="77777777" w:rsidR="0023239A" w:rsidRPr="006C5029" w:rsidRDefault="0023239A" w:rsidP="0023239A">
      <w:pPr>
        <w:ind w:left="696" w:firstLine="720"/>
        <w:jc w:val="both"/>
        <w:rPr>
          <w:rFonts w:eastAsia="Comic Sans MS"/>
          <w:lang w:eastAsia="hr-HR"/>
        </w:rPr>
      </w:pPr>
      <w:r w:rsidRPr="006C5029">
        <w:rPr>
          <w:rFonts w:eastAsia="Comic Sans MS"/>
          <w:lang w:eastAsia="hr-HR"/>
        </w:rPr>
        <w:t>Školska godina započinje 1. rujna, a završava 31. kolovoza.</w:t>
      </w:r>
    </w:p>
    <w:p w14:paraId="72A867D8" w14:textId="77777777" w:rsidR="0023239A" w:rsidRPr="006C5029" w:rsidRDefault="0023239A" w:rsidP="0023239A">
      <w:pPr>
        <w:ind w:firstLine="720"/>
        <w:jc w:val="both"/>
        <w:rPr>
          <w:rFonts w:eastAsia="Comic Sans MS"/>
          <w:lang w:eastAsia="hr-HR"/>
        </w:rPr>
      </w:pPr>
      <w:r w:rsidRPr="006C5029">
        <w:rPr>
          <w:rFonts w:eastAsia="Comic Sans MS"/>
          <w:lang w:eastAsia="hr-HR"/>
        </w:rPr>
        <w:t>Tijekom školske godine učenici imaju pravo na jesenski, zimski, proljetni i ljetni odmor.</w:t>
      </w:r>
    </w:p>
    <w:p w14:paraId="41A4AC4D" w14:textId="77777777" w:rsidR="0023239A" w:rsidRPr="006C5029" w:rsidRDefault="0023239A" w:rsidP="0023239A">
      <w:pPr>
        <w:ind w:left="696" w:firstLine="720"/>
        <w:jc w:val="both"/>
        <w:rPr>
          <w:rFonts w:eastAsia="Comic Sans MS"/>
          <w:lang w:eastAsia="hr-HR"/>
        </w:rPr>
      </w:pPr>
      <w:r w:rsidRPr="006C5029">
        <w:rPr>
          <w:rFonts w:eastAsia="Comic Sans MS"/>
          <w:lang w:eastAsia="hr-HR"/>
        </w:rPr>
        <w:t xml:space="preserve">U COOR-u kao oblik izvannastavne aktivnosti djeluje učenička zadruga „ Mali </w:t>
      </w:r>
      <w:proofErr w:type="gramStart"/>
      <w:r w:rsidRPr="006C5029">
        <w:rPr>
          <w:rFonts w:eastAsia="Comic Sans MS"/>
          <w:lang w:eastAsia="hr-HR"/>
        </w:rPr>
        <w:t>Mikeši“ .</w:t>
      </w:r>
      <w:proofErr w:type="gramEnd"/>
    </w:p>
    <w:p w14:paraId="6572CFED" w14:textId="77777777" w:rsidR="0023239A" w:rsidRPr="006C5029" w:rsidRDefault="0023239A" w:rsidP="0023239A">
      <w:pPr>
        <w:ind w:firstLine="720"/>
        <w:jc w:val="both"/>
        <w:rPr>
          <w:lang w:eastAsia="hr-HR"/>
        </w:rPr>
      </w:pPr>
      <w:r w:rsidRPr="006C5029">
        <w:rPr>
          <w:rFonts w:eastAsia="Comic Sans MS"/>
          <w:lang w:eastAsia="hr-HR"/>
        </w:rPr>
        <w:t xml:space="preserve">Proizvode koji su rezultat rada učenika i korisnika COOR-a može stavljati u promet. </w:t>
      </w:r>
    </w:p>
    <w:p w14:paraId="009F9BA8" w14:textId="77777777" w:rsidR="0023239A" w:rsidRPr="006C5029" w:rsidRDefault="0023239A" w:rsidP="0023239A">
      <w:pPr>
        <w:ind w:left="708" w:firstLine="12"/>
        <w:jc w:val="both"/>
        <w:rPr>
          <w:lang w:eastAsia="hr-HR"/>
        </w:rPr>
      </w:pPr>
      <w:r w:rsidRPr="006C5029">
        <w:rPr>
          <w:rFonts w:eastAsia="Comic Sans MS"/>
          <w:lang w:eastAsia="hr-HR"/>
        </w:rPr>
        <w:t xml:space="preserve">Sredstva ostvarena moraju se posebno evidentirati i mogu se uporabiti isključivo za rad učeničke zadruge i unapređivanje odgojno-obrazovnog rada COOR-a. </w:t>
      </w:r>
    </w:p>
    <w:p w14:paraId="0623265F" w14:textId="77777777" w:rsidR="0023239A" w:rsidRPr="006C5029" w:rsidRDefault="0023239A" w:rsidP="0023239A">
      <w:pPr>
        <w:spacing w:after="200" w:line="276" w:lineRule="auto"/>
        <w:ind w:left="708" w:firstLine="708"/>
        <w:jc w:val="both"/>
        <w:rPr>
          <w:rFonts w:eastAsia="Calibri"/>
        </w:rPr>
      </w:pPr>
      <w:r w:rsidRPr="006C5029">
        <w:rPr>
          <w:rFonts w:eastAsia="Calibri"/>
        </w:rPr>
        <w:t>Unutarnjim ustrojstvom osigurava se pravodobno i kvalitetno ostvarivanje nastave i drugih oblika odgojno-obrazovnog rada, administrativnih, računovodstvenih, pomoćno-tehničkih i ostalih poslova.</w:t>
      </w:r>
    </w:p>
    <w:p w14:paraId="0D83AFAE" w14:textId="77777777" w:rsidR="0023239A" w:rsidRPr="006C5029" w:rsidRDefault="0023239A" w:rsidP="0023239A">
      <w:pPr>
        <w:spacing w:after="200" w:line="276" w:lineRule="auto"/>
        <w:ind w:left="708"/>
        <w:jc w:val="both"/>
        <w:rPr>
          <w:rFonts w:eastAsia="Comic Sans MS"/>
        </w:rPr>
      </w:pPr>
    </w:p>
    <w:p w14:paraId="0FF768C9" w14:textId="77777777" w:rsidR="0023239A" w:rsidRPr="006C5029" w:rsidRDefault="0023239A" w:rsidP="0023239A">
      <w:pPr>
        <w:spacing w:after="200" w:line="276" w:lineRule="auto"/>
        <w:ind w:firstLine="708"/>
        <w:jc w:val="both"/>
        <w:rPr>
          <w:rFonts w:eastAsia="Calibri"/>
        </w:rPr>
      </w:pPr>
      <w:r w:rsidRPr="006C5029">
        <w:rPr>
          <w:rFonts w:eastAsia="Comic Sans MS"/>
        </w:rPr>
        <w:t>Unutarnjim ustrojstvom poslovi razvrstavaju se na:</w:t>
      </w:r>
    </w:p>
    <w:p w14:paraId="217B8E91" w14:textId="77777777" w:rsidR="0023239A" w:rsidRPr="006C5029" w:rsidRDefault="0023239A" w:rsidP="0023239A">
      <w:pPr>
        <w:numPr>
          <w:ilvl w:val="0"/>
          <w:numId w:val="29"/>
        </w:numPr>
        <w:jc w:val="both"/>
        <w:rPr>
          <w:rFonts w:eastAsia="Comic Sans MS"/>
        </w:rPr>
      </w:pPr>
      <w:r w:rsidRPr="006C5029">
        <w:rPr>
          <w:rFonts w:eastAsia="Comic Sans MS"/>
        </w:rPr>
        <w:t>poslove izvođenja nastave i drugih oblika odgojno-obrazovnog rada</w:t>
      </w:r>
    </w:p>
    <w:p w14:paraId="1C190868" w14:textId="77777777" w:rsidR="0023239A" w:rsidRPr="006C5029" w:rsidRDefault="0023239A" w:rsidP="0023239A">
      <w:pPr>
        <w:numPr>
          <w:ilvl w:val="0"/>
          <w:numId w:val="29"/>
        </w:numPr>
        <w:jc w:val="both"/>
        <w:rPr>
          <w:rFonts w:eastAsia="Comic Sans MS"/>
        </w:rPr>
      </w:pPr>
      <w:r w:rsidRPr="006C5029">
        <w:rPr>
          <w:rFonts w:eastAsia="Comic Sans MS"/>
        </w:rPr>
        <w:t>poslove predškolskog odgoja i obrazovanja</w:t>
      </w:r>
    </w:p>
    <w:p w14:paraId="07643E86" w14:textId="77777777" w:rsidR="0023239A" w:rsidRPr="006C5029" w:rsidRDefault="0023239A" w:rsidP="0023239A">
      <w:pPr>
        <w:numPr>
          <w:ilvl w:val="0"/>
          <w:numId w:val="29"/>
        </w:numPr>
        <w:jc w:val="both"/>
        <w:rPr>
          <w:rFonts w:eastAsia="Comic Sans MS"/>
        </w:rPr>
      </w:pPr>
      <w:r w:rsidRPr="006C5029">
        <w:rPr>
          <w:rFonts w:eastAsia="Comic Sans MS"/>
        </w:rPr>
        <w:t>poslove pružanja socijalnih usluga</w:t>
      </w:r>
    </w:p>
    <w:p w14:paraId="2BBF4BC2" w14:textId="77777777" w:rsidR="0023239A" w:rsidRPr="006C5029" w:rsidRDefault="0023239A" w:rsidP="0023239A">
      <w:pPr>
        <w:numPr>
          <w:ilvl w:val="0"/>
          <w:numId w:val="29"/>
        </w:numPr>
        <w:jc w:val="both"/>
        <w:rPr>
          <w:rFonts w:eastAsia="Comic Sans MS"/>
        </w:rPr>
      </w:pPr>
      <w:r w:rsidRPr="006C5029">
        <w:rPr>
          <w:rFonts w:eastAsia="Comic Sans MS"/>
        </w:rPr>
        <w:t>administrativno-tehničke i pomoćne poslove</w:t>
      </w:r>
    </w:p>
    <w:p w14:paraId="64CA2A57" w14:textId="77777777" w:rsidR="0023239A" w:rsidRPr="006C5029" w:rsidRDefault="0023239A" w:rsidP="0023239A">
      <w:pPr>
        <w:ind w:left="708" w:firstLine="360"/>
        <w:jc w:val="both"/>
        <w:rPr>
          <w:rFonts w:eastAsia="Comic Sans MS"/>
          <w:lang w:val="x-none"/>
        </w:rPr>
      </w:pPr>
      <w:r w:rsidRPr="006C5029">
        <w:rPr>
          <w:rFonts w:eastAsia="Comic Sans MS"/>
          <w:lang w:val="x-none"/>
        </w:rPr>
        <w:t>Administrativno-tehničke i pomoćne poslove koji se obavljaju u C</w:t>
      </w:r>
      <w:r w:rsidRPr="006C5029">
        <w:rPr>
          <w:rFonts w:eastAsia="Comic Sans MS"/>
        </w:rPr>
        <w:t>OOR-u</w:t>
      </w:r>
      <w:r w:rsidRPr="006C5029">
        <w:rPr>
          <w:rFonts w:eastAsia="Comic Sans MS"/>
          <w:lang w:val="x-none"/>
        </w:rPr>
        <w:t>, popis poslova, broj izvršitelja te količin</w:t>
      </w:r>
      <w:r w:rsidRPr="006C5029">
        <w:rPr>
          <w:rFonts w:eastAsia="Comic Sans MS"/>
        </w:rPr>
        <w:t>u</w:t>
      </w:r>
      <w:r w:rsidRPr="006C5029">
        <w:rPr>
          <w:rFonts w:eastAsia="Comic Sans MS"/>
          <w:lang w:val="x-none"/>
        </w:rPr>
        <w:t xml:space="preserve"> radnog vremena na tim poslovima propisuje </w:t>
      </w:r>
      <w:r w:rsidRPr="006C5029">
        <w:rPr>
          <w:rFonts w:eastAsia="Comic Sans MS"/>
        </w:rPr>
        <w:t>Ministar pravilnikom</w:t>
      </w:r>
      <w:r w:rsidRPr="006C5029">
        <w:rPr>
          <w:rFonts w:eastAsia="Comic Sans MS"/>
          <w:lang w:val="x-none"/>
        </w:rPr>
        <w:t>.</w:t>
      </w:r>
    </w:p>
    <w:p w14:paraId="3AC735C8" w14:textId="77777777" w:rsidR="0023239A" w:rsidRPr="006C5029" w:rsidRDefault="0023239A" w:rsidP="0023239A">
      <w:pPr>
        <w:ind w:left="708" w:firstLine="360"/>
        <w:jc w:val="both"/>
        <w:rPr>
          <w:bCs/>
        </w:rPr>
      </w:pPr>
      <w:r w:rsidRPr="006C5029">
        <w:rPr>
          <w:rFonts w:eastAsia="Calibri"/>
          <w:bCs/>
        </w:rPr>
        <w:t>Unutarnje ustrojstvo, način rada, nazivi radnih mjesta, potreban broj izvršitelja, zadaće, odgovarajuća stručna sprema pojedinih radnika te druga pitanja u vezi s ustrojstvom, djelokrugom i načinom rada propisuje se Pravilnikom o unutarnjem ustrojstvu i sistematizaciji radnih mjesta.</w:t>
      </w:r>
    </w:p>
    <w:p w14:paraId="0766FBE6" w14:textId="77777777" w:rsidR="0023239A" w:rsidRPr="006C5029" w:rsidRDefault="0023239A" w:rsidP="0023239A">
      <w:pPr>
        <w:ind w:left="708" w:firstLine="360"/>
        <w:jc w:val="both"/>
        <w:rPr>
          <w:rFonts w:eastAsia="Calibri"/>
        </w:rPr>
      </w:pPr>
      <w:r w:rsidRPr="006C5029">
        <w:rPr>
          <w:rFonts w:eastAsia="Calibri"/>
        </w:rPr>
        <w:t xml:space="preserve">Poslovodni rukovoditelj </w:t>
      </w:r>
      <w:r w:rsidRPr="006C5029">
        <w:rPr>
          <w:rFonts w:eastAsia="Calibri"/>
          <w:lang w:val="x-none"/>
        </w:rPr>
        <w:t>C</w:t>
      </w:r>
      <w:r w:rsidRPr="006C5029">
        <w:rPr>
          <w:rFonts w:eastAsia="Calibri"/>
        </w:rPr>
        <w:t>OOR-a</w:t>
      </w:r>
      <w:r w:rsidRPr="006C5029">
        <w:rPr>
          <w:rFonts w:eastAsia="Calibri"/>
          <w:lang w:val="x-none"/>
        </w:rPr>
        <w:t xml:space="preserve"> </w:t>
      </w:r>
      <w:r w:rsidRPr="006C5029">
        <w:rPr>
          <w:rFonts w:eastAsia="Calibri"/>
        </w:rPr>
        <w:t xml:space="preserve">je ravnatelj, COOR-om </w:t>
      </w:r>
      <w:r w:rsidRPr="006C5029">
        <w:rPr>
          <w:rFonts w:eastAsia="Calibri"/>
          <w:lang w:val="x-none"/>
        </w:rPr>
        <w:t>upravlja Školski odbor</w:t>
      </w:r>
      <w:r w:rsidRPr="006C5029">
        <w:rPr>
          <w:rFonts w:eastAsia="Calibri"/>
        </w:rPr>
        <w:t xml:space="preserve"> a </w:t>
      </w:r>
      <w:r w:rsidRPr="006C5029">
        <w:rPr>
          <w:rFonts w:eastAsia="Calibri"/>
          <w:lang w:val="x-none"/>
        </w:rPr>
        <w:t>Stručna tijela C</w:t>
      </w:r>
      <w:r w:rsidRPr="006C5029">
        <w:rPr>
          <w:rFonts w:eastAsia="Calibri"/>
        </w:rPr>
        <w:t>OOR-</w:t>
      </w:r>
      <w:r w:rsidRPr="006C5029">
        <w:rPr>
          <w:rFonts w:eastAsia="Calibri"/>
          <w:lang w:val="x-none"/>
        </w:rPr>
        <w:t>a su:</w:t>
      </w:r>
      <w:r w:rsidRPr="006C5029">
        <w:rPr>
          <w:rFonts w:eastAsia="Calibri"/>
        </w:rPr>
        <w:t xml:space="preserve"> </w:t>
      </w:r>
      <w:r w:rsidRPr="006C5029">
        <w:rPr>
          <w:rFonts w:eastAsia="Calibri"/>
          <w:lang w:val="x-none"/>
        </w:rPr>
        <w:t>Učiteljsko</w:t>
      </w:r>
      <w:r w:rsidRPr="006C5029">
        <w:rPr>
          <w:rFonts w:eastAsia="Calibri"/>
        </w:rPr>
        <w:t>/Nastavničko</w:t>
      </w:r>
      <w:r w:rsidRPr="006C5029">
        <w:rPr>
          <w:rFonts w:eastAsia="Calibri"/>
          <w:lang w:val="x-none"/>
        </w:rPr>
        <w:t xml:space="preserve"> vijeće</w:t>
      </w:r>
      <w:r w:rsidRPr="006C5029">
        <w:rPr>
          <w:rFonts w:eastAsia="Calibri"/>
        </w:rPr>
        <w:t xml:space="preserve">, </w:t>
      </w:r>
      <w:r w:rsidRPr="006C5029">
        <w:rPr>
          <w:rFonts w:eastAsia="Calibri"/>
          <w:lang w:val="x-none"/>
        </w:rPr>
        <w:t>Razredno vijeće</w:t>
      </w:r>
      <w:r w:rsidRPr="006C5029">
        <w:rPr>
          <w:rFonts w:eastAsia="Calibri"/>
        </w:rPr>
        <w:t xml:space="preserve"> i Stručno vijeće.</w:t>
      </w:r>
    </w:p>
    <w:p w14:paraId="1F67293A" w14:textId="77777777" w:rsidR="00572190" w:rsidRDefault="00572190" w:rsidP="00572190">
      <w:pPr>
        <w:spacing w:after="200" w:line="276" w:lineRule="auto"/>
        <w:ind w:right="142"/>
        <w:jc w:val="both"/>
        <w:rPr>
          <w:rFonts w:eastAsia="Calibri"/>
        </w:rPr>
      </w:pPr>
    </w:p>
    <w:p w14:paraId="7FB25929" w14:textId="0327F4D2" w:rsidR="009D10E2" w:rsidRDefault="009D10E2"/>
    <w:p w14:paraId="2EE7D4B6" w14:textId="0ED81B58" w:rsidR="0023239A" w:rsidRDefault="0023239A"/>
    <w:p w14:paraId="139DC58E" w14:textId="26B0901C" w:rsidR="0023239A" w:rsidRDefault="0023239A"/>
    <w:p w14:paraId="5E954C80" w14:textId="20A4AB89" w:rsidR="0023239A" w:rsidRDefault="0023239A"/>
    <w:p w14:paraId="685562DC" w14:textId="2EBE85B0" w:rsidR="0023239A" w:rsidRDefault="0023239A"/>
    <w:p w14:paraId="5E1B7CC3" w14:textId="5F8E3E26" w:rsidR="0023239A" w:rsidRDefault="0023239A"/>
    <w:p w14:paraId="6EF31490" w14:textId="7E68D391" w:rsidR="0023239A" w:rsidRDefault="0023239A"/>
    <w:p w14:paraId="16895A3D" w14:textId="2E5793AD" w:rsidR="0023239A" w:rsidRDefault="0023239A"/>
    <w:p w14:paraId="70C9328E" w14:textId="71A56233" w:rsidR="0023239A" w:rsidRDefault="0023239A"/>
    <w:p w14:paraId="6B1309DE" w14:textId="77777777" w:rsidR="00F62316" w:rsidRPr="006C5029" w:rsidRDefault="00F62316" w:rsidP="00170FE5">
      <w:pPr>
        <w:ind w:left="502"/>
        <w:jc w:val="both"/>
        <w:rPr>
          <w:rFonts w:eastAsia="Calibri"/>
          <w:b/>
        </w:rPr>
      </w:pPr>
      <w:r w:rsidRPr="006C5029">
        <w:rPr>
          <w:rFonts w:eastAsia="Calibri"/>
          <w:b/>
        </w:rPr>
        <w:t>PREGLED FINANCIJSKIH SREDSTAVA PO PROGRAMIMA:</w:t>
      </w:r>
    </w:p>
    <w:p w14:paraId="546E6C2E" w14:textId="77777777" w:rsidR="00F62316" w:rsidRPr="006C5029" w:rsidRDefault="00F62316" w:rsidP="00F62316">
      <w:pPr>
        <w:spacing w:line="276" w:lineRule="auto"/>
        <w:rPr>
          <w:rFonts w:eastAsia="Calibri"/>
        </w:rPr>
      </w:pPr>
    </w:p>
    <w:tbl>
      <w:tblPr>
        <w:tblW w:w="9965" w:type="dxa"/>
        <w:tblInd w:w="93" w:type="dxa"/>
        <w:tblLook w:val="04A0" w:firstRow="1" w:lastRow="0" w:firstColumn="1" w:lastColumn="0" w:noHBand="0" w:noVBand="1"/>
      </w:tblPr>
      <w:tblGrid>
        <w:gridCol w:w="3701"/>
        <w:gridCol w:w="1536"/>
        <w:gridCol w:w="1596"/>
        <w:gridCol w:w="1596"/>
        <w:gridCol w:w="1536"/>
      </w:tblGrid>
      <w:tr w:rsidR="00F62316" w:rsidRPr="006C5029" w14:paraId="787697F0"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38F528" w14:textId="77777777" w:rsidR="00F62316" w:rsidRPr="006C5029" w:rsidRDefault="00F62316" w:rsidP="00231515">
            <w:pPr>
              <w:jc w:val="center"/>
              <w:rPr>
                <w:color w:val="000000"/>
                <w:lang w:eastAsia="hr-HR"/>
              </w:rPr>
            </w:pPr>
            <w:r w:rsidRPr="006C5029">
              <w:rPr>
                <w:color w:val="000000"/>
                <w:lang w:eastAsia="hr-HR"/>
              </w:rPr>
              <w:lastRenderedPageBreak/>
              <w:t>Naziv programa iz Proračuna</w:t>
            </w:r>
          </w:p>
        </w:tc>
        <w:tc>
          <w:tcPr>
            <w:tcW w:w="1536" w:type="dxa"/>
            <w:tcBorders>
              <w:top w:val="single" w:sz="4" w:space="0" w:color="auto"/>
              <w:left w:val="nil"/>
              <w:bottom w:val="single" w:sz="4" w:space="0" w:color="auto"/>
              <w:right w:val="single" w:sz="4" w:space="0" w:color="auto"/>
            </w:tcBorders>
            <w:shd w:val="clear" w:color="auto" w:fill="auto"/>
            <w:noWrap/>
            <w:vAlign w:val="center"/>
            <w:hideMark/>
          </w:tcPr>
          <w:p w14:paraId="4321CE35" w14:textId="77777777" w:rsidR="00F62316" w:rsidRPr="006C5029" w:rsidRDefault="00F62316" w:rsidP="00231515">
            <w:pPr>
              <w:jc w:val="center"/>
              <w:rPr>
                <w:color w:val="000000"/>
                <w:lang w:eastAsia="hr-HR"/>
              </w:rPr>
            </w:pPr>
            <w:r w:rsidRPr="006C5029">
              <w:rPr>
                <w:color w:val="000000"/>
                <w:lang w:eastAsia="hr-HR"/>
              </w:rPr>
              <w:t xml:space="preserve">Proračun </w:t>
            </w:r>
          </w:p>
          <w:p w14:paraId="02F09675" w14:textId="77777777" w:rsidR="00F62316" w:rsidRPr="006C5029" w:rsidRDefault="00F62316" w:rsidP="00231515">
            <w:pPr>
              <w:jc w:val="center"/>
              <w:rPr>
                <w:color w:val="000000"/>
                <w:lang w:eastAsia="hr-HR"/>
              </w:rPr>
            </w:pPr>
            <w:r w:rsidRPr="006C5029">
              <w:rPr>
                <w:color w:val="000000"/>
                <w:lang w:eastAsia="hr-HR"/>
              </w:rPr>
              <w:t>2020.</w:t>
            </w:r>
          </w:p>
        </w:tc>
        <w:tc>
          <w:tcPr>
            <w:tcW w:w="1596" w:type="dxa"/>
            <w:tcBorders>
              <w:top w:val="single" w:sz="4" w:space="0" w:color="auto"/>
              <w:left w:val="nil"/>
              <w:bottom w:val="single" w:sz="4" w:space="0" w:color="auto"/>
              <w:right w:val="single" w:sz="4" w:space="0" w:color="auto"/>
            </w:tcBorders>
            <w:shd w:val="clear" w:color="auto" w:fill="auto"/>
            <w:vAlign w:val="center"/>
            <w:hideMark/>
          </w:tcPr>
          <w:p w14:paraId="62C8B9C1" w14:textId="77777777" w:rsidR="00F62316" w:rsidRPr="006C5029" w:rsidRDefault="00F62316" w:rsidP="00231515">
            <w:pPr>
              <w:jc w:val="center"/>
              <w:rPr>
                <w:color w:val="000000"/>
                <w:lang w:eastAsia="hr-HR"/>
              </w:rPr>
            </w:pPr>
            <w:r w:rsidRPr="006C5029">
              <w:rPr>
                <w:color w:val="000000"/>
                <w:lang w:eastAsia="hr-HR"/>
              </w:rPr>
              <w:t>Plan</w:t>
            </w:r>
          </w:p>
          <w:p w14:paraId="498B043F" w14:textId="77777777" w:rsidR="00F62316" w:rsidRPr="006C5029" w:rsidRDefault="00F62316" w:rsidP="00231515">
            <w:pPr>
              <w:jc w:val="center"/>
              <w:rPr>
                <w:color w:val="000000"/>
                <w:lang w:eastAsia="hr-HR"/>
              </w:rPr>
            </w:pPr>
            <w:r w:rsidRPr="006C5029">
              <w:rPr>
                <w:color w:val="000000"/>
                <w:lang w:eastAsia="hr-HR"/>
              </w:rPr>
              <w:t>2021.</w:t>
            </w:r>
          </w:p>
        </w:tc>
        <w:tc>
          <w:tcPr>
            <w:tcW w:w="1596" w:type="dxa"/>
            <w:tcBorders>
              <w:top w:val="single" w:sz="4" w:space="0" w:color="auto"/>
              <w:left w:val="nil"/>
              <w:bottom w:val="single" w:sz="4" w:space="0" w:color="auto"/>
              <w:right w:val="single" w:sz="4" w:space="0" w:color="auto"/>
            </w:tcBorders>
            <w:shd w:val="clear" w:color="auto" w:fill="auto"/>
            <w:vAlign w:val="center"/>
            <w:hideMark/>
          </w:tcPr>
          <w:p w14:paraId="752EBB47" w14:textId="77777777" w:rsidR="00F62316" w:rsidRPr="006C5029" w:rsidRDefault="00F62316" w:rsidP="00231515">
            <w:pPr>
              <w:jc w:val="center"/>
              <w:rPr>
                <w:color w:val="000000"/>
                <w:lang w:eastAsia="hr-HR"/>
              </w:rPr>
            </w:pPr>
            <w:r w:rsidRPr="006C5029">
              <w:rPr>
                <w:color w:val="000000"/>
                <w:lang w:eastAsia="hr-HR"/>
              </w:rPr>
              <w:t>Projekcija 2022.</w:t>
            </w:r>
          </w:p>
        </w:tc>
        <w:tc>
          <w:tcPr>
            <w:tcW w:w="1536" w:type="dxa"/>
            <w:tcBorders>
              <w:top w:val="single" w:sz="4" w:space="0" w:color="auto"/>
              <w:left w:val="nil"/>
              <w:bottom w:val="single" w:sz="4" w:space="0" w:color="auto"/>
              <w:right w:val="single" w:sz="4" w:space="0" w:color="auto"/>
            </w:tcBorders>
            <w:vAlign w:val="center"/>
          </w:tcPr>
          <w:p w14:paraId="1CD37D32" w14:textId="77777777" w:rsidR="00F62316" w:rsidRPr="006C5029" w:rsidRDefault="00F62316" w:rsidP="00231515">
            <w:pPr>
              <w:jc w:val="center"/>
              <w:rPr>
                <w:color w:val="000000"/>
                <w:lang w:eastAsia="hr-HR"/>
              </w:rPr>
            </w:pPr>
            <w:r w:rsidRPr="006C5029">
              <w:rPr>
                <w:color w:val="000000"/>
                <w:lang w:eastAsia="hr-HR"/>
              </w:rPr>
              <w:t>Projekcija 2023.</w:t>
            </w:r>
          </w:p>
        </w:tc>
      </w:tr>
      <w:tr w:rsidR="00F62316" w:rsidRPr="006C5029" w14:paraId="749C84CF"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78AFDBE7" w14:textId="77777777" w:rsidR="00F62316" w:rsidRPr="006C5029" w:rsidRDefault="00F62316" w:rsidP="00231515">
            <w:pPr>
              <w:rPr>
                <w:color w:val="000000"/>
                <w:lang w:eastAsia="hr-HR"/>
              </w:rPr>
            </w:pPr>
            <w:r w:rsidRPr="006C5029">
              <w:rPr>
                <w:color w:val="000000"/>
                <w:lang w:eastAsia="hr-HR"/>
              </w:rPr>
              <w:t xml:space="preserve">1000 Predškolski odgoj </w:t>
            </w:r>
          </w:p>
        </w:tc>
        <w:tc>
          <w:tcPr>
            <w:tcW w:w="1536" w:type="dxa"/>
            <w:tcBorders>
              <w:top w:val="nil"/>
              <w:left w:val="nil"/>
              <w:bottom w:val="single" w:sz="4" w:space="0" w:color="auto"/>
              <w:right w:val="single" w:sz="4" w:space="0" w:color="auto"/>
            </w:tcBorders>
            <w:shd w:val="clear" w:color="auto" w:fill="auto"/>
            <w:noWrap/>
            <w:vAlign w:val="bottom"/>
            <w:hideMark/>
          </w:tcPr>
          <w:p w14:paraId="0D9427BB" w14:textId="77777777" w:rsidR="00F62316" w:rsidRPr="006C5029" w:rsidRDefault="00F62316" w:rsidP="00231515">
            <w:pPr>
              <w:rPr>
                <w:color w:val="000000"/>
                <w:lang w:eastAsia="hr-HR"/>
              </w:rPr>
            </w:pPr>
            <w:r w:rsidRPr="006C5029">
              <w:rPr>
                <w:color w:val="000000"/>
                <w:lang w:eastAsia="hr-HR"/>
              </w:rPr>
              <w:t xml:space="preserve">   786.000,00</w:t>
            </w:r>
          </w:p>
        </w:tc>
        <w:tc>
          <w:tcPr>
            <w:tcW w:w="1596" w:type="dxa"/>
            <w:tcBorders>
              <w:top w:val="nil"/>
              <w:left w:val="nil"/>
              <w:bottom w:val="single" w:sz="4" w:space="0" w:color="auto"/>
              <w:right w:val="single" w:sz="4" w:space="0" w:color="auto"/>
            </w:tcBorders>
            <w:shd w:val="clear" w:color="auto" w:fill="auto"/>
            <w:noWrap/>
            <w:vAlign w:val="bottom"/>
            <w:hideMark/>
          </w:tcPr>
          <w:p w14:paraId="07C4D953" w14:textId="77777777" w:rsidR="00F62316" w:rsidRPr="006C5029" w:rsidRDefault="00F62316" w:rsidP="00231515">
            <w:pPr>
              <w:rPr>
                <w:color w:val="000000"/>
                <w:lang w:eastAsia="hr-HR"/>
              </w:rPr>
            </w:pPr>
            <w:r w:rsidRPr="006C5029">
              <w:rPr>
                <w:color w:val="000000"/>
                <w:lang w:eastAsia="hr-HR"/>
              </w:rPr>
              <w:t>   880.000,00</w:t>
            </w:r>
          </w:p>
        </w:tc>
        <w:tc>
          <w:tcPr>
            <w:tcW w:w="1596" w:type="dxa"/>
            <w:tcBorders>
              <w:top w:val="nil"/>
              <w:left w:val="nil"/>
              <w:bottom w:val="single" w:sz="4" w:space="0" w:color="auto"/>
              <w:right w:val="single" w:sz="4" w:space="0" w:color="auto"/>
            </w:tcBorders>
            <w:shd w:val="clear" w:color="auto" w:fill="auto"/>
            <w:noWrap/>
            <w:vAlign w:val="bottom"/>
            <w:hideMark/>
          </w:tcPr>
          <w:p w14:paraId="25D1F4F5" w14:textId="77777777" w:rsidR="00F62316" w:rsidRPr="006C5029" w:rsidRDefault="00F62316" w:rsidP="00231515">
            <w:pPr>
              <w:rPr>
                <w:color w:val="000000"/>
                <w:lang w:eastAsia="hr-HR"/>
              </w:rPr>
            </w:pPr>
            <w:r w:rsidRPr="006C5029">
              <w:rPr>
                <w:color w:val="000000"/>
                <w:lang w:eastAsia="hr-HR"/>
              </w:rPr>
              <w:t xml:space="preserve">  880.000,00 </w:t>
            </w:r>
          </w:p>
        </w:tc>
        <w:tc>
          <w:tcPr>
            <w:tcW w:w="1536" w:type="dxa"/>
            <w:tcBorders>
              <w:top w:val="nil"/>
              <w:left w:val="nil"/>
              <w:bottom w:val="single" w:sz="4" w:space="0" w:color="auto"/>
              <w:right w:val="single" w:sz="4" w:space="0" w:color="auto"/>
            </w:tcBorders>
            <w:vAlign w:val="bottom"/>
          </w:tcPr>
          <w:p w14:paraId="02AF3080" w14:textId="77777777" w:rsidR="00F62316" w:rsidRPr="006C5029" w:rsidRDefault="00F62316" w:rsidP="00231515">
            <w:pPr>
              <w:rPr>
                <w:color w:val="000000"/>
                <w:lang w:eastAsia="hr-HR"/>
              </w:rPr>
            </w:pPr>
            <w:r w:rsidRPr="006C5029">
              <w:rPr>
                <w:color w:val="000000"/>
                <w:lang w:eastAsia="hr-HR"/>
              </w:rPr>
              <w:t xml:space="preserve">      </w:t>
            </w:r>
          </w:p>
          <w:p w14:paraId="15E45BA5" w14:textId="77777777" w:rsidR="00F62316" w:rsidRPr="006C5029" w:rsidRDefault="00F62316" w:rsidP="00231515">
            <w:pPr>
              <w:rPr>
                <w:color w:val="000000"/>
                <w:lang w:eastAsia="hr-HR"/>
              </w:rPr>
            </w:pPr>
            <w:r w:rsidRPr="006C5029">
              <w:rPr>
                <w:color w:val="000000"/>
                <w:lang w:eastAsia="hr-HR"/>
              </w:rPr>
              <w:t xml:space="preserve">   880.000,00 </w:t>
            </w:r>
          </w:p>
        </w:tc>
      </w:tr>
      <w:tr w:rsidR="00F62316" w:rsidRPr="006C5029" w14:paraId="46CFC0E5"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339FEF10" w14:textId="77777777" w:rsidR="00F62316" w:rsidRPr="006C5029" w:rsidRDefault="00F62316" w:rsidP="00231515">
            <w:pPr>
              <w:rPr>
                <w:color w:val="000000"/>
                <w:lang w:eastAsia="hr-HR"/>
              </w:rPr>
            </w:pPr>
            <w:r w:rsidRPr="006C5029">
              <w:rPr>
                <w:color w:val="000000"/>
                <w:lang w:eastAsia="hr-HR"/>
              </w:rPr>
              <w:t xml:space="preserve">1006 Ostalo školstvo-Srednjoškolsko obrazovanje </w:t>
            </w:r>
          </w:p>
        </w:tc>
        <w:tc>
          <w:tcPr>
            <w:tcW w:w="1536" w:type="dxa"/>
            <w:tcBorders>
              <w:top w:val="nil"/>
              <w:left w:val="nil"/>
              <w:bottom w:val="single" w:sz="4" w:space="0" w:color="auto"/>
              <w:right w:val="single" w:sz="4" w:space="0" w:color="auto"/>
            </w:tcBorders>
            <w:shd w:val="clear" w:color="auto" w:fill="auto"/>
            <w:noWrap/>
            <w:vAlign w:val="bottom"/>
            <w:hideMark/>
          </w:tcPr>
          <w:p w14:paraId="19A30804" w14:textId="77777777" w:rsidR="00F62316" w:rsidRPr="006C5029" w:rsidRDefault="00F62316" w:rsidP="00231515">
            <w:pPr>
              <w:rPr>
                <w:color w:val="000000"/>
                <w:lang w:eastAsia="hr-HR"/>
              </w:rPr>
            </w:pPr>
            <w:r w:rsidRPr="006C5029">
              <w:rPr>
                <w:color w:val="000000"/>
                <w:lang w:eastAsia="hr-HR"/>
              </w:rPr>
              <w:t>   639.570,00</w:t>
            </w:r>
          </w:p>
        </w:tc>
        <w:tc>
          <w:tcPr>
            <w:tcW w:w="1596" w:type="dxa"/>
            <w:tcBorders>
              <w:top w:val="nil"/>
              <w:left w:val="nil"/>
              <w:bottom w:val="single" w:sz="4" w:space="0" w:color="auto"/>
              <w:right w:val="single" w:sz="4" w:space="0" w:color="auto"/>
            </w:tcBorders>
            <w:shd w:val="clear" w:color="auto" w:fill="auto"/>
            <w:noWrap/>
            <w:vAlign w:val="bottom"/>
            <w:hideMark/>
          </w:tcPr>
          <w:p w14:paraId="1E7734B5" w14:textId="77777777" w:rsidR="00F62316" w:rsidRPr="006C5029" w:rsidRDefault="00F62316" w:rsidP="00231515">
            <w:pPr>
              <w:rPr>
                <w:color w:val="000000"/>
                <w:lang w:eastAsia="hr-HR"/>
              </w:rPr>
            </w:pPr>
            <w:r w:rsidRPr="006C5029">
              <w:rPr>
                <w:color w:val="000000"/>
                <w:lang w:eastAsia="hr-HR"/>
              </w:rPr>
              <w:t xml:space="preserve">         </w:t>
            </w:r>
          </w:p>
          <w:p w14:paraId="5E2DC085" w14:textId="77777777" w:rsidR="00F62316" w:rsidRPr="006C5029" w:rsidRDefault="00F62316" w:rsidP="00231515">
            <w:pPr>
              <w:rPr>
                <w:color w:val="000000"/>
                <w:lang w:eastAsia="hr-HR"/>
              </w:rPr>
            </w:pPr>
            <w:r w:rsidRPr="006C5029">
              <w:rPr>
                <w:color w:val="000000"/>
                <w:lang w:eastAsia="hr-HR"/>
              </w:rPr>
              <w:t xml:space="preserve">  777.750,00 </w:t>
            </w:r>
          </w:p>
        </w:tc>
        <w:tc>
          <w:tcPr>
            <w:tcW w:w="1596" w:type="dxa"/>
            <w:tcBorders>
              <w:top w:val="nil"/>
              <w:left w:val="nil"/>
              <w:bottom w:val="single" w:sz="4" w:space="0" w:color="auto"/>
              <w:right w:val="single" w:sz="4" w:space="0" w:color="auto"/>
            </w:tcBorders>
            <w:shd w:val="clear" w:color="auto" w:fill="auto"/>
            <w:noWrap/>
            <w:vAlign w:val="bottom"/>
            <w:hideMark/>
          </w:tcPr>
          <w:p w14:paraId="1C3F9412" w14:textId="77777777" w:rsidR="00F62316" w:rsidRPr="006C5029" w:rsidRDefault="00F62316" w:rsidP="00231515">
            <w:pPr>
              <w:rPr>
                <w:color w:val="000000"/>
                <w:lang w:eastAsia="hr-HR"/>
              </w:rPr>
            </w:pPr>
            <w:r w:rsidRPr="006C5029">
              <w:rPr>
                <w:color w:val="000000"/>
                <w:lang w:eastAsia="hr-HR"/>
              </w:rPr>
              <w:t xml:space="preserve">  777.750,00</w:t>
            </w:r>
          </w:p>
        </w:tc>
        <w:tc>
          <w:tcPr>
            <w:tcW w:w="1536" w:type="dxa"/>
            <w:tcBorders>
              <w:top w:val="nil"/>
              <w:left w:val="nil"/>
              <w:bottom w:val="single" w:sz="4" w:space="0" w:color="auto"/>
              <w:right w:val="single" w:sz="4" w:space="0" w:color="auto"/>
            </w:tcBorders>
            <w:vAlign w:val="bottom"/>
          </w:tcPr>
          <w:p w14:paraId="4E2043A4" w14:textId="77777777" w:rsidR="00F62316" w:rsidRPr="006C5029" w:rsidRDefault="00F62316" w:rsidP="00231515">
            <w:pPr>
              <w:rPr>
                <w:color w:val="000000"/>
                <w:lang w:eastAsia="hr-HR"/>
              </w:rPr>
            </w:pPr>
            <w:r w:rsidRPr="006C5029">
              <w:rPr>
                <w:color w:val="000000"/>
                <w:lang w:eastAsia="hr-HR"/>
              </w:rPr>
              <w:t xml:space="preserve">   777.750,00     </w:t>
            </w:r>
          </w:p>
        </w:tc>
      </w:tr>
      <w:tr w:rsidR="00F62316" w:rsidRPr="006C5029" w14:paraId="1C7BDF70"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2B27F49F" w14:textId="77777777" w:rsidR="00F62316" w:rsidRPr="006C5029" w:rsidRDefault="00F62316" w:rsidP="00231515">
            <w:pPr>
              <w:rPr>
                <w:color w:val="000000"/>
                <w:lang w:eastAsia="hr-HR"/>
              </w:rPr>
            </w:pPr>
            <w:r w:rsidRPr="006C5029">
              <w:rPr>
                <w:color w:val="000000"/>
                <w:lang w:eastAsia="hr-HR"/>
              </w:rPr>
              <w:t>1007 Osnovno školstvo- Osnovno obrazovanje</w:t>
            </w:r>
          </w:p>
        </w:tc>
        <w:tc>
          <w:tcPr>
            <w:tcW w:w="1536" w:type="dxa"/>
            <w:tcBorders>
              <w:top w:val="nil"/>
              <w:left w:val="nil"/>
              <w:bottom w:val="single" w:sz="4" w:space="0" w:color="auto"/>
              <w:right w:val="single" w:sz="4" w:space="0" w:color="auto"/>
            </w:tcBorders>
            <w:shd w:val="clear" w:color="auto" w:fill="auto"/>
            <w:noWrap/>
            <w:vAlign w:val="bottom"/>
          </w:tcPr>
          <w:p w14:paraId="36E05306" w14:textId="77777777" w:rsidR="00F62316" w:rsidRPr="006C5029" w:rsidRDefault="00F62316" w:rsidP="00231515">
            <w:pPr>
              <w:rPr>
                <w:color w:val="000000"/>
                <w:lang w:eastAsia="hr-HR"/>
              </w:rPr>
            </w:pPr>
            <w:r w:rsidRPr="006C5029">
              <w:rPr>
                <w:color w:val="000000"/>
                <w:lang w:eastAsia="hr-HR"/>
              </w:rPr>
              <w:t xml:space="preserve"> 6.078.790,00</w:t>
            </w:r>
          </w:p>
        </w:tc>
        <w:tc>
          <w:tcPr>
            <w:tcW w:w="1596" w:type="dxa"/>
            <w:tcBorders>
              <w:top w:val="nil"/>
              <w:left w:val="nil"/>
              <w:bottom w:val="single" w:sz="4" w:space="0" w:color="auto"/>
              <w:right w:val="single" w:sz="4" w:space="0" w:color="auto"/>
            </w:tcBorders>
            <w:shd w:val="clear" w:color="auto" w:fill="auto"/>
            <w:noWrap/>
            <w:vAlign w:val="bottom"/>
          </w:tcPr>
          <w:p w14:paraId="56DDF029" w14:textId="77777777" w:rsidR="00F62316" w:rsidRPr="006C5029" w:rsidRDefault="00F62316" w:rsidP="00231515">
            <w:pPr>
              <w:rPr>
                <w:color w:val="000000"/>
                <w:lang w:eastAsia="hr-HR"/>
              </w:rPr>
            </w:pPr>
            <w:r w:rsidRPr="006C5029">
              <w:rPr>
                <w:color w:val="000000"/>
                <w:lang w:eastAsia="hr-HR"/>
              </w:rPr>
              <w:t>6.845.950,00</w:t>
            </w:r>
          </w:p>
        </w:tc>
        <w:tc>
          <w:tcPr>
            <w:tcW w:w="1596" w:type="dxa"/>
            <w:tcBorders>
              <w:top w:val="nil"/>
              <w:left w:val="nil"/>
              <w:bottom w:val="single" w:sz="4" w:space="0" w:color="auto"/>
              <w:right w:val="single" w:sz="4" w:space="0" w:color="auto"/>
            </w:tcBorders>
            <w:shd w:val="clear" w:color="auto" w:fill="auto"/>
            <w:noWrap/>
            <w:vAlign w:val="bottom"/>
          </w:tcPr>
          <w:p w14:paraId="1B532CB7" w14:textId="77777777" w:rsidR="00F62316" w:rsidRPr="006C5029" w:rsidRDefault="00F62316" w:rsidP="00231515">
            <w:pPr>
              <w:rPr>
                <w:color w:val="000000"/>
                <w:lang w:eastAsia="hr-HR"/>
              </w:rPr>
            </w:pPr>
            <w:r w:rsidRPr="006C5029">
              <w:rPr>
                <w:color w:val="000000"/>
                <w:lang w:eastAsia="hr-HR"/>
              </w:rPr>
              <w:t>6.845.950,00</w:t>
            </w:r>
          </w:p>
        </w:tc>
        <w:tc>
          <w:tcPr>
            <w:tcW w:w="1536" w:type="dxa"/>
            <w:tcBorders>
              <w:top w:val="nil"/>
              <w:left w:val="nil"/>
              <w:bottom w:val="single" w:sz="4" w:space="0" w:color="auto"/>
              <w:right w:val="single" w:sz="4" w:space="0" w:color="auto"/>
            </w:tcBorders>
            <w:vAlign w:val="bottom"/>
          </w:tcPr>
          <w:p w14:paraId="60E71775" w14:textId="77777777" w:rsidR="00F62316" w:rsidRPr="006C5029" w:rsidRDefault="00F62316" w:rsidP="00231515">
            <w:pPr>
              <w:rPr>
                <w:color w:val="000000"/>
                <w:lang w:eastAsia="hr-HR"/>
              </w:rPr>
            </w:pPr>
            <w:r w:rsidRPr="006C5029">
              <w:rPr>
                <w:color w:val="000000"/>
                <w:lang w:eastAsia="hr-HR"/>
              </w:rPr>
              <w:t>6.845.950,00</w:t>
            </w:r>
          </w:p>
        </w:tc>
      </w:tr>
      <w:tr w:rsidR="00F62316" w:rsidRPr="006C5029" w14:paraId="085386C9"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57378FCC" w14:textId="77777777" w:rsidR="00F62316" w:rsidRPr="006C5029" w:rsidRDefault="00F62316" w:rsidP="00231515">
            <w:pPr>
              <w:rPr>
                <w:color w:val="000000"/>
                <w:lang w:eastAsia="hr-HR"/>
              </w:rPr>
            </w:pPr>
            <w:r w:rsidRPr="006C5029">
              <w:rPr>
                <w:color w:val="000000"/>
                <w:lang w:eastAsia="hr-HR"/>
              </w:rPr>
              <w:t>1007 Usluga Poludnevnog boravaka</w:t>
            </w:r>
          </w:p>
        </w:tc>
        <w:tc>
          <w:tcPr>
            <w:tcW w:w="1536" w:type="dxa"/>
            <w:tcBorders>
              <w:top w:val="nil"/>
              <w:left w:val="nil"/>
              <w:bottom w:val="single" w:sz="4" w:space="0" w:color="auto"/>
              <w:right w:val="single" w:sz="4" w:space="0" w:color="auto"/>
            </w:tcBorders>
            <w:shd w:val="clear" w:color="auto" w:fill="auto"/>
            <w:noWrap/>
            <w:vAlign w:val="bottom"/>
          </w:tcPr>
          <w:p w14:paraId="09946339" w14:textId="77777777" w:rsidR="00F62316" w:rsidRPr="006C5029" w:rsidRDefault="00F62316" w:rsidP="00231515">
            <w:pPr>
              <w:rPr>
                <w:color w:val="000000"/>
                <w:lang w:eastAsia="hr-HR"/>
              </w:rPr>
            </w:pPr>
            <w:r w:rsidRPr="006C5029">
              <w:rPr>
                <w:color w:val="000000"/>
                <w:lang w:eastAsia="hr-HR"/>
              </w:rPr>
              <w:t xml:space="preserve">   362.700,00</w:t>
            </w:r>
          </w:p>
        </w:tc>
        <w:tc>
          <w:tcPr>
            <w:tcW w:w="1596" w:type="dxa"/>
            <w:tcBorders>
              <w:top w:val="nil"/>
              <w:left w:val="nil"/>
              <w:bottom w:val="single" w:sz="4" w:space="0" w:color="auto"/>
              <w:right w:val="single" w:sz="4" w:space="0" w:color="auto"/>
            </w:tcBorders>
            <w:shd w:val="clear" w:color="auto" w:fill="auto"/>
            <w:noWrap/>
            <w:vAlign w:val="bottom"/>
          </w:tcPr>
          <w:p w14:paraId="1CAF3A95" w14:textId="77777777" w:rsidR="00F62316" w:rsidRPr="006C5029" w:rsidRDefault="00F62316" w:rsidP="00231515">
            <w:pPr>
              <w:rPr>
                <w:color w:val="000000"/>
                <w:lang w:eastAsia="hr-HR"/>
              </w:rPr>
            </w:pPr>
            <w:r w:rsidRPr="006C5029">
              <w:rPr>
                <w:color w:val="000000"/>
                <w:lang w:eastAsia="hr-HR"/>
              </w:rPr>
              <w:t xml:space="preserve">   365.700,00</w:t>
            </w:r>
          </w:p>
        </w:tc>
        <w:tc>
          <w:tcPr>
            <w:tcW w:w="1596" w:type="dxa"/>
            <w:tcBorders>
              <w:top w:val="nil"/>
              <w:left w:val="nil"/>
              <w:bottom w:val="single" w:sz="4" w:space="0" w:color="auto"/>
              <w:right w:val="single" w:sz="4" w:space="0" w:color="auto"/>
            </w:tcBorders>
            <w:shd w:val="clear" w:color="auto" w:fill="auto"/>
            <w:noWrap/>
          </w:tcPr>
          <w:p w14:paraId="09671470" w14:textId="77777777" w:rsidR="00F62316" w:rsidRPr="006C5029" w:rsidRDefault="00F62316" w:rsidP="00231515">
            <w:pPr>
              <w:rPr>
                <w:color w:val="000000"/>
                <w:lang w:eastAsia="hr-HR"/>
              </w:rPr>
            </w:pPr>
          </w:p>
          <w:p w14:paraId="5287C9E7" w14:textId="77777777" w:rsidR="00F62316" w:rsidRPr="006C5029" w:rsidRDefault="00F62316" w:rsidP="00231515">
            <w:pPr>
              <w:rPr>
                <w:color w:val="000000"/>
                <w:lang w:eastAsia="hr-HR"/>
              </w:rPr>
            </w:pPr>
            <w:r w:rsidRPr="006C5029">
              <w:rPr>
                <w:color w:val="000000"/>
                <w:lang w:eastAsia="hr-HR"/>
              </w:rPr>
              <w:t xml:space="preserve">   365.700,00</w:t>
            </w:r>
          </w:p>
        </w:tc>
        <w:tc>
          <w:tcPr>
            <w:tcW w:w="1536" w:type="dxa"/>
            <w:tcBorders>
              <w:top w:val="nil"/>
              <w:left w:val="nil"/>
              <w:bottom w:val="single" w:sz="4" w:space="0" w:color="auto"/>
              <w:right w:val="single" w:sz="4" w:space="0" w:color="auto"/>
            </w:tcBorders>
          </w:tcPr>
          <w:p w14:paraId="3E598C1E" w14:textId="77777777" w:rsidR="00F62316" w:rsidRPr="006C5029" w:rsidRDefault="00F62316" w:rsidP="00231515">
            <w:pPr>
              <w:rPr>
                <w:color w:val="000000"/>
                <w:lang w:eastAsia="hr-HR"/>
              </w:rPr>
            </w:pPr>
            <w:r w:rsidRPr="006C5029">
              <w:rPr>
                <w:color w:val="000000"/>
                <w:lang w:eastAsia="hr-HR"/>
              </w:rPr>
              <w:t xml:space="preserve"> </w:t>
            </w:r>
          </w:p>
          <w:p w14:paraId="0C6135A4" w14:textId="77777777" w:rsidR="00F62316" w:rsidRPr="006C5029" w:rsidRDefault="00F62316" w:rsidP="00231515">
            <w:pPr>
              <w:rPr>
                <w:color w:val="000000"/>
                <w:lang w:eastAsia="hr-HR"/>
              </w:rPr>
            </w:pPr>
            <w:r w:rsidRPr="006C5029">
              <w:rPr>
                <w:color w:val="000000"/>
                <w:lang w:eastAsia="hr-HR"/>
              </w:rPr>
              <w:t xml:space="preserve">   365.700,00</w:t>
            </w:r>
          </w:p>
        </w:tc>
      </w:tr>
      <w:tr w:rsidR="00F62316" w:rsidRPr="006C5029" w14:paraId="0723BB5B"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076674F6" w14:textId="77777777" w:rsidR="00F62316" w:rsidRPr="006C5029" w:rsidRDefault="00F62316" w:rsidP="00231515">
            <w:pPr>
              <w:rPr>
                <w:color w:val="000000"/>
                <w:lang w:eastAsia="hr-HR"/>
              </w:rPr>
            </w:pPr>
            <w:r w:rsidRPr="006C5029">
              <w:rPr>
                <w:color w:val="000000"/>
                <w:lang w:eastAsia="hr-HR"/>
              </w:rPr>
              <w:t xml:space="preserve">1009 Pomagači u nastavi </w:t>
            </w:r>
          </w:p>
        </w:tc>
        <w:tc>
          <w:tcPr>
            <w:tcW w:w="1536" w:type="dxa"/>
            <w:tcBorders>
              <w:top w:val="nil"/>
              <w:left w:val="nil"/>
              <w:bottom w:val="single" w:sz="4" w:space="0" w:color="auto"/>
              <w:right w:val="single" w:sz="4" w:space="0" w:color="auto"/>
            </w:tcBorders>
            <w:shd w:val="clear" w:color="auto" w:fill="auto"/>
            <w:noWrap/>
            <w:vAlign w:val="bottom"/>
          </w:tcPr>
          <w:p w14:paraId="00A1ADBB" w14:textId="77777777" w:rsidR="00F62316" w:rsidRPr="006C5029" w:rsidRDefault="00F62316" w:rsidP="00231515">
            <w:pPr>
              <w:rPr>
                <w:color w:val="000000"/>
                <w:lang w:eastAsia="hr-HR"/>
              </w:rPr>
            </w:pPr>
            <w:r w:rsidRPr="006C5029">
              <w:rPr>
                <w:color w:val="000000"/>
                <w:lang w:eastAsia="hr-HR"/>
              </w:rPr>
              <w:t xml:space="preserve">   535.300,00</w:t>
            </w:r>
          </w:p>
        </w:tc>
        <w:tc>
          <w:tcPr>
            <w:tcW w:w="1596" w:type="dxa"/>
            <w:tcBorders>
              <w:top w:val="nil"/>
              <w:left w:val="nil"/>
              <w:bottom w:val="single" w:sz="4" w:space="0" w:color="auto"/>
              <w:right w:val="single" w:sz="4" w:space="0" w:color="auto"/>
            </w:tcBorders>
            <w:shd w:val="clear" w:color="auto" w:fill="auto"/>
            <w:noWrap/>
            <w:vAlign w:val="bottom"/>
          </w:tcPr>
          <w:p w14:paraId="5592806D" w14:textId="77777777" w:rsidR="00F62316" w:rsidRPr="006C5029" w:rsidRDefault="00F62316" w:rsidP="00231515">
            <w:pPr>
              <w:rPr>
                <w:color w:val="000000"/>
                <w:lang w:eastAsia="hr-HR"/>
              </w:rPr>
            </w:pPr>
            <w:r w:rsidRPr="006C5029">
              <w:rPr>
                <w:color w:val="000000"/>
                <w:lang w:eastAsia="hr-HR"/>
              </w:rPr>
              <w:t xml:space="preserve">   535.300,00</w:t>
            </w:r>
          </w:p>
        </w:tc>
        <w:tc>
          <w:tcPr>
            <w:tcW w:w="1596" w:type="dxa"/>
            <w:tcBorders>
              <w:top w:val="nil"/>
              <w:left w:val="nil"/>
              <w:bottom w:val="single" w:sz="4" w:space="0" w:color="auto"/>
              <w:right w:val="single" w:sz="4" w:space="0" w:color="auto"/>
            </w:tcBorders>
            <w:shd w:val="clear" w:color="auto" w:fill="auto"/>
            <w:noWrap/>
            <w:vAlign w:val="bottom"/>
          </w:tcPr>
          <w:p w14:paraId="7055B6DA" w14:textId="77777777" w:rsidR="00F62316" w:rsidRPr="006C5029" w:rsidRDefault="00F62316" w:rsidP="00231515">
            <w:pPr>
              <w:rPr>
                <w:color w:val="000000"/>
                <w:lang w:eastAsia="hr-HR"/>
              </w:rPr>
            </w:pPr>
            <w:r w:rsidRPr="006C5029">
              <w:rPr>
                <w:color w:val="000000"/>
                <w:lang w:eastAsia="hr-HR"/>
              </w:rPr>
              <w:t xml:space="preserve">   535.300,00   </w:t>
            </w:r>
          </w:p>
        </w:tc>
        <w:tc>
          <w:tcPr>
            <w:tcW w:w="1536" w:type="dxa"/>
            <w:tcBorders>
              <w:top w:val="nil"/>
              <w:left w:val="nil"/>
              <w:bottom w:val="single" w:sz="4" w:space="0" w:color="auto"/>
              <w:right w:val="single" w:sz="4" w:space="0" w:color="auto"/>
            </w:tcBorders>
            <w:vAlign w:val="bottom"/>
          </w:tcPr>
          <w:p w14:paraId="2354CC06" w14:textId="77777777" w:rsidR="00F62316" w:rsidRPr="006C5029" w:rsidRDefault="00F62316" w:rsidP="00231515">
            <w:pPr>
              <w:rPr>
                <w:color w:val="000000"/>
                <w:lang w:eastAsia="hr-HR"/>
              </w:rPr>
            </w:pPr>
            <w:r w:rsidRPr="006C5029">
              <w:rPr>
                <w:color w:val="000000"/>
                <w:lang w:eastAsia="hr-HR"/>
              </w:rPr>
              <w:t xml:space="preserve">   535.300,00</w:t>
            </w:r>
          </w:p>
        </w:tc>
      </w:tr>
      <w:tr w:rsidR="00F62316" w:rsidRPr="006C5029" w14:paraId="146E9AAA"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00D735E1" w14:textId="77777777" w:rsidR="00F62316" w:rsidRPr="006C5029" w:rsidRDefault="00F62316" w:rsidP="00231515">
            <w:pPr>
              <w:rPr>
                <w:color w:val="000000"/>
                <w:lang w:eastAsia="hr-HR"/>
              </w:rPr>
            </w:pPr>
            <w:r w:rsidRPr="006C5029">
              <w:rPr>
                <w:color w:val="000000"/>
                <w:lang w:eastAsia="hr-HR"/>
              </w:rPr>
              <w:t>1007 Interreg V-A program suradnje Mađarska-Hrvatska2014.-2020.</w:t>
            </w:r>
          </w:p>
        </w:tc>
        <w:tc>
          <w:tcPr>
            <w:tcW w:w="1536" w:type="dxa"/>
            <w:tcBorders>
              <w:top w:val="nil"/>
              <w:left w:val="nil"/>
              <w:bottom w:val="single" w:sz="4" w:space="0" w:color="auto"/>
              <w:right w:val="single" w:sz="4" w:space="0" w:color="auto"/>
            </w:tcBorders>
            <w:shd w:val="clear" w:color="auto" w:fill="auto"/>
            <w:noWrap/>
            <w:vAlign w:val="bottom"/>
          </w:tcPr>
          <w:p w14:paraId="5B3AA578" w14:textId="77777777" w:rsidR="00F62316" w:rsidRPr="006C5029" w:rsidRDefault="00F62316" w:rsidP="00231515">
            <w:pPr>
              <w:rPr>
                <w:color w:val="000000"/>
                <w:lang w:eastAsia="hr-HR"/>
              </w:rPr>
            </w:pPr>
            <w:r w:rsidRPr="006C5029">
              <w:rPr>
                <w:color w:val="000000"/>
                <w:lang w:eastAsia="hr-HR"/>
              </w:rPr>
              <w:t xml:space="preserve">  793.200,00</w:t>
            </w:r>
          </w:p>
        </w:tc>
        <w:tc>
          <w:tcPr>
            <w:tcW w:w="1596" w:type="dxa"/>
            <w:tcBorders>
              <w:top w:val="nil"/>
              <w:left w:val="nil"/>
              <w:bottom w:val="single" w:sz="4" w:space="0" w:color="auto"/>
              <w:right w:val="single" w:sz="4" w:space="0" w:color="auto"/>
            </w:tcBorders>
            <w:shd w:val="clear" w:color="auto" w:fill="auto"/>
            <w:noWrap/>
            <w:vAlign w:val="bottom"/>
          </w:tcPr>
          <w:p w14:paraId="73EAD74A" w14:textId="77777777" w:rsidR="00F62316" w:rsidRPr="006C5029" w:rsidRDefault="00F62316" w:rsidP="00231515">
            <w:pPr>
              <w:rPr>
                <w:color w:val="000000"/>
                <w:lang w:eastAsia="hr-HR"/>
              </w:rPr>
            </w:pPr>
            <w:r w:rsidRPr="006C5029">
              <w:rPr>
                <w:color w:val="000000"/>
                <w:lang w:eastAsia="hr-HR"/>
              </w:rPr>
              <w:t xml:space="preserve">   793.200,00</w:t>
            </w:r>
          </w:p>
        </w:tc>
        <w:tc>
          <w:tcPr>
            <w:tcW w:w="1596" w:type="dxa"/>
            <w:tcBorders>
              <w:top w:val="nil"/>
              <w:left w:val="nil"/>
              <w:bottom w:val="single" w:sz="4" w:space="0" w:color="auto"/>
              <w:right w:val="single" w:sz="4" w:space="0" w:color="auto"/>
            </w:tcBorders>
            <w:shd w:val="clear" w:color="auto" w:fill="auto"/>
            <w:noWrap/>
            <w:vAlign w:val="bottom"/>
          </w:tcPr>
          <w:p w14:paraId="1352305D" w14:textId="77777777" w:rsidR="00F62316" w:rsidRPr="006C5029" w:rsidRDefault="00F62316" w:rsidP="00231515">
            <w:pPr>
              <w:rPr>
                <w:color w:val="000000"/>
                <w:lang w:eastAsia="hr-HR"/>
              </w:rPr>
            </w:pPr>
            <w:r w:rsidRPr="006C5029">
              <w:rPr>
                <w:color w:val="000000"/>
                <w:lang w:eastAsia="hr-HR"/>
              </w:rPr>
              <w:t xml:space="preserve">   793.200,00</w:t>
            </w:r>
          </w:p>
        </w:tc>
        <w:tc>
          <w:tcPr>
            <w:tcW w:w="1536" w:type="dxa"/>
            <w:tcBorders>
              <w:top w:val="nil"/>
              <w:left w:val="nil"/>
              <w:bottom w:val="single" w:sz="4" w:space="0" w:color="auto"/>
              <w:right w:val="single" w:sz="4" w:space="0" w:color="auto"/>
            </w:tcBorders>
            <w:vAlign w:val="bottom"/>
          </w:tcPr>
          <w:p w14:paraId="53162AA3" w14:textId="77777777" w:rsidR="00F62316" w:rsidRPr="006C5029" w:rsidRDefault="00F62316" w:rsidP="00231515">
            <w:pPr>
              <w:rPr>
                <w:color w:val="000000"/>
                <w:lang w:eastAsia="hr-HR"/>
              </w:rPr>
            </w:pPr>
            <w:r w:rsidRPr="006C5029">
              <w:rPr>
                <w:color w:val="000000"/>
                <w:lang w:eastAsia="hr-HR"/>
              </w:rPr>
              <w:t xml:space="preserve">             0,00</w:t>
            </w:r>
          </w:p>
        </w:tc>
      </w:tr>
      <w:tr w:rsidR="00F62316" w:rsidRPr="006C5029" w14:paraId="524C2EE9"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7230315D" w14:textId="77777777" w:rsidR="00F62316" w:rsidRPr="006C5029" w:rsidRDefault="00F62316" w:rsidP="00231515">
            <w:pPr>
              <w:rPr>
                <w:color w:val="000000"/>
                <w:lang w:eastAsia="hr-HR"/>
              </w:rPr>
            </w:pPr>
            <w:r w:rsidRPr="006C5029">
              <w:rPr>
                <w:color w:val="000000"/>
                <w:lang w:eastAsia="hr-HR"/>
              </w:rPr>
              <w:t>1014 Širenje mreže socijalnih usluga u zajednici – faza I</w:t>
            </w:r>
          </w:p>
        </w:tc>
        <w:tc>
          <w:tcPr>
            <w:tcW w:w="1536" w:type="dxa"/>
            <w:tcBorders>
              <w:top w:val="nil"/>
              <w:left w:val="nil"/>
              <w:bottom w:val="single" w:sz="4" w:space="0" w:color="auto"/>
              <w:right w:val="single" w:sz="4" w:space="0" w:color="auto"/>
            </w:tcBorders>
            <w:shd w:val="clear" w:color="auto" w:fill="auto"/>
            <w:noWrap/>
            <w:vAlign w:val="bottom"/>
          </w:tcPr>
          <w:p w14:paraId="3DE2B32C" w14:textId="77777777" w:rsidR="00F62316" w:rsidRPr="006C5029" w:rsidRDefault="00F62316" w:rsidP="00231515">
            <w:pPr>
              <w:rPr>
                <w:color w:val="000000"/>
                <w:lang w:eastAsia="hr-HR"/>
              </w:rPr>
            </w:pPr>
            <w:r w:rsidRPr="006C5029">
              <w:rPr>
                <w:color w:val="000000"/>
                <w:lang w:eastAsia="hr-HR"/>
              </w:rPr>
              <w:t xml:space="preserve">     63.000,00</w:t>
            </w:r>
          </w:p>
        </w:tc>
        <w:tc>
          <w:tcPr>
            <w:tcW w:w="1596" w:type="dxa"/>
            <w:tcBorders>
              <w:top w:val="nil"/>
              <w:left w:val="nil"/>
              <w:bottom w:val="single" w:sz="4" w:space="0" w:color="auto"/>
              <w:right w:val="single" w:sz="4" w:space="0" w:color="auto"/>
            </w:tcBorders>
            <w:shd w:val="clear" w:color="auto" w:fill="auto"/>
            <w:noWrap/>
            <w:vAlign w:val="bottom"/>
          </w:tcPr>
          <w:p w14:paraId="3D007886" w14:textId="77777777" w:rsidR="00F62316" w:rsidRPr="006C5029" w:rsidRDefault="00F62316" w:rsidP="00231515">
            <w:pPr>
              <w:rPr>
                <w:color w:val="000000"/>
                <w:lang w:eastAsia="hr-HR"/>
              </w:rPr>
            </w:pPr>
            <w:r w:rsidRPr="006C5029">
              <w:rPr>
                <w:color w:val="000000"/>
                <w:lang w:eastAsia="hr-HR"/>
              </w:rPr>
              <w:t xml:space="preserve">   108.000,00</w:t>
            </w:r>
          </w:p>
        </w:tc>
        <w:tc>
          <w:tcPr>
            <w:tcW w:w="1596" w:type="dxa"/>
            <w:tcBorders>
              <w:top w:val="nil"/>
              <w:left w:val="nil"/>
              <w:bottom w:val="single" w:sz="4" w:space="0" w:color="auto"/>
              <w:right w:val="single" w:sz="4" w:space="0" w:color="auto"/>
            </w:tcBorders>
            <w:shd w:val="clear" w:color="auto" w:fill="auto"/>
            <w:noWrap/>
            <w:vAlign w:val="bottom"/>
          </w:tcPr>
          <w:p w14:paraId="561C88D7" w14:textId="77777777" w:rsidR="00F62316" w:rsidRPr="006C5029" w:rsidRDefault="00F62316" w:rsidP="00231515">
            <w:pPr>
              <w:rPr>
                <w:color w:val="000000"/>
                <w:lang w:eastAsia="hr-HR"/>
              </w:rPr>
            </w:pPr>
            <w:r w:rsidRPr="006C5029">
              <w:rPr>
                <w:color w:val="000000"/>
                <w:lang w:eastAsia="hr-HR"/>
              </w:rPr>
              <w:t xml:space="preserve">              0,00</w:t>
            </w:r>
          </w:p>
        </w:tc>
        <w:tc>
          <w:tcPr>
            <w:tcW w:w="1536" w:type="dxa"/>
            <w:tcBorders>
              <w:top w:val="nil"/>
              <w:left w:val="nil"/>
              <w:bottom w:val="single" w:sz="4" w:space="0" w:color="auto"/>
              <w:right w:val="single" w:sz="4" w:space="0" w:color="auto"/>
            </w:tcBorders>
            <w:vAlign w:val="bottom"/>
          </w:tcPr>
          <w:p w14:paraId="1FBA89FB" w14:textId="77777777" w:rsidR="00F62316" w:rsidRPr="006C5029" w:rsidRDefault="00F62316" w:rsidP="00231515">
            <w:pPr>
              <w:rPr>
                <w:color w:val="000000"/>
                <w:lang w:eastAsia="hr-HR"/>
              </w:rPr>
            </w:pPr>
            <w:r w:rsidRPr="006C5029">
              <w:rPr>
                <w:color w:val="000000"/>
                <w:lang w:eastAsia="hr-HR"/>
              </w:rPr>
              <w:t xml:space="preserve">             0,00</w:t>
            </w:r>
          </w:p>
        </w:tc>
      </w:tr>
      <w:tr w:rsidR="00F62316" w:rsidRPr="006C5029" w14:paraId="79F8782D"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4FB07A7C" w14:textId="77777777" w:rsidR="00F62316" w:rsidRPr="006C5029" w:rsidRDefault="00F62316" w:rsidP="00231515">
            <w:pPr>
              <w:rPr>
                <w:b/>
                <w:color w:val="000000"/>
                <w:lang w:eastAsia="hr-HR"/>
              </w:rPr>
            </w:pPr>
            <w:r w:rsidRPr="006C5029">
              <w:rPr>
                <w:b/>
                <w:color w:val="000000"/>
                <w:lang w:eastAsia="hr-HR"/>
              </w:rPr>
              <w:t>Ukupno:</w:t>
            </w:r>
          </w:p>
        </w:tc>
        <w:tc>
          <w:tcPr>
            <w:tcW w:w="1536" w:type="dxa"/>
            <w:tcBorders>
              <w:top w:val="nil"/>
              <w:left w:val="nil"/>
              <w:bottom w:val="single" w:sz="4" w:space="0" w:color="auto"/>
              <w:right w:val="single" w:sz="4" w:space="0" w:color="auto"/>
            </w:tcBorders>
            <w:shd w:val="clear" w:color="auto" w:fill="auto"/>
            <w:noWrap/>
            <w:vAlign w:val="bottom"/>
            <w:hideMark/>
          </w:tcPr>
          <w:p w14:paraId="4057B8B8" w14:textId="77777777" w:rsidR="00F62316" w:rsidRPr="006C5029" w:rsidRDefault="00F62316" w:rsidP="00231515">
            <w:pPr>
              <w:rPr>
                <w:b/>
                <w:color w:val="000000"/>
                <w:lang w:eastAsia="hr-HR"/>
              </w:rPr>
            </w:pPr>
            <w:r w:rsidRPr="006C5029">
              <w:rPr>
                <w:b/>
                <w:color w:val="000000"/>
                <w:lang w:eastAsia="hr-HR"/>
              </w:rPr>
              <w:t> 9.258.560,00</w:t>
            </w:r>
          </w:p>
        </w:tc>
        <w:tc>
          <w:tcPr>
            <w:tcW w:w="1596" w:type="dxa"/>
            <w:tcBorders>
              <w:top w:val="nil"/>
              <w:left w:val="nil"/>
              <w:bottom w:val="single" w:sz="4" w:space="0" w:color="auto"/>
              <w:right w:val="single" w:sz="4" w:space="0" w:color="auto"/>
            </w:tcBorders>
            <w:shd w:val="clear" w:color="auto" w:fill="auto"/>
            <w:noWrap/>
            <w:vAlign w:val="bottom"/>
            <w:hideMark/>
          </w:tcPr>
          <w:p w14:paraId="0056443D" w14:textId="77777777" w:rsidR="00F62316" w:rsidRPr="006C5029" w:rsidRDefault="00F62316" w:rsidP="00231515">
            <w:pPr>
              <w:rPr>
                <w:b/>
                <w:color w:val="000000"/>
                <w:lang w:eastAsia="hr-HR"/>
              </w:rPr>
            </w:pPr>
            <w:r w:rsidRPr="006C5029">
              <w:rPr>
                <w:b/>
                <w:color w:val="000000"/>
                <w:lang w:eastAsia="hr-HR"/>
              </w:rPr>
              <w:t>10.305.900,00</w:t>
            </w:r>
          </w:p>
        </w:tc>
        <w:tc>
          <w:tcPr>
            <w:tcW w:w="1596" w:type="dxa"/>
            <w:tcBorders>
              <w:top w:val="nil"/>
              <w:left w:val="nil"/>
              <w:bottom w:val="single" w:sz="4" w:space="0" w:color="auto"/>
              <w:right w:val="single" w:sz="4" w:space="0" w:color="auto"/>
            </w:tcBorders>
            <w:shd w:val="clear" w:color="auto" w:fill="auto"/>
            <w:noWrap/>
            <w:vAlign w:val="bottom"/>
            <w:hideMark/>
          </w:tcPr>
          <w:p w14:paraId="08848007" w14:textId="77777777" w:rsidR="00F62316" w:rsidRPr="006C5029" w:rsidRDefault="00F62316" w:rsidP="00231515">
            <w:pPr>
              <w:rPr>
                <w:b/>
                <w:color w:val="000000"/>
                <w:lang w:eastAsia="hr-HR"/>
              </w:rPr>
            </w:pPr>
            <w:r w:rsidRPr="006C5029">
              <w:rPr>
                <w:b/>
                <w:color w:val="000000"/>
                <w:lang w:eastAsia="hr-HR"/>
              </w:rPr>
              <w:t>10.197.900,00</w:t>
            </w:r>
          </w:p>
        </w:tc>
        <w:tc>
          <w:tcPr>
            <w:tcW w:w="1536" w:type="dxa"/>
            <w:tcBorders>
              <w:top w:val="nil"/>
              <w:left w:val="nil"/>
              <w:bottom w:val="single" w:sz="4" w:space="0" w:color="auto"/>
              <w:right w:val="single" w:sz="4" w:space="0" w:color="auto"/>
            </w:tcBorders>
            <w:vAlign w:val="bottom"/>
          </w:tcPr>
          <w:p w14:paraId="5E3031EF" w14:textId="77777777" w:rsidR="00F62316" w:rsidRPr="006C5029" w:rsidRDefault="00F62316" w:rsidP="00231515">
            <w:pPr>
              <w:rPr>
                <w:b/>
                <w:color w:val="000000"/>
                <w:lang w:eastAsia="hr-HR"/>
              </w:rPr>
            </w:pPr>
            <w:r w:rsidRPr="006C5029">
              <w:rPr>
                <w:b/>
                <w:color w:val="000000"/>
                <w:lang w:eastAsia="hr-HR"/>
              </w:rPr>
              <w:t> 9.404.700,00</w:t>
            </w:r>
          </w:p>
        </w:tc>
      </w:tr>
    </w:tbl>
    <w:p w14:paraId="4C274983" w14:textId="77777777" w:rsidR="00F62316" w:rsidRPr="006C5029" w:rsidRDefault="00F62316" w:rsidP="00F62316">
      <w:pPr>
        <w:spacing w:line="276" w:lineRule="auto"/>
        <w:rPr>
          <w:rFonts w:eastAsia="Calibri"/>
        </w:rPr>
      </w:pPr>
    </w:p>
    <w:p w14:paraId="1A3C077A" w14:textId="77777777" w:rsidR="00F62316" w:rsidRPr="006C5029" w:rsidRDefault="00F62316" w:rsidP="00F62316">
      <w:pPr>
        <w:spacing w:line="276" w:lineRule="auto"/>
        <w:rPr>
          <w:rFonts w:eastAsia="Calibri"/>
        </w:rPr>
      </w:pPr>
    </w:p>
    <w:p w14:paraId="0BF7817B" w14:textId="77777777" w:rsidR="00F62316" w:rsidRPr="006C5029" w:rsidRDefault="00F62316" w:rsidP="00170FE5">
      <w:pPr>
        <w:spacing w:line="276" w:lineRule="auto"/>
        <w:ind w:left="502"/>
        <w:contextualSpacing/>
        <w:rPr>
          <w:rFonts w:eastAsia="Calibri"/>
        </w:rPr>
      </w:pPr>
      <w:r w:rsidRPr="006C5029">
        <w:rPr>
          <w:rFonts w:eastAsia="Calibri"/>
          <w:b/>
          <w:u w:val="single"/>
        </w:rPr>
        <w:t>OBRAZLOŽENJE</w:t>
      </w:r>
      <w:r w:rsidRPr="006C5029">
        <w:rPr>
          <w:b/>
          <w:bCs/>
          <w:iCs/>
          <w:u w:val="single"/>
          <w:lang w:eastAsia="hr-HR"/>
        </w:rPr>
        <w:t xml:space="preserve"> PREDŠKOLSKOG ODGOJA</w:t>
      </w:r>
    </w:p>
    <w:p w14:paraId="312EFAF7" w14:textId="77777777" w:rsidR="00F62316" w:rsidRPr="006C5029" w:rsidRDefault="00F62316" w:rsidP="00F62316">
      <w:pPr>
        <w:spacing w:line="276" w:lineRule="auto"/>
        <w:ind w:left="502"/>
        <w:contextualSpacing/>
        <w:rPr>
          <w:rFonts w:eastAsia="Calibri"/>
        </w:rPr>
      </w:pPr>
    </w:p>
    <w:tbl>
      <w:tblPr>
        <w:tblW w:w="9258" w:type="dxa"/>
        <w:tblInd w:w="93" w:type="dxa"/>
        <w:tblLayout w:type="fixed"/>
        <w:tblLook w:val="04A0" w:firstRow="1" w:lastRow="0" w:firstColumn="1" w:lastColumn="0" w:noHBand="0" w:noVBand="1"/>
      </w:tblPr>
      <w:tblGrid>
        <w:gridCol w:w="9258"/>
      </w:tblGrid>
      <w:tr w:rsidR="00F62316" w:rsidRPr="006C5029" w14:paraId="334BFF30"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25EA0CE" w14:textId="77777777" w:rsidR="00F62316" w:rsidRPr="006C5029" w:rsidRDefault="00F62316" w:rsidP="00231515">
            <w:pPr>
              <w:rPr>
                <w:b/>
                <w:bCs/>
                <w:i/>
                <w:iCs/>
                <w:lang w:eastAsia="hr-HR"/>
              </w:rPr>
            </w:pPr>
            <w:bookmarkStart w:id="4" w:name="_Hlk52444232"/>
            <w:r w:rsidRPr="006C5029">
              <w:rPr>
                <w:b/>
                <w:bCs/>
                <w:i/>
                <w:iCs/>
                <w:lang w:eastAsia="hr-HR"/>
              </w:rPr>
              <w:t>1000 PREDŠKOLSKI ODGOJ</w:t>
            </w:r>
            <w:bookmarkEnd w:id="4"/>
          </w:p>
        </w:tc>
      </w:tr>
      <w:tr w:rsidR="00F62316" w:rsidRPr="006C5029" w14:paraId="58061117"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589B420" w14:textId="77777777" w:rsidR="00F62316" w:rsidRPr="006C5029" w:rsidRDefault="00F62316" w:rsidP="00231515">
            <w:pPr>
              <w:spacing w:line="276" w:lineRule="auto"/>
              <w:jc w:val="both"/>
              <w:rPr>
                <w:rFonts w:eastAsia="Calibri"/>
              </w:rPr>
            </w:pPr>
            <w:r w:rsidRPr="006C5029">
              <w:rPr>
                <w:b/>
                <w:color w:val="000000"/>
                <w:lang w:eastAsia="hr-HR"/>
              </w:rPr>
              <w:t>Opis programa</w:t>
            </w:r>
            <w:r w:rsidRPr="006C5029">
              <w:rPr>
                <w:color w:val="000000"/>
                <w:lang w:eastAsia="hr-HR"/>
              </w:rPr>
              <w:t xml:space="preserve">: Predškolski odgoj namijenjen je za djecu s teškoćama u razvoju. </w:t>
            </w:r>
            <w:r w:rsidRPr="006C5029">
              <w:rPr>
                <w:rFonts w:eastAsia="Calibri"/>
              </w:rPr>
              <w:t>Ministarstvo znanosti i obrazovanja dalo je 22. veljače 2019. godine suglasnost na ustroj posebnog programa za djecu s teškoćama u dobi od jedne godine do polaska u osnovnu školu u ustrojbenoj jedinici programa predškolskog odgoja i obrazovanja pri Centru za odgoj, obrazovanje i rehabilitaciju Virovitica, a 3. travnja 2019. suglasnost na provedbu Posebnog programa za djecu s teškoćama u razvoju.</w:t>
            </w:r>
          </w:p>
          <w:p w14:paraId="0ECFE161" w14:textId="77777777" w:rsidR="00F62316" w:rsidRPr="006C5029" w:rsidRDefault="00F62316" w:rsidP="00231515">
            <w:pPr>
              <w:spacing w:after="200" w:line="276" w:lineRule="auto"/>
              <w:rPr>
                <w:rFonts w:eastAsia="Calibri"/>
              </w:rPr>
            </w:pPr>
            <w:r w:rsidRPr="006C5029">
              <w:rPr>
                <w:rFonts w:eastAsia="Calibri"/>
              </w:rPr>
              <w:t>Upisno područje COOR-a obuhvaća područje cijele Virovitičko- podravske županije.</w:t>
            </w:r>
          </w:p>
        </w:tc>
      </w:tr>
      <w:tr w:rsidR="00F62316" w:rsidRPr="006C5029" w14:paraId="33F69B83"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BCA8ACD" w14:textId="77777777" w:rsidR="00F62316" w:rsidRPr="006C5029" w:rsidRDefault="00F62316" w:rsidP="00231515">
            <w:pPr>
              <w:rPr>
                <w:lang w:eastAsia="hr-HR"/>
              </w:rPr>
            </w:pPr>
            <w:r w:rsidRPr="006C5029">
              <w:rPr>
                <w:b/>
                <w:lang w:eastAsia="hr-HR"/>
              </w:rPr>
              <w:t>Zakonske i druge pravne osnove programa</w:t>
            </w:r>
            <w:r w:rsidRPr="006C5029">
              <w:rPr>
                <w:lang w:eastAsia="hr-HR"/>
              </w:rPr>
              <w:t>:</w:t>
            </w:r>
          </w:p>
          <w:p w14:paraId="243BC672" w14:textId="77777777" w:rsidR="00F62316" w:rsidRPr="006C5029" w:rsidRDefault="00F62316" w:rsidP="00F62316">
            <w:pPr>
              <w:numPr>
                <w:ilvl w:val="0"/>
                <w:numId w:val="31"/>
              </w:numPr>
              <w:contextualSpacing/>
              <w:rPr>
                <w:lang w:eastAsia="hr-HR"/>
              </w:rPr>
            </w:pPr>
            <w:r w:rsidRPr="006C5029">
              <w:rPr>
                <w:lang w:eastAsia="hr-HR"/>
              </w:rPr>
              <w:t>Zakon o predškolskom odgoju i obrazovanju (NN 10/97,107/07,94/13,98/19)</w:t>
            </w:r>
          </w:p>
          <w:p w14:paraId="2438D384" w14:textId="77777777" w:rsidR="00F62316" w:rsidRPr="006C5029" w:rsidRDefault="00F62316" w:rsidP="00F62316">
            <w:pPr>
              <w:numPr>
                <w:ilvl w:val="0"/>
                <w:numId w:val="31"/>
              </w:numPr>
              <w:contextualSpacing/>
              <w:rPr>
                <w:lang w:eastAsia="hr-HR"/>
              </w:rPr>
            </w:pPr>
            <w:r w:rsidRPr="006C5029">
              <w:rPr>
                <w:lang w:eastAsia="hr-HR"/>
              </w:rPr>
              <w:t>Državni pedagoški standard predškolskog odgoja i naobrazbe (NN 63/08)</w:t>
            </w:r>
          </w:p>
          <w:p w14:paraId="33172919" w14:textId="77777777" w:rsidR="00F62316" w:rsidRPr="006C5029" w:rsidRDefault="00F62316" w:rsidP="00F62316">
            <w:pPr>
              <w:numPr>
                <w:ilvl w:val="0"/>
                <w:numId w:val="31"/>
              </w:numPr>
              <w:contextualSpacing/>
              <w:rPr>
                <w:lang w:eastAsia="hr-HR"/>
              </w:rPr>
            </w:pPr>
            <w:r w:rsidRPr="006C5029">
              <w:rPr>
                <w:lang w:eastAsia="hr-HR"/>
              </w:rPr>
              <w:t>Nacionalni kurikulum za rani i predškolski odgoj i obrazovanje</w:t>
            </w:r>
          </w:p>
          <w:p w14:paraId="1A907C20" w14:textId="77777777" w:rsidR="00F62316" w:rsidRPr="006C5029" w:rsidRDefault="00F62316" w:rsidP="00231515">
            <w:pPr>
              <w:autoSpaceDE w:val="0"/>
              <w:autoSpaceDN w:val="0"/>
              <w:adjustRightInd w:val="0"/>
              <w:spacing w:after="200" w:line="276" w:lineRule="auto"/>
              <w:jc w:val="both"/>
              <w:rPr>
                <w:color w:val="FF0000"/>
                <w:lang w:eastAsia="hr-HR"/>
              </w:rPr>
            </w:pPr>
          </w:p>
        </w:tc>
      </w:tr>
      <w:tr w:rsidR="00F62316" w:rsidRPr="006C5029" w14:paraId="572E1F9C"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16B8B9CC" w14:textId="77777777" w:rsidR="00F62316" w:rsidRPr="006C5029" w:rsidRDefault="00F62316" w:rsidP="00231515">
            <w:pPr>
              <w:rPr>
                <w:b/>
                <w:lang w:eastAsia="hr-HR"/>
              </w:rPr>
            </w:pPr>
            <w:r w:rsidRPr="006C5029">
              <w:rPr>
                <w:b/>
                <w:lang w:eastAsia="hr-HR"/>
              </w:rPr>
              <w:t>Ciljevi provedbe programa u razdoblju 2021.-2023.</w:t>
            </w:r>
          </w:p>
          <w:p w14:paraId="47BC8C58" w14:textId="77777777" w:rsidR="00F62316" w:rsidRPr="006C5029" w:rsidRDefault="00F62316" w:rsidP="00231515">
            <w:pPr>
              <w:rPr>
                <w:b/>
                <w:lang w:eastAsia="hr-HR"/>
              </w:rPr>
            </w:pPr>
          </w:p>
          <w:p w14:paraId="2760DF84" w14:textId="77777777" w:rsidR="00F62316" w:rsidRPr="006C5029" w:rsidRDefault="00F62316" w:rsidP="00231515">
            <w:pPr>
              <w:shd w:val="clear" w:color="auto" w:fill="FFFFFF"/>
              <w:spacing w:after="150" w:line="276" w:lineRule="auto"/>
              <w:jc w:val="both"/>
            </w:pPr>
            <w:r w:rsidRPr="006C5029">
              <w:rPr>
                <w:b/>
              </w:rPr>
              <w:t xml:space="preserve">Cilj </w:t>
            </w:r>
            <w:r w:rsidRPr="006C5029">
              <w:t>je da kroz program predškolskog odgoja stvorimo poticajno socijalno, materijalno i prostorno okruženje te ugodno ozračje u kojem se svako dijete s teškoćama u razvoju razvija i raste, zadovoljava svoje osnovne potrebe, stječe prve spoznaje o sebi i svijetu oko sebe, uči o komunikaciji i odnosima, razvija svoje potencijale i stječe spoznaje i vještine bitne za daljnje školovanje i čitav život.</w:t>
            </w:r>
          </w:p>
          <w:p w14:paraId="4A6B92BC" w14:textId="77777777" w:rsidR="00F62316" w:rsidRPr="006C5029" w:rsidRDefault="00F62316" w:rsidP="00231515">
            <w:pPr>
              <w:shd w:val="clear" w:color="auto" w:fill="FFFFFF"/>
              <w:spacing w:after="150" w:line="276" w:lineRule="auto"/>
              <w:jc w:val="both"/>
            </w:pPr>
            <w:r w:rsidRPr="006C5029">
              <w:t xml:space="preserve">Plan i program odgojno-obrazovnog rada izrađuje se s ciljem poticanja cjelovitog razvoja svakog djeteta, uvažavajući individualne razvojne potrebe i mogućnosti djeteta. </w:t>
            </w:r>
          </w:p>
          <w:p w14:paraId="1BE91097" w14:textId="77777777" w:rsidR="00F62316" w:rsidRPr="006C5029" w:rsidRDefault="00F62316" w:rsidP="00231515">
            <w:pPr>
              <w:shd w:val="clear" w:color="auto" w:fill="FFFFFF"/>
              <w:spacing w:after="150" w:line="276" w:lineRule="auto"/>
              <w:jc w:val="both"/>
            </w:pPr>
            <w:r w:rsidRPr="006C5029">
              <w:lastRenderedPageBreak/>
              <w:t>Program će se provoditi polazeći od stvarnih potreba djeteta i njegovih mogućnosti i osobnosti, u stalnoj dinamičnoj interakciji s obitelji i okruženjem, koristeći pri tom iskustva suvremenih koncepcija predškolskog odgoja i obrazovanja.</w:t>
            </w:r>
          </w:p>
        </w:tc>
      </w:tr>
    </w:tbl>
    <w:p w14:paraId="1F7F8AB3" w14:textId="77777777" w:rsidR="00F62316" w:rsidRPr="006C5029" w:rsidRDefault="00F62316" w:rsidP="00F62316">
      <w:pPr>
        <w:rPr>
          <w:color w:val="000000"/>
          <w:lang w:eastAsia="hr-HR"/>
        </w:rPr>
      </w:pPr>
    </w:p>
    <w:p w14:paraId="7AF8C57F" w14:textId="77777777" w:rsidR="00F62316" w:rsidRPr="006C5029" w:rsidRDefault="00F62316" w:rsidP="00170FE5">
      <w:pPr>
        <w:ind w:left="720"/>
        <w:contextualSpacing/>
        <w:rPr>
          <w:b/>
          <w:color w:val="000000"/>
          <w:lang w:eastAsia="hr-HR"/>
        </w:rPr>
      </w:pPr>
      <w:r w:rsidRPr="006C5029">
        <w:rPr>
          <w:b/>
          <w:color w:val="000000"/>
          <w:lang w:eastAsia="hr-HR"/>
        </w:rPr>
        <w:t>Procjena i ishodište potrebnih sredstava za aktivnosti unutar programa</w:t>
      </w:r>
    </w:p>
    <w:p w14:paraId="34BD9C7D" w14:textId="77777777" w:rsidR="00F62316" w:rsidRPr="006C5029" w:rsidRDefault="00F62316" w:rsidP="00F62316">
      <w:pPr>
        <w:spacing w:line="276" w:lineRule="auto"/>
        <w:rPr>
          <w:rFonts w:eastAsia="Calibri"/>
        </w:rPr>
      </w:pPr>
    </w:p>
    <w:tbl>
      <w:tblPr>
        <w:tblW w:w="9258" w:type="dxa"/>
        <w:tblInd w:w="93" w:type="dxa"/>
        <w:tblLook w:val="04A0" w:firstRow="1" w:lastRow="0" w:firstColumn="1" w:lastColumn="0" w:noHBand="0" w:noVBand="1"/>
      </w:tblPr>
      <w:tblGrid>
        <w:gridCol w:w="3701"/>
        <w:gridCol w:w="1417"/>
        <w:gridCol w:w="1383"/>
        <w:gridCol w:w="1311"/>
        <w:gridCol w:w="1446"/>
      </w:tblGrid>
      <w:tr w:rsidR="00F62316" w:rsidRPr="006C5029" w14:paraId="3F232425"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292AEB" w14:textId="77777777" w:rsidR="00F62316" w:rsidRPr="006C5029" w:rsidRDefault="00F62316" w:rsidP="00231515">
            <w:pPr>
              <w:jc w:val="center"/>
              <w:rPr>
                <w:color w:val="000000"/>
                <w:lang w:eastAsia="hr-HR"/>
              </w:rPr>
            </w:pPr>
            <w:r w:rsidRPr="006C5029">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B606C75" w14:textId="77777777" w:rsidR="00F62316" w:rsidRPr="006C5029" w:rsidRDefault="00F62316" w:rsidP="00231515">
            <w:pPr>
              <w:jc w:val="center"/>
              <w:rPr>
                <w:color w:val="000000"/>
                <w:lang w:eastAsia="hr-HR"/>
              </w:rPr>
            </w:pPr>
            <w:r w:rsidRPr="006C5029">
              <w:rPr>
                <w:color w:val="000000"/>
                <w:lang w:eastAsia="hr-HR"/>
              </w:rPr>
              <w:t xml:space="preserve">Proračun </w:t>
            </w:r>
          </w:p>
          <w:p w14:paraId="6D2DC4B4" w14:textId="77777777" w:rsidR="00F62316" w:rsidRPr="006C5029" w:rsidRDefault="00F62316" w:rsidP="00231515">
            <w:pPr>
              <w:jc w:val="center"/>
              <w:rPr>
                <w:color w:val="000000"/>
                <w:lang w:eastAsia="hr-HR"/>
              </w:rPr>
            </w:pPr>
            <w:r w:rsidRPr="006C5029">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0FE02581" w14:textId="77777777" w:rsidR="00F62316" w:rsidRPr="006C5029" w:rsidRDefault="00F62316" w:rsidP="00231515">
            <w:pPr>
              <w:jc w:val="center"/>
              <w:rPr>
                <w:color w:val="000000"/>
                <w:lang w:eastAsia="hr-HR"/>
              </w:rPr>
            </w:pPr>
            <w:r w:rsidRPr="006C5029">
              <w:rPr>
                <w:color w:val="000000"/>
                <w:lang w:eastAsia="hr-HR"/>
              </w:rPr>
              <w:t>Plan</w:t>
            </w:r>
          </w:p>
          <w:p w14:paraId="250B7FEF" w14:textId="77777777" w:rsidR="00F62316" w:rsidRPr="006C5029" w:rsidRDefault="00F62316" w:rsidP="00231515">
            <w:pPr>
              <w:jc w:val="center"/>
              <w:rPr>
                <w:color w:val="000000"/>
                <w:lang w:eastAsia="hr-HR"/>
              </w:rPr>
            </w:pPr>
            <w:r w:rsidRPr="006C5029">
              <w:rPr>
                <w:color w:val="00000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4537C4E6" w14:textId="77777777" w:rsidR="00F62316" w:rsidRPr="006C5029" w:rsidRDefault="00F62316" w:rsidP="00231515">
            <w:pPr>
              <w:jc w:val="center"/>
              <w:rPr>
                <w:color w:val="000000"/>
                <w:lang w:eastAsia="hr-HR"/>
              </w:rPr>
            </w:pPr>
            <w:r w:rsidRPr="006C5029">
              <w:rPr>
                <w:color w:val="00000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07897391" w14:textId="77777777" w:rsidR="00F62316" w:rsidRPr="006C5029" w:rsidRDefault="00F62316" w:rsidP="00231515">
            <w:pPr>
              <w:jc w:val="center"/>
              <w:rPr>
                <w:color w:val="000000"/>
                <w:lang w:eastAsia="hr-HR"/>
              </w:rPr>
            </w:pPr>
            <w:r w:rsidRPr="006C5029">
              <w:rPr>
                <w:color w:val="000000"/>
                <w:lang w:eastAsia="hr-HR"/>
              </w:rPr>
              <w:t>Projekcija 2023.</w:t>
            </w:r>
          </w:p>
        </w:tc>
      </w:tr>
      <w:tr w:rsidR="00F62316" w:rsidRPr="006C5029" w14:paraId="74A2ACC1"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422E6832" w14:textId="77777777" w:rsidR="00F62316" w:rsidRPr="006C5029" w:rsidRDefault="00F62316" w:rsidP="00231515">
            <w:pPr>
              <w:rPr>
                <w:color w:val="000000"/>
                <w:lang w:eastAsia="hr-HR"/>
              </w:rPr>
            </w:pPr>
            <w:r w:rsidRPr="006C5029">
              <w:rPr>
                <w:b/>
                <w:color w:val="000000"/>
                <w:lang w:eastAsia="hr-HR"/>
              </w:rPr>
              <w:t>A100004</w:t>
            </w:r>
            <w:r w:rsidRPr="006C5029">
              <w:rPr>
                <w:color w:val="000000"/>
                <w:lang w:eastAsia="hr-HR"/>
              </w:rPr>
              <w:t xml:space="preserve"> – Predškolski odgoj- COOR</w:t>
            </w:r>
          </w:p>
        </w:tc>
        <w:tc>
          <w:tcPr>
            <w:tcW w:w="1417" w:type="dxa"/>
            <w:tcBorders>
              <w:top w:val="nil"/>
              <w:left w:val="nil"/>
              <w:bottom w:val="single" w:sz="4" w:space="0" w:color="auto"/>
              <w:right w:val="single" w:sz="4" w:space="0" w:color="auto"/>
            </w:tcBorders>
            <w:shd w:val="clear" w:color="auto" w:fill="auto"/>
            <w:noWrap/>
            <w:vAlign w:val="bottom"/>
            <w:hideMark/>
          </w:tcPr>
          <w:p w14:paraId="09602E51" w14:textId="77777777" w:rsidR="00F62316" w:rsidRPr="006C5029" w:rsidRDefault="00F62316" w:rsidP="00231515">
            <w:pPr>
              <w:rPr>
                <w:color w:val="000000"/>
                <w:lang w:eastAsia="hr-HR"/>
              </w:rPr>
            </w:pPr>
            <w:r w:rsidRPr="006C5029">
              <w:rPr>
                <w:color w:val="000000"/>
                <w:lang w:eastAsia="hr-HR"/>
              </w:rPr>
              <w:t xml:space="preserve"> 786.000,00</w:t>
            </w:r>
          </w:p>
        </w:tc>
        <w:tc>
          <w:tcPr>
            <w:tcW w:w="1383" w:type="dxa"/>
            <w:tcBorders>
              <w:top w:val="nil"/>
              <w:left w:val="nil"/>
              <w:bottom w:val="single" w:sz="4" w:space="0" w:color="auto"/>
              <w:right w:val="single" w:sz="4" w:space="0" w:color="auto"/>
            </w:tcBorders>
            <w:shd w:val="clear" w:color="auto" w:fill="auto"/>
            <w:noWrap/>
            <w:hideMark/>
          </w:tcPr>
          <w:p w14:paraId="49DD9F55" w14:textId="77777777" w:rsidR="00F62316" w:rsidRPr="006C5029" w:rsidRDefault="00F62316" w:rsidP="00231515">
            <w:pPr>
              <w:rPr>
                <w:color w:val="000000"/>
                <w:lang w:eastAsia="hr-HR"/>
              </w:rPr>
            </w:pPr>
            <w:r w:rsidRPr="006C5029">
              <w:rPr>
                <w:color w:val="000000"/>
                <w:lang w:eastAsia="hr-HR"/>
              </w:rPr>
              <w:t> </w:t>
            </w:r>
          </w:p>
          <w:p w14:paraId="56366BC6" w14:textId="77777777" w:rsidR="00F62316" w:rsidRPr="006C5029" w:rsidRDefault="00F62316" w:rsidP="00231515">
            <w:pPr>
              <w:rPr>
                <w:color w:val="000000"/>
                <w:lang w:eastAsia="hr-HR"/>
              </w:rPr>
            </w:pPr>
            <w:r w:rsidRPr="006C5029">
              <w:rPr>
                <w:color w:val="000000"/>
                <w:lang w:eastAsia="hr-HR"/>
              </w:rPr>
              <w:t>880.000,00</w:t>
            </w:r>
          </w:p>
        </w:tc>
        <w:tc>
          <w:tcPr>
            <w:tcW w:w="1311" w:type="dxa"/>
            <w:tcBorders>
              <w:top w:val="nil"/>
              <w:left w:val="nil"/>
              <w:bottom w:val="single" w:sz="4" w:space="0" w:color="auto"/>
              <w:right w:val="single" w:sz="4" w:space="0" w:color="auto"/>
            </w:tcBorders>
            <w:shd w:val="clear" w:color="auto" w:fill="auto"/>
            <w:noWrap/>
            <w:hideMark/>
          </w:tcPr>
          <w:p w14:paraId="00D17A5A" w14:textId="77777777" w:rsidR="00F62316" w:rsidRPr="006C5029" w:rsidRDefault="00F62316" w:rsidP="00231515">
            <w:pPr>
              <w:rPr>
                <w:color w:val="000000"/>
                <w:lang w:eastAsia="hr-HR"/>
              </w:rPr>
            </w:pPr>
            <w:r w:rsidRPr="006C5029">
              <w:rPr>
                <w:color w:val="000000"/>
                <w:lang w:eastAsia="hr-HR"/>
              </w:rPr>
              <w:t> </w:t>
            </w:r>
          </w:p>
          <w:p w14:paraId="7F4F85FD" w14:textId="77777777" w:rsidR="00F62316" w:rsidRPr="006C5029" w:rsidRDefault="00F62316" w:rsidP="00231515">
            <w:pPr>
              <w:rPr>
                <w:color w:val="000000"/>
                <w:lang w:eastAsia="hr-HR"/>
              </w:rPr>
            </w:pPr>
            <w:r w:rsidRPr="006C5029">
              <w:rPr>
                <w:color w:val="000000"/>
                <w:lang w:eastAsia="hr-HR"/>
              </w:rPr>
              <w:t>880.000,00</w:t>
            </w:r>
          </w:p>
        </w:tc>
        <w:tc>
          <w:tcPr>
            <w:tcW w:w="1446" w:type="dxa"/>
            <w:tcBorders>
              <w:top w:val="nil"/>
              <w:left w:val="nil"/>
              <w:bottom w:val="single" w:sz="4" w:space="0" w:color="auto"/>
              <w:right w:val="single" w:sz="4" w:space="0" w:color="auto"/>
            </w:tcBorders>
          </w:tcPr>
          <w:p w14:paraId="28D43D10" w14:textId="77777777" w:rsidR="00F62316" w:rsidRPr="006C5029" w:rsidRDefault="00F62316" w:rsidP="00231515">
            <w:pPr>
              <w:rPr>
                <w:color w:val="000000"/>
                <w:lang w:eastAsia="hr-HR"/>
              </w:rPr>
            </w:pPr>
            <w:r w:rsidRPr="006C5029">
              <w:rPr>
                <w:color w:val="000000"/>
                <w:lang w:eastAsia="hr-HR"/>
              </w:rPr>
              <w:t> </w:t>
            </w:r>
          </w:p>
          <w:p w14:paraId="71376175" w14:textId="77777777" w:rsidR="00F62316" w:rsidRPr="006C5029" w:rsidRDefault="00F62316" w:rsidP="00231515">
            <w:pPr>
              <w:rPr>
                <w:color w:val="000000"/>
                <w:lang w:eastAsia="hr-HR"/>
              </w:rPr>
            </w:pPr>
            <w:r w:rsidRPr="006C5029">
              <w:rPr>
                <w:color w:val="000000"/>
                <w:lang w:eastAsia="hr-HR"/>
              </w:rPr>
              <w:t>880.000,00</w:t>
            </w:r>
          </w:p>
        </w:tc>
      </w:tr>
      <w:tr w:rsidR="00F62316" w:rsidRPr="006C5029" w14:paraId="40D3D0AB"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1FCA4DA5" w14:textId="77777777" w:rsidR="00F62316" w:rsidRPr="006C5029" w:rsidRDefault="00F62316" w:rsidP="00231515">
            <w:pPr>
              <w:rPr>
                <w:b/>
                <w:color w:val="000000"/>
                <w:lang w:eastAsia="hr-HR"/>
              </w:rPr>
            </w:pPr>
            <w:r w:rsidRPr="006C5029">
              <w:rPr>
                <w:b/>
                <w:color w:val="000000"/>
                <w:lang w:eastAsia="hr-HR"/>
              </w:rPr>
              <w:t>Ukupno program:</w:t>
            </w:r>
          </w:p>
        </w:tc>
        <w:tc>
          <w:tcPr>
            <w:tcW w:w="1417" w:type="dxa"/>
            <w:tcBorders>
              <w:top w:val="nil"/>
              <w:left w:val="nil"/>
              <w:bottom w:val="single" w:sz="4" w:space="0" w:color="auto"/>
              <w:right w:val="single" w:sz="4" w:space="0" w:color="auto"/>
            </w:tcBorders>
            <w:shd w:val="clear" w:color="auto" w:fill="auto"/>
            <w:noWrap/>
            <w:vAlign w:val="bottom"/>
            <w:hideMark/>
          </w:tcPr>
          <w:p w14:paraId="2F116B37" w14:textId="77777777" w:rsidR="00F62316" w:rsidRPr="006C5029" w:rsidRDefault="00F62316" w:rsidP="00231515">
            <w:pPr>
              <w:rPr>
                <w:b/>
                <w:color w:val="000000"/>
                <w:lang w:eastAsia="hr-HR"/>
              </w:rPr>
            </w:pPr>
            <w:r w:rsidRPr="006C5029">
              <w:rPr>
                <w:b/>
                <w:color w:val="000000"/>
                <w:lang w:eastAsia="hr-HR"/>
              </w:rPr>
              <w:t xml:space="preserve"> 786.000,00</w:t>
            </w:r>
          </w:p>
        </w:tc>
        <w:tc>
          <w:tcPr>
            <w:tcW w:w="1383" w:type="dxa"/>
            <w:tcBorders>
              <w:top w:val="nil"/>
              <w:left w:val="nil"/>
              <w:bottom w:val="single" w:sz="4" w:space="0" w:color="auto"/>
              <w:right w:val="single" w:sz="4" w:space="0" w:color="auto"/>
            </w:tcBorders>
            <w:shd w:val="clear" w:color="auto" w:fill="auto"/>
            <w:noWrap/>
            <w:vAlign w:val="bottom"/>
            <w:hideMark/>
          </w:tcPr>
          <w:p w14:paraId="4A4AE044" w14:textId="77777777" w:rsidR="00F62316" w:rsidRPr="006C5029" w:rsidRDefault="00F62316" w:rsidP="00231515">
            <w:pPr>
              <w:rPr>
                <w:b/>
                <w:color w:val="000000"/>
                <w:lang w:eastAsia="hr-HR"/>
              </w:rPr>
            </w:pPr>
            <w:r w:rsidRPr="006C5029">
              <w:rPr>
                <w:b/>
                <w:color w:val="000000"/>
                <w:lang w:eastAsia="hr-HR"/>
              </w:rPr>
              <w:t>880.000,00</w:t>
            </w:r>
          </w:p>
        </w:tc>
        <w:tc>
          <w:tcPr>
            <w:tcW w:w="1311" w:type="dxa"/>
            <w:tcBorders>
              <w:top w:val="nil"/>
              <w:left w:val="nil"/>
              <w:bottom w:val="single" w:sz="4" w:space="0" w:color="auto"/>
              <w:right w:val="single" w:sz="4" w:space="0" w:color="auto"/>
            </w:tcBorders>
            <w:shd w:val="clear" w:color="auto" w:fill="auto"/>
            <w:noWrap/>
            <w:vAlign w:val="bottom"/>
            <w:hideMark/>
          </w:tcPr>
          <w:p w14:paraId="358A6EE4" w14:textId="77777777" w:rsidR="00F62316" w:rsidRPr="006C5029" w:rsidRDefault="00F62316" w:rsidP="00231515">
            <w:pPr>
              <w:rPr>
                <w:b/>
                <w:color w:val="000000"/>
                <w:lang w:eastAsia="hr-HR"/>
              </w:rPr>
            </w:pPr>
            <w:r w:rsidRPr="006C5029">
              <w:rPr>
                <w:b/>
                <w:color w:val="000000"/>
                <w:lang w:eastAsia="hr-HR"/>
              </w:rPr>
              <w:t>880.000,00</w:t>
            </w:r>
          </w:p>
        </w:tc>
        <w:tc>
          <w:tcPr>
            <w:tcW w:w="1446" w:type="dxa"/>
            <w:tcBorders>
              <w:top w:val="nil"/>
              <w:left w:val="nil"/>
              <w:bottom w:val="single" w:sz="4" w:space="0" w:color="auto"/>
              <w:right w:val="single" w:sz="4" w:space="0" w:color="auto"/>
            </w:tcBorders>
            <w:vAlign w:val="bottom"/>
          </w:tcPr>
          <w:p w14:paraId="1ACCE0AB" w14:textId="77777777" w:rsidR="00F62316" w:rsidRPr="006C5029" w:rsidRDefault="00F62316" w:rsidP="00231515">
            <w:pPr>
              <w:rPr>
                <w:b/>
                <w:color w:val="000000"/>
                <w:lang w:eastAsia="hr-HR"/>
              </w:rPr>
            </w:pPr>
            <w:r w:rsidRPr="006C5029">
              <w:rPr>
                <w:b/>
                <w:color w:val="000000"/>
                <w:lang w:eastAsia="hr-HR"/>
              </w:rPr>
              <w:t>880.000,00 </w:t>
            </w:r>
          </w:p>
        </w:tc>
      </w:tr>
    </w:tbl>
    <w:p w14:paraId="18F91414" w14:textId="77777777" w:rsidR="00F62316" w:rsidRPr="006C5029" w:rsidRDefault="00F62316" w:rsidP="00F62316">
      <w:pPr>
        <w:rPr>
          <w:lang w:eastAsia="hr-HR"/>
        </w:rPr>
      </w:pPr>
    </w:p>
    <w:tbl>
      <w:tblPr>
        <w:tblW w:w="9258" w:type="dxa"/>
        <w:tblInd w:w="93" w:type="dxa"/>
        <w:tblLayout w:type="fixed"/>
        <w:tblLook w:val="04A0" w:firstRow="1" w:lastRow="0" w:firstColumn="1" w:lastColumn="0" w:noHBand="0" w:noVBand="1"/>
      </w:tblPr>
      <w:tblGrid>
        <w:gridCol w:w="9258"/>
      </w:tblGrid>
      <w:tr w:rsidR="00F62316" w:rsidRPr="006C5029" w14:paraId="3163D443" w14:textId="77777777" w:rsidTr="00231515">
        <w:trPr>
          <w:trHeight w:val="300"/>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26840295" w14:textId="77777777" w:rsidR="00F62316" w:rsidRPr="006C5029" w:rsidRDefault="00F62316" w:rsidP="00231515">
            <w:pPr>
              <w:rPr>
                <w:b/>
                <w:bCs/>
                <w:lang w:eastAsia="hr-HR"/>
              </w:rPr>
            </w:pPr>
            <w:r w:rsidRPr="006C5029">
              <w:rPr>
                <w:b/>
                <w:color w:val="000000"/>
                <w:lang w:eastAsia="hr-HR"/>
              </w:rPr>
              <w:t>A</w:t>
            </w:r>
            <w:proofErr w:type="gramStart"/>
            <w:r w:rsidRPr="006C5029">
              <w:rPr>
                <w:b/>
                <w:color w:val="000000"/>
                <w:lang w:eastAsia="hr-HR"/>
              </w:rPr>
              <w:t xml:space="preserve">100004  </w:t>
            </w:r>
            <w:r w:rsidRPr="006C5029">
              <w:rPr>
                <w:b/>
                <w:bCs/>
                <w:lang w:eastAsia="hr-HR"/>
              </w:rPr>
              <w:t>PREDŠKOLSKI</w:t>
            </w:r>
            <w:proofErr w:type="gramEnd"/>
            <w:r w:rsidRPr="006C5029">
              <w:rPr>
                <w:b/>
                <w:bCs/>
                <w:lang w:eastAsia="hr-HR"/>
              </w:rPr>
              <w:t xml:space="preserve"> ODGOJ-COOR</w:t>
            </w:r>
          </w:p>
        </w:tc>
      </w:tr>
      <w:tr w:rsidR="00F62316" w:rsidRPr="006C5029" w14:paraId="10FC3633" w14:textId="77777777" w:rsidTr="00231515">
        <w:trPr>
          <w:trHeight w:val="517"/>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DD2E8C7" w14:textId="77777777" w:rsidR="00F62316" w:rsidRPr="006C5029" w:rsidRDefault="00F62316" w:rsidP="00231515">
            <w:pPr>
              <w:rPr>
                <w:color w:val="000000"/>
                <w:lang w:eastAsia="hr-HR"/>
              </w:rPr>
            </w:pPr>
            <w:r w:rsidRPr="006C5029">
              <w:rPr>
                <w:color w:val="000000"/>
                <w:lang w:eastAsia="hr-HR"/>
              </w:rPr>
              <w:t>U COOR-u je upisano 12-ero djece u predškolskom odgoju za njih je osigurana prehrana, materijal i didaktika, literatura i sva potrebna oprema. Zaposlene su dvije odgajateljice, dvije zaposlenice edukacijsko rehabilitacijskog profila i jedna medicinska sestra. Za plaće zaposlenika sredstva osigurava Osnivač Grad Virovitica.</w:t>
            </w:r>
          </w:p>
          <w:p w14:paraId="7F38FD58" w14:textId="77777777" w:rsidR="00F62316" w:rsidRPr="006C5029" w:rsidRDefault="00F62316" w:rsidP="00231515">
            <w:pPr>
              <w:rPr>
                <w:color w:val="000000"/>
                <w:lang w:eastAsia="hr-HR"/>
              </w:rPr>
            </w:pPr>
            <w:r w:rsidRPr="006C5029">
              <w:rPr>
                <w:color w:val="000000"/>
                <w:lang w:eastAsia="hr-HR"/>
              </w:rPr>
              <w:t xml:space="preserve">Ministarstvo znanosti i obrazovanja osigurava sredstva za putne troškove </w:t>
            </w:r>
            <w:proofErr w:type="gramStart"/>
            <w:r w:rsidRPr="006C5029">
              <w:rPr>
                <w:color w:val="000000"/>
                <w:lang w:eastAsia="hr-HR"/>
              </w:rPr>
              <w:t>i  edukacije</w:t>
            </w:r>
            <w:proofErr w:type="gramEnd"/>
            <w:r w:rsidRPr="006C5029">
              <w:rPr>
                <w:color w:val="000000"/>
                <w:lang w:eastAsia="hr-HR"/>
              </w:rPr>
              <w:t xml:space="preserve"> zaposlenika, literaturu, materijal i didaktiku. </w:t>
            </w:r>
          </w:p>
          <w:p w14:paraId="485C1E1E" w14:textId="77777777" w:rsidR="00F62316" w:rsidRPr="006C5029" w:rsidRDefault="00F62316" w:rsidP="00231515">
            <w:pPr>
              <w:rPr>
                <w:color w:val="000000"/>
                <w:lang w:eastAsia="hr-HR"/>
              </w:rPr>
            </w:pPr>
            <w:r w:rsidRPr="006C5029">
              <w:rPr>
                <w:color w:val="000000"/>
                <w:lang w:eastAsia="hr-HR"/>
              </w:rPr>
              <w:t>Prehranu, materijal i didaktiku, opremu i ostale usluge sufinanciraju se od strane roditelja i Općina.</w:t>
            </w:r>
          </w:p>
        </w:tc>
      </w:tr>
      <w:tr w:rsidR="00F62316" w:rsidRPr="006C5029" w14:paraId="4ADB30BC" w14:textId="77777777" w:rsidTr="00231515">
        <w:trPr>
          <w:trHeight w:val="611"/>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36B7F913" w14:textId="77777777" w:rsidR="00F62316" w:rsidRPr="006C5029" w:rsidRDefault="00F62316" w:rsidP="00231515">
            <w:pPr>
              <w:rPr>
                <w:color w:val="000000"/>
                <w:lang w:eastAsia="hr-HR"/>
              </w:rPr>
            </w:pPr>
          </w:p>
        </w:tc>
      </w:tr>
    </w:tbl>
    <w:p w14:paraId="55E9662D" w14:textId="77777777" w:rsidR="00F62316" w:rsidRPr="006C5029" w:rsidRDefault="00F62316" w:rsidP="00F62316">
      <w:pPr>
        <w:spacing w:after="200" w:line="276" w:lineRule="auto"/>
        <w:rPr>
          <w:rFonts w:eastAsia="Calibri"/>
        </w:rPr>
      </w:pPr>
    </w:p>
    <w:p w14:paraId="7601A9EE" w14:textId="77777777" w:rsidR="00F62316" w:rsidRPr="006C5029" w:rsidRDefault="00F62316" w:rsidP="00F62316">
      <w:pPr>
        <w:numPr>
          <w:ilvl w:val="0"/>
          <w:numId w:val="22"/>
        </w:numPr>
        <w:spacing w:after="200" w:line="276" w:lineRule="auto"/>
        <w:ind w:left="720"/>
        <w:contextualSpacing/>
        <w:rPr>
          <w:rFonts w:eastAsia="Calibri"/>
          <w:b/>
        </w:rPr>
      </w:pPr>
      <w:r w:rsidRPr="006C5029">
        <w:rPr>
          <w:rFonts w:eastAsia="Calibri"/>
          <w:b/>
        </w:rPr>
        <w:t xml:space="preserve">Pokazatelji </w:t>
      </w:r>
      <w:proofErr w:type="gramStart"/>
      <w:r w:rsidRPr="006C5029">
        <w:rPr>
          <w:rFonts w:eastAsia="Calibri"/>
          <w:b/>
        </w:rPr>
        <w:t>rezultata :</w:t>
      </w:r>
      <w:proofErr w:type="gramEnd"/>
    </w:p>
    <w:tbl>
      <w:tblPr>
        <w:tblW w:w="9067" w:type="dxa"/>
        <w:jc w:val="center"/>
        <w:tblLook w:val="04A0" w:firstRow="1" w:lastRow="0" w:firstColumn="1" w:lastColumn="0" w:noHBand="0" w:noVBand="1"/>
      </w:tblPr>
      <w:tblGrid>
        <w:gridCol w:w="1563"/>
        <w:gridCol w:w="1409"/>
        <w:gridCol w:w="1101"/>
        <w:gridCol w:w="1418"/>
        <w:gridCol w:w="1176"/>
        <w:gridCol w:w="1224"/>
        <w:gridCol w:w="1176"/>
      </w:tblGrid>
      <w:tr w:rsidR="00F62316" w:rsidRPr="006C5029" w14:paraId="30B45CF1" w14:textId="77777777" w:rsidTr="00231515">
        <w:trPr>
          <w:trHeight w:val="308"/>
          <w:jc w:val="center"/>
        </w:trPr>
        <w:tc>
          <w:tcPr>
            <w:tcW w:w="15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E10AA5" w14:textId="77777777" w:rsidR="00F62316" w:rsidRPr="006C5029" w:rsidRDefault="00F62316" w:rsidP="00231515">
            <w:pPr>
              <w:jc w:val="center"/>
              <w:rPr>
                <w:lang w:eastAsia="hr-HR"/>
              </w:rPr>
            </w:pPr>
            <w:r w:rsidRPr="006C5029">
              <w:rPr>
                <w:lang w:eastAsia="hr-HR"/>
              </w:rPr>
              <w:t>Pokazatelj</w:t>
            </w:r>
          </w:p>
          <w:p w14:paraId="2C622719" w14:textId="77777777" w:rsidR="00F62316" w:rsidRPr="006C5029" w:rsidRDefault="00F62316" w:rsidP="00231515">
            <w:pPr>
              <w:jc w:val="center"/>
              <w:rPr>
                <w:lang w:eastAsia="hr-HR"/>
              </w:rPr>
            </w:pPr>
            <w:r w:rsidRPr="006C5029">
              <w:rPr>
                <w:lang w:eastAsia="hr-HR"/>
              </w:rPr>
              <w:t>rezultata</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14:paraId="4C82A4AD" w14:textId="77777777" w:rsidR="00F62316" w:rsidRPr="006C5029" w:rsidRDefault="00F62316" w:rsidP="00231515">
            <w:pPr>
              <w:jc w:val="center"/>
              <w:rPr>
                <w:lang w:eastAsia="hr-HR"/>
              </w:rPr>
            </w:pPr>
            <w:r w:rsidRPr="006C5029">
              <w:rPr>
                <w:lang w:eastAsia="hr-HR"/>
              </w:rPr>
              <w:t>Definicija pokazatelja</w:t>
            </w:r>
          </w:p>
        </w:tc>
        <w:tc>
          <w:tcPr>
            <w:tcW w:w="1129" w:type="dxa"/>
            <w:tcBorders>
              <w:top w:val="single" w:sz="4" w:space="0" w:color="auto"/>
              <w:left w:val="nil"/>
              <w:bottom w:val="single" w:sz="4" w:space="0" w:color="auto"/>
              <w:right w:val="single" w:sz="4" w:space="0" w:color="auto"/>
            </w:tcBorders>
            <w:vAlign w:val="center"/>
          </w:tcPr>
          <w:p w14:paraId="4AF45C56" w14:textId="77777777" w:rsidR="00F62316" w:rsidRPr="006C5029" w:rsidRDefault="00F62316" w:rsidP="00231515">
            <w:pPr>
              <w:jc w:val="center"/>
              <w:rPr>
                <w:lang w:eastAsia="hr-HR"/>
              </w:rPr>
            </w:pPr>
            <w:r w:rsidRPr="006C5029">
              <w:rPr>
                <w:lang w:eastAsia="hr-HR"/>
              </w:rPr>
              <w:t>Jedinica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8720C4" w14:textId="77777777" w:rsidR="00F62316" w:rsidRPr="006C5029" w:rsidRDefault="00F62316" w:rsidP="00231515">
            <w:pPr>
              <w:jc w:val="center"/>
              <w:rPr>
                <w:lang w:eastAsia="hr-HR"/>
              </w:rPr>
            </w:pPr>
            <w:r w:rsidRPr="006C5029">
              <w:rPr>
                <w:lang w:eastAsia="hr-HR"/>
              </w:rPr>
              <w:t>Polazna vrijednost 2020.</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2A00CAA8" w14:textId="77777777" w:rsidR="00F62316" w:rsidRPr="006C5029" w:rsidRDefault="00F62316" w:rsidP="00231515">
            <w:pPr>
              <w:jc w:val="center"/>
              <w:rPr>
                <w:lang w:eastAsia="hr-HR"/>
              </w:rPr>
            </w:pPr>
            <w:r w:rsidRPr="006C5029">
              <w:rPr>
                <w:lang w:eastAsia="hr-HR"/>
              </w:rPr>
              <w:t>Ciljana vrijednost</w:t>
            </w:r>
          </w:p>
          <w:p w14:paraId="7B6B657F" w14:textId="77777777" w:rsidR="00F62316" w:rsidRPr="006C5029" w:rsidRDefault="00F62316" w:rsidP="00231515">
            <w:pPr>
              <w:jc w:val="center"/>
              <w:rPr>
                <w:lang w:eastAsia="hr-HR"/>
              </w:rPr>
            </w:pPr>
            <w:r w:rsidRPr="006C5029">
              <w:rPr>
                <w:lang w:eastAsia="hr-HR"/>
              </w:rPr>
              <w:t>2021.</w:t>
            </w:r>
          </w:p>
        </w:tc>
        <w:tc>
          <w:tcPr>
            <w:tcW w:w="1238" w:type="dxa"/>
            <w:tcBorders>
              <w:top w:val="single" w:sz="4" w:space="0" w:color="auto"/>
              <w:left w:val="nil"/>
              <w:bottom w:val="single" w:sz="4" w:space="0" w:color="auto"/>
              <w:right w:val="single" w:sz="4" w:space="0" w:color="auto"/>
            </w:tcBorders>
            <w:vAlign w:val="center"/>
          </w:tcPr>
          <w:p w14:paraId="6221AA80" w14:textId="77777777" w:rsidR="00F62316" w:rsidRPr="006C5029" w:rsidRDefault="00F62316" w:rsidP="00231515">
            <w:pPr>
              <w:jc w:val="center"/>
              <w:rPr>
                <w:lang w:eastAsia="hr-HR"/>
              </w:rPr>
            </w:pPr>
            <w:r w:rsidRPr="006C5029">
              <w:rPr>
                <w:lang w:eastAsia="hr-HR"/>
              </w:rPr>
              <w:t>Ciljana vrijednost</w:t>
            </w:r>
          </w:p>
          <w:p w14:paraId="4096E9F6" w14:textId="77777777" w:rsidR="00F62316" w:rsidRPr="006C5029" w:rsidRDefault="00F62316" w:rsidP="00231515">
            <w:pPr>
              <w:jc w:val="center"/>
              <w:rPr>
                <w:lang w:eastAsia="hr-HR"/>
              </w:rPr>
            </w:pPr>
            <w:r w:rsidRPr="006C5029">
              <w:rPr>
                <w:lang w:eastAsia="hr-HR"/>
              </w:rPr>
              <w:t>2022.</w:t>
            </w:r>
          </w:p>
        </w:tc>
        <w:tc>
          <w:tcPr>
            <w:tcW w:w="1134" w:type="dxa"/>
            <w:tcBorders>
              <w:top w:val="single" w:sz="4" w:space="0" w:color="auto"/>
              <w:left w:val="nil"/>
              <w:bottom w:val="single" w:sz="4" w:space="0" w:color="auto"/>
              <w:right w:val="single" w:sz="4" w:space="0" w:color="auto"/>
            </w:tcBorders>
            <w:vAlign w:val="center"/>
          </w:tcPr>
          <w:p w14:paraId="789A46B3" w14:textId="77777777" w:rsidR="00F62316" w:rsidRPr="006C5029" w:rsidRDefault="00F62316" w:rsidP="00231515">
            <w:pPr>
              <w:jc w:val="center"/>
              <w:rPr>
                <w:lang w:eastAsia="hr-HR"/>
              </w:rPr>
            </w:pPr>
            <w:r w:rsidRPr="006C5029">
              <w:rPr>
                <w:lang w:eastAsia="hr-HR"/>
              </w:rPr>
              <w:t>Ciljana vrijednost</w:t>
            </w:r>
          </w:p>
          <w:p w14:paraId="5197340B" w14:textId="77777777" w:rsidR="00F62316" w:rsidRPr="006C5029" w:rsidRDefault="00F62316" w:rsidP="00231515">
            <w:pPr>
              <w:jc w:val="center"/>
              <w:rPr>
                <w:lang w:eastAsia="hr-HR"/>
              </w:rPr>
            </w:pPr>
            <w:r w:rsidRPr="006C5029">
              <w:rPr>
                <w:lang w:eastAsia="hr-HR"/>
              </w:rPr>
              <w:t>2023.</w:t>
            </w:r>
          </w:p>
        </w:tc>
      </w:tr>
      <w:tr w:rsidR="00F62316" w:rsidRPr="006C5029" w14:paraId="75E48A2A" w14:textId="77777777" w:rsidTr="00231515">
        <w:trPr>
          <w:trHeight w:val="153"/>
          <w:jc w:val="center"/>
        </w:trPr>
        <w:tc>
          <w:tcPr>
            <w:tcW w:w="1563" w:type="dxa"/>
            <w:tcBorders>
              <w:top w:val="single" w:sz="4" w:space="0" w:color="auto"/>
              <w:left w:val="single" w:sz="4" w:space="0" w:color="auto"/>
              <w:bottom w:val="single" w:sz="4" w:space="0" w:color="auto"/>
              <w:right w:val="single" w:sz="4" w:space="0" w:color="auto"/>
            </w:tcBorders>
            <w:shd w:val="clear" w:color="auto" w:fill="auto"/>
            <w:hideMark/>
          </w:tcPr>
          <w:p w14:paraId="125E6651" w14:textId="77777777" w:rsidR="00F62316" w:rsidRPr="006C5029" w:rsidRDefault="00F62316" w:rsidP="00231515">
            <w:pPr>
              <w:rPr>
                <w:lang w:eastAsia="hr-HR"/>
              </w:rPr>
            </w:pPr>
            <w:r w:rsidRPr="006C5029">
              <w:rPr>
                <w:lang w:eastAsia="hr-HR"/>
              </w:rPr>
              <w:t>Broj djece u predškolskom odgoju</w:t>
            </w:r>
          </w:p>
        </w:tc>
        <w:tc>
          <w:tcPr>
            <w:tcW w:w="1409" w:type="dxa"/>
            <w:tcBorders>
              <w:top w:val="nil"/>
              <w:left w:val="nil"/>
              <w:bottom w:val="single" w:sz="4" w:space="0" w:color="auto"/>
              <w:right w:val="single" w:sz="4" w:space="0" w:color="auto"/>
            </w:tcBorders>
            <w:shd w:val="clear" w:color="auto" w:fill="auto"/>
            <w:noWrap/>
            <w:vAlign w:val="bottom"/>
            <w:hideMark/>
          </w:tcPr>
          <w:p w14:paraId="4A87DFF5" w14:textId="77777777" w:rsidR="00F62316" w:rsidRPr="006C5029" w:rsidRDefault="00F62316" w:rsidP="00231515">
            <w:pPr>
              <w:rPr>
                <w:lang w:eastAsia="hr-HR"/>
              </w:rPr>
            </w:pPr>
            <w:r w:rsidRPr="006C5029">
              <w:rPr>
                <w:lang w:eastAsia="hr-HR"/>
              </w:rPr>
              <w:t>Smještaj djece u dječjem vrtiću </w:t>
            </w:r>
          </w:p>
        </w:tc>
        <w:tc>
          <w:tcPr>
            <w:tcW w:w="1129" w:type="dxa"/>
            <w:tcBorders>
              <w:top w:val="nil"/>
              <w:left w:val="nil"/>
              <w:bottom w:val="single" w:sz="4" w:space="0" w:color="auto"/>
              <w:right w:val="single" w:sz="4" w:space="0" w:color="auto"/>
            </w:tcBorders>
          </w:tcPr>
          <w:p w14:paraId="59A78C20" w14:textId="77777777" w:rsidR="00F62316" w:rsidRPr="006C5029" w:rsidRDefault="00F62316" w:rsidP="00231515">
            <w:pPr>
              <w:rPr>
                <w:lang w:eastAsia="hr-HR"/>
              </w:rPr>
            </w:pPr>
            <w:r w:rsidRPr="006C5029">
              <w:rPr>
                <w:lang w:eastAsia="hr-HR"/>
              </w:rPr>
              <w:t>Broj djece</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B78477" w14:textId="77777777" w:rsidR="00F62316" w:rsidRPr="006C5029" w:rsidRDefault="00F62316" w:rsidP="00231515">
            <w:pPr>
              <w:jc w:val="center"/>
              <w:rPr>
                <w:lang w:eastAsia="hr-HR"/>
              </w:rPr>
            </w:pPr>
            <w:r w:rsidRPr="006C5029">
              <w:rPr>
                <w:lang w:eastAsia="hr-HR"/>
              </w:rPr>
              <w:t>12</w:t>
            </w:r>
          </w:p>
        </w:tc>
        <w:tc>
          <w:tcPr>
            <w:tcW w:w="1176" w:type="dxa"/>
            <w:tcBorders>
              <w:top w:val="nil"/>
              <w:left w:val="nil"/>
              <w:bottom w:val="single" w:sz="4" w:space="0" w:color="auto"/>
              <w:right w:val="single" w:sz="4" w:space="0" w:color="auto"/>
            </w:tcBorders>
            <w:shd w:val="clear" w:color="auto" w:fill="auto"/>
            <w:noWrap/>
            <w:vAlign w:val="bottom"/>
            <w:hideMark/>
          </w:tcPr>
          <w:p w14:paraId="1A617EBB" w14:textId="77777777" w:rsidR="00F62316" w:rsidRPr="006C5029" w:rsidRDefault="00F62316" w:rsidP="00231515">
            <w:pPr>
              <w:jc w:val="center"/>
              <w:rPr>
                <w:lang w:eastAsia="hr-HR"/>
              </w:rPr>
            </w:pPr>
            <w:r w:rsidRPr="006C5029">
              <w:rPr>
                <w:lang w:eastAsia="hr-HR"/>
              </w:rPr>
              <w:t>12</w:t>
            </w:r>
          </w:p>
        </w:tc>
        <w:tc>
          <w:tcPr>
            <w:tcW w:w="1238" w:type="dxa"/>
            <w:tcBorders>
              <w:top w:val="nil"/>
              <w:left w:val="nil"/>
              <w:bottom w:val="single" w:sz="4" w:space="0" w:color="auto"/>
              <w:right w:val="single" w:sz="4" w:space="0" w:color="auto"/>
            </w:tcBorders>
            <w:vAlign w:val="bottom"/>
          </w:tcPr>
          <w:p w14:paraId="294799F0" w14:textId="77777777" w:rsidR="00F62316" w:rsidRPr="006C5029" w:rsidRDefault="00F62316" w:rsidP="00231515">
            <w:pPr>
              <w:jc w:val="center"/>
              <w:rPr>
                <w:lang w:eastAsia="hr-HR"/>
              </w:rPr>
            </w:pPr>
            <w:r w:rsidRPr="006C5029">
              <w:rPr>
                <w:lang w:eastAsia="hr-HR"/>
              </w:rPr>
              <w:t>12</w:t>
            </w:r>
          </w:p>
        </w:tc>
        <w:tc>
          <w:tcPr>
            <w:tcW w:w="1134" w:type="dxa"/>
            <w:tcBorders>
              <w:top w:val="nil"/>
              <w:left w:val="nil"/>
              <w:bottom w:val="single" w:sz="4" w:space="0" w:color="auto"/>
              <w:right w:val="single" w:sz="4" w:space="0" w:color="auto"/>
            </w:tcBorders>
          </w:tcPr>
          <w:p w14:paraId="3AE94309" w14:textId="77777777" w:rsidR="00F62316" w:rsidRPr="006C5029" w:rsidRDefault="00F62316" w:rsidP="00231515">
            <w:pPr>
              <w:jc w:val="center"/>
              <w:rPr>
                <w:lang w:eastAsia="hr-HR"/>
              </w:rPr>
            </w:pPr>
          </w:p>
          <w:p w14:paraId="21BD889D" w14:textId="77777777" w:rsidR="00F62316" w:rsidRPr="006C5029" w:rsidRDefault="00F62316" w:rsidP="00231515">
            <w:pPr>
              <w:jc w:val="center"/>
              <w:rPr>
                <w:lang w:eastAsia="hr-HR"/>
              </w:rPr>
            </w:pPr>
          </w:p>
          <w:p w14:paraId="7F2EA86D" w14:textId="77777777" w:rsidR="00F62316" w:rsidRPr="006C5029" w:rsidRDefault="00F62316" w:rsidP="00231515">
            <w:pPr>
              <w:jc w:val="center"/>
              <w:rPr>
                <w:lang w:eastAsia="hr-HR"/>
              </w:rPr>
            </w:pPr>
          </w:p>
          <w:p w14:paraId="3C00630C" w14:textId="77777777" w:rsidR="00F62316" w:rsidRPr="006C5029" w:rsidRDefault="00F62316" w:rsidP="00231515">
            <w:pPr>
              <w:jc w:val="center"/>
              <w:rPr>
                <w:lang w:eastAsia="hr-HR"/>
              </w:rPr>
            </w:pPr>
            <w:r w:rsidRPr="006C5029">
              <w:rPr>
                <w:lang w:eastAsia="hr-HR"/>
              </w:rPr>
              <w:t>12</w:t>
            </w:r>
          </w:p>
        </w:tc>
      </w:tr>
    </w:tbl>
    <w:p w14:paraId="5B95600C" w14:textId="77777777" w:rsidR="00F62316" w:rsidRPr="006C5029" w:rsidRDefault="00F62316" w:rsidP="00F62316">
      <w:pPr>
        <w:spacing w:after="200" w:line="276" w:lineRule="auto"/>
        <w:rPr>
          <w:rFonts w:eastAsia="Calibri"/>
        </w:rPr>
      </w:pPr>
    </w:p>
    <w:p w14:paraId="0C9290B1" w14:textId="77777777" w:rsidR="00F62316" w:rsidRPr="006C5029" w:rsidRDefault="00F62316" w:rsidP="00F62316">
      <w:pPr>
        <w:spacing w:after="200" w:line="276" w:lineRule="auto"/>
        <w:rPr>
          <w:rFonts w:eastAsia="Calibri"/>
        </w:rPr>
      </w:pPr>
    </w:p>
    <w:p w14:paraId="6027CC2A" w14:textId="77777777" w:rsidR="00170FE5" w:rsidRPr="006C5029" w:rsidRDefault="00170FE5" w:rsidP="00170FE5">
      <w:pPr>
        <w:spacing w:line="276" w:lineRule="auto"/>
        <w:ind w:left="502"/>
        <w:contextualSpacing/>
        <w:rPr>
          <w:rFonts w:eastAsia="Calibri"/>
          <w:b/>
          <w:u w:val="single"/>
        </w:rPr>
      </w:pPr>
      <w:r w:rsidRPr="006C5029">
        <w:rPr>
          <w:rFonts w:eastAsia="Calibri"/>
          <w:b/>
          <w:u w:val="single"/>
        </w:rPr>
        <w:t xml:space="preserve">OBRAZLOŽENJE </w:t>
      </w:r>
      <w:r w:rsidRPr="006C5029">
        <w:rPr>
          <w:b/>
          <w:bCs/>
          <w:iCs/>
          <w:u w:val="single"/>
          <w:lang w:eastAsia="hr-HR"/>
        </w:rPr>
        <w:t>SREDNJOŠKOLSKOG OBRAZOVANJA</w:t>
      </w:r>
      <w:r w:rsidRPr="006C5029">
        <w:rPr>
          <w:rFonts w:eastAsia="Calibri"/>
          <w:b/>
          <w:u w:val="single"/>
        </w:rPr>
        <w:t xml:space="preserve"> </w:t>
      </w:r>
    </w:p>
    <w:p w14:paraId="71D05A92" w14:textId="77777777" w:rsidR="00170FE5" w:rsidRPr="006C5029" w:rsidRDefault="00170FE5" w:rsidP="00170FE5">
      <w:pPr>
        <w:spacing w:line="276" w:lineRule="auto"/>
        <w:rPr>
          <w:rFonts w:eastAsia="Calibri"/>
        </w:rPr>
      </w:pPr>
    </w:p>
    <w:tbl>
      <w:tblPr>
        <w:tblW w:w="9258" w:type="dxa"/>
        <w:tblInd w:w="93" w:type="dxa"/>
        <w:tblLayout w:type="fixed"/>
        <w:tblLook w:val="04A0" w:firstRow="1" w:lastRow="0" w:firstColumn="1" w:lastColumn="0" w:noHBand="0" w:noVBand="1"/>
      </w:tblPr>
      <w:tblGrid>
        <w:gridCol w:w="9258"/>
      </w:tblGrid>
      <w:tr w:rsidR="00170FE5" w:rsidRPr="006C5029" w14:paraId="7692C17A"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612F81C8" w14:textId="77777777" w:rsidR="00170FE5" w:rsidRPr="006C5029" w:rsidRDefault="00170FE5" w:rsidP="00231515">
            <w:pPr>
              <w:rPr>
                <w:b/>
                <w:bCs/>
                <w:i/>
                <w:iCs/>
                <w:lang w:eastAsia="hr-HR"/>
              </w:rPr>
            </w:pPr>
            <w:bookmarkStart w:id="5" w:name="_Hlk52444273"/>
            <w:r w:rsidRPr="006C5029">
              <w:rPr>
                <w:b/>
                <w:bCs/>
                <w:i/>
                <w:iCs/>
                <w:lang w:eastAsia="hr-HR"/>
              </w:rPr>
              <w:t>1006 OSTALO ŠKOLSTVO - SREDNJOŠKOLSKO OBRAZOVANJE</w:t>
            </w:r>
            <w:bookmarkEnd w:id="5"/>
          </w:p>
        </w:tc>
      </w:tr>
      <w:tr w:rsidR="00170FE5" w:rsidRPr="006C5029" w14:paraId="07556080"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7154DC4" w14:textId="77777777" w:rsidR="00170FE5" w:rsidRPr="006C5029" w:rsidRDefault="00170FE5" w:rsidP="00231515">
            <w:pPr>
              <w:spacing w:after="100" w:afterAutospacing="1" w:line="276" w:lineRule="auto"/>
              <w:contextualSpacing/>
              <w:jc w:val="both"/>
              <w:rPr>
                <w:rFonts w:eastAsia="Calibri"/>
                <w:lang w:val="x-none"/>
              </w:rPr>
            </w:pPr>
            <w:r w:rsidRPr="006C5029">
              <w:rPr>
                <w:b/>
                <w:color w:val="000000"/>
                <w:lang w:val="x-none" w:eastAsia="hr-HR"/>
              </w:rPr>
              <w:t>Opis programa</w:t>
            </w:r>
            <w:r w:rsidRPr="006C5029">
              <w:rPr>
                <w:color w:val="000000"/>
                <w:lang w:val="x-none" w:eastAsia="hr-HR"/>
              </w:rPr>
              <w:t xml:space="preserve">: Srednjoškolsko obrazovanje </w:t>
            </w:r>
            <w:r w:rsidRPr="006C5029">
              <w:rPr>
                <w:rFonts w:eastAsia="Calibri"/>
                <w:lang w:val="x-none"/>
              </w:rPr>
              <w:t>za posebne strukovne programe za stjecanje niže stručne spreme ( pomoćni krojač i pomoćni kartonažer)</w:t>
            </w:r>
          </w:p>
        </w:tc>
      </w:tr>
      <w:tr w:rsidR="00170FE5" w:rsidRPr="006C5029" w14:paraId="44C51E65"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163D18F" w14:textId="77777777" w:rsidR="00170FE5" w:rsidRPr="006C5029" w:rsidRDefault="00170FE5" w:rsidP="00231515">
            <w:pPr>
              <w:rPr>
                <w:b/>
                <w:lang w:eastAsia="hr-HR"/>
              </w:rPr>
            </w:pPr>
            <w:r w:rsidRPr="006C5029">
              <w:rPr>
                <w:b/>
                <w:lang w:eastAsia="hr-HR"/>
              </w:rPr>
              <w:t>Zakonske i druge pravne osnove programa:</w:t>
            </w:r>
          </w:p>
          <w:p w14:paraId="1D6B4A98" w14:textId="77777777" w:rsidR="00170FE5" w:rsidRPr="006C5029" w:rsidRDefault="00170FE5" w:rsidP="00170FE5">
            <w:pPr>
              <w:numPr>
                <w:ilvl w:val="0"/>
                <w:numId w:val="23"/>
              </w:numPr>
              <w:autoSpaceDE w:val="0"/>
              <w:autoSpaceDN w:val="0"/>
              <w:adjustRightInd w:val="0"/>
              <w:spacing w:after="200" w:line="276" w:lineRule="auto"/>
              <w:contextualSpacing/>
              <w:jc w:val="both"/>
              <w:rPr>
                <w:lang w:eastAsia="hr-HR"/>
              </w:rPr>
            </w:pPr>
            <w:r w:rsidRPr="006C5029">
              <w:rPr>
                <w:lang w:eastAsia="hr-HR"/>
              </w:rPr>
              <w:t xml:space="preserve">Zakon o odgoju i obrazovanju u osnovnoj i srednjoj školi </w:t>
            </w:r>
          </w:p>
          <w:p w14:paraId="38197592" w14:textId="77777777" w:rsidR="00170FE5" w:rsidRPr="006C5029" w:rsidRDefault="00170FE5" w:rsidP="00231515">
            <w:pPr>
              <w:autoSpaceDE w:val="0"/>
              <w:autoSpaceDN w:val="0"/>
              <w:adjustRightInd w:val="0"/>
              <w:spacing w:after="200" w:line="276" w:lineRule="auto"/>
              <w:ind w:left="720"/>
              <w:contextualSpacing/>
              <w:jc w:val="both"/>
              <w:rPr>
                <w:lang w:eastAsia="hr-HR"/>
              </w:rPr>
            </w:pPr>
            <w:r w:rsidRPr="006C5029">
              <w:rPr>
                <w:lang w:eastAsia="hr-HR"/>
              </w:rPr>
              <w:t>(NN 87/08, 86/09, 92/10, 105/10, 90/11, 05/12, 16/12, 86/12, 126/12, 94/13, 152/14, 07/17, 68/18)</w:t>
            </w:r>
          </w:p>
          <w:p w14:paraId="43C03F66" w14:textId="77777777" w:rsidR="00170FE5" w:rsidRPr="006C5029" w:rsidRDefault="00170FE5" w:rsidP="00170FE5">
            <w:pPr>
              <w:numPr>
                <w:ilvl w:val="0"/>
                <w:numId w:val="23"/>
              </w:numPr>
              <w:autoSpaceDE w:val="0"/>
              <w:autoSpaceDN w:val="0"/>
              <w:adjustRightInd w:val="0"/>
              <w:spacing w:after="200" w:line="276" w:lineRule="auto"/>
              <w:contextualSpacing/>
              <w:jc w:val="both"/>
              <w:rPr>
                <w:lang w:eastAsia="hr-HR"/>
              </w:rPr>
            </w:pPr>
            <w:r w:rsidRPr="006C5029">
              <w:rPr>
                <w:lang w:eastAsia="hr-HR"/>
              </w:rPr>
              <w:t xml:space="preserve">Zakon o strukovnom obrazovanju ( NN </w:t>
            </w:r>
            <w:hyperlink r:id="rId299" w:history="1">
              <w:r w:rsidRPr="006C5029">
                <w:rPr>
                  <w:bCs/>
                </w:rPr>
                <w:t>30/09</w:t>
              </w:r>
            </w:hyperlink>
            <w:r w:rsidRPr="006C5029">
              <w:t>, </w:t>
            </w:r>
            <w:hyperlink r:id="rId300" w:history="1">
              <w:r w:rsidRPr="006C5029">
                <w:rPr>
                  <w:bCs/>
                </w:rPr>
                <w:t>24/10</w:t>
              </w:r>
            </w:hyperlink>
            <w:r w:rsidRPr="006C5029">
              <w:t>, </w:t>
            </w:r>
            <w:hyperlink r:id="rId301" w:history="1">
              <w:r w:rsidRPr="006C5029">
                <w:rPr>
                  <w:bCs/>
                </w:rPr>
                <w:t>22/13</w:t>
              </w:r>
            </w:hyperlink>
            <w:r w:rsidRPr="006C5029">
              <w:t>, </w:t>
            </w:r>
            <w:hyperlink r:id="rId302" w:history="1">
              <w:r w:rsidRPr="006C5029">
                <w:rPr>
                  <w:bCs/>
                </w:rPr>
                <w:t>25/18</w:t>
              </w:r>
            </w:hyperlink>
            <w:r w:rsidRPr="006C5029">
              <w:rPr>
                <w:bCs/>
              </w:rPr>
              <w:t>)</w:t>
            </w:r>
          </w:p>
          <w:p w14:paraId="414D1255" w14:textId="77777777" w:rsidR="00170FE5" w:rsidRPr="006C5029" w:rsidRDefault="00170FE5" w:rsidP="00170FE5">
            <w:pPr>
              <w:numPr>
                <w:ilvl w:val="0"/>
                <w:numId w:val="23"/>
              </w:numPr>
              <w:autoSpaceDE w:val="0"/>
              <w:autoSpaceDN w:val="0"/>
              <w:adjustRightInd w:val="0"/>
              <w:spacing w:after="200" w:line="276" w:lineRule="auto"/>
              <w:contextualSpacing/>
              <w:jc w:val="both"/>
              <w:rPr>
                <w:lang w:eastAsia="hr-HR"/>
              </w:rPr>
            </w:pPr>
            <w:r w:rsidRPr="006C5029">
              <w:rPr>
                <w:lang w:eastAsia="hr-HR"/>
              </w:rPr>
              <w:lastRenderedPageBreak/>
              <w:t>Pravilnik o osnovnoškolskom i srednjoškolskom odgoju i obrazovanju učenika s teškoćama u razvoju (NN 24/</w:t>
            </w:r>
            <w:proofErr w:type="gramStart"/>
            <w:r w:rsidRPr="006C5029">
              <w:rPr>
                <w:lang w:eastAsia="hr-HR"/>
              </w:rPr>
              <w:t>15 )</w:t>
            </w:r>
            <w:proofErr w:type="gramEnd"/>
          </w:p>
        </w:tc>
      </w:tr>
      <w:tr w:rsidR="00170FE5" w:rsidRPr="006C5029" w14:paraId="24A10E2C"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592BE886" w14:textId="77777777" w:rsidR="00170FE5" w:rsidRPr="006C5029" w:rsidRDefault="00170FE5" w:rsidP="00231515">
            <w:pPr>
              <w:rPr>
                <w:b/>
                <w:lang w:eastAsia="hr-HR"/>
              </w:rPr>
            </w:pPr>
            <w:r w:rsidRPr="006C5029">
              <w:rPr>
                <w:b/>
                <w:lang w:eastAsia="hr-HR"/>
              </w:rPr>
              <w:lastRenderedPageBreak/>
              <w:t>Ciljevi provedbe programa u razdoblju 2021.-2023.</w:t>
            </w:r>
          </w:p>
          <w:p w14:paraId="048442BC" w14:textId="77777777" w:rsidR="00170FE5" w:rsidRPr="006C5029" w:rsidRDefault="00170FE5" w:rsidP="00231515">
            <w:pPr>
              <w:rPr>
                <w:b/>
                <w:lang w:eastAsia="hr-HR"/>
              </w:rPr>
            </w:pPr>
          </w:p>
          <w:p w14:paraId="6100E8E8" w14:textId="77777777" w:rsidR="00170FE5" w:rsidRPr="006C5029" w:rsidRDefault="00170FE5" w:rsidP="00231515">
            <w:pPr>
              <w:spacing w:after="200" w:line="276" w:lineRule="auto"/>
              <w:jc w:val="both"/>
              <w:rPr>
                <w:rFonts w:eastAsia="Calibri"/>
              </w:rPr>
            </w:pPr>
            <w:r w:rsidRPr="006C5029">
              <w:rPr>
                <w:rFonts w:eastAsia="Calibri"/>
                <w:b/>
              </w:rPr>
              <w:t>Cilj programa</w:t>
            </w:r>
            <w:r w:rsidRPr="006C5029">
              <w:rPr>
                <w:rFonts w:eastAsia="Calibri"/>
              </w:rPr>
              <w:t xml:space="preserve"> je postupno i sistematično stvaranje osnovnih znanja o tekstilnim materijalima, o strojevima i alatima koji se koriste pri izradi odjevnih predmeta te osposobljavanje za obavljanje radnih operacija pomoćnog krojača. </w:t>
            </w:r>
          </w:p>
          <w:p w14:paraId="7AF3F879" w14:textId="77777777" w:rsidR="00170FE5" w:rsidRPr="006C5029" w:rsidRDefault="00170FE5" w:rsidP="00231515">
            <w:pPr>
              <w:spacing w:after="200" w:line="276" w:lineRule="auto"/>
              <w:jc w:val="both"/>
              <w:rPr>
                <w:rFonts w:eastAsia="Calibri"/>
              </w:rPr>
            </w:pPr>
            <w:r w:rsidRPr="006C5029">
              <w:rPr>
                <w:rFonts w:eastAsia="Calibri"/>
              </w:rPr>
              <w:t>Zadaci programa su: upoznati osnove i vrste tehnoloških procesa dobivanja tekstilnih materijala, upoznati  vrste tkanina, upoznati i naučiti kako se koristi krojački pribor, strojevi i uređaji za šivanje, krojenje i glačanje te upoznati osnove organizacije u izradi odjeće, kao i osnove zaštite na radu.</w:t>
            </w:r>
          </w:p>
          <w:p w14:paraId="7C90453F" w14:textId="77777777" w:rsidR="00170FE5" w:rsidRPr="006C5029" w:rsidRDefault="00170FE5" w:rsidP="00231515">
            <w:pPr>
              <w:spacing w:after="200" w:line="276" w:lineRule="auto"/>
              <w:jc w:val="both"/>
              <w:rPr>
                <w:rFonts w:eastAsia="Calibri"/>
              </w:rPr>
            </w:pPr>
            <w:r w:rsidRPr="006C5029">
              <w:rPr>
                <w:rFonts w:eastAsia="Calibri"/>
              </w:rPr>
              <w:t>Učenici će nakon završenog školovanja moći primijeniti naučena teoretska znanja i praktične radne operacije u izradi jednostavnijih odjevnih predmeta.</w:t>
            </w:r>
          </w:p>
          <w:p w14:paraId="45BD7580" w14:textId="77777777" w:rsidR="00170FE5" w:rsidRPr="006C5029" w:rsidRDefault="00170FE5" w:rsidP="00231515">
            <w:pPr>
              <w:shd w:val="clear" w:color="auto" w:fill="FFFFFF"/>
              <w:spacing w:after="150" w:line="276" w:lineRule="auto"/>
              <w:jc w:val="both"/>
            </w:pPr>
            <w:r w:rsidRPr="006C5029">
              <w:t>Kartonažer</w:t>
            </w:r>
          </w:p>
          <w:p w14:paraId="105193D5" w14:textId="77777777" w:rsidR="00170FE5" w:rsidRPr="006C5029" w:rsidRDefault="00170FE5" w:rsidP="00231515">
            <w:pPr>
              <w:shd w:val="clear" w:color="auto" w:fill="FFFFFF"/>
              <w:spacing w:after="150" w:line="276" w:lineRule="auto"/>
              <w:jc w:val="both"/>
            </w:pPr>
            <w:r w:rsidRPr="006C5029">
              <w:t>Ovo je program u kojem se učenici osposobljavaju za izvođenje različitih pomoćnih radnji u spomenutim odjelima kartonaže i grafičke dorade. To su uglavnom jednostavniji radni zadatci, a nastavni plan i program prilagođen je učenicima s poteškoćama u razvoju. Nastavni proces podrazumijeva grupu do pet učenika i prema svakom učeniku se primjenjuje individualni pristup. Razvoj kreativnosti, motoričkih sposobnosti i što veće samostalnosti u obavljanju pojedinih radnih operacija glavni je zadatak ovog obrazovnog programa.</w:t>
            </w:r>
          </w:p>
        </w:tc>
      </w:tr>
    </w:tbl>
    <w:p w14:paraId="149D73D7" w14:textId="77777777" w:rsidR="00170FE5" w:rsidRPr="006C5029" w:rsidRDefault="00170FE5" w:rsidP="00170FE5">
      <w:pPr>
        <w:rPr>
          <w:color w:val="000000"/>
          <w:lang w:eastAsia="hr-HR"/>
        </w:rPr>
      </w:pPr>
    </w:p>
    <w:p w14:paraId="7771BD5E" w14:textId="77777777" w:rsidR="00170FE5" w:rsidRPr="006C5029" w:rsidRDefault="00170FE5" w:rsidP="00170FE5">
      <w:pPr>
        <w:rPr>
          <w:color w:val="000000"/>
          <w:lang w:eastAsia="hr-HR"/>
        </w:rPr>
      </w:pPr>
    </w:p>
    <w:p w14:paraId="617ABD2D" w14:textId="77777777" w:rsidR="00170FE5" w:rsidRPr="006C5029" w:rsidRDefault="00170FE5" w:rsidP="00170FE5">
      <w:pPr>
        <w:ind w:left="720"/>
        <w:contextualSpacing/>
        <w:rPr>
          <w:b/>
          <w:color w:val="000000"/>
          <w:lang w:eastAsia="hr-HR"/>
        </w:rPr>
      </w:pPr>
      <w:r w:rsidRPr="006C5029">
        <w:rPr>
          <w:b/>
          <w:color w:val="000000"/>
          <w:lang w:eastAsia="hr-HR"/>
        </w:rPr>
        <w:t>Procjena i ishodište potrebnih sredstava za aktivnosti unutar programa</w:t>
      </w:r>
    </w:p>
    <w:p w14:paraId="3CB85545" w14:textId="77777777" w:rsidR="00170FE5" w:rsidRPr="006C5029" w:rsidRDefault="00170FE5" w:rsidP="00170FE5">
      <w:pPr>
        <w:spacing w:line="276" w:lineRule="auto"/>
        <w:rPr>
          <w:rFonts w:eastAsia="Calibri"/>
        </w:rPr>
      </w:pPr>
    </w:p>
    <w:tbl>
      <w:tblPr>
        <w:tblW w:w="9258" w:type="dxa"/>
        <w:tblInd w:w="93" w:type="dxa"/>
        <w:tblLook w:val="04A0" w:firstRow="1" w:lastRow="0" w:firstColumn="1" w:lastColumn="0" w:noHBand="0" w:noVBand="1"/>
      </w:tblPr>
      <w:tblGrid>
        <w:gridCol w:w="3701"/>
        <w:gridCol w:w="1417"/>
        <w:gridCol w:w="1383"/>
        <w:gridCol w:w="1356"/>
        <w:gridCol w:w="1401"/>
      </w:tblGrid>
      <w:tr w:rsidR="00170FE5" w:rsidRPr="006C5029" w14:paraId="0FDCD56F"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ABFD74" w14:textId="77777777" w:rsidR="00170FE5" w:rsidRPr="006C5029" w:rsidRDefault="00170FE5" w:rsidP="00231515">
            <w:pPr>
              <w:jc w:val="center"/>
              <w:rPr>
                <w:color w:val="000000"/>
                <w:lang w:eastAsia="hr-HR"/>
              </w:rPr>
            </w:pPr>
            <w:r w:rsidRPr="006C5029">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F270643" w14:textId="77777777" w:rsidR="00170FE5" w:rsidRPr="006C5029" w:rsidRDefault="00170FE5" w:rsidP="00231515">
            <w:pPr>
              <w:jc w:val="center"/>
              <w:rPr>
                <w:color w:val="000000"/>
                <w:lang w:eastAsia="hr-HR"/>
              </w:rPr>
            </w:pPr>
            <w:r w:rsidRPr="006C5029">
              <w:rPr>
                <w:color w:val="000000"/>
                <w:lang w:eastAsia="hr-HR"/>
              </w:rPr>
              <w:t xml:space="preserve">Proračun </w:t>
            </w:r>
          </w:p>
          <w:p w14:paraId="6727F7E1" w14:textId="77777777" w:rsidR="00170FE5" w:rsidRPr="006C5029" w:rsidRDefault="00170FE5" w:rsidP="00231515">
            <w:pPr>
              <w:jc w:val="center"/>
              <w:rPr>
                <w:color w:val="000000"/>
                <w:lang w:eastAsia="hr-HR"/>
              </w:rPr>
            </w:pPr>
            <w:r w:rsidRPr="006C5029">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035D4DC8" w14:textId="77777777" w:rsidR="00170FE5" w:rsidRPr="006C5029" w:rsidRDefault="00170FE5" w:rsidP="00231515">
            <w:pPr>
              <w:jc w:val="center"/>
              <w:rPr>
                <w:color w:val="000000"/>
                <w:lang w:eastAsia="hr-HR"/>
              </w:rPr>
            </w:pPr>
            <w:r w:rsidRPr="006C5029">
              <w:rPr>
                <w:color w:val="000000"/>
                <w:lang w:eastAsia="hr-HR"/>
              </w:rPr>
              <w:t>Plan</w:t>
            </w:r>
          </w:p>
          <w:p w14:paraId="2D7D995F" w14:textId="77777777" w:rsidR="00170FE5" w:rsidRPr="006C5029" w:rsidRDefault="00170FE5" w:rsidP="00231515">
            <w:pPr>
              <w:jc w:val="center"/>
              <w:rPr>
                <w:color w:val="000000"/>
                <w:lang w:eastAsia="hr-HR"/>
              </w:rPr>
            </w:pPr>
            <w:r w:rsidRPr="006C5029">
              <w:rPr>
                <w:color w:val="000000"/>
                <w:lang w:eastAsia="hr-HR"/>
              </w:rPr>
              <w:t>2021.</w:t>
            </w:r>
          </w:p>
        </w:tc>
        <w:tc>
          <w:tcPr>
            <w:tcW w:w="1356" w:type="dxa"/>
            <w:tcBorders>
              <w:top w:val="single" w:sz="4" w:space="0" w:color="auto"/>
              <w:left w:val="nil"/>
              <w:bottom w:val="single" w:sz="4" w:space="0" w:color="auto"/>
              <w:right w:val="single" w:sz="4" w:space="0" w:color="auto"/>
            </w:tcBorders>
            <w:shd w:val="clear" w:color="auto" w:fill="auto"/>
            <w:vAlign w:val="center"/>
            <w:hideMark/>
          </w:tcPr>
          <w:p w14:paraId="46718F54" w14:textId="77777777" w:rsidR="00170FE5" w:rsidRPr="006C5029" w:rsidRDefault="00170FE5" w:rsidP="00231515">
            <w:pPr>
              <w:jc w:val="center"/>
              <w:rPr>
                <w:color w:val="000000"/>
                <w:lang w:eastAsia="hr-HR"/>
              </w:rPr>
            </w:pPr>
            <w:r w:rsidRPr="006C5029">
              <w:rPr>
                <w:color w:val="000000"/>
                <w:lang w:eastAsia="hr-HR"/>
              </w:rPr>
              <w:t>Projekcija 2022.</w:t>
            </w:r>
          </w:p>
        </w:tc>
        <w:tc>
          <w:tcPr>
            <w:tcW w:w="1401" w:type="dxa"/>
            <w:tcBorders>
              <w:top w:val="single" w:sz="4" w:space="0" w:color="auto"/>
              <w:left w:val="nil"/>
              <w:bottom w:val="single" w:sz="4" w:space="0" w:color="auto"/>
              <w:right w:val="single" w:sz="4" w:space="0" w:color="auto"/>
            </w:tcBorders>
            <w:vAlign w:val="center"/>
          </w:tcPr>
          <w:p w14:paraId="0D945DBD" w14:textId="77777777" w:rsidR="00170FE5" w:rsidRPr="006C5029" w:rsidRDefault="00170FE5" w:rsidP="00231515">
            <w:pPr>
              <w:jc w:val="center"/>
              <w:rPr>
                <w:color w:val="000000"/>
                <w:lang w:eastAsia="hr-HR"/>
              </w:rPr>
            </w:pPr>
            <w:r w:rsidRPr="006C5029">
              <w:rPr>
                <w:color w:val="000000"/>
                <w:lang w:eastAsia="hr-HR"/>
              </w:rPr>
              <w:t>Projekcija 2023.</w:t>
            </w:r>
          </w:p>
        </w:tc>
      </w:tr>
      <w:tr w:rsidR="00170FE5" w:rsidRPr="006C5029" w14:paraId="57CC58B3"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25F4B886" w14:textId="77777777" w:rsidR="00170FE5" w:rsidRPr="006C5029" w:rsidRDefault="00170FE5" w:rsidP="00231515">
            <w:pPr>
              <w:rPr>
                <w:color w:val="000000"/>
                <w:lang w:eastAsia="hr-HR"/>
              </w:rPr>
            </w:pPr>
            <w:r w:rsidRPr="006C5029">
              <w:rPr>
                <w:b/>
                <w:color w:val="000000"/>
                <w:lang w:eastAsia="hr-HR"/>
              </w:rPr>
              <w:t>A100006</w:t>
            </w:r>
            <w:r w:rsidRPr="006C5029">
              <w:rPr>
                <w:color w:val="000000"/>
                <w:lang w:eastAsia="hr-HR"/>
              </w:rPr>
              <w:t>- srednjoškolsko obrazovanje-COOR</w:t>
            </w:r>
          </w:p>
        </w:tc>
        <w:tc>
          <w:tcPr>
            <w:tcW w:w="1417" w:type="dxa"/>
            <w:tcBorders>
              <w:top w:val="nil"/>
              <w:left w:val="nil"/>
              <w:bottom w:val="single" w:sz="4" w:space="0" w:color="auto"/>
              <w:right w:val="single" w:sz="4" w:space="0" w:color="auto"/>
            </w:tcBorders>
            <w:shd w:val="clear" w:color="auto" w:fill="auto"/>
            <w:noWrap/>
            <w:vAlign w:val="bottom"/>
            <w:hideMark/>
          </w:tcPr>
          <w:p w14:paraId="3857C52C" w14:textId="77777777" w:rsidR="00170FE5" w:rsidRPr="006C5029" w:rsidRDefault="00170FE5" w:rsidP="00231515">
            <w:pPr>
              <w:rPr>
                <w:color w:val="000000"/>
                <w:lang w:eastAsia="hr-HR"/>
              </w:rPr>
            </w:pPr>
            <w:r w:rsidRPr="006C5029">
              <w:rPr>
                <w:color w:val="000000"/>
                <w:lang w:eastAsia="hr-HR"/>
              </w:rPr>
              <w:t>639.570,00</w:t>
            </w:r>
          </w:p>
        </w:tc>
        <w:tc>
          <w:tcPr>
            <w:tcW w:w="1383" w:type="dxa"/>
            <w:tcBorders>
              <w:top w:val="nil"/>
              <w:left w:val="nil"/>
              <w:bottom w:val="single" w:sz="4" w:space="0" w:color="auto"/>
              <w:right w:val="single" w:sz="4" w:space="0" w:color="auto"/>
            </w:tcBorders>
            <w:shd w:val="clear" w:color="auto" w:fill="auto"/>
            <w:noWrap/>
            <w:hideMark/>
          </w:tcPr>
          <w:p w14:paraId="1A33F052" w14:textId="77777777" w:rsidR="00170FE5" w:rsidRPr="006C5029" w:rsidRDefault="00170FE5" w:rsidP="00231515">
            <w:pPr>
              <w:rPr>
                <w:color w:val="000000"/>
                <w:lang w:eastAsia="hr-HR"/>
              </w:rPr>
            </w:pPr>
            <w:r w:rsidRPr="006C5029">
              <w:rPr>
                <w:color w:val="000000"/>
                <w:lang w:eastAsia="hr-HR"/>
              </w:rPr>
              <w:t> </w:t>
            </w:r>
          </w:p>
          <w:p w14:paraId="55972A44" w14:textId="77777777" w:rsidR="00170FE5" w:rsidRPr="006C5029" w:rsidRDefault="00170FE5" w:rsidP="00231515">
            <w:pPr>
              <w:rPr>
                <w:color w:val="000000"/>
                <w:lang w:eastAsia="hr-HR"/>
              </w:rPr>
            </w:pPr>
            <w:r w:rsidRPr="006C5029">
              <w:rPr>
                <w:color w:val="000000"/>
                <w:lang w:eastAsia="hr-HR"/>
              </w:rPr>
              <w:t xml:space="preserve"> 777.750,00</w:t>
            </w:r>
          </w:p>
        </w:tc>
        <w:tc>
          <w:tcPr>
            <w:tcW w:w="1356" w:type="dxa"/>
            <w:tcBorders>
              <w:top w:val="nil"/>
              <w:left w:val="nil"/>
              <w:bottom w:val="single" w:sz="4" w:space="0" w:color="auto"/>
              <w:right w:val="single" w:sz="4" w:space="0" w:color="auto"/>
            </w:tcBorders>
            <w:shd w:val="clear" w:color="auto" w:fill="auto"/>
            <w:noWrap/>
            <w:hideMark/>
          </w:tcPr>
          <w:p w14:paraId="233D608D" w14:textId="77777777" w:rsidR="00170FE5" w:rsidRPr="006C5029" w:rsidRDefault="00170FE5" w:rsidP="00231515">
            <w:pPr>
              <w:rPr>
                <w:color w:val="000000"/>
                <w:lang w:eastAsia="hr-HR"/>
              </w:rPr>
            </w:pPr>
            <w:r w:rsidRPr="006C5029">
              <w:rPr>
                <w:color w:val="000000"/>
                <w:lang w:eastAsia="hr-HR"/>
              </w:rPr>
              <w:t> </w:t>
            </w:r>
          </w:p>
          <w:p w14:paraId="04ADBFA4" w14:textId="77777777" w:rsidR="00170FE5" w:rsidRPr="006C5029" w:rsidRDefault="00170FE5" w:rsidP="00231515">
            <w:pPr>
              <w:rPr>
                <w:color w:val="000000"/>
                <w:lang w:eastAsia="hr-HR"/>
              </w:rPr>
            </w:pPr>
            <w:r w:rsidRPr="006C5029">
              <w:rPr>
                <w:color w:val="000000"/>
                <w:lang w:eastAsia="hr-HR"/>
              </w:rPr>
              <w:t xml:space="preserve"> 777.750,00</w:t>
            </w:r>
          </w:p>
        </w:tc>
        <w:tc>
          <w:tcPr>
            <w:tcW w:w="1401" w:type="dxa"/>
            <w:tcBorders>
              <w:top w:val="nil"/>
              <w:left w:val="nil"/>
              <w:bottom w:val="single" w:sz="4" w:space="0" w:color="auto"/>
              <w:right w:val="single" w:sz="4" w:space="0" w:color="auto"/>
            </w:tcBorders>
          </w:tcPr>
          <w:p w14:paraId="189DB5D2" w14:textId="77777777" w:rsidR="00170FE5" w:rsidRPr="006C5029" w:rsidRDefault="00170FE5" w:rsidP="00231515">
            <w:pPr>
              <w:rPr>
                <w:color w:val="000000"/>
                <w:lang w:eastAsia="hr-HR"/>
              </w:rPr>
            </w:pPr>
            <w:r w:rsidRPr="006C5029">
              <w:rPr>
                <w:color w:val="000000"/>
                <w:lang w:eastAsia="hr-HR"/>
              </w:rPr>
              <w:t> </w:t>
            </w:r>
          </w:p>
          <w:p w14:paraId="7554F873" w14:textId="77777777" w:rsidR="00170FE5" w:rsidRPr="006C5029" w:rsidRDefault="00170FE5" w:rsidP="00231515">
            <w:pPr>
              <w:rPr>
                <w:color w:val="000000"/>
                <w:lang w:eastAsia="hr-HR"/>
              </w:rPr>
            </w:pPr>
            <w:r w:rsidRPr="006C5029">
              <w:rPr>
                <w:color w:val="000000"/>
                <w:lang w:eastAsia="hr-HR"/>
              </w:rPr>
              <w:t>777.750,00</w:t>
            </w:r>
          </w:p>
        </w:tc>
      </w:tr>
      <w:tr w:rsidR="00170FE5" w:rsidRPr="006C5029" w14:paraId="4351FB4D"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5573ADDB" w14:textId="77777777" w:rsidR="00170FE5" w:rsidRPr="006C5029" w:rsidRDefault="00170FE5" w:rsidP="00231515">
            <w:pPr>
              <w:rPr>
                <w:b/>
                <w:color w:val="000000"/>
                <w:lang w:eastAsia="hr-HR"/>
              </w:rPr>
            </w:pPr>
            <w:r w:rsidRPr="006C5029">
              <w:rPr>
                <w:b/>
                <w:color w:val="000000"/>
                <w:lang w:eastAsia="hr-HR"/>
              </w:rPr>
              <w:t>Ukupno program:</w:t>
            </w:r>
          </w:p>
        </w:tc>
        <w:tc>
          <w:tcPr>
            <w:tcW w:w="1417" w:type="dxa"/>
            <w:tcBorders>
              <w:top w:val="nil"/>
              <w:left w:val="nil"/>
              <w:bottom w:val="single" w:sz="4" w:space="0" w:color="auto"/>
              <w:right w:val="single" w:sz="4" w:space="0" w:color="auto"/>
            </w:tcBorders>
            <w:shd w:val="clear" w:color="auto" w:fill="auto"/>
            <w:noWrap/>
            <w:vAlign w:val="bottom"/>
            <w:hideMark/>
          </w:tcPr>
          <w:p w14:paraId="51E19ACD" w14:textId="77777777" w:rsidR="00170FE5" w:rsidRPr="006C5029" w:rsidRDefault="00170FE5" w:rsidP="00231515">
            <w:pPr>
              <w:rPr>
                <w:b/>
                <w:color w:val="000000"/>
                <w:lang w:eastAsia="hr-HR"/>
              </w:rPr>
            </w:pPr>
            <w:r w:rsidRPr="006C5029">
              <w:rPr>
                <w:b/>
                <w:color w:val="000000"/>
                <w:lang w:eastAsia="hr-HR"/>
              </w:rPr>
              <w:t>639.570,00</w:t>
            </w:r>
          </w:p>
        </w:tc>
        <w:tc>
          <w:tcPr>
            <w:tcW w:w="1383" w:type="dxa"/>
            <w:tcBorders>
              <w:top w:val="nil"/>
              <w:left w:val="nil"/>
              <w:bottom w:val="single" w:sz="4" w:space="0" w:color="auto"/>
              <w:right w:val="single" w:sz="4" w:space="0" w:color="auto"/>
            </w:tcBorders>
            <w:shd w:val="clear" w:color="auto" w:fill="auto"/>
            <w:noWrap/>
            <w:vAlign w:val="bottom"/>
            <w:hideMark/>
          </w:tcPr>
          <w:p w14:paraId="56FC880F" w14:textId="77777777" w:rsidR="00170FE5" w:rsidRPr="006C5029" w:rsidRDefault="00170FE5" w:rsidP="00231515">
            <w:pPr>
              <w:rPr>
                <w:b/>
                <w:color w:val="000000"/>
                <w:lang w:eastAsia="hr-HR"/>
              </w:rPr>
            </w:pPr>
            <w:r w:rsidRPr="006C5029">
              <w:rPr>
                <w:b/>
                <w:color w:val="000000"/>
                <w:lang w:eastAsia="hr-HR"/>
              </w:rPr>
              <w:t xml:space="preserve"> 777.750,00</w:t>
            </w:r>
          </w:p>
        </w:tc>
        <w:tc>
          <w:tcPr>
            <w:tcW w:w="1356" w:type="dxa"/>
            <w:tcBorders>
              <w:top w:val="nil"/>
              <w:left w:val="nil"/>
              <w:bottom w:val="single" w:sz="4" w:space="0" w:color="auto"/>
              <w:right w:val="single" w:sz="4" w:space="0" w:color="auto"/>
            </w:tcBorders>
            <w:shd w:val="clear" w:color="auto" w:fill="auto"/>
            <w:noWrap/>
            <w:vAlign w:val="bottom"/>
            <w:hideMark/>
          </w:tcPr>
          <w:p w14:paraId="30FC7C45" w14:textId="77777777" w:rsidR="00170FE5" w:rsidRPr="006C5029" w:rsidRDefault="00170FE5" w:rsidP="00231515">
            <w:pPr>
              <w:rPr>
                <w:b/>
                <w:color w:val="000000"/>
                <w:lang w:eastAsia="hr-HR"/>
              </w:rPr>
            </w:pPr>
            <w:r w:rsidRPr="006C5029">
              <w:rPr>
                <w:b/>
                <w:color w:val="000000"/>
                <w:lang w:eastAsia="hr-HR"/>
              </w:rPr>
              <w:t xml:space="preserve"> 777.750,00</w:t>
            </w:r>
          </w:p>
        </w:tc>
        <w:tc>
          <w:tcPr>
            <w:tcW w:w="1401" w:type="dxa"/>
            <w:tcBorders>
              <w:top w:val="nil"/>
              <w:left w:val="nil"/>
              <w:bottom w:val="single" w:sz="4" w:space="0" w:color="auto"/>
              <w:right w:val="single" w:sz="4" w:space="0" w:color="auto"/>
            </w:tcBorders>
            <w:vAlign w:val="bottom"/>
          </w:tcPr>
          <w:p w14:paraId="61382E38" w14:textId="77777777" w:rsidR="00170FE5" w:rsidRPr="006C5029" w:rsidRDefault="00170FE5" w:rsidP="00231515">
            <w:pPr>
              <w:rPr>
                <w:b/>
                <w:color w:val="000000"/>
                <w:lang w:eastAsia="hr-HR"/>
              </w:rPr>
            </w:pPr>
            <w:r w:rsidRPr="006C5029">
              <w:rPr>
                <w:b/>
                <w:color w:val="000000"/>
                <w:lang w:eastAsia="hr-HR"/>
              </w:rPr>
              <w:t>777.750,00</w:t>
            </w:r>
          </w:p>
        </w:tc>
      </w:tr>
    </w:tbl>
    <w:p w14:paraId="3B229476" w14:textId="77777777" w:rsidR="00170FE5" w:rsidRPr="006C5029" w:rsidRDefault="00170FE5" w:rsidP="00170FE5">
      <w:pPr>
        <w:rPr>
          <w:lang w:eastAsia="hr-HR"/>
        </w:rPr>
      </w:pPr>
    </w:p>
    <w:tbl>
      <w:tblPr>
        <w:tblW w:w="9258" w:type="dxa"/>
        <w:tblInd w:w="93" w:type="dxa"/>
        <w:tblLayout w:type="fixed"/>
        <w:tblLook w:val="04A0" w:firstRow="1" w:lastRow="0" w:firstColumn="1" w:lastColumn="0" w:noHBand="0" w:noVBand="1"/>
      </w:tblPr>
      <w:tblGrid>
        <w:gridCol w:w="9258"/>
      </w:tblGrid>
      <w:tr w:rsidR="00170FE5" w:rsidRPr="006C5029" w14:paraId="5D9A7BC8" w14:textId="77777777" w:rsidTr="00231515">
        <w:trPr>
          <w:trHeight w:val="300"/>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38A64464" w14:textId="77777777" w:rsidR="00170FE5" w:rsidRPr="006C5029" w:rsidRDefault="00170FE5" w:rsidP="00231515">
            <w:pPr>
              <w:rPr>
                <w:b/>
                <w:bCs/>
                <w:lang w:eastAsia="hr-HR"/>
              </w:rPr>
            </w:pPr>
            <w:r w:rsidRPr="006C5029">
              <w:rPr>
                <w:b/>
                <w:color w:val="000000"/>
                <w:lang w:eastAsia="hr-HR"/>
              </w:rPr>
              <w:t>A</w:t>
            </w:r>
            <w:proofErr w:type="gramStart"/>
            <w:r w:rsidRPr="006C5029">
              <w:rPr>
                <w:b/>
                <w:color w:val="000000"/>
                <w:lang w:eastAsia="hr-HR"/>
              </w:rPr>
              <w:t xml:space="preserve">100006  </w:t>
            </w:r>
            <w:r w:rsidRPr="006C5029">
              <w:rPr>
                <w:b/>
                <w:bCs/>
                <w:lang w:eastAsia="hr-HR"/>
              </w:rPr>
              <w:t>SREDNJOŠKOLSKO</w:t>
            </w:r>
            <w:proofErr w:type="gramEnd"/>
            <w:r w:rsidRPr="006C5029">
              <w:rPr>
                <w:b/>
                <w:bCs/>
                <w:lang w:eastAsia="hr-HR"/>
              </w:rPr>
              <w:t xml:space="preserve"> OBRAZOVANJE-COOR</w:t>
            </w:r>
          </w:p>
        </w:tc>
      </w:tr>
      <w:tr w:rsidR="00170FE5" w:rsidRPr="006C5029" w14:paraId="24725CA1" w14:textId="77777777" w:rsidTr="00231515">
        <w:trPr>
          <w:trHeight w:val="517"/>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A8B7E21" w14:textId="77777777" w:rsidR="00170FE5" w:rsidRPr="006C5029" w:rsidRDefault="00170FE5" w:rsidP="00231515">
            <w:pPr>
              <w:rPr>
                <w:color w:val="000000"/>
                <w:lang w:eastAsia="hr-HR"/>
              </w:rPr>
            </w:pPr>
            <w:r w:rsidRPr="006C5029">
              <w:rPr>
                <w:color w:val="000000"/>
                <w:lang w:eastAsia="hr-HR"/>
              </w:rPr>
              <w:t>U srednjoškolsko obrazovanje za pomoćna zanimanja krojač i kartonažer upisano je 11 učenika prvog i drugog razreda. U prvom razredu su 2 učenika, a u drugom 9 učenika. Zaposleno je 4 profesora koji provode odgojno obrazovni rad. Osnivač Grad Virovitica osigurava sredstva za materijal i energiju, za usluge, nespomenute rashode poslovanja i financijske rashode. Ministarstva znanosti i obrazovanja za materijal, didaktiku i plaće zaposlenika.</w:t>
            </w:r>
          </w:p>
        </w:tc>
      </w:tr>
      <w:tr w:rsidR="00170FE5" w:rsidRPr="006C5029" w14:paraId="2354E1F5" w14:textId="77777777" w:rsidTr="00231515">
        <w:trPr>
          <w:trHeight w:val="611"/>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52585F82" w14:textId="77777777" w:rsidR="00170FE5" w:rsidRPr="006C5029" w:rsidRDefault="00170FE5" w:rsidP="00231515">
            <w:pPr>
              <w:rPr>
                <w:color w:val="000000"/>
                <w:lang w:eastAsia="hr-HR"/>
              </w:rPr>
            </w:pPr>
          </w:p>
        </w:tc>
      </w:tr>
    </w:tbl>
    <w:p w14:paraId="0A6D44C8" w14:textId="77777777" w:rsidR="00170FE5" w:rsidRPr="006C5029" w:rsidRDefault="00170FE5" w:rsidP="00170FE5">
      <w:pPr>
        <w:spacing w:after="200" w:line="276" w:lineRule="auto"/>
        <w:rPr>
          <w:rFonts w:eastAsia="Calibri"/>
        </w:rPr>
      </w:pPr>
    </w:p>
    <w:p w14:paraId="1CF458CB" w14:textId="77777777" w:rsidR="00170FE5" w:rsidRPr="006C5029" w:rsidRDefault="00170FE5" w:rsidP="00170FE5">
      <w:pPr>
        <w:spacing w:after="200" w:line="276" w:lineRule="auto"/>
        <w:ind w:left="720"/>
        <w:contextualSpacing/>
        <w:rPr>
          <w:rFonts w:eastAsia="Calibri"/>
          <w:b/>
        </w:rPr>
      </w:pPr>
      <w:r w:rsidRPr="006C5029">
        <w:rPr>
          <w:rFonts w:eastAsia="Calibri"/>
          <w:b/>
        </w:rPr>
        <w:t>Pokazatelji rezultata:</w:t>
      </w:r>
    </w:p>
    <w:tbl>
      <w:tblPr>
        <w:tblW w:w="9492" w:type="dxa"/>
        <w:tblInd w:w="93" w:type="dxa"/>
        <w:tblLook w:val="04A0" w:firstRow="1" w:lastRow="0" w:firstColumn="1" w:lastColumn="0" w:noHBand="0" w:noVBand="1"/>
      </w:tblPr>
      <w:tblGrid>
        <w:gridCol w:w="1843"/>
        <w:gridCol w:w="1417"/>
        <w:gridCol w:w="1003"/>
        <w:gridCol w:w="1701"/>
        <w:gridCol w:w="1176"/>
        <w:gridCol w:w="1176"/>
        <w:gridCol w:w="1176"/>
      </w:tblGrid>
      <w:tr w:rsidR="00170FE5" w:rsidRPr="006C5029" w14:paraId="74766F0C" w14:textId="77777777" w:rsidTr="00231515">
        <w:trPr>
          <w:trHeight w:val="564"/>
        </w:trPr>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FF16B2" w14:textId="77777777" w:rsidR="00170FE5" w:rsidRPr="006C5029" w:rsidRDefault="00170FE5" w:rsidP="00231515">
            <w:pPr>
              <w:jc w:val="center"/>
              <w:rPr>
                <w:lang w:eastAsia="hr-HR"/>
              </w:rPr>
            </w:pPr>
            <w:r w:rsidRPr="006C5029">
              <w:rPr>
                <w:lang w:eastAsia="hr-HR"/>
              </w:rPr>
              <w:lastRenderedPageBreak/>
              <w:t>Pokazatelj</w:t>
            </w:r>
          </w:p>
          <w:p w14:paraId="29169849" w14:textId="77777777" w:rsidR="00170FE5" w:rsidRPr="006C5029" w:rsidRDefault="00170FE5" w:rsidP="00231515">
            <w:pPr>
              <w:jc w:val="center"/>
              <w:rPr>
                <w:lang w:eastAsia="hr-HR"/>
              </w:rPr>
            </w:pPr>
            <w:r w:rsidRPr="006C5029">
              <w:rPr>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2DCF864" w14:textId="77777777" w:rsidR="00170FE5" w:rsidRPr="006C5029" w:rsidRDefault="00170FE5" w:rsidP="00231515">
            <w:pPr>
              <w:jc w:val="center"/>
              <w:rPr>
                <w:lang w:eastAsia="hr-HR"/>
              </w:rPr>
            </w:pPr>
            <w:r w:rsidRPr="006C5029">
              <w:rPr>
                <w:lang w:eastAsia="hr-HR"/>
              </w:rPr>
              <w:t>Definicija pokazatelja</w:t>
            </w:r>
          </w:p>
        </w:tc>
        <w:tc>
          <w:tcPr>
            <w:tcW w:w="1003" w:type="dxa"/>
            <w:tcBorders>
              <w:top w:val="single" w:sz="4" w:space="0" w:color="auto"/>
              <w:left w:val="nil"/>
              <w:bottom w:val="single" w:sz="4" w:space="0" w:color="auto"/>
              <w:right w:val="single" w:sz="4" w:space="0" w:color="auto"/>
            </w:tcBorders>
            <w:vAlign w:val="center"/>
          </w:tcPr>
          <w:p w14:paraId="5232064B" w14:textId="77777777" w:rsidR="00170FE5" w:rsidRPr="006C5029" w:rsidRDefault="00170FE5" w:rsidP="00231515">
            <w:pPr>
              <w:jc w:val="center"/>
              <w:rPr>
                <w:lang w:eastAsia="hr-HR"/>
              </w:rPr>
            </w:pPr>
            <w:r w:rsidRPr="006C5029">
              <w:rPr>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284FA6" w14:textId="77777777" w:rsidR="00170FE5" w:rsidRPr="006C5029" w:rsidRDefault="00170FE5" w:rsidP="00231515">
            <w:pPr>
              <w:jc w:val="center"/>
              <w:rPr>
                <w:lang w:eastAsia="hr-HR"/>
              </w:rPr>
            </w:pPr>
            <w:r w:rsidRPr="006C5029">
              <w:rPr>
                <w:lang w:eastAsia="hr-HR"/>
              </w:rPr>
              <w:t>Polazna vrijednost 2020.</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79847C6D" w14:textId="77777777" w:rsidR="00170FE5" w:rsidRPr="006C5029" w:rsidRDefault="00170FE5" w:rsidP="00231515">
            <w:pPr>
              <w:jc w:val="center"/>
              <w:rPr>
                <w:lang w:eastAsia="hr-HR"/>
              </w:rPr>
            </w:pPr>
            <w:r w:rsidRPr="006C5029">
              <w:rPr>
                <w:lang w:eastAsia="hr-HR"/>
              </w:rPr>
              <w:t>Ciljana vrijednost</w:t>
            </w:r>
          </w:p>
          <w:p w14:paraId="6AA65BBA" w14:textId="77777777" w:rsidR="00170FE5" w:rsidRPr="006C5029" w:rsidRDefault="00170FE5" w:rsidP="00231515">
            <w:pPr>
              <w:jc w:val="center"/>
              <w:rPr>
                <w:lang w:eastAsia="hr-HR"/>
              </w:rPr>
            </w:pPr>
            <w:r w:rsidRPr="006C5029">
              <w:rPr>
                <w:lang w:eastAsia="hr-HR"/>
              </w:rPr>
              <w:t>2021.</w:t>
            </w:r>
          </w:p>
        </w:tc>
        <w:tc>
          <w:tcPr>
            <w:tcW w:w="1176" w:type="dxa"/>
            <w:tcBorders>
              <w:top w:val="single" w:sz="4" w:space="0" w:color="auto"/>
              <w:left w:val="nil"/>
              <w:bottom w:val="single" w:sz="4" w:space="0" w:color="auto"/>
              <w:right w:val="single" w:sz="4" w:space="0" w:color="auto"/>
            </w:tcBorders>
            <w:vAlign w:val="center"/>
          </w:tcPr>
          <w:p w14:paraId="0B19F1C6" w14:textId="77777777" w:rsidR="00170FE5" w:rsidRPr="006C5029" w:rsidRDefault="00170FE5" w:rsidP="00231515">
            <w:pPr>
              <w:jc w:val="center"/>
              <w:rPr>
                <w:lang w:eastAsia="hr-HR"/>
              </w:rPr>
            </w:pPr>
            <w:r w:rsidRPr="006C5029">
              <w:rPr>
                <w:lang w:eastAsia="hr-HR"/>
              </w:rPr>
              <w:t>Ciljana vrijednost</w:t>
            </w:r>
          </w:p>
          <w:p w14:paraId="7D5CEE6D" w14:textId="77777777" w:rsidR="00170FE5" w:rsidRPr="006C5029" w:rsidRDefault="00170FE5" w:rsidP="00231515">
            <w:pPr>
              <w:jc w:val="center"/>
              <w:rPr>
                <w:lang w:eastAsia="hr-HR"/>
              </w:rPr>
            </w:pPr>
            <w:r w:rsidRPr="006C5029">
              <w:rPr>
                <w:lang w:eastAsia="hr-HR"/>
              </w:rPr>
              <w:t>2022.</w:t>
            </w:r>
          </w:p>
        </w:tc>
        <w:tc>
          <w:tcPr>
            <w:tcW w:w="1176" w:type="dxa"/>
            <w:tcBorders>
              <w:top w:val="single" w:sz="4" w:space="0" w:color="auto"/>
              <w:left w:val="nil"/>
              <w:bottom w:val="single" w:sz="4" w:space="0" w:color="auto"/>
              <w:right w:val="single" w:sz="4" w:space="0" w:color="auto"/>
            </w:tcBorders>
            <w:vAlign w:val="center"/>
          </w:tcPr>
          <w:p w14:paraId="7133BFF5" w14:textId="77777777" w:rsidR="00170FE5" w:rsidRPr="006C5029" w:rsidRDefault="00170FE5" w:rsidP="00231515">
            <w:pPr>
              <w:jc w:val="center"/>
              <w:rPr>
                <w:lang w:eastAsia="hr-HR"/>
              </w:rPr>
            </w:pPr>
            <w:r w:rsidRPr="006C5029">
              <w:rPr>
                <w:lang w:eastAsia="hr-HR"/>
              </w:rPr>
              <w:t>Ciljana vrijednost</w:t>
            </w:r>
          </w:p>
          <w:p w14:paraId="69581DA7" w14:textId="77777777" w:rsidR="00170FE5" w:rsidRPr="006C5029" w:rsidRDefault="00170FE5" w:rsidP="00231515">
            <w:pPr>
              <w:jc w:val="center"/>
              <w:rPr>
                <w:lang w:eastAsia="hr-HR"/>
              </w:rPr>
            </w:pPr>
            <w:r w:rsidRPr="006C5029">
              <w:rPr>
                <w:lang w:eastAsia="hr-HR"/>
              </w:rPr>
              <w:t>2023.</w:t>
            </w:r>
          </w:p>
        </w:tc>
      </w:tr>
      <w:tr w:rsidR="00170FE5" w:rsidRPr="006C5029" w14:paraId="3A725E89" w14:textId="77777777" w:rsidTr="00231515">
        <w:trPr>
          <w:trHeight w:val="282"/>
        </w:trPr>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7E8F2853" w14:textId="77777777" w:rsidR="00170FE5" w:rsidRPr="006C5029" w:rsidRDefault="00170FE5" w:rsidP="00231515">
            <w:pPr>
              <w:rPr>
                <w:lang w:eastAsia="hr-HR"/>
              </w:rPr>
            </w:pPr>
            <w:r w:rsidRPr="006C5029">
              <w:rPr>
                <w:lang w:eastAsia="hr-HR"/>
              </w:rPr>
              <w:t>Broj učenika u srednjoškolskom obrazovanju</w:t>
            </w:r>
          </w:p>
        </w:tc>
        <w:tc>
          <w:tcPr>
            <w:tcW w:w="1417" w:type="dxa"/>
            <w:tcBorders>
              <w:top w:val="nil"/>
              <w:left w:val="nil"/>
              <w:bottom w:val="single" w:sz="4" w:space="0" w:color="auto"/>
              <w:right w:val="single" w:sz="4" w:space="0" w:color="auto"/>
            </w:tcBorders>
            <w:shd w:val="clear" w:color="auto" w:fill="auto"/>
            <w:noWrap/>
            <w:vAlign w:val="bottom"/>
            <w:hideMark/>
          </w:tcPr>
          <w:p w14:paraId="550AF9DA" w14:textId="77777777" w:rsidR="00170FE5" w:rsidRPr="006C5029" w:rsidRDefault="00170FE5" w:rsidP="00231515">
            <w:pPr>
              <w:rPr>
                <w:lang w:eastAsia="hr-HR"/>
              </w:rPr>
            </w:pPr>
            <w:r w:rsidRPr="006C5029">
              <w:rPr>
                <w:lang w:eastAsia="hr-HR"/>
              </w:rPr>
              <w:t>Provođenje nastave za učenike </w:t>
            </w:r>
          </w:p>
        </w:tc>
        <w:tc>
          <w:tcPr>
            <w:tcW w:w="1003" w:type="dxa"/>
            <w:tcBorders>
              <w:top w:val="nil"/>
              <w:left w:val="nil"/>
              <w:bottom w:val="single" w:sz="4" w:space="0" w:color="auto"/>
              <w:right w:val="single" w:sz="4" w:space="0" w:color="auto"/>
            </w:tcBorders>
          </w:tcPr>
          <w:p w14:paraId="21200A39" w14:textId="77777777" w:rsidR="00170FE5" w:rsidRPr="006C5029" w:rsidRDefault="00170FE5" w:rsidP="00231515">
            <w:pPr>
              <w:rPr>
                <w:lang w:eastAsia="hr-HR"/>
              </w:rPr>
            </w:pPr>
            <w:r w:rsidRPr="006C5029">
              <w:rPr>
                <w:lang w:eastAsia="hr-HR"/>
              </w:rPr>
              <w:t>Broj učenika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34E101" w14:textId="77777777" w:rsidR="00170FE5" w:rsidRPr="006C5029" w:rsidRDefault="00170FE5" w:rsidP="00231515">
            <w:pPr>
              <w:jc w:val="center"/>
              <w:rPr>
                <w:lang w:eastAsia="hr-HR"/>
              </w:rPr>
            </w:pPr>
            <w:r w:rsidRPr="006C5029">
              <w:rPr>
                <w:lang w:eastAsia="hr-HR"/>
              </w:rPr>
              <w:t>11</w:t>
            </w:r>
          </w:p>
        </w:tc>
        <w:tc>
          <w:tcPr>
            <w:tcW w:w="1176" w:type="dxa"/>
            <w:tcBorders>
              <w:top w:val="nil"/>
              <w:left w:val="nil"/>
              <w:bottom w:val="single" w:sz="4" w:space="0" w:color="auto"/>
              <w:right w:val="single" w:sz="4" w:space="0" w:color="auto"/>
            </w:tcBorders>
            <w:shd w:val="clear" w:color="auto" w:fill="auto"/>
            <w:noWrap/>
            <w:vAlign w:val="bottom"/>
            <w:hideMark/>
          </w:tcPr>
          <w:p w14:paraId="38A8DB53" w14:textId="77777777" w:rsidR="00170FE5" w:rsidRPr="006C5029" w:rsidRDefault="00170FE5" w:rsidP="00231515">
            <w:pPr>
              <w:jc w:val="center"/>
              <w:rPr>
                <w:lang w:eastAsia="hr-HR"/>
              </w:rPr>
            </w:pPr>
            <w:r w:rsidRPr="006C5029">
              <w:rPr>
                <w:lang w:eastAsia="hr-HR"/>
              </w:rPr>
              <w:t>16</w:t>
            </w:r>
          </w:p>
        </w:tc>
        <w:tc>
          <w:tcPr>
            <w:tcW w:w="1176" w:type="dxa"/>
            <w:tcBorders>
              <w:top w:val="nil"/>
              <w:left w:val="nil"/>
              <w:bottom w:val="single" w:sz="4" w:space="0" w:color="auto"/>
              <w:right w:val="single" w:sz="4" w:space="0" w:color="auto"/>
            </w:tcBorders>
            <w:vAlign w:val="bottom"/>
          </w:tcPr>
          <w:p w14:paraId="40F2D193" w14:textId="77777777" w:rsidR="00170FE5" w:rsidRPr="006C5029" w:rsidRDefault="00170FE5" w:rsidP="00231515">
            <w:pPr>
              <w:jc w:val="center"/>
              <w:rPr>
                <w:lang w:eastAsia="hr-HR"/>
              </w:rPr>
            </w:pPr>
            <w:r w:rsidRPr="006C5029">
              <w:rPr>
                <w:lang w:eastAsia="hr-HR"/>
              </w:rPr>
              <w:t xml:space="preserve">16 </w:t>
            </w:r>
          </w:p>
        </w:tc>
        <w:tc>
          <w:tcPr>
            <w:tcW w:w="1176" w:type="dxa"/>
            <w:tcBorders>
              <w:top w:val="nil"/>
              <w:left w:val="nil"/>
              <w:bottom w:val="single" w:sz="4" w:space="0" w:color="auto"/>
              <w:right w:val="single" w:sz="4" w:space="0" w:color="auto"/>
            </w:tcBorders>
          </w:tcPr>
          <w:p w14:paraId="3E5EC6C0" w14:textId="77777777" w:rsidR="00170FE5" w:rsidRPr="006C5029" w:rsidRDefault="00170FE5" w:rsidP="00231515">
            <w:pPr>
              <w:jc w:val="center"/>
              <w:rPr>
                <w:lang w:eastAsia="hr-HR"/>
              </w:rPr>
            </w:pPr>
          </w:p>
          <w:p w14:paraId="54FB7F20" w14:textId="77777777" w:rsidR="00170FE5" w:rsidRPr="006C5029" w:rsidRDefault="00170FE5" w:rsidP="00231515">
            <w:pPr>
              <w:jc w:val="center"/>
              <w:rPr>
                <w:lang w:eastAsia="hr-HR"/>
              </w:rPr>
            </w:pPr>
          </w:p>
          <w:p w14:paraId="4F48E47D" w14:textId="77777777" w:rsidR="00170FE5" w:rsidRPr="006C5029" w:rsidRDefault="00170FE5" w:rsidP="00231515">
            <w:pPr>
              <w:jc w:val="center"/>
              <w:rPr>
                <w:lang w:eastAsia="hr-HR"/>
              </w:rPr>
            </w:pPr>
            <w:r w:rsidRPr="006C5029">
              <w:rPr>
                <w:lang w:eastAsia="hr-HR"/>
              </w:rPr>
              <w:t>16</w:t>
            </w:r>
          </w:p>
        </w:tc>
      </w:tr>
    </w:tbl>
    <w:p w14:paraId="50A1806A" w14:textId="77777777" w:rsidR="00170FE5" w:rsidRPr="006C5029" w:rsidRDefault="00170FE5" w:rsidP="00170FE5">
      <w:pPr>
        <w:spacing w:after="200" w:line="276" w:lineRule="auto"/>
        <w:rPr>
          <w:rFonts w:eastAsia="Calibri"/>
        </w:rPr>
      </w:pPr>
    </w:p>
    <w:p w14:paraId="5EC849C2" w14:textId="77777777" w:rsidR="00170FE5" w:rsidRPr="006C5029" w:rsidRDefault="00170FE5" w:rsidP="00170FE5">
      <w:pPr>
        <w:spacing w:line="276" w:lineRule="auto"/>
        <w:ind w:left="502"/>
        <w:contextualSpacing/>
        <w:rPr>
          <w:rFonts w:eastAsia="Calibri"/>
        </w:rPr>
      </w:pPr>
      <w:r w:rsidRPr="006C5029">
        <w:rPr>
          <w:rFonts w:eastAsia="Calibri"/>
          <w:b/>
          <w:u w:val="single"/>
        </w:rPr>
        <w:t xml:space="preserve">OBRAZLOŽENJE </w:t>
      </w:r>
      <w:r w:rsidRPr="006C5029">
        <w:rPr>
          <w:b/>
          <w:bCs/>
          <w:iCs/>
          <w:u w:val="single"/>
          <w:lang w:eastAsia="hr-HR"/>
        </w:rPr>
        <w:t>OSNOVNOG OBRAZOVANJA</w:t>
      </w:r>
      <w:r w:rsidRPr="006C5029">
        <w:rPr>
          <w:rFonts w:eastAsia="Calibri"/>
          <w:b/>
          <w:u w:val="single"/>
        </w:rPr>
        <w:t xml:space="preserve"> </w:t>
      </w:r>
    </w:p>
    <w:p w14:paraId="44C27CDB" w14:textId="77777777" w:rsidR="00170FE5" w:rsidRPr="006C5029" w:rsidRDefault="00170FE5" w:rsidP="00170FE5">
      <w:pPr>
        <w:spacing w:line="276" w:lineRule="auto"/>
        <w:ind w:left="502"/>
        <w:contextualSpacing/>
        <w:rPr>
          <w:rFonts w:eastAsia="Calibri"/>
        </w:rPr>
      </w:pPr>
    </w:p>
    <w:tbl>
      <w:tblPr>
        <w:tblW w:w="9258" w:type="dxa"/>
        <w:tblInd w:w="93" w:type="dxa"/>
        <w:tblLayout w:type="fixed"/>
        <w:tblLook w:val="04A0" w:firstRow="1" w:lastRow="0" w:firstColumn="1" w:lastColumn="0" w:noHBand="0" w:noVBand="1"/>
      </w:tblPr>
      <w:tblGrid>
        <w:gridCol w:w="9258"/>
      </w:tblGrid>
      <w:tr w:rsidR="00170FE5" w:rsidRPr="006C5029" w14:paraId="56F305A2"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43CAE2E" w14:textId="77777777" w:rsidR="00170FE5" w:rsidRPr="006C5029" w:rsidRDefault="00170FE5" w:rsidP="00231515">
            <w:pPr>
              <w:rPr>
                <w:b/>
                <w:bCs/>
                <w:i/>
                <w:iCs/>
                <w:lang w:eastAsia="hr-HR"/>
              </w:rPr>
            </w:pPr>
            <w:r w:rsidRPr="006C5029">
              <w:rPr>
                <w:b/>
                <w:bCs/>
                <w:i/>
                <w:iCs/>
                <w:lang w:eastAsia="hr-HR"/>
              </w:rPr>
              <w:t>1007 OSNOVNO ŠKOLSTVO</w:t>
            </w:r>
          </w:p>
        </w:tc>
      </w:tr>
      <w:tr w:rsidR="00170FE5" w:rsidRPr="006C5029" w14:paraId="660ED785"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42BF97C" w14:textId="77777777" w:rsidR="00170FE5" w:rsidRPr="006C5029" w:rsidRDefault="00170FE5" w:rsidP="00231515">
            <w:pPr>
              <w:rPr>
                <w:color w:val="000000"/>
                <w:lang w:eastAsia="hr-HR"/>
              </w:rPr>
            </w:pPr>
            <w:r w:rsidRPr="006C5029">
              <w:rPr>
                <w:b/>
                <w:color w:val="000000"/>
                <w:lang w:eastAsia="hr-HR"/>
              </w:rPr>
              <w:t>Opis programa</w:t>
            </w:r>
            <w:r w:rsidRPr="006C5029">
              <w:rPr>
                <w:color w:val="000000"/>
                <w:lang w:eastAsia="hr-HR"/>
              </w:rPr>
              <w:t>: U osnovnom obrazovanju školuju se učenici s teškoćama u razvoju od 1-8 razreda i od 1-8 odgojno obrazovne skupine, 25 učenika ostaje i na produženom stručnom postupku.</w:t>
            </w:r>
            <w:r w:rsidRPr="006C5029">
              <w:rPr>
                <w:rFonts w:eastAsia="Calibri"/>
              </w:rPr>
              <w:t xml:space="preserve"> Osnovnoškolsko obrazovanje za djecu s teškoćama u razvoju po posebnom </w:t>
            </w:r>
            <w:proofErr w:type="gramStart"/>
            <w:r w:rsidRPr="006C5029">
              <w:rPr>
                <w:rFonts w:eastAsia="Calibri"/>
              </w:rPr>
              <w:t>programu  pod</w:t>
            </w:r>
            <w:proofErr w:type="gramEnd"/>
            <w:r w:rsidRPr="006C5029">
              <w:rPr>
                <w:rFonts w:eastAsia="Calibri"/>
              </w:rPr>
              <w:t xml:space="preserve">  uvjetima koje propisuje Ministar nadležan za obrazovanje</w:t>
            </w:r>
          </w:p>
        </w:tc>
      </w:tr>
      <w:tr w:rsidR="00170FE5" w:rsidRPr="006C5029" w14:paraId="30FEDFEE"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626F0279" w14:textId="77777777" w:rsidR="00170FE5" w:rsidRPr="006C5029" w:rsidRDefault="00170FE5" w:rsidP="00231515">
            <w:pPr>
              <w:rPr>
                <w:b/>
                <w:lang w:eastAsia="hr-HR"/>
              </w:rPr>
            </w:pPr>
            <w:r w:rsidRPr="006C5029">
              <w:rPr>
                <w:b/>
                <w:lang w:eastAsia="hr-HR"/>
              </w:rPr>
              <w:t>Zakonske i druge pravne osnove programa:</w:t>
            </w:r>
          </w:p>
          <w:p w14:paraId="57BED125" w14:textId="77777777" w:rsidR="00170FE5" w:rsidRPr="006C5029" w:rsidRDefault="00170FE5" w:rsidP="00170FE5">
            <w:pPr>
              <w:numPr>
                <w:ilvl w:val="0"/>
                <w:numId w:val="23"/>
              </w:numPr>
              <w:autoSpaceDE w:val="0"/>
              <w:autoSpaceDN w:val="0"/>
              <w:adjustRightInd w:val="0"/>
              <w:spacing w:after="200" w:line="276" w:lineRule="auto"/>
              <w:contextualSpacing/>
              <w:jc w:val="both"/>
              <w:rPr>
                <w:lang w:eastAsia="hr-HR"/>
              </w:rPr>
            </w:pPr>
            <w:r w:rsidRPr="006C5029">
              <w:rPr>
                <w:lang w:eastAsia="hr-HR"/>
              </w:rPr>
              <w:t xml:space="preserve">Zakon o odgoju i obrazovanju u osnovnoj i srednjoj školi </w:t>
            </w:r>
          </w:p>
          <w:p w14:paraId="4E6A5594" w14:textId="77777777" w:rsidR="00170FE5" w:rsidRPr="006C5029" w:rsidRDefault="00170FE5" w:rsidP="00231515">
            <w:pPr>
              <w:autoSpaceDE w:val="0"/>
              <w:autoSpaceDN w:val="0"/>
              <w:adjustRightInd w:val="0"/>
              <w:spacing w:after="200" w:line="276" w:lineRule="auto"/>
              <w:ind w:left="720"/>
              <w:contextualSpacing/>
              <w:jc w:val="both"/>
              <w:rPr>
                <w:lang w:eastAsia="hr-HR"/>
              </w:rPr>
            </w:pPr>
            <w:r w:rsidRPr="006C5029">
              <w:rPr>
                <w:lang w:eastAsia="hr-HR"/>
              </w:rPr>
              <w:t>(NN 87/08, 86/09, 92/10, 105/10, 90/11, 05/12, 16/12, 86/12, 126/12, 94/13, 152/14, 07/17, 68/18)</w:t>
            </w:r>
          </w:p>
          <w:p w14:paraId="6061E023" w14:textId="77777777" w:rsidR="00170FE5" w:rsidRPr="006C5029" w:rsidRDefault="00170FE5" w:rsidP="00170FE5">
            <w:pPr>
              <w:numPr>
                <w:ilvl w:val="0"/>
                <w:numId w:val="24"/>
              </w:numPr>
              <w:autoSpaceDE w:val="0"/>
              <w:autoSpaceDN w:val="0"/>
              <w:adjustRightInd w:val="0"/>
              <w:spacing w:after="200" w:line="276" w:lineRule="auto"/>
              <w:contextualSpacing/>
              <w:jc w:val="both"/>
              <w:rPr>
                <w:lang w:eastAsia="hr-HR"/>
              </w:rPr>
            </w:pPr>
            <w:r w:rsidRPr="006C5029">
              <w:rPr>
                <w:lang w:eastAsia="hr-HR"/>
              </w:rPr>
              <w:t>Pravilnik o osnovnoškolskom i srednjoškolskom odgoju i obrazovanju učenika s teškoćama u razvoju (NN 24/</w:t>
            </w:r>
            <w:proofErr w:type="gramStart"/>
            <w:r w:rsidRPr="006C5029">
              <w:rPr>
                <w:lang w:eastAsia="hr-HR"/>
              </w:rPr>
              <w:t>15 )</w:t>
            </w:r>
            <w:proofErr w:type="gramEnd"/>
          </w:p>
          <w:p w14:paraId="25E08299" w14:textId="77777777" w:rsidR="00170FE5" w:rsidRPr="006C5029" w:rsidRDefault="00170FE5" w:rsidP="00170FE5">
            <w:pPr>
              <w:numPr>
                <w:ilvl w:val="0"/>
                <w:numId w:val="24"/>
              </w:numPr>
              <w:autoSpaceDE w:val="0"/>
              <w:autoSpaceDN w:val="0"/>
              <w:adjustRightInd w:val="0"/>
              <w:spacing w:after="200" w:line="276" w:lineRule="auto"/>
              <w:contextualSpacing/>
              <w:jc w:val="both"/>
              <w:rPr>
                <w:lang w:eastAsia="hr-HR"/>
              </w:rPr>
            </w:pPr>
            <w:r w:rsidRPr="006C5029">
              <w:rPr>
                <w:lang w:eastAsia="hr-HR"/>
              </w:rPr>
              <w:t>NN 63/2008 (2.6.2008.), Državni pedagoški standard osnovnoškolskog sustava odgoja i obrazovanja</w:t>
            </w:r>
          </w:p>
        </w:tc>
      </w:tr>
      <w:tr w:rsidR="00170FE5" w:rsidRPr="006C5029" w14:paraId="09C266C1"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3CE177B7" w14:textId="77777777" w:rsidR="00170FE5" w:rsidRPr="006C5029" w:rsidRDefault="00170FE5" w:rsidP="00231515">
            <w:pPr>
              <w:rPr>
                <w:b/>
                <w:lang w:eastAsia="hr-HR"/>
              </w:rPr>
            </w:pPr>
            <w:r w:rsidRPr="006C5029">
              <w:rPr>
                <w:b/>
                <w:lang w:eastAsia="hr-HR"/>
              </w:rPr>
              <w:t>Ciljevi provedbe programa u razdoblju 2021.-2023.</w:t>
            </w:r>
          </w:p>
          <w:p w14:paraId="30BA818C" w14:textId="77777777" w:rsidR="00170FE5" w:rsidRPr="006C5029" w:rsidRDefault="00170FE5" w:rsidP="00231515">
            <w:pPr>
              <w:rPr>
                <w:b/>
                <w:lang w:eastAsia="hr-HR"/>
              </w:rPr>
            </w:pPr>
          </w:p>
          <w:p w14:paraId="7E089812" w14:textId="77777777" w:rsidR="00170FE5" w:rsidRPr="006C5029" w:rsidRDefault="00170FE5" w:rsidP="00231515">
            <w:pPr>
              <w:spacing w:after="200" w:line="276" w:lineRule="auto"/>
              <w:rPr>
                <w:rFonts w:eastAsia="Calibri"/>
                <w:color w:val="000000"/>
                <w:shd w:val="clear" w:color="auto" w:fill="F4F4F6"/>
              </w:rPr>
            </w:pPr>
            <w:r w:rsidRPr="006C5029">
              <w:rPr>
                <w:rFonts w:eastAsia="Calibri"/>
                <w:bCs/>
              </w:rPr>
              <w:t>Centar za odgoj, obrazovanje i rehabilitaciju Virovitica je škola u kojoj se učenici školuju po posebnim programima uz individualizirane postupke te po posebnim programima za stjecanje kompetencija u aktivnostima svakodnevnog života i rada uz individualizirane postupke (redovito školovanje do 21. godine)</w:t>
            </w:r>
          </w:p>
          <w:p w14:paraId="2ABEDDEE" w14:textId="77777777" w:rsidR="00170FE5" w:rsidRPr="006C5029" w:rsidRDefault="00170FE5" w:rsidP="00231515">
            <w:pPr>
              <w:shd w:val="clear" w:color="auto" w:fill="FFFFFF"/>
              <w:spacing w:after="150" w:line="276" w:lineRule="auto"/>
              <w:jc w:val="both"/>
              <w:rPr>
                <w:noProof/>
              </w:rPr>
            </w:pPr>
            <w:r w:rsidRPr="006C5029">
              <w:rPr>
                <w:noProof/>
              </w:rPr>
              <w:t xml:space="preserve">Cilj osnovnoškolskog programa je da se kroz suvremeni multidisciplinarni pristup i timski rad pruža djeci s teškoćama kvalitetan odgoj, obrazovanje i rehabilitaciju kako bi bili osposobljeni za što samostalniji život i inkluziju u socijalnu zajednicu. </w:t>
            </w:r>
          </w:p>
          <w:p w14:paraId="7754C2CF" w14:textId="77777777" w:rsidR="00170FE5" w:rsidRPr="006C5029" w:rsidRDefault="00170FE5" w:rsidP="00231515">
            <w:pPr>
              <w:autoSpaceDE w:val="0"/>
              <w:autoSpaceDN w:val="0"/>
              <w:adjustRightInd w:val="0"/>
              <w:spacing w:after="200" w:line="276" w:lineRule="auto"/>
              <w:jc w:val="both"/>
              <w:rPr>
                <w:i/>
                <w:color w:val="FF0000"/>
                <w:lang w:eastAsia="hr-HR"/>
              </w:rPr>
            </w:pPr>
          </w:p>
        </w:tc>
      </w:tr>
    </w:tbl>
    <w:p w14:paraId="01ECAECB" w14:textId="77777777" w:rsidR="00170FE5" w:rsidRPr="006C5029" w:rsidRDefault="00170FE5" w:rsidP="00170FE5">
      <w:pPr>
        <w:rPr>
          <w:color w:val="000000"/>
          <w:lang w:eastAsia="hr-HR"/>
        </w:rPr>
      </w:pPr>
    </w:p>
    <w:p w14:paraId="6FFA4975" w14:textId="77777777" w:rsidR="00170FE5" w:rsidRPr="006C5029" w:rsidRDefault="00170FE5" w:rsidP="00170FE5">
      <w:pPr>
        <w:numPr>
          <w:ilvl w:val="0"/>
          <w:numId w:val="22"/>
        </w:numPr>
        <w:ind w:left="720"/>
        <w:contextualSpacing/>
        <w:rPr>
          <w:b/>
          <w:color w:val="000000"/>
          <w:lang w:eastAsia="hr-HR"/>
        </w:rPr>
      </w:pPr>
      <w:r w:rsidRPr="006C5029">
        <w:rPr>
          <w:b/>
          <w:color w:val="000000"/>
          <w:lang w:eastAsia="hr-HR"/>
        </w:rPr>
        <w:t>Procjena i ishodište potrebnih sredstava za aktivnosti unutar programa</w:t>
      </w:r>
    </w:p>
    <w:p w14:paraId="6FE0F1AF" w14:textId="77777777" w:rsidR="00170FE5" w:rsidRPr="006C5029" w:rsidRDefault="00170FE5" w:rsidP="00170FE5">
      <w:pPr>
        <w:spacing w:line="276" w:lineRule="auto"/>
        <w:rPr>
          <w:rFonts w:eastAsia="Calibri"/>
        </w:rPr>
      </w:pPr>
    </w:p>
    <w:tbl>
      <w:tblPr>
        <w:tblW w:w="9605" w:type="dxa"/>
        <w:tblInd w:w="93" w:type="dxa"/>
        <w:tblLook w:val="04A0" w:firstRow="1" w:lastRow="0" w:firstColumn="1" w:lastColumn="0" w:noHBand="0" w:noVBand="1"/>
      </w:tblPr>
      <w:tblGrid>
        <w:gridCol w:w="3701"/>
        <w:gridCol w:w="1476"/>
        <w:gridCol w:w="1476"/>
        <w:gridCol w:w="1476"/>
        <w:gridCol w:w="1476"/>
      </w:tblGrid>
      <w:tr w:rsidR="00170FE5" w:rsidRPr="006C5029" w14:paraId="38362FC5"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A4B1CC" w14:textId="77777777" w:rsidR="00170FE5" w:rsidRPr="006C5029" w:rsidRDefault="00170FE5" w:rsidP="00231515">
            <w:pPr>
              <w:jc w:val="center"/>
              <w:rPr>
                <w:color w:val="000000"/>
                <w:lang w:eastAsia="hr-HR"/>
              </w:rPr>
            </w:pPr>
            <w:r w:rsidRPr="006C5029">
              <w:rPr>
                <w:color w:val="000000"/>
                <w:lang w:eastAsia="hr-HR"/>
              </w:rPr>
              <w:t>Naziv aktivnosti</w:t>
            </w:r>
          </w:p>
        </w:tc>
        <w:tc>
          <w:tcPr>
            <w:tcW w:w="1476" w:type="dxa"/>
            <w:tcBorders>
              <w:top w:val="single" w:sz="4" w:space="0" w:color="auto"/>
              <w:left w:val="nil"/>
              <w:bottom w:val="single" w:sz="4" w:space="0" w:color="auto"/>
              <w:right w:val="single" w:sz="4" w:space="0" w:color="auto"/>
            </w:tcBorders>
            <w:shd w:val="clear" w:color="auto" w:fill="auto"/>
            <w:noWrap/>
            <w:vAlign w:val="center"/>
            <w:hideMark/>
          </w:tcPr>
          <w:p w14:paraId="0045B641" w14:textId="77777777" w:rsidR="00170FE5" w:rsidRPr="006C5029" w:rsidRDefault="00170FE5" w:rsidP="00231515">
            <w:pPr>
              <w:jc w:val="center"/>
              <w:rPr>
                <w:color w:val="000000"/>
                <w:lang w:eastAsia="hr-HR"/>
              </w:rPr>
            </w:pPr>
            <w:r w:rsidRPr="006C5029">
              <w:rPr>
                <w:color w:val="000000"/>
                <w:lang w:eastAsia="hr-HR"/>
              </w:rPr>
              <w:t xml:space="preserve">Proračun </w:t>
            </w:r>
          </w:p>
          <w:p w14:paraId="0D6D989C" w14:textId="77777777" w:rsidR="00170FE5" w:rsidRPr="006C5029" w:rsidRDefault="00170FE5" w:rsidP="00231515">
            <w:pPr>
              <w:jc w:val="center"/>
              <w:rPr>
                <w:color w:val="000000"/>
                <w:lang w:eastAsia="hr-HR"/>
              </w:rPr>
            </w:pPr>
            <w:r w:rsidRPr="006C5029">
              <w:rPr>
                <w:color w:val="000000"/>
                <w:lang w:eastAsia="hr-HR"/>
              </w:rPr>
              <w:t>2020.</w:t>
            </w:r>
          </w:p>
        </w:tc>
        <w:tc>
          <w:tcPr>
            <w:tcW w:w="1476" w:type="dxa"/>
            <w:tcBorders>
              <w:top w:val="single" w:sz="4" w:space="0" w:color="auto"/>
              <w:left w:val="nil"/>
              <w:bottom w:val="single" w:sz="4" w:space="0" w:color="auto"/>
              <w:right w:val="single" w:sz="4" w:space="0" w:color="auto"/>
            </w:tcBorders>
            <w:shd w:val="clear" w:color="auto" w:fill="auto"/>
            <w:vAlign w:val="center"/>
            <w:hideMark/>
          </w:tcPr>
          <w:p w14:paraId="4084469B" w14:textId="77777777" w:rsidR="00170FE5" w:rsidRPr="006C5029" w:rsidRDefault="00170FE5" w:rsidP="00231515">
            <w:pPr>
              <w:jc w:val="center"/>
              <w:rPr>
                <w:color w:val="000000"/>
                <w:lang w:eastAsia="hr-HR"/>
              </w:rPr>
            </w:pPr>
            <w:r w:rsidRPr="006C5029">
              <w:rPr>
                <w:color w:val="000000"/>
                <w:lang w:eastAsia="hr-HR"/>
              </w:rPr>
              <w:t>Plan</w:t>
            </w:r>
          </w:p>
          <w:p w14:paraId="2D95776A" w14:textId="77777777" w:rsidR="00170FE5" w:rsidRPr="006C5029" w:rsidRDefault="00170FE5" w:rsidP="00231515">
            <w:pPr>
              <w:jc w:val="center"/>
              <w:rPr>
                <w:color w:val="000000"/>
                <w:lang w:eastAsia="hr-HR"/>
              </w:rPr>
            </w:pPr>
            <w:r w:rsidRPr="006C5029">
              <w:rPr>
                <w:color w:val="000000"/>
                <w:lang w:eastAsia="hr-HR"/>
              </w:rPr>
              <w:t>2021.</w:t>
            </w:r>
          </w:p>
        </w:tc>
        <w:tc>
          <w:tcPr>
            <w:tcW w:w="1476" w:type="dxa"/>
            <w:tcBorders>
              <w:top w:val="single" w:sz="4" w:space="0" w:color="auto"/>
              <w:left w:val="nil"/>
              <w:bottom w:val="single" w:sz="4" w:space="0" w:color="auto"/>
              <w:right w:val="single" w:sz="4" w:space="0" w:color="auto"/>
            </w:tcBorders>
            <w:shd w:val="clear" w:color="auto" w:fill="auto"/>
            <w:vAlign w:val="center"/>
            <w:hideMark/>
          </w:tcPr>
          <w:p w14:paraId="5A12F805" w14:textId="77777777" w:rsidR="00170FE5" w:rsidRPr="006C5029" w:rsidRDefault="00170FE5" w:rsidP="00231515">
            <w:pPr>
              <w:jc w:val="center"/>
              <w:rPr>
                <w:color w:val="000000"/>
                <w:lang w:eastAsia="hr-HR"/>
              </w:rPr>
            </w:pPr>
            <w:r w:rsidRPr="006C5029">
              <w:rPr>
                <w:color w:val="000000"/>
                <w:lang w:eastAsia="hr-HR"/>
              </w:rPr>
              <w:t>Projekcija 2022.</w:t>
            </w:r>
          </w:p>
        </w:tc>
        <w:tc>
          <w:tcPr>
            <w:tcW w:w="1476" w:type="dxa"/>
            <w:tcBorders>
              <w:top w:val="single" w:sz="4" w:space="0" w:color="auto"/>
              <w:left w:val="nil"/>
              <w:bottom w:val="single" w:sz="4" w:space="0" w:color="auto"/>
              <w:right w:val="single" w:sz="4" w:space="0" w:color="auto"/>
            </w:tcBorders>
            <w:vAlign w:val="center"/>
          </w:tcPr>
          <w:p w14:paraId="24C1C1D8" w14:textId="77777777" w:rsidR="00170FE5" w:rsidRPr="006C5029" w:rsidRDefault="00170FE5" w:rsidP="00231515">
            <w:pPr>
              <w:jc w:val="center"/>
              <w:rPr>
                <w:color w:val="000000"/>
                <w:lang w:eastAsia="hr-HR"/>
              </w:rPr>
            </w:pPr>
            <w:r w:rsidRPr="006C5029">
              <w:rPr>
                <w:color w:val="000000"/>
                <w:lang w:eastAsia="hr-HR"/>
              </w:rPr>
              <w:t>Projekcija 2023.</w:t>
            </w:r>
          </w:p>
        </w:tc>
      </w:tr>
      <w:tr w:rsidR="00170FE5" w:rsidRPr="006C5029" w14:paraId="41D1D458"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11D36A2B" w14:textId="77777777" w:rsidR="00170FE5" w:rsidRPr="006C5029" w:rsidRDefault="00170FE5" w:rsidP="00231515">
            <w:pPr>
              <w:rPr>
                <w:color w:val="000000"/>
                <w:lang w:eastAsia="hr-HR"/>
              </w:rPr>
            </w:pPr>
            <w:r w:rsidRPr="006C5029">
              <w:rPr>
                <w:b/>
                <w:color w:val="000000"/>
                <w:lang w:eastAsia="hr-HR"/>
              </w:rPr>
              <w:t>A100001</w:t>
            </w:r>
            <w:r w:rsidRPr="006C5029">
              <w:rPr>
                <w:color w:val="000000"/>
                <w:lang w:eastAsia="hr-HR"/>
              </w:rPr>
              <w:t>- Materijalni i financijski rashodi do minimalnog standarda</w:t>
            </w:r>
          </w:p>
        </w:tc>
        <w:tc>
          <w:tcPr>
            <w:tcW w:w="1476" w:type="dxa"/>
            <w:tcBorders>
              <w:top w:val="nil"/>
              <w:left w:val="nil"/>
              <w:bottom w:val="single" w:sz="4" w:space="0" w:color="auto"/>
              <w:right w:val="single" w:sz="4" w:space="0" w:color="auto"/>
            </w:tcBorders>
            <w:shd w:val="clear" w:color="auto" w:fill="auto"/>
            <w:noWrap/>
            <w:vAlign w:val="bottom"/>
            <w:hideMark/>
          </w:tcPr>
          <w:p w14:paraId="769C9FAD" w14:textId="77777777" w:rsidR="00170FE5" w:rsidRPr="006C5029" w:rsidRDefault="00170FE5" w:rsidP="00231515">
            <w:pPr>
              <w:rPr>
                <w:color w:val="000000"/>
                <w:lang w:eastAsia="hr-HR"/>
              </w:rPr>
            </w:pPr>
            <w:r w:rsidRPr="006C5029">
              <w:rPr>
                <w:color w:val="000000"/>
                <w:lang w:eastAsia="hr-HR"/>
              </w:rPr>
              <w:t xml:space="preserve">   843.360,00</w:t>
            </w:r>
          </w:p>
        </w:tc>
        <w:tc>
          <w:tcPr>
            <w:tcW w:w="1476" w:type="dxa"/>
            <w:tcBorders>
              <w:top w:val="nil"/>
              <w:left w:val="nil"/>
              <w:bottom w:val="single" w:sz="4" w:space="0" w:color="auto"/>
              <w:right w:val="single" w:sz="4" w:space="0" w:color="auto"/>
            </w:tcBorders>
            <w:shd w:val="clear" w:color="auto" w:fill="auto"/>
            <w:noWrap/>
            <w:hideMark/>
          </w:tcPr>
          <w:p w14:paraId="71A6A88E" w14:textId="77777777" w:rsidR="00170FE5" w:rsidRPr="006C5029" w:rsidRDefault="00170FE5" w:rsidP="00231515">
            <w:pPr>
              <w:rPr>
                <w:color w:val="000000"/>
                <w:lang w:eastAsia="hr-HR"/>
              </w:rPr>
            </w:pPr>
            <w:r w:rsidRPr="006C5029">
              <w:rPr>
                <w:color w:val="000000"/>
                <w:lang w:eastAsia="hr-HR"/>
              </w:rPr>
              <w:t> </w:t>
            </w:r>
          </w:p>
          <w:p w14:paraId="219D4167" w14:textId="77777777" w:rsidR="00170FE5" w:rsidRPr="006C5029" w:rsidRDefault="00170FE5" w:rsidP="00231515">
            <w:pPr>
              <w:rPr>
                <w:color w:val="000000"/>
                <w:lang w:eastAsia="hr-HR"/>
              </w:rPr>
            </w:pPr>
            <w:r w:rsidRPr="006C5029">
              <w:rPr>
                <w:color w:val="000000"/>
                <w:lang w:eastAsia="hr-HR"/>
              </w:rPr>
              <w:t xml:space="preserve">   803.200,00</w:t>
            </w:r>
          </w:p>
        </w:tc>
        <w:tc>
          <w:tcPr>
            <w:tcW w:w="1476" w:type="dxa"/>
            <w:tcBorders>
              <w:top w:val="nil"/>
              <w:left w:val="nil"/>
              <w:bottom w:val="single" w:sz="4" w:space="0" w:color="auto"/>
              <w:right w:val="single" w:sz="4" w:space="0" w:color="auto"/>
            </w:tcBorders>
            <w:shd w:val="clear" w:color="auto" w:fill="auto"/>
            <w:noWrap/>
            <w:hideMark/>
          </w:tcPr>
          <w:p w14:paraId="28E2E2F6" w14:textId="77777777" w:rsidR="00170FE5" w:rsidRPr="006C5029" w:rsidRDefault="00170FE5" w:rsidP="00231515">
            <w:pPr>
              <w:rPr>
                <w:color w:val="000000"/>
                <w:lang w:eastAsia="hr-HR"/>
              </w:rPr>
            </w:pPr>
            <w:r w:rsidRPr="006C5029">
              <w:rPr>
                <w:color w:val="000000"/>
                <w:lang w:eastAsia="hr-HR"/>
              </w:rPr>
              <w:t> </w:t>
            </w:r>
          </w:p>
          <w:p w14:paraId="2329C957" w14:textId="77777777" w:rsidR="00170FE5" w:rsidRPr="006C5029" w:rsidRDefault="00170FE5" w:rsidP="00231515">
            <w:pPr>
              <w:rPr>
                <w:color w:val="000000"/>
                <w:lang w:eastAsia="hr-HR"/>
              </w:rPr>
            </w:pPr>
            <w:r w:rsidRPr="006C5029">
              <w:rPr>
                <w:color w:val="000000"/>
                <w:lang w:eastAsia="hr-HR"/>
              </w:rPr>
              <w:t xml:space="preserve">   803.200,00</w:t>
            </w:r>
          </w:p>
        </w:tc>
        <w:tc>
          <w:tcPr>
            <w:tcW w:w="1476" w:type="dxa"/>
            <w:tcBorders>
              <w:top w:val="nil"/>
              <w:left w:val="nil"/>
              <w:bottom w:val="single" w:sz="4" w:space="0" w:color="auto"/>
              <w:right w:val="single" w:sz="4" w:space="0" w:color="auto"/>
            </w:tcBorders>
          </w:tcPr>
          <w:p w14:paraId="151DDD82" w14:textId="77777777" w:rsidR="00170FE5" w:rsidRPr="006C5029" w:rsidRDefault="00170FE5" w:rsidP="00231515">
            <w:pPr>
              <w:rPr>
                <w:color w:val="000000"/>
                <w:lang w:eastAsia="hr-HR"/>
              </w:rPr>
            </w:pPr>
            <w:r w:rsidRPr="006C5029">
              <w:rPr>
                <w:color w:val="000000"/>
                <w:lang w:eastAsia="hr-HR"/>
              </w:rPr>
              <w:t> </w:t>
            </w:r>
          </w:p>
          <w:p w14:paraId="35C781F8" w14:textId="77777777" w:rsidR="00170FE5" w:rsidRPr="006C5029" w:rsidRDefault="00170FE5" w:rsidP="00231515">
            <w:pPr>
              <w:rPr>
                <w:color w:val="000000"/>
                <w:lang w:eastAsia="hr-HR"/>
              </w:rPr>
            </w:pPr>
            <w:r w:rsidRPr="006C5029">
              <w:rPr>
                <w:color w:val="000000"/>
                <w:lang w:eastAsia="hr-HR"/>
              </w:rPr>
              <w:t xml:space="preserve">   803.200,00</w:t>
            </w:r>
          </w:p>
        </w:tc>
      </w:tr>
      <w:tr w:rsidR="00170FE5" w:rsidRPr="006C5029" w14:paraId="7192E681"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29CC1839" w14:textId="77777777" w:rsidR="00170FE5" w:rsidRPr="006C5029" w:rsidRDefault="00170FE5" w:rsidP="00231515">
            <w:pPr>
              <w:rPr>
                <w:color w:val="000000"/>
                <w:lang w:eastAsia="hr-HR"/>
              </w:rPr>
            </w:pPr>
            <w:r w:rsidRPr="006C5029">
              <w:rPr>
                <w:b/>
                <w:color w:val="000000"/>
                <w:lang w:eastAsia="hr-HR"/>
              </w:rPr>
              <w:t>A100002</w:t>
            </w:r>
            <w:r w:rsidRPr="006C5029">
              <w:rPr>
                <w:color w:val="000000"/>
                <w:lang w:eastAsia="hr-HR"/>
              </w:rPr>
              <w:t>- Materijalni i financijski rashodi iznad minimalnog standarda</w:t>
            </w:r>
          </w:p>
        </w:tc>
        <w:tc>
          <w:tcPr>
            <w:tcW w:w="1476" w:type="dxa"/>
            <w:tcBorders>
              <w:top w:val="nil"/>
              <w:left w:val="nil"/>
              <w:bottom w:val="single" w:sz="4" w:space="0" w:color="auto"/>
              <w:right w:val="single" w:sz="4" w:space="0" w:color="auto"/>
            </w:tcBorders>
            <w:shd w:val="clear" w:color="auto" w:fill="auto"/>
            <w:noWrap/>
            <w:vAlign w:val="bottom"/>
          </w:tcPr>
          <w:p w14:paraId="15CA1DE6" w14:textId="77777777" w:rsidR="00170FE5" w:rsidRPr="006C5029" w:rsidRDefault="00170FE5" w:rsidP="00231515">
            <w:pPr>
              <w:rPr>
                <w:color w:val="000000"/>
                <w:lang w:eastAsia="hr-HR"/>
              </w:rPr>
            </w:pPr>
            <w:r w:rsidRPr="006C5029">
              <w:rPr>
                <w:color w:val="000000"/>
                <w:lang w:eastAsia="hr-HR"/>
              </w:rPr>
              <w:t xml:space="preserve">   781.700,00</w:t>
            </w:r>
          </w:p>
        </w:tc>
        <w:tc>
          <w:tcPr>
            <w:tcW w:w="1476" w:type="dxa"/>
            <w:tcBorders>
              <w:top w:val="nil"/>
              <w:left w:val="nil"/>
              <w:bottom w:val="single" w:sz="4" w:space="0" w:color="auto"/>
              <w:right w:val="single" w:sz="4" w:space="0" w:color="auto"/>
            </w:tcBorders>
            <w:shd w:val="clear" w:color="auto" w:fill="auto"/>
            <w:noWrap/>
          </w:tcPr>
          <w:p w14:paraId="05E9B635" w14:textId="77777777" w:rsidR="00170FE5" w:rsidRPr="006C5029" w:rsidRDefault="00170FE5" w:rsidP="00231515">
            <w:pPr>
              <w:rPr>
                <w:color w:val="000000"/>
                <w:lang w:eastAsia="hr-HR"/>
              </w:rPr>
            </w:pPr>
            <w:r w:rsidRPr="006C5029">
              <w:rPr>
                <w:color w:val="000000"/>
                <w:lang w:eastAsia="hr-HR"/>
              </w:rPr>
              <w:t xml:space="preserve">    </w:t>
            </w:r>
          </w:p>
          <w:p w14:paraId="71FFC4D3" w14:textId="77777777" w:rsidR="00170FE5" w:rsidRPr="006C5029" w:rsidRDefault="00170FE5" w:rsidP="00231515">
            <w:pPr>
              <w:rPr>
                <w:color w:val="000000"/>
                <w:lang w:eastAsia="hr-HR"/>
              </w:rPr>
            </w:pPr>
          </w:p>
          <w:p w14:paraId="7C2ECDFB" w14:textId="77777777" w:rsidR="00170FE5" w:rsidRPr="006C5029" w:rsidRDefault="00170FE5" w:rsidP="00231515">
            <w:pPr>
              <w:rPr>
                <w:color w:val="000000"/>
                <w:lang w:eastAsia="hr-HR"/>
              </w:rPr>
            </w:pPr>
            <w:r w:rsidRPr="006C5029">
              <w:rPr>
                <w:color w:val="000000"/>
                <w:lang w:eastAsia="hr-HR"/>
              </w:rPr>
              <w:t>1.369.500,00</w:t>
            </w:r>
          </w:p>
        </w:tc>
        <w:tc>
          <w:tcPr>
            <w:tcW w:w="1476" w:type="dxa"/>
            <w:tcBorders>
              <w:top w:val="nil"/>
              <w:left w:val="nil"/>
              <w:bottom w:val="single" w:sz="4" w:space="0" w:color="auto"/>
              <w:right w:val="single" w:sz="4" w:space="0" w:color="auto"/>
            </w:tcBorders>
            <w:shd w:val="clear" w:color="auto" w:fill="auto"/>
            <w:noWrap/>
          </w:tcPr>
          <w:p w14:paraId="2AA115CA" w14:textId="77777777" w:rsidR="00170FE5" w:rsidRPr="006C5029" w:rsidRDefault="00170FE5" w:rsidP="00231515">
            <w:pPr>
              <w:rPr>
                <w:color w:val="000000"/>
                <w:lang w:eastAsia="hr-HR"/>
              </w:rPr>
            </w:pPr>
          </w:p>
          <w:p w14:paraId="00CDA6C0" w14:textId="77777777" w:rsidR="00170FE5" w:rsidRPr="006C5029" w:rsidRDefault="00170FE5" w:rsidP="00231515">
            <w:pPr>
              <w:rPr>
                <w:color w:val="000000"/>
                <w:lang w:eastAsia="hr-HR"/>
              </w:rPr>
            </w:pPr>
          </w:p>
          <w:p w14:paraId="6C82C859" w14:textId="77777777" w:rsidR="00170FE5" w:rsidRPr="006C5029" w:rsidRDefault="00170FE5" w:rsidP="00231515">
            <w:pPr>
              <w:rPr>
                <w:color w:val="000000"/>
                <w:lang w:eastAsia="hr-HR"/>
              </w:rPr>
            </w:pPr>
            <w:r w:rsidRPr="006C5029">
              <w:rPr>
                <w:color w:val="000000"/>
                <w:lang w:eastAsia="hr-HR"/>
              </w:rPr>
              <w:t>1.369.500,00</w:t>
            </w:r>
          </w:p>
        </w:tc>
        <w:tc>
          <w:tcPr>
            <w:tcW w:w="1476" w:type="dxa"/>
            <w:tcBorders>
              <w:top w:val="nil"/>
              <w:left w:val="nil"/>
              <w:bottom w:val="single" w:sz="4" w:space="0" w:color="auto"/>
              <w:right w:val="single" w:sz="4" w:space="0" w:color="auto"/>
            </w:tcBorders>
          </w:tcPr>
          <w:p w14:paraId="704CEBCD" w14:textId="77777777" w:rsidR="00170FE5" w:rsidRPr="006C5029" w:rsidRDefault="00170FE5" w:rsidP="00231515">
            <w:pPr>
              <w:rPr>
                <w:color w:val="000000"/>
                <w:lang w:eastAsia="hr-HR"/>
              </w:rPr>
            </w:pPr>
          </w:p>
          <w:p w14:paraId="51FF0B63" w14:textId="77777777" w:rsidR="00170FE5" w:rsidRPr="006C5029" w:rsidRDefault="00170FE5" w:rsidP="00231515">
            <w:pPr>
              <w:rPr>
                <w:color w:val="000000"/>
                <w:lang w:eastAsia="hr-HR"/>
              </w:rPr>
            </w:pPr>
          </w:p>
          <w:p w14:paraId="4064AECE" w14:textId="77777777" w:rsidR="00170FE5" w:rsidRPr="006C5029" w:rsidRDefault="00170FE5" w:rsidP="00231515">
            <w:pPr>
              <w:rPr>
                <w:color w:val="000000"/>
                <w:lang w:eastAsia="hr-HR"/>
              </w:rPr>
            </w:pPr>
            <w:r w:rsidRPr="006C5029">
              <w:rPr>
                <w:color w:val="000000"/>
                <w:lang w:eastAsia="hr-HR"/>
              </w:rPr>
              <w:t>1.369.500,00</w:t>
            </w:r>
          </w:p>
        </w:tc>
      </w:tr>
      <w:tr w:rsidR="00170FE5" w:rsidRPr="006C5029" w14:paraId="35D4D4A9"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2BA1E29E" w14:textId="77777777" w:rsidR="00170FE5" w:rsidRPr="006C5029" w:rsidRDefault="00170FE5" w:rsidP="00231515">
            <w:pPr>
              <w:rPr>
                <w:color w:val="000000"/>
                <w:lang w:eastAsia="hr-HR"/>
              </w:rPr>
            </w:pPr>
            <w:r w:rsidRPr="006C5029">
              <w:rPr>
                <w:b/>
                <w:color w:val="000000"/>
                <w:lang w:eastAsia="hr-HR"/>
              </w:rPr>
              <w:t>A100005</w:t>
            </w:r>
            <w:r w:rsidRPr="006C5029">
              <w:rPr>
                <w:color w:val="000000"/>
                <w:lang w:eastAsia="hr-HR"/>
              </w:rPr>
              <w:t>- Rashodi za zaposlene – Državni proračun</w:t>
            </w:r>
          </w:p>
        </w:tc>
        <w:tc>
          <w:tcPr>
            <w:tcW w:w="1476" w:type="dxa"/>
            <w:tcBorders>
              <w:top w:val="nil"/>
              <w:left w:val="nil"/>
              <w:bottom w:val="single" w:sz="4" w:space="0" w:color="auto"/>
              <w:right w:val="single" w:sz="4" w:space="0" w:color="auto"/>
            </w:tcBorders>
            <w:shd w:val="clear" w:color="auto" w:fill="auto"/>
            <w:noWrap/>
            <w:vAlign w:val="bottom"/>
          </w:tcPr>
          <w:p w14:paraId="7C7F95B2" w14:textId="77777777" w:rsidR="00170FE5" w:rsidRPr="006C5029" w:rsidRDefault="00170FE5" w:rsidP="00231515">
            <w:pPr>
              <w:rPr>
                <w:color w:val="000000"/>
                <w:lang w:eastAsia="hr-HR"/>
              </w:rPr>
            </w:pPr>
            <w:r w:rsidRPr="006C5029">
              <w:rPr>
                <w:color w:val="000000"/>
                <w:lang w:eastAsia="hr-HR"/>
              </w:rPr>
              <w:t>4.416.230,00</w:t>
            </w:r>
          </w:p>
        </w:tc>
        <w:tc>
          <w:tcPr>
            <w:tcW w:w="1476" w:type="dxa"/>
            <w:tcBorders>
              <w:top w:val="nil"/>
              <w:left w:val="nil"/>
              <w:bottom w:val="single" w:sz="4" w:space="0" w:color="auto"/>
              <w:right w:val="single" w:sz="4" w:space="0" w:color="auto"/>
            </w:tcBorders>
            <w:shd w:val="clear" w:color="auto" w:fill="auto"/>
            <w:noWrap/>
          </w:tcPr>
          <w:p w14:paraId="459EC6C0" w14:textId="77777777" w:rsidR="00170FE5" w:rsidRPr="006C5029" w:rsidRDefault="00170FE5" w:rsidP="00231515">
            <w:pPr>
              <w:rPr>
                <w:color w:val="000000"/>
                <w:lang w:eastAsia="hr-HR"/>
              </w:rPr>
            </w:pPr>
          </w:p>
          <w:p w14:paraId="773B7B9A" w14:textId="77777777" w:rsidR="00170FE5" w:rsidRPr="006C5029" w:rsidRDefault="00170FE5" w:rsidP="00231515">
            <w:pPr>
              <w:rPr>
                <w:color w:val="000000"/>
                <w:lang w:eastAsia="hr-HR"/>
              </w:rPr>
            </w:pPr>
            <w:r w:rsidRPr="006C5029">
              <w:rPr>
                <w:color w:val="000000"/>
                <w:lang w:eastAsia="hr-HR"/>
              </w:rPr>
              <w:t>4.650.250,00</w:t>
            </w:r>
          </w:p>
        </w:tc>
        <w:tc>
          <w:tcPr>
            <w:tcW w:w="1476" w:type="dxa"/>
            <w:tcBorders>
              <w:top w:val="nil"/>
              <w:left w:val="nil"/>
              <w:bottom w:val="single" w:sz="4" w:space="0" w:color="auto"/>
              <w:right w:val="single" w:sz="4" w:space="0" w:color="auto"/>
            </w:tcBorders>
            <w:shd w:val="clear" w:color="auto" w:fill="auto"/>
            <w:noWrap/>
          </w:tcPr>
          <w:p w14:paraId="4001CA91" w14:textId="77777777" w:rsidR="00170FE5" w:rsidRPr="006C5029" w:rsidRDefault="00170FE5" w:rsidP="00231515">
            <w:pPr>
              <w:rPr>
                <w:color w:val="000000"/>
                <w:lang w:eastAsia="hr-HR"/>
              </w:rPr>
            </w:pPr>
          </w:p>
          <w:p w14:paraId="1FC4EDD3" w14:textId="77777777" w:rsidR="00170FE5" w:rsidRPr="006C5029" w:rsidRDefault="00170FE5" w:rsidP="00231515">
            <w:pPr>
              <w:rPr>
                <w:color w:val="000000"/>
                <w:lang w:eastAsia="hr-HR"/>
              </w:rPr>
            </w:pPr>
            <w:r w:rsidRPr="006C5029">
              <w:rPr>
                <w:color w:val="000000"/>
                <w:lang w:eastAsia="hr-HR"/>
              </w:rPr>
              <w:t>4.650.250,00</w:t>
            </w:r>
          </w:p>
        </w:tc>
        <w:tc>
          <w:tcPr>
            <w:tcW w:w="1476" w:type="dxa"/>
            <w:tcBorders>
              <w:top w:val="nil"/>
              <w:left w:val="nil"/>
              <w:bottom w:val="single" w:sz="4" w:space="0" w:color="auto"/>
              <w:right w:val="single" w:sz="4" w:space="0" w:color="auto"/>
            </w:tcBorders>
          </w:tcPr>
          <w:p w14:paraId="60E486A0" w14:textId="77777777" w:rsidR="00170FE5" w:rsidRPr="006C5029" w:rsidRDefault="00170FE5" w:rsidP="00231515">
            <w:pPr>
              <w:rPr>
                <w:color w:val="000000"/>
                <w:lang w:eastAsia="hr-HR"/>
              </w:rPr>
            </w:pPr>
          </w:p>
          <w:p w14:paraId="3A0D9333" w14:textId="77777777" w:rsidR="00170FE5" w:rsidRPr="006C5029" w:rsidRDefault="00170FE5" w:rsidP="00231515">
            <w:pPr>
              <w:rPr>
                <w:color w:val="000000"/>
                <w:lang w:eastAsia="hr-HR"/>
              </w:rPr>
            </w:pPr>
            <w:r w:rsidRPr="006C5029">
              <w:rPr>
                <w:color w:val="000000"/>
                <w:lang w:eastAsia="hr-HR"/>
              </w:rPr>
              <w:t>4.650.250,00</w:t>
            </w:r>
          </w:p>
        </w:tc>
      </w:tr>
      <w:tr w:rsidR="00170FE5" w:rsidRPr="006C5029" w14:paraId="5084B39A"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40EF15A9" w14:textId="77777777" w:rsidR="00170FE5" w:rsidRPr="006C5029" w:rsidRDefault="00170FE5" w:rsidP="00231515">
            <w:pPr>
              <w:rPr>
                <w:color w:val="000000"/>
                <w:lang w:eastAsia="hr-HR"/>
              </w:rPr>
            </w:pPr>
            <w:r w:rsidRPr="006C5029">
              <w:rPr>
                <w:b/>
                <w:color w:val="000000"/>
                <w:lang w:eastAsia="hr-HR"/>
              </w:rPr>
              <w:lastRenderedPageBreak/>
              <w:t>K100004</w:t>
            </w:r>
            <w:r w:rsidRPr="006C5029">
              <w:rPr>
                <w:color w:val="000000"/>
                <w:lang w:eastAsia="hr-HR"/>
              </w:rPr>
              <w:t>- kapitalni projekt-nabava nefinancijske imovine iznad minimalnog standarda</w:t>
            </w:r>
          </w:p>
        </w:tc>
        <w:tc>
          <w:tcPr>
            <w:tcW w:w="1476" w:type="dxa"/>
            <w:tcBorders>
              <w:top w:val="nil"/>
              <w:left w:val="nil"/>
              <w:bottom w:val="single" w:sz="4" w:space="0" w:color="auto"/>
              <w:right w:val="single" w:sz="4" w:space="0" w:color="auto"/>
            </w:tcBorders>
            <w:shd w:val="clear" w:color="auto" w:fill="auto"/>
            <w:noWrap/>
            <w:vAlign w:val="bottom"/>
          </w:tcPr>
          <w:p w14:paraId="2F1ECC10" w14:textId="77777777" w:rsidR="00170FE5" w:rsidRPr="006C5029" w:rsidRDefault="00170FE5" w:rsidP="00231515">
            <w:pPr>
              <w:rPr>
                <w:color w:val="000000"/>
                <w:lang w:eastAsia="hr-HR"/>
              </w:rPr>
            </w:pPr>
            <w:r w:rsidRPr="006C5029">
              <w:rPr>
                <w:color w:val="000000"/>
                <w:lang w:eastAsia="hr-HR"/>
              </w:rPr>
              <w:t xml:space="preserve">        </w:t>
            </w:r>
          </w:p>
          <w:p w14:paraId="4B874938" w14:textId="77777777" w:rsidR="00170FE5" w:rsidRPr="006C5029" w:rsidRDefault="00170FE5" w:rsidP="00231515">
            <w:pPr>
              <w:rPr>
                <w:color w:val="000000"/>
                <w:lang w:eastAsia="hr-HR"/>
              </w:rPr>
            </w:pPr>
            <w:r w:rsidRPr="006C5029">
              <w:rPr>
                <w:color w:val="000000"/>
                <w:lang w:eastAsia="hr-HR"/>
              </w:rPr>
              <w:t xml:space="preserve">     23.500,00</w:t>
            </w:r>
          </w:p>
        </w:tc>
        <w:tc>
          <w:tcPr>
            <w:tcW w:w="1476" w:type="dxa"/>
            <w:tcBorders>
              <w:top w:val="nil"/>
              <w:left w:val="nil"/>
              <w:bottom w:val="single" w:sz="4" w:space="0" w:color="auto"/>
              <w:right w:val="single" w:sz="4" w:space="0" w:color="auto"/>
            </w:tcBorders>
            <w:shd w:val="clear" w:color="auto" w:fill="auto"/>
            <w:noWrap/>
          </w:tcPr>
          <w:p w14:paraId="2010C728" w14:textId="77777777" w:rsidR="00170FE5" w:rsidRPr="006C5029" w:rsidRDefault="00170FE5" w:rsidP="00231515">
            <w:pPr>
              <w:rPr>
                <w:color w:val="000000"/>
                <w:lang w:eastAsia="hr-HR"/>
              </w:rPr>
            </w:pPr>
          </w:p>
          <w:p w14:paraId="3EB50CE4" w14:textId="77777777" w:rsidR="00170FE5" w:rsidRPr="006C5029" w:rsidRDefault="00170FE5" w:rsidP="00231515">
            <w:pPr>
              <w:rPr>
                <w:color w:val="000000"/>
                <w:lang w:eastAsia="hr-HR"/>
              </w:rPr>
            </w:pPr>
            <w:r w:rsidRPr="006C5029">
              <w:rPr>
                <w:color w:val="000000"/>
                <w:lang w:eastAsia="hr-HR"/>
              </w:rPr>
              <w:t xml:space="preserve">       </w:t>
            </w:r>
          </w:p>
          <w:p w14:paraId="42BC6BFB" w14:textId="77777777" w:rsidR="00170FE5" w:rsidRPr="006C5029" w:rsidRDefault="00170FE5" w:rsidP="00231515">
            <w:pPr>
              <w:rPr>
                <w:color w:val="000000"/>
                <w:lang w:eastAsia="hr-HR"/>
              </w:rPr>
            </w:pPr>
            <w:r w:rsidRPr="006C5029">
              <w:rPr>
                <w:color w:val="000000"/>
                <w:lang w:eastAsia="hr-HR"/>
              </w:rPr>
              <w:t xml:space="preserve">      9.000,00</w:t>
            </w:r>
          </w:p>
        </w:tc>
        <w:tc>
          <w:tcPr>
            <w:tcW w:w="1476" w:type="dxa"/>
            <w:tcBorders>
              <w:top w:val="nil"/>
              <w:left w:val="nil"/>
              <w:bottom w:val="single" w:sz="4" w:space="0" w:color="auto"/>
              <w:right w:val="single" w:sz="4" w:space="0" w:color="auto"/>
            </w:tcBorders>
            <w:shd w:val="clear" w:color="auto" w:fill="auto"/>
            <w:noWrap/>
          </w:tcPr>
          <w:p w14:paraId="51875E44" w14:textId="77777777" w:rsidR="00170FE5" w:rsidRPr="006C5029" w:rsidRDefault="00170FE5" w:rsidP="00231515">
            <w:pPr>
              <w:rPr>
                <w:color w:val="000000"/>
                <w:lang w:eastAsia="hr-HR"/>
              </w:rPr>
            </w:pPr>
            <w:r w:rsidRPr="006C5029">
              <w:rPr>
                <w:color w:val="000000"/>
                <w:lang w:eastAsia="hr-HR"/>
              </w:rPr>
              <w:t xml:space="preserve">       </w:t>
            </w:r>
          </w:p>
          <w:p w14:paraId="513827A0" w14:textId="77777777" w:rsidR="00170FE5" w:rsidRPr="006C5029" w:rsidRDefault="00170FE5" w:rsidP="00231515">
            <w:pPr>
              <w:rPr>
                <w:color w:val="000000"/>
                <w:lang w:eastAsia="hr-HR"/>
              </w:rPr>
            </w:pPr>
            <w:r w:rsidRPr="006C5029">
              <w:rPr>
                <w:color w:val="000000"/>
                <w:lang w:eastAsia="hr-HR"/>
              </w:rPr>
              <w:t xml:space="preserve">      </w:t>
            </w:r>
          </w:p>
          <w:p w14:paraId="7255058E" w14:textId="77777777" w:rsidR="00170FE5" w:rsidRPr="006C5029" w:rsidRDefault="00170FE5" w:rsidP="00231515">
            <w:pPr>
              <w:rPr>
                <w:color w:val="000000"/>
                <w:lang w:eastAsia="hr-HR"/>
              </w:rPr>
            </w:pPr>
            <w:r w:rsidRPr="006C5029">
              <w:rPr>
                <w:color w:val="000000"/>
                <w:lang w:eastAsia="hr-HR"/>
              </w:rPr>
              <w:t xml:space="preserve">       9.000,00</w:t>
            </w:r>
          </w:p>
        </w:tc>
        <w:tc>
          <w:tcPr>
            <w:tcW w:w="1476" w:type="dxa"/>
            <w:tcBorders>
              <w:top w:val="nil"/>
              <w:left w:val="nil"/>
              <w:bottom w:val="single" w:sz="4" w:space="0" w:color="auto"/>
              <w:right w:val="single" w:sz="4" w:space="0" w:color="auto"/>
            </w:tcBorders>
          </w:tcPr>
          <w:p w14:paraId="42C31006" w14:textId="77777777" w:rsidR="00170FE5" w:rsidRPr="006C5029" w:rsidRDefault="00170FE5" w:rsidP="00231515">
            <w:pPr>
              <w:rPr>
                <w:color w:val="000000"/>
                <w:lang w:eastAsia="hr-HR"/>
              </w:rPr>
            </w:pPr>
          </w:p>
          <w:p w14:paraId="504A7E56" w14:textId="77777777" w:rsidR="00170FE5" w:rsidRPr="006C5029" w:rsidRDefault="00170FE5" w:rsidP="00231515">
            <w:pPr>
              <w:rPr>
                <w:color w:val="000000"/>
                <w:lang w:eastAsia="hr-HR"/>
              </w:rPr>
            </w:pPr>
            <w:r w:rsidRPr="006C5029">
              <w:rPr>
                <w:color w:val="000000"/>
                <w:lang w:eastAsia="hr-HR"/>
              </w:rPr>
              <w:t xml:space="preserve">       </w:t>
            </w:r>
          </w:p>
          <w:p w14:paraId="54DD8002" w14:textId="77777777" w:rsidR="00170FE5" w:rsidRPr="006C5029" w:rsidRDefault="00170FE5" w:rsidP="00231515">
            <w:pPr>
              <w:rPr>
                <w:color w:val="000000"/>
                <w:lang w:eastAsia="hr-HR"/>
              </w:rPr>
            </w:pPr>
            <w:r w:rsidRPr="006C5029">
              <w:rPr>
                <w:color w:val="000000"/>
                <w:lang w:eastAsia="hr-HR"/>
              </w:rPr>
              <w:t xml:space="preserve">      9.000,00</w:t>
            </w:r>
          </w:p>
        </w:tc>
      </w:tr>
      <w:tr w:rsidR="00170FE5" w:rsidRPr="006C5029" w14:paraId="7F25BE60"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0DEB03D9" w14:textId="77777777" w:rsidR="00170FE5" w:rsidRPr="006C5029" w:rsidRDefault="00170FE5" w:rsidP="00231515">
            <w:pPr>
              <w:rPr>
                <w:color w:val="000000"/>
                <w:lang w:eastAsia="hr-HR"/>
              </w:rPr>
            </w:pPr>
            <w:r w:rsidRPr="006C5029">
              <w:rPr>
                <w:b/>
                <w:color w:val="000000"/>
                <w:lang w:eastAsia="hr-HR"/>
              </w:rPr>
              <w:t>T100001</w:t>
            </w:r>
            <w:r w:rsidRPr="006C5029">
              <w:rPr>
                <w:color w:val="000000"/>
                <w:lang w:eastAsia="hr-HR"/>
              </w:rPr>
              <w:t>- tekući projekt- održavanje školskih objekata do minimalnog standarda</w:t>
            </w:r>
          </w:p>
        </w:tc>
        <w:tc>
          <w:tcPr>
            <w:tcW w:w="1476" w:type="dxa"/>
            <w:tcBorders>
              <w:top w:val="nil"/>
              <w:left w:val="nil"/>
              <w:bottom w:val="single" w:sz="4" w:space="0" w:color="auto"/>
              <w:right w:val="single" w:sz="4" w:space="0" w:color="auto"/>
            </w:tcBorders>
            <w:shd w:val="clear" w:color="auto" w:fill="auto"/>
            <w:noWrap/>
            <w:vAlign w:val="bottom"/>
          </w:tcPr>
          <w:p w14:paraId="0BFF5AB3" w14:textId="77777777" w:rsidR="00170FE5" w:rsidRPr="006C5029" w:rsidRDefault="00170FE5" w:rsidP="00231515">
            <w:pPr>
              <w:rPr>
                <w:color w:val="000000"/>
                <w:lang w:eastAsia="hr-HR"/>
              </w:rPr>
            </w:pPr>
            <w:r w:rsidRPr="006C5029">
              <w:rPr>
                <w:color w:val="000000"/>
                <w:lang w:eastAsia="hr-HR"/>
              </w:rPr>
              <w:t xml:space="preserve">          </w:t>
            </w:r>
          </w:p>
          <w:p w14:paraId="5E4747B6" w14:textId="77777777" w:rsidR="00170FE5" w:rsidRPr="006C5029" w:rsidRDefault="00170FE5" w:rsidP="00231515">
            <w:pPr>
              <w:rPr>
                <w:color w:val="000000"/>
                <w:lang w:eastAsia="hr-HR"/>
              </w:rPr>
            </w:pPr>
            <w:r w:rsidRPr="006C5029">
              <w:rPr>
                <w:color w:val="000000"/>
                <w:lang w:eastAsia="hr-HR"/>
              </w:rPr>
              <w:t xml:space="preserve">     14.000,00</w:t>
            </w:r>
          </w:p>
        </w:tc>
        <w:tc>
          <w:tcPr>
            <w:tcW w:w="1476" w:type="dxa"/>
            <w:tcBorders>
              <w:top w:val="nil"/>
              <w:left w:val="nil"/>
              <w:bottom w:val="single" w:sz="4" w:space="0" w:color="auto"/>
              <w:right w:val="single" w:sz="4" w:space="0" w:color="auto"/>
            </w:tcBorders>
            <w:shd w:val="clear" w:color="auto" w:fill="auto"/>
            <w:noWrap/>
            <w:vAlign w:val="bottom"/>
          </w:tcPr>
          <w:p w14:paraId="6F970448" w14:textId="77777777" w:rsidR="00170FE5" w:rsidRPr="006C5029" w:rsidRDefault="00170FE5" w:rsidP="00231515">
            <w:pPr>
              <w:rPr>
                <w:color w:val="000000"/>
                <w:lang w:eastAsia="hr-HR"/>
              </w:rPr>
            </w:pPr>
            <w:r w:rsidRPr="006C5029">
              <w:rPr>
                <w:color w:val="000000"/>
                <w:lang w:eastAsia="hr-HR"/>
              </w:rPr>
              <w:t xml:space="preserve">          </w:t>
            </w:r>
          </w:p>
          <w:p w14:paraId="0F8C1EF8" w14:textId="77777777" w:rsidR="00170FE5" w:rsidRPr="006C5029" w:rsidRDefault="00170FE5" w:rsidP="00231515">
            <w:pPr>
              <w:rPr>
                <w:color w:val="000000"/>
                <w:lang w:eastAsia="hr-HR"/>
              </w:rPr>
            </w:pPr>
            <w:r w:rsidRPr="006C5029">
              <w:rPr>
                <w:color w:val="000000"/>
                <w:lang w:eastAsia="hr-HR"/>
              </w:rPr>
              <w:t xml:space="preserve">     14.000,00</w:t>
            </w:r>
          </w:p>
        </w:tc>
        <w:tc>
          <w:tcPr>
            <w:tcW w:w="1476" w:type="dxa"/>
            <w:tcBorders>
              <w:top w:val="nil"/>
              <w:left w:val="nil"/>
              <w:bottom w:val="single" w:sz="4" w:space="0" w:color="auto"/>
              <w:right w:val="single" w:sz="4" w:space="0" w:color="auto"/>
            </w:tcBorders>
            <w:shd w:val="clear" w:color="auto" w:fill="auto"/>
            <w:noWrap/>
            <w:vAlign w:val="bottom"/>
          </w:tcPr>
          <w:p w14:paraId="0D8CB749" w14:textId="77777777" w:rsidR="00170FE5" w:rsidRPr="006C5029" w:rsidRDefault="00170FE5" w:rsidP="00231515">
            <w:pPr>
              <w:rPr>
                <w:color w:val="000000"/>
                <w:lang w:eastAsia="hr-HR"/>
              </w:rPr>
            </w:pPr>
            <w:r w:rsidRPr="006C5029">
              <w:rPr>
                <w:color w:val="000000"/>
                <w:lang w:eastAsia="hr-HR"/>
              </w:rPr>
              <w:t xml:space="preserve">          </w:t>
            </w:r>
          </w:p>
          <w:p w14:paraId="6A601EEB" w14:textId="77777777" w:rsidR="00170FE5" w:rsidRPr="006C5029" w:rsidRDefault="00170FE5" w:rsidP="00231515">
            <w:pPr>
              <w:rPr>
                <w:color w:val="000000"/>
                <w:lang w:eastAsia="hr-HR"/>
              </w:rPr>
            </w:pPr>
            <w:r w:rsidRPr="006C5029">
              <w:rPr>
                <w:color w:val="000000"/>
                <w:lang w:eastAsia="hr-HR"/>
              </w:rPr>
              <w:t xml:space="preserve">     14.000,00</w:t>
            </w:r>
          </w:p>
        </w:tc>
        <w:tc>
          <w:tcPr>
            <w:tcW w:w="1476" w:type="dxa"/>
            <w:tcBorders>
              <w:top w:val="nil"/>
              <w:left w:val="nil"/>
              <w:bottom w:val="single" w:sz="4" w:space="0" w:color="auto"/>
              <w:right w:val="single" w:sz="4" w:space="0" w:color="auto"/>
            </w:tcBorders>
            <w:shd w:val="clear" w:color="auto" w:fill="auto"/>
            <w:vAlign w:val="bottom"/>
          </w:tcPr>
          <w:p w14:paraId="048F0E71" w14:textId="77777777" w:rsidR="00170FE5" w:rsidRPr="006C5029" w:rsidRDefault="00170FE5" w:rsidP="00231515">
            <w:pPr>
              <w:rPr>
                <w:color w:val="000000"/>
                <w:lang w:eastAsia="hr-HR"/>
              </w:rPr>
            </w:pPr>
            <w:r w:rsidRPr="006C5029">
              <w:rPr>
                <w:color w:val="000000"/>
                <w:lang w:eastAsia="hr-HR"/>
              </w:rPr>
              <w:t xml:space="preserve">          </w:t>
            </w:r>
          </w:p>
          <w:p w14:paraId="7F29BC32" w14:textId="77777777" w:rsidR="00170FE5" w:rsidRPr="006C5029" w:rsidRDefault="00170FE5" w:rsidP="00231515">
            <w:pPr>
              <w:rPr>
                <w:color w:val="000000"/>
                <w:lang w:eastAsia="hr-HR"/>
              </w:rPr>
            </w:pPr>
            <w:r w:rsidRPr="006C5029">
              <w:rPr>
                <w:color w:val="000000"/>
                <w:lang w:eastAsia="hr-HR"/>
              </w:rPr>
              <w:t xml:space="preserve">     14.000,00</w:t>
            </w:r>
          </w:p>
        </w:tc>
      </w:tr>
      <w:tr w:rsidR="00170FE5" w:rsidRPr="006C5029" w14:paraId="146200C6"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66055E96" w14:textId="77777777" w:rsidR="00170FE5" w:rsidRPr="006C5029" w:rsidRDefault="00170FE5" w:rsidP="00231515">
            <w:pPr>
              <w:rPr>
                <w:b/>
                <w:color w:val="000000"/>
                <w:lang w:eastAsia="hr-HR"/>
              </w:rPr>
            </w:pPr>
            <w:r w:rsidRPr="006C5029">
              <w:rPr>
                <w:b/>
                <w:color w:val="000000"/>
                <w:lang w:eastAsia="hr-HR"/>
              </w:rPr>
              <w:t>Ukupno program:</w:t>
            </w:r>
          </w:p>
        </w:tc>
        <w:tc>
          <w:tcPr>
            <w:tcW w:w="1476" w:type="dxa"/>
            <w:tcBorders>
              <w:top w:val="nil"/>
              <w:left w:val="nil"/>
              <w:bottom w:val="single" w:sz="4" w:space="0" w:color="auto"/>
              <w:right w:val="single" w:sz="4" w:space="0" w:color="auto"/>
            </w:tcBorders>
            <w:shd w:val="clear" w:color="auto" w:fill="auto"/>
            <w:noWrap/>
            <w:vAlign w:val="bottom"/>
            <w:hideMark/>
          </w:tcPr>
          <w:p w14:paraId="770A881D" w14:textId="77777777" w:rsidR="00170FE5" w:rsidRPr="006C5029" w:rsidRDefault="00170FE5" w:rsidP="00231515">
            <w:pPr>
              <w:rPr>
                <w:b/>
                <w:color w:val="000000"/>
                <w:lang w:eastAsia="hr-HR"/>
              </w:rPr>
            </w:pPr>
            <w:r w:rsidRPr="006C5029">
              <w:rPr>
                <w:b/>
                <w:color w:val="000000"/>
                <w:lang w:eastAsia="hr-HR"/>
              </w:rPr>
              <w:t>6.078.790,00</w:t>
            </w:r>
          </w:p>
        </w:tc>
        <w:tc>
          <w:tcPr>
            <w:tcW w:w="1476" w:type="dxa"/>
            <w:tcBorders>
              <w:top w:val="nil"/>
              <w:left w:val="nil"/>
              <w:bottom w:val="single" w:sz="4" w:space="0" w:color="auto"/>
              <w:right w:val="single" w:sz="4" w:space="0" w:color="auto"/>
            </w:tcBorders>
            <w:shd w:val="clear" w:color="auto" w:fill="auto"/>
            <w:noWrap/>
            <w:vAlign w:val="bottom"/>
            <w:hideMark/>
          </w:tcPr>
          <w:p w14:paraId="6A14C8C1" w14:textId="77777777" w:rsidR="00170FE5" w:rsidRPr="006C5029" w:rsidRDefault="00170FE5" w:rsidP="00231515">
            <w:pPr>
              <w:rPr>
                <w:b/>
                <w:color w:val="000000"/>
                <w:lang w:eastAsia="hr-HR"/>
              </w:rPr>
            </w:pPr>
            <w:r w:rsidRPr="006C5029">
              <w:rPr>
                <w:b/>
                <w:color w:val="000000"/>
                <w:lang w:eastAsia="hr-HR"/>
              </w:rPr>
              <w:t xml:space="preserve">6.845.950,00  </w:t>
            </w:r>
          </w:p>
        </w:tc>
        <w:tc>
          <w:tcPr>
            <w:tcW w:w="1476" w:type="dxa"/>
            <w:tcBorders>
              <w:top w:val="nil"/>
              <w:left w:val="nil"/>
              <w:bottom w:val="single" w:sz="4" w:space="0" w:color="auto"/>
              <w:right w:val="single" w:sz="4" w:space="0" w:color="auto"/>
            </w:tcBorders>
            <w:shd w:val="clear" w:color="auto" w:fill="auto"/>
            <w:noWrap/>
            <w:vAlign w:val="bottom"/>
            <w:hideMark/>
          </w:tcPr>
          <w:p w14:paraId="3A6676A5" w14:textId="77777777" w:rsidR="00170FE5" w:rsidRPr="006C5029" w:rsidRDefault="00170FE5" w:rsidP="00231515">
            <w:pPr>
              <w:rPr>
                <w:b/>
                <w:color w:val="000000"/>
                <w:lang w:eastAsia="hr-HR"/>
              </w:rPr>
            </w:pPr>
            <w:r w:rsidRPr="006C5029">
              <w:rPr>
                <w:b/>
                <w:color w:val="000000"/>
                <w:lang w:eastAsia="hr-HR"/>
              </w:rPr>
              <w:t xml:space="preserve">6.845.950,00  </w:t>
            </w:r>
          </w:p>
        </w:tc>
        <w:tc>
          <w:tcPr>
            <w:tcW w:w="1476" w:type="dxa"/>
            <w:tcBorders>
              <w:top w:val="nil"/>
              <w:left w:val="nil"/>
              <w:bottom w:val="single" w:sz="4" w:space="0" w:color="auto"/>
              <w:right w:val="single" w:sz="4" w:space="0" w:color="auto"/>
            </w:tcBorders>
            <w:vAlign w:val="bottom"/>
          </w:tcPr>
          <w:p w14:paraId="07E26C50" w14:textId="77777777" w:rsidR="00170FE5" w:rsidRPr="006C5029" w:rsidRDefault="00170FE5" w:rsidP="00231515">
            <w:pPr>
              <w:rPr>
                <w:b/>
                <w:color w:val="000000"/>
                <w:lang w:eastAsia="hr-HR"/>
              </w:rPr>
            </w:pPr>
            <w:r w:rsidRPr="006C5029">
              <w:rPr>
                <w:b/>
                <w:color w:val="000000"/>
                <w:lang w:eastAsia="hr-HR"/>
              </w:rPr>
              <w:t xml:space="preserve">6.845.950,00 </w:t>
            </w:r>
          </w:p>
        </w:tc>
      </w:tr>
    </w:tbl>
    <w:p w14:paraId="0EC458E4" w14:textId="77777777" w:rsidR="00170FE5" w:rsidRPr="006C5029" w:rsidRDefault="00170FE5" w:rsidP="00170FE5">
      <w:pPr>
        <w:spacing w:line="276" w:lineRule="auto"/>
        <w:rPr>
          <w:rFonts w:eastAsia="Calibri"/>
          <w:b/>
        </w:rPr>
      </w:pPr>
    </w:p>
    <w:p w14:paraId="1D92D5B5" w14:textId="77777777" w:rsidR="00170FE5" w:rsidRPr="006C5029" w:rsidRDefault="00170FE5" w:rsidP="00170FE5">
      <w:pPr>
        <w:rPr>
          <w:lang w:eastAsia="hr-HR"/>
        </w:rPr>
      </w:pPr>
    </w:p>
    <w:p w14:paraId="251D410B" w14:textId="77777777" w:rsidR="00170FE5" w:rsidRPr="006C5029" w:rsidRDefault="00170FE5" w:rsidP="00170FE5">
      <w:pPr>
        <w:rPr>
          <w:lang w:eastAsia="hr-HR"/>
        </w:rPr>
      </w:pPr>
    </w:p>
    <w:p w14:paraId="6E5516FD" w14:textId="77777777" w:rsidR="00170FE5" w:rsidRPr="006C5029" w:rsidRDefault="00170FE5" w:rsidP="00170FE5">
      <w:pPr>
        <w:rPr>
          <w:lang w:eastAsia="hr-HR"/>
        </w:rPr>
      </w:pPr>
    </w:p>
    <w:tbl>
      <w:tblPr>
        <w:tblW w:w="9258" w:type="dxa"/>
        <w:tblInd w:w="93" w:type="dxa"/>
        <w:tblLayout w:type="fixed"/>
        <w:tblLook w:val="04A0" w:firstRow="1" w:lastRow="0" w:firstColumn="1" w:lastColumn="0" w:noHBand="0" w:noVBand="1"/>
      </w:tblPr>
      <w:tblGrid>
        <w:gridCol w:w="9258"/>
      </w:tblGrid>
      <w:tr w:rsidR="00170FE5" w:rsidRPr="006C5029" w14:paraId="6527EB6C" w14:textId="77777777" w:rsidTr="00231515">
        <w:trPr>
          <w:trHeight w:val="300"/>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515FD980" w14:textId="77777777" w:rsidR="00170FE5" w:rsidRPr="006C5029" w:rsidRDefault="00170FE5" w:rsidP="00231515">
            <w:pPr>
              <w:rPr>
                <w:b/>
                <w:bCs/>
                <w:lang w:eastAsia="hr-HR"/>
              </w:rPr>
            </w:pPr>
            <w:r w:rsidRPr="006C5029">
              <w:rPr>
                <w:b/>
                <w:bCs/>
                <w:lang w:eastAsia="hr-HR"/>
              </w:rPr>
              <w:t xml:space="preserve">A100001- </w:t>
            </w:r>
            <w:r w:rsidRPr="006C5029">
              <w:rPr>
                <w:b/>
                <w:color w:val="000000"/>
                <w:lang w:eastAsia="hr-HR"/>
              </w:rPr>
              <w:t>Materijalni i financijski rashodi do minimalnog standarda</w:t>
            </w:r>
          </w:p>
        </w:tc>
      </w:tr>
      <w:tr w:rsidR="00170FE5" w:rsidRPr="006C5029" w14:paraId="63A06C6B" w14:textId="77777777" w:rsidTr="00231515">
        <w:trPr>
          <w:trHeight w:val="517"/>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77F8BF7" w14:textId="77777777" w:rsidR="00170FE5" w:rsidRPr="006C5029" w:rsidRDefault="00170FE5" w:rsidP="00231515">
            <w:pPr>
              <w:rPr>
                <w:color w:val="000000"/>
                <w:lang w:eastAsia="hr-HR"/>
              </w:rPr>
            </w:pPr>
            <w:r w:rsidRPr="006C5029">
              <w:rPr>
                <w:color w:val="000000"/>
                <w:lang w:eastAsia="hr-HR"/>
              </w:rPr>
              <w:t xml:space="preserve">U osnovnom obrazovanju školuju se učenici s teškoćama u razvoju od 1-8 razreda i od 1-8 odgojno obrazovne skupine, 25 učenika ostaje i na produženom stručnom. </w:t>
            </w:r>
          </w:p>
          <w:p w14:paraId="032954A2" w14:textId="77777777" w:rsidR="00170FE5" w:rsidRPr="006C5029" w:rsidRDefault="00170FE5" w:rsidP="00231515">
            <w:pPr>
              <w:rPr>
                <w:color w:val="000000"/>
                <w:lang w:eastAsia="hr-HR"/>
              </w:rPr>
            </w:pPr>
            <w:r w:rsidRPr="006C5029">
              <w:rPr>
                <w:color w:val="000000"/>
                <w:lang w:eastAsia="hr-HR"/>
              </w:rPr>
              <w:t xml:space="preserve">Osnivač Grad Virovitica osigurava potrebna sredstva za prijevoz učenika, materijal i energiju, usluge, nespomenute rashode poslovanja i financijske rashode. </w:t>
            </w:r>
          </w:p>
        </w:tc>
      </w:tr>
      <w:tr w:rsidR="00170FE5" w:rsidRPr="006C5029" w14:paraId="7D0AFBF5" w14:textId="77777777" w:rsidTr="00231515">
        <w:trPr>
          <w:trHeight w:val="611"/>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1C6C2D1A" w14:textId="77777777" w:rsidR="00170FE5" w:rsidRPr="006C5029" w:rsidRDefault="00170FE5" w:rsidP="00231515">
            <w:pPr>
              <w:rPr>
                <w:color w:val="000000"/>
                <w:lang w:eastAsia="hr-HR"/>
              </w:rPr>
            </w:pPr>
          </w:p>
        </w:tc>
      </w:tr>
      <w:tr w:rsidR="00170FE5" w:rsidRPr="006C5029" w14:paraId="6BF72884" w14:textId="77777777" w:rsidTr="00231515">
        <w:trPr>
          <w:trHeight w:val="611"/>
        </w:trPr>
        <w:tc>
          <w:tcPr>
            <w:tcW w:w="9258" w:type="dxa"/>
            <w:tcBorders>
              <w:top w:val="single" w:sz="4" w:space="0" w:color="auto"/>
              <w:left w:val="single" w:sz="4" w:space="0" w:color="auto"/>
              <w:bottom w:val="single" w:sz="4" w:space="0" w:color="auto"/>
              <w:right w:val="single" w:sz="4" w:space="0" w:color="auto"/>
            </w:tcBorders>
            <w:vAlign w:val="center"/>
          </w:tcPr>
          <w:p w14:paraId="2970EB14" w14:textId="77777777" w:rsidR="00170FE5" w:rsidRPr="006C5029" w:rsidRDefault="00170FE5" w:rsidP="00231515">
            <w:pPr>
              <w:rPr>
                <w:b/>
                <w:color w:val="000000"/>
                <w:lang w:eastAsia="hr-HR"/>
              </w:rPr>
            </w:pPr>
            <w:r w:rsidRPr="006C5029">
              <w:rPr>
                <w:b/>
                <w:color w:val="000000"/>
                <w:lang w:eastAsia="hr-HR"/>
              </w:rPr>
              <w:t>A100002- Materijalni i financijski rashodi iznad minimalnog standarda</w:t>
            </w:r>
          </w:p>
        </w:tc>
      </w:tr>
      <w:tr w:rsidR="00170FE5" w:rsidRPr="006C5029" w14:paraId="069C311B" w14:textId="77777777" w:rsidTr="00231515">
        <w:trPr>
          <w:trHeight w:val="611"/>
        </w:trPr>
        <w:tc>
          <w:tcPr>
            <w:tcW w:w="9258" w:type="dxa"/>
            <w:tcBorders>
              <w:top w:val="single" w:sz="4" w:space="0" w:color="auto"/>
              <w:left w:val="single" w:sz="4" w:space="0" w:color="auto"/>
              <w:bottom w:val="single" w:sz="4" w:space="0" w:color="auto"/>
              <w:right w:val="single" w:sz="4" w:space="0" w:color="auto"/>
            </w:tcBorders>
            <w:vAlign w:val="center"/>
          </w:tcPr>
          <w:p w14:paraId="03DA5062" w14:textId="77777777" w:rsidR="00170FE5" w:rsidRPr="006C5029" w:rsidRDefault="00170FE5" w:rsidP="00231515">
            <w:pPr>
              <w:rPr>
                <w:color w:val="000000"/>
                <w:lang w:eastAsia="hr-HR"/>
              </w:rPr>
            </w:pPr>
            <w:r w:rsidRPr="006C5029">
              <w:rPr>
                <w:color w:val="000000"/>
                <w:lang w:eastAsia="hr-HR"/>
              </w:rPr>
              <w:t xml:space="preserve">Osnivač Grad Virovitica osigurava sredstva za sudjelovanje na raznim smotrama, natjecanjima i izložbama EKO škole, školske zadruge „Mali </w:t>
            </w:r>
            <w:proofErr w:type="gramStart"/>
            <w:r w:rsidRPr="006C5029">
              <w:rPr>
                <w:color w:val="000000"/>
                <w:lang w:eastAsia="hr-HR"/>
              </w:rPr>
              <w:t>Mikeši“ te</w:t>
            </w:r>
            <w:proofErr w:type="gramEnd"/>
            <w:r w:rsidRPr="006C5029">
              <w:rPr>
                <w:color w:val="000000"/>
                <w:lang w:eastAsia="hr-HR"/>
              </w:rPr>
              <w:t xml:space="preserve"> troškove Državnih smotri. Osigurava sredstva za Ugovor o djelu – e škola i radne bilježnice za učenike.</w:t>
            </w:r>
          </w:p>
          <w:p w14:paraId="694A7FF6" w14:textId="77777777" w:rsidR="00170FE5" w:rsidRPr="006C5029" w:rsidRDefault="00170FE5" w:rsidP="00231515">
            <w:pPr>
              <w:rPr>
                <w:color w:val="000000"/>
                <w:lang w:eastAsia="hr-HR"/>
              </w:rPr>
            </w:pPr>
          </w:p>
          <w:p w14:paraId="6A1C01B1" w14:textId="77777777" w:rsidR="00170FE5" w:rsidRPr="006C5029" w:rsidRDefault="00170FE5" w:rsidP="00231515">
            <w:pPr>
              <w:rPr>
                <w:rFonts w:eastAsia="Calibri"/>
              </w:rPr>
            </w:pPr>
            <w:r w:rsidRPr="006C5029">
              <w:rPr>
                <w:color w:val="000000"/>
                <w:lang w:eastAsia="hr-HR"/>
              </w:rPr>
              <w:t xml:space="preserve">Vlastita sredstva COOR ostvaruje prodajom učeničkih radova. Učenička zadruga „Mali </w:t>
            </w:r>
            <w:proofErr w:type="gramStart"/>
            <w:r w:rsidRPr="006C5029">
              <w:rPr>
                <w:color w:val="000000"/>
                <w:lang w:eastAsia="hr-HR"/>
              </w:rPr>
              <w:t>Mikeši“ u</w:t>
            </w:r>
            <w:proofErr w:type="gramEnd"/>
            <w:r w:rsidRPr="006C5029">
              <w:rPr>
                <w:color w:val="000000"/>
                <w:lang w:eastAsia="hr-HR"/>
              </w:rPr>
              <w:t xml:space="preserve"> COOR-u je </w:t>
            </w:r>
            <w:r w:rsidRPr="006C5029">
              <w:rPr>
                <w:rFonts w:eastAsia="Calibri"/>
              </w:rPr>
              <w:t xml:space="preserve">već dugi niz godina i uspješno djeluje, okuplja sve zainteresirane učenike našeg COOR-a. </w:t>
            </w:r>
            <w:r w:rsidRPr="006C5029">
              <w:rPr>
                <w:color w:val="000000"/>
                <w:lang w:eastAsia="hr-HR"/>
              </w:rPr>
              <w:t>Izrađuju se razni predmeti a sva sredstva od prodaje utrošena su u potreban materijal za izradu tih predmeta.</w:t>
            </w:r>
            <w:r w:rsidRPr="006C5029">
              <w:rPr>
                <w:rFonts w:eastAsia="Calibri"/>
              </w:rPr>
              <w:t xml:space="preserve"> Učenici zajedno sa svojim voditeljima zadruge redovito svoj rad prikazuju sudjelovanjem na smotrama, sajmovima, natjecanjima, izložbama i radionicama. </w:t>
            </w:r>
          </w:p>
          <w:p w14:paraId="4F79D0C5" w14:textId="77777777" w:rsidR="00170FE5" w:rsidRPr="006C5029" w:rsidRDefault="00170FE5" w:rsidP="00231515">
            <w:pPr>
              <w:rPr>
                <w:color w:val="000000"/>
                <w:lang w:eastAsia="hr-HR"/>
              </w:rPr>
            </w:pPr>
          </w:p>
          <w:p w14:paraId="0F4AFDDF" w14:textId="77777777" w:rsidR="00170FE5" w:rsidRPr="006C5029" w:rsidRDefault="00170FE5" w:rsidP="00231515">
            <w:pPr>
              <w:rPr>
                <w:color w:val="000000"/>
                <w:lang w:eastAsia="hr-HR"/>
              </w:rPr>
            </w:pPr>
            <w:r w:rsidRPr="006C5029">
              <w:rPr>
                <w:color w:val="000000"/>
                <w:lang w:eastAsia="hr-HR"/>
              </w:rPr>
              <w:t>Roditelji sufinanciraju izlet i osiguranje učenika.</w:t>
            </w:r>
          </w:p>
          <w:p w14:paraId="4AFA017E" w14:textId="77777777" w:rsidR="00170FE5" w:rsidRPr="006C5029" w:rsidRDefault="00170FE5" w:rsidP="00231515">
            <w:pPr>
              <w:rPr>
                <w:color w:val="000000"/>
                <w:lang w:eastAsia="hr-HR"/>
              </w:rPr>
            </w:pPr>
          </w:p>
          <w:p w14:paraId="7418226D" w14:textId="77777777" w:rsidR="00170FE5" w:rsidRPr="006C5029" w:rsidRDefault="00170FE5" w:rsidP="00231515">
            <w:pPr>
              <w:rPr>
                <w:color w:val="000000"/>
                <w:lang w:eastAsia="hr-HR"/>
              </w:rPr>
            </w:pPr>
            <w:r w:rsidRPr="006C5029">
              <w:rPr>
                <w:color w:val="000000"/>
                <w:lang w:eastAsia="hr-HR"/>
              </w:rPr>
              <w:t xml:space="preserve">Za prehranu, materijal, didaktiku i prijevoz učenika sredstva osigurava Ministarstvo znanosti i obrazovanja. </w:t>
            </w:r>
          </w:p>
          <w:p w14:paraId="5CED9FC4" w14:textId="77777777" w:rsidR="00170FE5" w:rsidRPr="006C5029" w:rsidRDefault="00170FE5" w:rsidP="00231515">
            <w:pPr>
              <w:rPr>
                <w:color w:val="000000"/>
                <w:lang w:eastAsia="hr-HR"/>
              </w:rPr>
            </w:pPr>
          </w:p>
          <w:p w14:paraId="2316F8E6" w14:textId="77777777" w:rsidR="00170FE5" w:rsidRPr="006C5029" w:rsidRDefault="00170FE5" w:rsidP="00231515">
            <w:pPr>
              <w:rPr>
                <w:color w:val="000000"/>
                <w:lang w:eastAsia="hr-HR"/>
              </w:rPr>
            </w:pPr>
            <w:r w:rsidRPr="006C5029">
              <w:rPr>
                <w:color w:val="000000"/>
                <w:lang w:eastAsia="hr-HR"/>
              </w:rPr>
              <w:t>Planirane su donacije za seminare, materijal i didaktiku te opremu.</w:t>
            </w:r>
          </w:p>
          <w:p w14:paraId="4357491A" w14:textId="77777777" w:rsidR="00170FE5" w:rsidRPr="006C5029" w:rsidRDefault="00170FE5" w:rsidP="00231515">
            <w:pPr>
              <w:rPr>
                <w:color w:val="000000"/>
                <w:lang w:eastAsia="hr-HR"/>
              </w:rPr>
            </w:pPr>
          </w:p>
        </w:tc>
      </w:tr>
      <w:tr w:rsidR="00170FE5" w:rsidRPr="006C5029" w14:paraId="7DFD2B2D" w14:textId="77777777" w:rsidTr="00231515">
        <w:trPr>
          <w:trHeight w:val="611"/>
        </w:trPr>
        <w:tc>
          <w:tcPr>
            <w:tcW w:w="9258" w:type="dxa"/>
            <w:tcBorders>
              <w:top w:val="single" w:sz="4" w:space="0" w:color="auto"/>
              <w:left w:val="single" w:sz="4" w:space="0" w:color="auto"/>
              <w:bottom w:val="single" w:sz="4" w:space="0" w:color="auto"/>
              <w:right w:val="single" w:sz="4" w:space="0" w:color="auto"/>
            </w:tcBorders>
            <w:vAlign w:val="center"/>
          </w:tcPr>
          <w:p w14:paraId="3114974D" w14:textId="77777777" w:rsidR="00170FE5" w:rsidRPr="006C5029" w:rsidRDefault="00170FE5" w:rsidP="00231515">
            <w:pPr>
              <w:rPr>
                <w:b/>
                <w:color w:val="000000"/>
                <w:lang w:eastAsia="hr-HR"/>
              </w:rPr>
            </w:pPr>
            <w:r w:rsidRPr="006C5029">
              <w:rPr>
                <w:b/>
                <w:color w:val="000000"/>
                <w:lang w:eastAsia="hr-HR"/>
              </w:rPr>
              <w:t>A100005- Rashodi za zaposlene – Državni proračun</w:t>
            </w:r>
          </w:p>
        </w:tc>
      </w:tr>
      <w:tr w:rsidR="00170FE5" w:rsidRPr="006C5029" w14:paraId="4A2A0ED5" w14:textId="77777777" w:rsidTr="00231515">
        <w:trPr>
          <w:trHeight w:val="610"/>
        </w:trPr>
        <w:tc>
          <w:tcPr>
            <w:tcW w:w="9258" w:type="dxa"/>
            <w:tcBorders>
              <w:top w:val="single" w:sz="4" w:space="0" w:color="auto"/>
              <w:left w:val="single" w:sz="4" w:space="0" w:color="auto"/>
              <w:bottom w:val="single" w:sz="4" w:space="0" w:color="auto"/>
              <w:right w:val="single" w:sz="4" w:space="0" w:color="auto"/>
            </w:tcBorders>
            <w:vAlign w:val="center"/>
          </w:tcPr>
          <w:p w14:paraId="746E651D" w14:textId="77777777" w:rsidR="00170FE5" w:rsidRPr="006C5029" w:rsidRDefault="00170FE5" w:rsidP="00231515">
            <w:pPr>
              <w:rPr>
                <w:color w:val="000000"/>
                <w:lang w:eastAsia="hr-HR"/>
              </w:rPr>
            </w:pPr>
            <w:r w:rsidRPr="006C5029">
              <w:rPr>
                <w:color w:val="000000"/>
                <w:lang w:eastAsia="hr-HR"/>
              </w:rPr>
              <w:t xml:space="preserve">U COOR-u je zaposleno: ravnateljica, </w:t>
            </w:r>
            <w:proofErr w:type="gramStart"/>
            <w:r w:rsidRPr="006C5029">
              <w:rPr>
                <w:color w:val="000000"/>
                <w:lang w:eastAsia="hr-HR"/>
              </w:rPr>
              <w:t>20  učitelja</w:t>
            </w:r>
            <w:proofErr w:type="gramEnd"/>
            <w:r w:rsidRPr="006C5029">
              <w:rPr>
                <w:color w:val="000000"/>
                <w:lang w:eastAsia="hr-HR"/>
              </w:rPr>
              <w:t xml:space="preserve">, 4 stručna suradnika, 10 administrativno -tehničkog osoblje i jedna medicinska sestra. Za plaće zaposlenika sredstva su osigurana od </w:t>
            </w:r>
            <w:proofErr w:type="gramStart"/>
            <w:r w:rsidRPr="006C5029">
              <w:rPr>
                <w:color w:val="000000"/>
                <w:lang w:eastAsia="hr-HR"/>
              </w:rPr>
              <w:t>strane  Ministarstva</w:t>
            </w:r>
            <w:proofErr w:type="gramEnd"/>
            <w:r w:rsidRPr="006C5029">
              <w:rPr>
                <w:color w:val="000000"/>
                <w:lang w:eastAsia="hr-HR"/>
              </w:rPr>
              <w:t xml:space="preserve"> znanosti i obrazovanja.</w:t>
            </w:r>
          </w:p>
        </w:tc>
      </w:tr>
      <w:tr w:rsidR="00170FE5" w:rsidRPr="006C5029" w14:paraId="59C0BBB4" w14:textId="77777777" w:rsidTr="00231515">
        <w:trPr>
          <w:trHeight w:val="610"/>
        </w:trPr>
        <w:tc>
          <w:tcPr>
            <w:tcW w:w="9258" w:type="dxa"/>
            <w:tcBorders>
              <w:top w:val="single" w:sz="4" w:space="0" w:color="auto"/>
              <w:left w:val="single" w:sz="4" w:space="0" w:color="auto"/>
              <w:bottom w:val="single" w:sz="4" w:space="0" w:color="auto"/>
              <w:right w:val="single" w:sz="4" w:space="0" w:color="auto"/>
            </w:tcBorders>
            <w:vAlign w:val="center"/>
          </w:tcPr>
          <w:p w14:paraId="4A87E09D" w14:textId="77777777" w:rsidR="00170FE5" w:rsidRPr="006C5029" w:rsidRDefault="00170FE5" w:rsidP="00231515">
            <w:pPr>
              <w:rPr>
                <w:b/>
                <w:color w:val="000000"/>
                <w:lang w:eastAsia="hr-HR"/>
              </w:rPr>
            </w:pPr>
            <w:r w:rsidRPr="006C5029">
              <w:rPr>
                <w:b/>
                <w:color w:val="000000"/>
                <w:lang w:eastAsia="hr-HR"/>
              </w:rPr>
              <w:t>K100004- kapitalni projekt-nabava nefinancijske imovine iznad minimalnog standarda</w:t>
            </w:r>
          </w:p>
        </w:tc>
      </w:tr>
      <w:tr w:rsidR="00170FE5" w:rsidRPr="006C5029" w14:paraId="42AE61FC" w14:textId="77777777" w:rsidTr="00231515">
        <w:trPr>
          <w:trHeight w:val="610"/>
        </w:trPr>
        <w:tc>
          <w:tcPr>
            <w:tcW w:w="9258" w:type="dxa"/>
            <w:tcBorders>
              <w:top w:val="single" w:sz="4" w:space="0" w:color="auto"/>
              <w:left w:val="single" w:sz="4" w:space="0" w:color="auto"/>
              <w:bottom w:val="single" w:sz="4" w:space="0" w:color="auto"/>
              <w:right w:val="single" w:sz="4" w:space="0" w:color="auto"/>
            </w:tcBorders>
            <w:vAlign w:val="center"/>
          </w:tcPr>
          <w:p w14:paraId="51EDCBF8" w14:textId="77777777" w:rsidR="00170FE5" w:rsidRPr="006C5029" w:rsidRDefault="00170FE5" w:rsidP="00231515">
            <w:pPr>
              <w:rPr>
                <w:color w:val="000000"/>
                <w:lang w:eastAsia="hr-HR"/>
              </w:rPr>
            </w:pPr>
            <w:r w:rsidRPr="006C5029">
              <w:rPr>
                <w:color w:val="000000"/>
                <w:lang w:eastAsia="hr-HR"/>
              </w:rPr>
              <w:t>Ministarstvo znanosti i obrazovanja osiguralo je sredstva za kupnju računala i udžbenike za učenike.</w:t>
            </w:r>
          </w:p>
          <w:p w14:paraId="2AB6D24B" w14:textId="77777777" w:rsidR="00170FE5" w:rsidRPr="006C5029" w:rsidRDefault="00170FE5" w:rsidP="00231515">
            <w:pPr>
              <w:rPr>
                <w:b/>
                <w:color w:val="000000"/>
                <w:lang w:eastAsia="hr-HR"/>
              </w:rPr>
            </w:pPr>
          </w:p>
        </w:tc>
      </w:tr>
      <w:tr w:rsidR="00170FE5" w:rsidRPr="006C5029" w14:paraId="7722FBD5" w14:textId="77777777" w:rsidTr="00231515">
        <w:trPr>
          <w:trHeight w:val="610"/>
        </w:trPr>
        <w:tc>
          <w:tcPr>
            <w:tcW w:w="9258" w:type="dxa"/>
            <w:tcBorders>
              <w:top w:val="single" w:sz="4" w:space="0" w:color="auto"/>
              <w:left w:val="single" w:sz="4" w:space="0" w:color="auto"/>
              <w:bottom w:val="single" w:sz="4" w:space="0" w:color="auto"/>
              <w:right w:val="single" w:sz="4" w:space="0" w:color="auto"/>
            </w:tcBorders>
            <w:vAlign w:val="center"/>
          </w:tcPr>
          <w:p w14:paraId="36F1D91D" w14:textId="77777777" w:rsidR="00170FE5" w:rsidRPr="006C5029" w:rsidRDefault="00170FE5" w:rsidP="00231515">
            <w:pPr>
              <w:rPr>
                <w:b/>
                <w:color w:val="000000"/>
                <w:lang w:eastAsia="hr-HR"/>
              </w:rPr>
            </w:pPr>
            <w:r w:rsidRPr="006C5029">
              <w:rPr>
                <w:b/>
                <w:color w:val="000000"/>
                <w:lang w:eastAsia="hr-HR"/>
              </w:rPr>
              <w:lastRenderedPageBreak/>
              <w:t>T100001- tekući projekt- održavanje školskih objekata do minimalnog standarda</w:t>
            </w:r>
          </w:p>
        </w:tc>
      </w:tr>
      <w:tr w:rsidR="00170FE5" w:rsidRPr="006C5029" w14:paraId="470B8416" w14:textId="77777777" w:rsidTr="00231515">
        <w:trPr>
          <w:trHeight w:val="610"/>
        </w:trPr>
        <w:tc>
          <w:tcPr>
            <w:tcW w:w="9258" w:type="dxa"/>
            <w:tcBorders>
              <w:top w:val="single" w:sz="4" w:space="0" w:color="auto"/>
              <w:left w:val="single" w:sz="4" w:space="0" w:color="auto"/>
              <w:bottom w:val="single" w:sz="4" w:space="0" w:color="auto"/>
              <w:right w:val="single" w:sz="4" w:space="0" w:color="auto"/>
            </w:tcBorders>
            <w:vAlign w:val="center"/>
          </w:tcPr>
          <w:p w14:paraId="14241377" w14:textId="77777777" w:rsidR="00170FE5" w:rsidRPr="006C5029" w:rsidRDefault="00170FE5" w:rsidP="00231515">
            <w:pPr>
              <w:rPr>
                <w:color w:val="000000"/>
                <w:lang w:eastAsia="hr-HR"/>
              </w:rPr>
            </w:pPr>
            <w:r w:rsidRPr="006C5029">
              <w:rPr>
                <w:color w:val="000000"/>
                <w:lang w:eastAsia="hr-HR"/>
              </w:rPr>
              <w:t>Sredstva za materijal i održavanje školskih objekata osigurava osnivač Grad Virovitica u slučaju hitnih i nepredvidivih troškova na zgradi COOR-a.</w:t>
            </w:r>
          </w:p>
        </w:tc>
      </w:tr>
    </w:tbl>
    <w:p w14:paraId="1FD72140" w14:textId="77777777" w:rsidR="00170FE5" w:rsidRPr="006C5029" w:rsidRDefault="00170FE5" w:rsidP="00170FE5">
      <w:pPr>
        <w:spacing w:after="200" w:line="276" w:lineRule="auto"/>
        <w:rPr>
          <w:rFonts w:eastAsia="Calibri"/>
        </w:rPr>
      </w:pPr>
    </w:p>
    <w:p w14:paraId="1B236540" w14:textId="77777777" w:rsidR="00170FE5" w:rsidRPr="006C5029" w:rsidRDefault="00170FE5" w:rsidP="000B10E1">
      <w:pPr>
        <w:spacing w:after="200" w:line="276" w:lineRule="auto"/>
        <w:ind w:left="720"/>
        <w:contextualSpacing/>
        <w:rPr>
          <w:rFonts w:eastAsia="Calibri"/>
          <w:b/>
        </w:rPr>
      </w:pPr>
      <w:r w:rsidRPr="006C5029">
        <w:rPr>
          <w:rFonts w:eastAsia="Calibri"/>
          <w:b/>
        </w:rPr>
        <w:t xml:space="preserve">Pokazatelji rezultata: </w:t>
      </w:r>
    </w:p>
    <w:tbl>
      <w:tblPr>
        <w:tblW w:w="9258" w:type="dxa"/>
        <w:tblInd w:w="93" w:type="dxa"/>
        <w:tblLook w:val="04A0" w:firstRow="1" w:lastRow="0" w:firstColumn="1" w:lastColumn="0" w:noHBand="0" w:noVBand="1"/>
      </w:tblPr>
      <w:tblGrid>
        <w:gridCol w:w="1433"/>
        <w:gridCol w:w="1417"/>
        <w:gridCol w:w="1060"/>
        <w:gridCol w:w="1701"/>
        <w:gridCol w:w="1176"/>
        <w:gridCol w:w="1176"/>
        <w:gridCol w:w="1295"/>
      </w:tblGrid>
      <w:tr w:rsidR="00170FE5" w:rsidRPr="006C5029" w14:paraId="311921A9" w14:textId="77777777" w:rsidTr="00231515">
        <w:trPr>
          <w:trHeight w:val="564"/>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F0094A" w14:textId="77777777" w:rsidR="00170FE5" w:rsidRPr="006C5029" w:rsidRDefault="00170FE5" w:rsidP="00231515">
            <w:pPr>
              <w:jc w:val="center"/>
              <w:rPr>
                <w:lang w:eastAsia="hr-HR"/>
              </w:rPr>
            </w:pPr>
            <w:r w:rsidRPr="006C5029">
              <w:rPr>
                <w:lang w:eastAsia="hr-HR"/>
              </w:rPr>
              <w:t>Pokazatelj</w:t>
            </w:r>
          </w:p>
          <w:p w14:paraId="0EA128D6" w14:textId="77777777" w:rsidR="00170FE5" w:rsidRPr="006C5029" w:rsidRDefault="00170FE5" w:rsidP="00231515">
            <w:pPr>
              <w:jc w:val="center"/>
              <w:rPr>
                <w:lang w:eastAsia="hr-HR"/>
              </w:rPr>
            </w:pPr>
            <w:r w:rsidRPr="006C5029">
              <w:rPr>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7A8621F" w14:textId="77777777" w:rsidR="00170FE5" w:rsidRPr="006C5029" w:rsidRDefault="00170FE5" w:rsidP="00231515">
            <w:pPr>
              <w:jc w:val="center"/>
              <w:rPr>
                <w:lang w:eastAsia="hr-HR"/>
              </w:rPr>
            </w:pPr>
            <w:r w:rsidRPr="006C5029">
              <w:rPr>
                <w:lang w:eastAsia="hr-HR"/>
              </w:rPr>
              <w:t>Definicija pokazatelja</w:t>
            </w:r>
          </w:p>
        </w:tc>
        <w:tc>
          <w:tcPr>
            <w:tcW w:w="1060" w:type="dxa"/>
            <w:tcBorders>
              <w:top w:val="single" w:sz="4" w:space="0" w:color="auto"/>
              <w:left w:val="nil"/>
              <w:bottom w:val="single" w:sz="4" w:space="0" w:color="auto"/>
              <w:right w:val="single" w:sz="4" w:space="0" w:color="auto"/>
            </w:tcBorders>
            <w:vAlign w:val="center"/>
          </w:tcPr>
          <w:p w14:paraId="71C92AEE" w14:textId="77777777" w:rsidR="00170FE5" w:rsidRPr="006C5029" w:rsidRDefault="00170FE5" w:rsidP="00231515">
            <w:pPr>
              <w:jc w:val="center"/>
              <w:rPr>
                <w:lang w:eastAsia="hr-HR"/>
              </w:rPr>
            </w:pPr>
            <w:r w:rsidRPr="006C5029">
              <w:rPr>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80ED56" w14:textId="77777777" w:rsidR="00170FE5" w:rsidRPr="006C5029" w:rsidRDefault="00170FE5" w:rsidP="00231515">
            <w:pPr>
              <w:jc w:val="center"/>
              <w:rPr>
                <w:lang w:eastAsia="hr-HR"/>
              </w:rPr>
            </w:pPr>
            <w:r w:rsidRPr="006C5029">
              <w:rPr>
                <w:lang w:eastAsia="hr-HR"/>
              </w:rPr>
              <w:t>Polazna vrijednost 2020.</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661DE644" w14:textId="77777777" w:rsidR="00170FE5" w:rsidRPr="006C5029" w:rsidRDefault="00170FE5" w:rsidP="00231515">
            <w:pPr>
              <w:jc w:val="center"/>
              <w:rPr>
                <w:lang w:eastAsia="hr-HR"/>
              </w:rPr>
            </w:pPr>
            <w:r w:rsidRPr="006C5029">
              <w:rPr>
                <w:lang w:eastAsia="hr-HR"/>
              </w:rPr>
              <w:t>Ciljana vrijednost</w:t>
            </w:r>
          </w:p>
          <w:p w14:paraId="2417995E" w14:textId="77777777" w:rsidR="00170FE5" w:rsidRPr="006C5029" w:rsidRDefault="00170FE5" w:rsidP="00231515">
            <w:pPr>
              <w:jc w:val="center"/>
              <w:rPr>
                <w:lang w:eastAsia="hr-HR"/>
              </w:rPr>
            </w:pPr>
            <w:r w:rsidRPr="006C5029">
              <w:rPr>
                <w:lang w:eastAsia="hr-HR"/>
              </w:rPr>
              <w:t>2021.</w:t>
            </w:r>
          </w:p>
        </w:tc>
        <w:tc>
          <w:tcPr>
            <w:tcW w:w="1176" w:type="dxa"/>
            <w:tcBorders>
              <w:top w:val="single" w:sz="4" w:space="0" w:color="auto"/>
              <w:left w:val="nil"/>
              <w:bottom w:val="single" w:sz="4" w:space="0" w:color="auto"/>
              <w:right w:val="single" w:sz="4" w:space="0" w:color="auto"/>
            </w:tcBorders>
            <w:vAlign w:val="center"/>
          </w:tcPr>
          <w:p w14:paraId="38637CBF" w14:textId="77777777" w:rsidR="00170FE5" w:rsidRPr="006C5029" w:rsidRDefault="00170FE5" w:rsidP="00231515">
            <w:pPr>
              <w:jc w:val="center"/>
              <w:rPr>
                <w:lang w:eastAsia="hr-HR"/>
              </w:rPr>
            </w:pPr>
            <w:r w:rsidRPr="006C5029">
              <w:rPr>
                <w:lang w:eastAsia="hr-HR"/>
              </w:rPr>
              <w:t>Ciljana vrijednost</w:t>
            </w:r>
          </w:p>
          <w:p w14:paraId="5BB57DCE" w14:textId="77777777" w:rsidR="00170FE5" w:rsidRPr="006C5029" w:rsidRDefault="00170FE5" w:rsidP="00231515">
            <w:pPr>
              <w:jc w:val="center"/>
              <w:rPr>
                <w:lang w:eastAsia="hr-HR"/>
              </w:rPr>
            </w:pPr>
            <w:r w:rsidRPr="006C5029">
              <w:rPr>
                <w:lang w:eastAsia="hr-HR"/>
              </w:rPr>
              <w:t>2022.</w:t>
            </w:r>
          </w:p>
        </w:tc>
        <w:tc>
          <w:tcPr>
            <w:tcW w:w="1295" w:type="dxa"/>
            <w:tcBorders>
              <w:top w:val="single" w:sz="4" w:space="0" w:color="auto"/>
              <w:left w:val="nil"/>
              <w:bottom w:val="single" w:sz="4" w:space="0" w:color="auto"/>
              <w:right w:val="single" w:sz="4" w:space="0" w:color="auto"/>
            </w:tcBorders>
            <w:vAlign w:val="center"/>
          </w:tcPr>
          <w:p w14:paraId="5CA8408B" w14:textId="77777777" w:rsidR="00170FE5" w:rsidRPr="006C5029" w:rsidRDefault="00170FE5" w:rsidP="00231515">
            <w:pPr>
              <w:jc w:val="center"/>
              <w:rPr>
                <w:lang w:eastAsia="hr-HR"/>
              </w:rPr>
            </w:pPr>
            <w:r w:rsidRPr="006C5029">
              <w:rPr>
                <w:lang w:eastAsia="hr-HR"/>
              </w:rPr>
              <w:t>Ciljana vrijednost</w:t>
            </w:r>
          </w:p>
          <w:p w14:paraId="3DC1063D" w14:textId="77777777" w:rsidR="00170FE5" w:rsidRPr="006C5029" w:rsidRDefault="00170FE5" w:rsidP="00231515">
            <w:pPr>
              <w:jc w:val="center"/>
              <w:rPr>
                <w:lang w:eastAsia="hr-HR"/>
              </w:rPr>
            </w:pPr>
            <w:r w:rsidRPr="006C5029">
              <w:rPr>
                <w:lang w:eastAsia="hr-HR"/>
              </w:rPr>
              <w:t>2023.</w:t>
            </w:r>
          </w:p>
        </w:tc>
      </w:tr>
      <w:tr w:rsidR="00170FE5" w:rsidRPr="006C5029" w14:paraId="2124F9F3"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hideMark/>
          </w:tcPr>
          <w:p w14:paraId="2C2D1F85" w14:textId="77777777" w:rsidR="00170FE5" w:rsidRPr="006C5029" w:rsidRDefault="00170FE5" w:rsidP="00231515">
            <w:pPr>
              <w:rPr>
                <w:lang w:eastAsia="hr-HR"/>
              </w:rPr>
            </w:pPr>
            <w:r w:rsidRPr="006C5029">
              <w:rPr>
                <w:lang w:eastAsia="hr-HR"/>
              </w:rPr>
              <w:t>Broj učenika u osnovnom obrazovanju</w:t>
            </w:r>
          </w:p>
        </w:tc>
        <w:tc>
          <w:tcPr>
            <w:tcW w:w="1417" w:type="dxa"/>
            <w:tcBorders>
              <w:top w:val="nil"/>
              <w:left w:val="nil"/>
              <w:bottom w:val="single" w:sz="4" w:space="0" w:color="auto"/>
              <w:right w:val="single" w:sz="4" w:space="0" w:color="auto"/>
            </w:tcBorders>
            <w:shd w:val="clear" w:color="auto" w:fill="auto"/>
            <w:noWrap/>
            <w:vAlign w:val="bottom"/>
            <w:hideMark/>
          </w:tcPr>
          <w:p w14:paraId="5A1F03F6" w14:textId="77777777" w:rsidR="00170FE5" w:rsidRPr="006C5029" w:rsidRDefault="00170FE5" w:rsidP="00231515">
            <w:pPr>
              <w:rPr>
                <w:lang w:eastAsia="hr-HR"/>
              </w:rPr>
            </w:pPr>
            <w:r w:rsidRPr="006C5029">
              <w:rPr>
                <w:lang w:eastAsia="hr-HR"/>
              </w:rPr>
              <w:t> Provođenje nastave u osnovnoj školi za učenike</w:t>
            </w:r>
          </w:p>
        </w:tc>
        <w:tc>
          <w:tcPr>
            <w:tcW w:w="1060" w:type="dxa"/>
            <w:tcBorders>
              <w:top w:val="nil"/>
              <w:left w:val="nil"/>
              <w:bottom w:val="single" w:sz="4" w:space="0" w:color="auto"/>
              <w:right w:val="single" w:sz="4" w:space="0" w:color="auto"/>
            </w:tcBorders>
          </w:tcPr>
          <w:p w14:paraId="72E7DB9E" w14:textId="77777777" w:rsidR="00170FE5" w:rsidRPr="006C5029" w:rsidRDefault="00170FE5" w:rsidP="00231515">
            <w:pPr>
              <w:rPr>
                <w:lang w:eastAsia="hr-HR"/>
              </w:rPr>
            </w:pPr>
            <w:r w:rsidRPr="006C5029">
              <w:rPr>
                <w:lang w:eastAsia="hr-HR"/>
              </w:rPr>
              <w:t>Broj učenika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E121C7" w14:textId="77777777" w:rsidR="00170FE5" w:rsidRPr="006C5029" w:rsidRDefault="00170FE5" w:rsidP="00231515">
            <w:pPr>
              <w:jc w:val="center"/>
              <w:rPr>
                <w:lang w:eastAsia="hr-HR"/>
              </w:rPr>
            </w:pPr>
            <w:r w:rsidRPr="006C5029">
              <w:rPr>
                <w:lang w:eastAsia="hr-HR"/>
              </w:rPr>
              <w:t>57</w:t>
            </w:r>
          </w:p>
        </w:tc>
        <w:tc>
          <w:tcPr>
            <w:tcW w:w="1176" w:type="dxa"/>
            <w:tcBorders>
              <w:top w:val="nil"/>
              <w:left w:val="nil"/>
              <w:bottom w:val="single" w:sz="4" w:space="0" w:color="auto"/>
              <w:right w:val="single" w:sz="4" w:space="0" w:color="auto"/>
            </w:tcBorders>
            <w:shd w:val="clear" w:color="auto" w:fill="auto"/>
            <w:noWrap/>
            <w:vAlign w:val="bottom"/>
            <w:hideMark/>
          </w:tcPr>
          <w:p w14:paraId="2ED99FFE" w14:textId="77777777" w:rsidR="00170FE5" w:rsidRPr="006C5029" w:rsidRDefault="00170FE5" w:rsidP="00231515">
            <w:pPr>
              <w:jc w:val="center"/>
              <w:rPr>
                <w:lang w:eastAsia="hr-HR"/>
              </w:rPr>
            </w:pPr>
            <w:r w:rsidRPr="006C5029">
              <w:rPr>
                <w:lang w:eastAsia="hr-HR"/>
              </w:rPr>
              <w:t>62</w:t>
            </w:r>
          </w:p>
        </w:tc>
        <w:tc>
          <w:tcPr>
            <w:tcW w:w="1176" w:type="dxa"/>
            <w:tcBorders>
              <w:top w:val="nil"/>
              <w:left w:val="nil"/>
              <w:bottom w:val="single" w:sz="4" w:space="0" w:color="auto"/>
              <w:right w:val="single" w:sz="4" w:space="0" w:color="auto"/>
            </w:tcBorders>
            <w:vAlign w:val="bottom"/>
          </w:tcPr>
          <w:p w14:paraId="6DDB9ECC" w14:textId="77777777" w:rsidR="00170FE5" w:rsidRPr="006C5029" w:rsidRDefault="00170FE5" w:rsidP="00231515">
            <w:pPr>
              <w:jc w:val="center"/>
              <w:rPr>
                <w:lang w:eastAsia="hr-HR"/>
              </w:rPr>
            </w:pPr>
            <w:r w:rsidRPr="006C5029">
              <w:rPr>
                <w:lang w:eastAsia="hr-HR"/>
              </w:rPr>
              <w:t>62</w:t>
            </w:r>
          </w:p>
        </w:tc>
        <w:tc>
          <w:tcPr>
            <w:tcW w:w="1295" w:type="dxa"/>
            <w:tcBorders>
              <w:top w:val="nil"/>
              <w:left w:val="nil"/>
              <w:bottom w:val="single" w:sz="4" w:space="0" w:color="auto"/>
              <w:right w:val="single" w:sz="4" w:space="0" w:color="auto"/>
            </w:tcBorders>
          </w:tcPr>
          <w:p w14:paraId="1D67FBE9" w14:textId="77777777" w:rsidR="00170FE5" w:rsidRPr="006C5029" w:rsidRDefault="00170FE5" w:rsidP="00231515">
            <w:pPr>
              <w:jc w:val="center"/>
              <w:rPr>
                <w:lang w:eastAsia="hr-HR"/>
              </w:rPr>
            </w:pPr>
          </w:p>
          <w:p w14:paraId="3937E09A" w14:textId="77777777" w:rsidR="00170FE5" w:rsidRPr="006C5029" w:rsidRDefault="00170FE5" w:rsidP="00231515">
            <w:pPr>
              <w:jc w:val="center"/>
              <w:rPr>
                <w:lang w:eastAsia="hr-HR"/>
              </w:rPr>
            </w:pPr>
          </w:p>
          <w:p w14:paraId="2FB04E4F" w14:textId="77777777" w:rsidR="00170FE5" w:rsidRPr="006C5029" w:rsidRDefault="00170FE5" w:rsidP="00231515">
            <w:pPr>
              <w:jc w:val="center"/>
              <w:rPr>
                <w:lang w:eastAsia="hr-HR"/>
              </w:rPr>
            </w:pPr>
          </w:p>
          <w:p w14:paraId="19B908CA" w14:textId="77777777" w:rsidR="00170FE5" w:rsidRPr="006C5029" w:rsidRDefault="00170FE5" w:rsidP="00231515">
            <w:pPr>
              <w:jc w:val="center"/>
              <w:rPr>
                <w:lang w:eastAsia="hr-HR"/>
              </w:rPr>
            </w:pPr>
          </w:p>
          <w:p w14:paraId="6A92E9EC" w14:textId="77777777" w:rsidR="00170FE5" w:rsidRPr="006C5029" w:rsidRDefault="00170FE5" w:rsidP="00231515">
            <w:pPr>
              <w:jc w:val="center"/>
              <w:rPr>
                <w:lang w:eastAsia="hr-HR"/>
              </w:rPr>
            </w:pPr>
            <w:r w:rsidRPr="006C5029">
              <w:rPr>
                <w:lang w:eastAsia="hr-HR"/>
              </w:rPr>
              <w:t>62</w:t>
            </w:r>
          </w:p>
        </w:tc>
      </w:tr>
    </w:tbl>
    <w:p w14:paraId="22959261" w14:textId="77777777" w:rsidR="00170FE5" w:rsidRPr="006C5029" w:rsidRDefault="00170FE5" w:rsidP="00170FE5">
      <w:pPr>
        <w:spacing w:after="200" w:line="276" w:lineRule="auto"/>
        <w:rPr>
          <w:rFonts w:eastAsia="Calibri"/>
        </w:rPr>
      </w:pPr>
    </w:p>
    <w:p w14:paraId="5F1D686E" w14:textId="77777777" w:rsidR="00170FE5" w:rsidRPr="006C5029" w:rsidRDefault="00170FE5" w:rsidP="00170FE5">
      <w:pPr>
        <w:numPr>
          <w:ilvl w:val="0"/>
          <w:numId w:val="11"/>
        </w:numPr>
        <w:spacing w:line="276" w:lineRule="auto"/>
        <w:ind w:left="502"/>
        <w:contextualSpacing/>
        <w:rPr>
          <w:rFonts w:eastAsia="Calibri"/>
          <w:b/>
          <w:u w:val="single"/>
        </w:rPr>
      </w:pPr>
      <w:r w:rsidRPr="006C5029">
        <w:rPr>
          <w:rFonts w:eastAsia="Calibri"/>
          <w:b/>
          <w:u w:val="single"/>
        </w:rPr>
        <w:t xml:space="preserve">OBRAZLOŽENJE USLUGE POLUDNEVNOG BORAVKA </w:t>
      </w:r>
    </w:p>
    <w:p w14:paraId="063C31F6" w14:textId="77777777" w:rsidR="00170FE5" w:rsidRPr="006C5029" w:rsidRDefault="00170FE5" w:rsidP="00170FE5">
      <w:pPr>
        <w:spacing w:line="276" w:lineRule="auto"/>
        <w:rPr>
          <w:rFonts w:eastAsia="Calibri"/>
        </w:rPr>
      </w:pPr>
    </w:p>
    <w:tbl>
      <w:tblPr>
        <w:tblW w:w="9258" w:type="dxa"/>
        <w:tblInd w:w="93" w:type="dxa"/>
        <w:tblLayout w:type="fixed"/>
        <w:tblLook w:val="04A0" w:firstRow="1" w:lastRow="0" w:firstColumn="1" w:lastColumn="0" w:noHBand="0" w:noVBand="1"/>
      </w:tblPr>
      <w:tblGrid>
        <w:gridCol w:w="9258"/>
      </w:tblGrid>
      <w:tr w:rsidR="00170FE5" w:rsidRPr="006C5029" w14:paraId="39F8906C"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E55505B" w14:textId="77777777" w:rsidR="00170FE5" w:rsidRPr="006C5029" w:rsidRDefault="00170FE5" w:rsidP="00231515">
            <w:pPr>
              <w:rPr>
                <w:b/>
                <w:bCs/>
                <w:i/>
                <w:iCs/>
                <w:lang w:eastAsia="hr-HR"/>
              </w:rPr>
            </w:pPr>
            <w:bookmarkStart w:id="6" w:name="_Hlk52444360"/>
            <w:r w:rsidRPr="006C5029">
              <w:rPr>
                <w:b/>
                <w:bCs/>
                <w:i/>
                <w:iCs/>
                <w:lang w:eastAsia="hr-HR"/>
              </w:rPr>
              <w:t>1007 USLUGA POLUDNEVNOG BORAVKA</w:t>
            </w:r>
          </w:p>
        </w:tc>
      </w:tr>
      <w:bookmarkEnd w:id="6"/>
      <w:tr w:rsidR="00170FE5" w:rsidRPr="006C5029" w14:paraId="36886C52"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FC93F27" w14:textId="77777777" w:rsidR="00170FE5" w:rsidRPr="006C5029" w:rsidRDefault="00170FE5" w:rsidP="00231515">
            <w:pPr>
              <w:rPr>
                <w:color w:val="000000"/>
                <w:lang w:eastAsia="hr-HR"/>
              </w:rPr>
            </w:pPr>
            <w:r w:rsidRPr="006C5029">
              <w:rPr>
                <w:b/>
                <w:color w:val="000000"/>
                <w:lang w:eastAsia="hr-HR"/>
              </w:rPr>
              <w:t>Opis programa</w:t>
            </w:r>
            <w:r w:rsidRPr="006C5029">
              <w:rPr>
                <w:color w:val="000000"/>
                <w:lang w:eastAsia="hr-HR"/>
              </w:rPr>
              <w:t xml:space="preserve">: Poludnevni boravak socijalna je usluga gdje se korisnici s teškoćama u razvoju uče o obavljanju svakodnevnih potreba u životu. U COOR je upisano 15 korisnika od toga 2 se sami financiraju </w:t>
            </w:r>
            <w:proofErr w:type="gramStart"/>
            <w:r w:rsidRPr="006C5029">
              <w:rPr>
                <w:color w:val="000000"/>
                <w:lang w:eastAsia="hr-HR"/>
              </w:rPr>
              <w:t>a</w:t>
            </w:r>
            <w:proofErr w:type="gramEnd"/>
            <w:r w:rsidRPr="006C5029">
              <w:rPr>
                <w:color w:val="000000"/>
                <w:lang w:eastAsia="hr-HR"/>
              </w:rPr>
              <w:t xml:space="preserve"> ostale financira Ministarstvo rada, mirovinskog sustava, obitelji i socijalne skrbi.</w:t>
            </w:r>
          </w:p>
        </w:tc>
      </w:tr>
      <w:tr w:rsidR="00170FE5" w:rsidRPr="006C5029" w14:paraId="0509968A"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AB065A0" w14:textId="77777777" w:rsidR="00170FE5" w:rsidRPr="006C5029" w:rsidRDefault="00170FE5" w:rsidP="00231515">
            <w:pPr>
              <w:rPr>
                <w:lang w:eastAsia="hr-HR"/>
              </w:rPr>
            </w:pPr>
            <w:r w:rsidRPr="006C5029">
              <w:rPr>
                <w:b/>
                <w:lang w:eastAsia="hr-HR"/>
              </w:rPr>
              <w:t>Zakonske i druge pravne osnove programa</w:t>
            </w:r>
            <w:r w:rsidRPr="006C5029">
              <w:rPr>
                <w:lang w:eastAsia="hr-HR"/>
              </w:rPr>
              <w:t>:</w:t>
            </w:r>
          </w:p>
          <w:p w14:paraId="4C376AD0" w14:textId="77777777" w:rsidR="00170FE5" w:rsidRPr="006C5029" w:rsidRDefault="00170FE5" w:rsidP="00170FE5">
            <w:pPr>
              <w:numPr>
                <w:ilvl w:val="0"/>
                <w:numId w:val="33"/>
              </w:numPr>
              <w:autoSpaceDE w:val="0"/>
              <w:autoSpaceDN w:val="0"/>
              <w:adjustRightInd w:val="0"/>
              <w:spacing w:after="200" w:line="276" w:lineRule="auto"/>
              <w:contextualSpacing/>
              <w:jc w:val="both"/>
              <w:rPr>
                <w:lang w:eastAsia="hr-HR"/>
              </w:rPr>
            </w:pPr>
            <w:r w:rsidRPr="006C5029">
              <w:rPr>
                <w:lang w:eastAsia="hr-HR"/>
              </w:rPr>
              <w:t>Zakon o socijalnoj skrbi (NN 157/13, 152/14, 99/15, 52/16, 16/17, 130/17, 98/19, 64/20</w:t>
            </w:r>
          </w:p>
        </w:tc>
      </w:tr>
      <w:tr w:rsidR="00170FE5" w:rsidRPr="006C5029" w14:paraId="68642783"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5BE0F1F7" w14:textId="77777777" w:rsidR="00170FE5" w:rsidRPr="006C5029" w:rsidRDefault="00170FE5" w:rsidP="00231515">
            <w:pPr>
              <w:rPr>
                <w:b/>
                <w:lang w:eastAsia="hr-HR"/>
              </w:rPr>
            </w:pPr>
            <w:r w:rsidRPr="006C5029">
              <w:rPr>
                <w:b/>
                <w:lang w:eastAsia="hr-HR"/>
              </w:rPr>
              <w:t>Ciljevi provedbe programa u razdoblju 2021.-2023.</w:t>
            </w:r>
          </w:p>
          <w:p w14:paraId="5FAF75A8" w14:textId="77777777" w:rsidR="00170FE5" w:rsidRPr="006C5029" w:rsidRDefault="00170FE5" w:rsidP="00231515">
            <w:pPr>
              <w:rPr>
                <w:b/>
                <w:lang w:eastAsia="hr-HR"/>
              </w:rPr>
            </w:pPr>
            <w:r w:rsidRPr="006C5029">
              <w:rPr>
                <w:rFonts w:eastAsia="Calibri"/>
                <w:b/>
                <w:bCs/>
              </w:rPr>
              <w:t xml:space="preserve">Cilj </w:t>
            </w:r>
            <w:r w:rsidRPr="006C5029">
              <w:rPr>
                <w:rFonts w:eastAsia="TimesNewRomanPSMT"/>
              </w:rPr>
              <w:t>je usmjeren na stvaranje navika za tjelesnom aktivnošću, očuvanje i unapređivanje fizičkog</w:t>
            </w:r>
            <w:r w:rsidRPr="006C5029">
              <w:rPr>
                <w:b/>
                <w:lang w:eastAsia="hr-HR"/>
              </w:rPr>
              <w:t xml:space="preserve"> </w:t>
            </w:r>
            <w:r w:rsidRPr="006C5029">
              <w:rPr>
                <w:rFonts w:eastAsia="TimesNewRomanPSMT"/>
              </w:rPr>
              <w:t>stanja korisnika, poticanje usvajanja motoričkih znanja, vještina i navika, povećanje radne sposobnosti:</w:t>
            </w:r>
          </w:p>
          <w:p w14:paraId="6941A192" w14:textId="77777777" w:rsidR="00170FE5" w:rsidRPr="006C5029" w:rsidRDefault="00170FE5" w:rsidP="00231515">
            <w:pPr>
              <w:autoSpaceDE w:val="0"/>
              <w:autoSpaceDN w:val="0"/>
              <w:adjustRightInd w:val="0"/>
              <w:rPr>
                <w:rFonts w:eastAsia="TimesNewRomanPSMT"/>
              </w:rPr>
            </w:pPr>
            <w:r w:rsidRPr="006C5029">
              <w:rPr>
                <w:rFonts w:eastAsia="TimesNewRomanPSMT"/>
              </w:rPr>
              <w:t>- aktivnosti relaksacije, rehabilitacija putem pokreta, vježbe prostorne orijentacije, vježbe</w:t>
            </w:r>
          </w:p>
          <w:p w14:paraId="15E03B54" w14:textId="77777777" w:rsidR="00170FE5" w:rsidRPr="006C5029" w:rsidRDefault="00170FE5" w:rsidP="00231515">
            <w:pPr>
              <w:autoSpaceDE w:val="0"/>
              <w:autoSpaceDN w:val="0"/>
              <w:adjustRightInd w:val="0"/>
              <w:rPr>
                <w:rFonts w:eastAsia="TimesNewRomanPSMT"/>
              </w:rPr>
            </w:pPr>
            <w:r w:rsidRPr="006C5029">
              <w:rPr>
                <w:rFonts w:eastAsia="TimesNewRomanPSMT"/>
              </w:rPr>
              <w:t>hodanja i trčanja, vježbe spretnosti (poskakivanje, skokovi, skakanje, bacanje lopte, hvatanje,</w:t>
            </w:r>
          </w:p>
          <w:p w14:paraId="5650BE76" w14:textId="77777777" w:rsidR="00170FE5" w:rsidRPr="006C5029" w:rsidRDefault="00170FE5" w:rsidP="00231515">
            <w:pPr>
              <w:autoSpaceDE w:val="0"/>
              <w:autoSpaceDN w:val="0"/>
              <w:adjustRightInd w:val="0"/>
              <w:rPr>
                <w:rFonts w:eastAsia="TimesNewRomanPSMT"/>
              </w:rPr>
            </w:pPr>
            <w:r w:rsidRPr="006C5029">
              <w:rPr>
                <w:rFonts w:eastAsia="TimesNewRomanPSMT"/>
              </w:rPr>
              <w:t>gađanje), vježbe snage i izdržljivosti, vježbe na spravama….</w:t>
            </w:r>
          </w:p>
          <w:p w14:paraId="72A79080" w14:textId="77777777" w:rsidR="00170FE5" w:rsidRPr="006C5029" w:rsidRDefault="00170FE5" w:rsidP="00231515">
            <w:pPr>
              <w:autoSpaceDE w:val="0"/>
              <w:autoSpaceDN w:val="0"/>
              <w:adjustRightInd w:val="0"/>
              <w:rPr>
                <w:rFonts w:eastAsia="TimesNewRomanPSMT"/>
              </w:rPr>
            </w:pPr>
          </w:p>
          <w:p w14:paraId="215F8453" w14:textId="77777777" w:rsidR="00170FE5" w:rsidRPr="006C5029" w:rsidRDefault="00170FE5" w:rsidP="00231515">
            <w:pPr>
              <w:autoSpaceDE w:val="0"/>
              <w:autoSpaceDN w:val="0"/>
              <w:adjustRightInd w:val="0"/>
              <w:rPr>
                <w:rFonts w:eastAsia="TimesNewRomanPSMT"/>
              </w:rPr>
            </w:pPr>
            <w:r w:rsidRPr="006C5029">
              <w:rPr>
                <w:rFonts w:eastAsia="Calibri"/>
                <w:b/>
                <w:bCs/>
              </w:rPr>
              <w:t xml:space="preserve">Specifičan cilj </w:t>
            </w:r>
            <w:r w:rsidRPr="006C5029">
              <w:rPr>
                <w:rFonts w:eastAsia="TimesNewRomanPSMT"/>
              </w:rPr>
              <w:t>se određuje posebno za svakog korisnika na temelju inicijalnog testiranja i metodom opservacije u svakodnevnim situacijama. Specifični cilj za pojedine korisnike usmjeren je na održavanje i razvoj onih tjelesnih funkcija i motoričkih sposobnosti koje će im omogućiti kvalitetnije i normalnije funkcioniranje u svakodnevnim životnim situacijama (npr. razvoj orijentacije u prostoru, razvoj ravnoteže, smanjenje straha od visine itd.). Specifičan cilj za cijelu skupinu je usmjeren na redukciju potkožnog masnog tkiva provođenjem dugotrajnih aktivnosti kontinuiranog i intervalnog karaktera (trčanje, hodanje, vožnja sobnog bicikla).</w:t>
            </w:r>
          </w:p>
        </w:tc>
      </w:tr>
    </w:tbl>
    <w:p w14:paraId="654CB1BE" w14:textId="77777777" w:rsidR="00170FE5" w:rsidRPr="006C5029" w:rsidRDefault="00170FE5" w:rsidP="00170FE5">
      <w:pPr>
        <w:spacing w:line="276" w:lineRule="auto"/>
        <w:ind w:left="720"/>
        <w:contextualSpacing/>
        <w:rPr>
          <w:rFonts w:eastAsia="Calibri"/>
        </w:rPr>
      </w:pPr>
    </w:p>
    <w:p w14:paraId="4A4BA81B" w14:textId="77777777" w:rsidR="00170FE5" w:rsidRPr="006C5029" w:rsidRDefault="00170FE5" w:rsidP="000B10E1">
      <w:pPr>
        <w:spacing w:line="276" w:lineRule="auto"/>
        <w:ind w:left="720"/>
        <w:contextualSpacing/>
        <w:rPr>
          <w:rFonts w:eastAsia="Calibri"/>
        </w:rPr>
      </w:pPr>
      <w:r w:rsidRPr="006C5029">
        <w:rPr>
          <w:b/>
          <w:color w:val="000000"/>
          <w:lang w:eastAsia="hr-HR"/>
        </w:rPr>
        <w:t>Procjena i ishodište potrebnih sredstava za aktivnosti unutar programa</w:t>
      </w:r>
    </w:p>
    <w:p w14:paraId="537CE4BB" w14:textId="77777777" w:rsidR="00170FE5" w:rsidRPr="006C5029" w:rsidRDefault="00170FE5" w:rsidP="00170FE5">
      <w:pPr>
        <w:spacing w:line="276" w:lineRule="auto"/>
        <w:ind w:left="720"/>
        <w:contextualSpacing/>
        <w:rPr>
          <w:rFonts w:eastAsia="Calibri"/>
        </w:rPr>
      </w:pPr>
    </w:p>
    <w:tbl>
      <w:tblPr>
        <w:tblW w:w="9258" w:type="dxa"/>
        <w:tblInd w:w="93" w:type="dxa"/>
        <w:tblLook w:val="04A0" w:firstRow="1" w:lastRow="0" w:firstColumn="1" w:lastColumn="0" w:noHBand="0" w:noVBand="1"/>
      </w:tblPr>
      <w:tblGrid>
        <w:gridCol w:w="3701"/>
        <w:gridCol w:w="1417"/>
        <w:gridCol w:w="1383"/>
        <w:gridCol w:w="1356"/>
        <w:gridCol w:w="1401"/>
      </w:tblGrid>
      <w:tr w:rsidR="00170FE5" w:rsidRPr="006C5029" w14:paraId="4E73FDB2"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5FBA5D" w14:textId="77777777" w:rsidR="00170FE5" w:rsidRPr="006C5029" w:rsidRDefault="00170FE5" w:rsidP="00231515">
            <w:pPr>
              <w:jc w:val="center"/>
              <w:rPr>
                <w:color w:val="000000"/>
                <w:lang w:eastAsia="hr-HR"/>
              </w:rPr>
            </w:pPr>
            <w:r w:rsidRPr="006C5029">
              <w:rPr>
                <w:color w:val="000000"/>
                <w:lang w:eastAsia="hr-HR"/>
              </w:rPr>
              <w:lastRenderedPageBreak/>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87D7938" w14:textId="77777777" w:rsidR="00170FE5" w:rsidRPr="006C5029" w:rsidRDefault="00170FE5" w:rsidP="00231515">
            <w:pPr>
              <w:jc w:val="center"/>
              <w:rPr>
                <w:color w:val="000000"/>
                <w:lang w:eastAsia="hr-HR"/>
              </w:rPr>
            </w:pPr>
            <w:r w:rsidRPr="006C5029">
              <w:rPr>
                <w:color w:val="000000"/>
                <w:lang w:eastAsia="hr-HR"/>
              </w:rPr>
              <w:t xml:space="preserve">Proračun </w:t>
            </w:r>
          </w:p>
          <w:p w14:paraId="30A047DD" w14:textId="77777777" w:rsidR="00170FE5" w:rsidRPr="006C5029" w:rsidRDefault="00170FE5" w:rsidP="00231515">
            <w:pPr>
              <w:jc w:val="center"/>
              <w:rPr>
                <w:color w:val="000000"/>
                <w:lang w:eastAsia="hr-HR"/>
              </w:rPr>
            </w:pPr>
            <w:r w:rsidRPr="006C5029">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0FF1C00E" w14:textId="77777777" w:rsidR="00170FE5" w:rsidRPr="006C5029" w:rsidRDefault="00170FE5" w:rsidP="00231515">
            <w:pPr>
              <w:jc w:val="center"/>
              <w:rPr>
                <w:color w:val="000000"/>
                <w:lang w:eastAsia="hr-HR"/>
              </w:rPr>
            </w:pPr>
            <w:r w:rsidRPr="006C5029">
              <w:rPr>
                <w:color w:val="000000"/>
                <w:lang w:eastAsia="hr-HR"/>
              </w:rPr>
              <w:t>Plan</w:t>
            </w:r>
          </w:p>
          <w:p w14:paraId="48619999" w14:textId="77777777" w:rsidR="00170FE5" w:rsidRPr="006C5029" w:rsidRDefault="00170FE5" w:rsidP="00231515">
            <w:pPr>
              <w:jc w:val="center"/>
              <w:rPr>
                <w:color w:val="000000"/>
                <w:lang w:eastAsia="hr-HR"/>
              </w:rPr>
            </w:pPr>
            <w:r w:rsidRPr="006C5029">
              <w:rPr>
                <w:color w:val="000000"/>
                <w:lang w:eastAsia="hr-HR"/>
              </w:rPr>
              <w:t>2021.</w:t>
            </w:r>
          </w:p>
        </w:tc>
        <w:tc>
          <w:tcPr>
            <w:tcW w:w="1356" w:type="dxa"/>
            <w:tcBorders>
              <w:top w:val="single" w:sz="4" w:space="0" w:color="auto"/>
              <w:left w:val="nil"/>
              <w:bottom w:val="single" w:sz="4" w:space="0" w:color="auto"/>
              <w:right w:val="single" w:sz="4" w:space="0" w:color="auto"/>
            </w:tcBorders>
            <w:shd w:val="clear" w:color="auto" w:fill="auto"/>
            <w:vAlign w:val="center"/>
            <w:hideMark/>
          </w:tcPr>
          <w:p w14:paraId="634E6B7B" w14:textId="77777777" w:rsidR="00170FE5" w:rsidRPr="006C5029" w:rsidRDefault="00170FE5" w:rsidP="00231515">
            <w:pPr>
              <w:jc w:val="center"/>
              <w:rPr>
                <w:color w:val="000000"/>
                <w:lang w:eastAsia="hr-HR"/>
              </w:rPr>
            </w:pPr>
            <w:r w:rsidRPr="006C5029">
              <w:rPr>
                <w:color w:val="000000"/>
                <w:lang w:eastAsia="hr-HR"/>
              </w:rPr>
              <w:t>Projekcija 2022.</w:t>
            </w:r>
          </w:p>
        </w:tc>
        <w:tc>
          <w:tcPr>
            <w:tcW w:w="1401" w:type="dxa"/>
            <w:tcBorders>
              <w:top w:val="single" w:sz="4" w:space="0" w:color="auto"/>
              <w:left w:val="nil"/>
              <w:bottom w:val="single" w:sz="4" w:space="0" w:color="auto"/>
              <w:right w:val="single" w:sz="4" w:space="0" w:color="auto"/>
            </w:tcBorders>
            <w:vAlign w:val="center"/>
          </w:tcPr>
          <w:p w14:paraId="527E32E9" w14:textId="77777777" w:rsidR="00170FE5" w:rsidRPr="006C5029" w:rsidRDefault="00170FE5" w:rsidP="00231515">
            <w:pPr>
              <w:jc w:val="center"/>
              <w:rPr>
                <w:color w:val="000000"/>
                <w:lang w:eastAsia="hr-HR"/>
              </w:rPr>
            </w:pPr>
            <w:r w:rsidRPr="006C5029">
              <w:rPr>
                <w:color w:val="000000"/>
                <w:lang w:eastAsia="hr-HR"/>
              </w:rPr>
              <w:t>Projekcija 2023.</w:t>
            </w:r>
          </w:p>
        </w:tc>
      </w:tr>
      <w:tr w:rsidR="00170FE5" w:rsidRPr="006C5029" w14:paraId="6AFF2511" w14:textId="77777777" w:rsidTr="00231515">
        <w:trPr>
          <w:trHeight w:val="697"/>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52D86277" w14:textId="77777777" w:rsidR="00170FE5" w:rsidRPr="006C5029" w:rsidRDefault="00170FE5" w:rsidP="00231515">
            <w:pPr>
              <w:rPr>
                <w:color w:val="000000"/>
                <w:lang w:eastAsia="hr-HR"/>
              </w:rPr>
            </w:pPr>
            <w:r w:rsidRPr="006C5029">
              <w:rPr>
                <w:b/>
                <w:color w:val="000000"/>
                <w:lang w:eastAsia="hr-HR"/>
              </w:rPr>
              <w:t>A100002</w:t>
            </w:r>
            <w:r w:rsidRPr="006C5029">
              <w:rPr>
                <w:color w:val="000000"/>
                <w:lang w:eastAsia="hr-HR"/>
              </w:rPr>
              <w:t xml:space="preserve">- Materijalni i financijski rashodi iznad minimalnog standarda </w:t>
            </w:r>
          </w:p>
        </w:tc>
        <w:tc>
          <w:tcPr>
            <w:tcW w:w="1417" w:type="dxa"/>
            <w:tcBorders>
              <w:top w:val="nil"/>
              <w:left w:val="nil"/>
              <w:bottom w:val="single" w:sz="4" w:space="0" w:color="auto"/>
              <w:right w:val="single" w:sz="4" w:space="0" w:color="auto"/>
            </w:tcBorders>
            <w:shd w:val="clear" w:color="auto" w:fill="auto"/>
            <w:noWrap/>
            <w:vAlign w:val="bottom"/>
            <w:hideMark/>
          </w:tcPr>
          <w:p w14:paraId="52465009" w14:textId="77777777" w:rsidR="00170FE5" w:rsidRPr="006C5029" w:rsidRDefault="00170FE5" w:rsidP="00231515">
            <w:pPr>
              <w:rPr>
                <w:color w:val="000000"/>
                <w:lang w:eastAsia="hr-HR"/>
              </w:rPr>
            </w:pPr>
            <w:r w:rsidRPr="006C5029">
              <w:rPr>
                <w:color w:val="000000"/>
                <w:lang w:eastAsia="hr-HR"/>
              </w:rPr>
              <w:t>239.200,00</w:t>
            </w:r>
          </w:p>
        </w:tc>
        <w:tc>
          <w:tcPr>
            <w:tcW w:w="1383" w:type="dxa"/>
            <w:tcBorders>
              <w:top w:val="nil"/>
              <w:left w:val="nil"/>
              <w:bottom w:val="single" w:sz="4" w:space="0" w:color="auto"/>
              <w:right w:val="single" w:sz="4" w:space="0" w:color="auto"/>
            </w:tcBorders>
            <w:shd w:val="clear" w:color="auto" w:fill="auto"/>
            <w:noWrap/>
            <w:hideMark/>
          </w:tcPr>
          <w:p w14:paraId="6E795D2E" w14:textId="77777777" w:rsidR="00170FE5" w:rsidRPr="006C5029" w:rsidRDefault="00170FE5" w:rsidP="00231515">
            <w:pPr>
              <w:rPr>
                <w:color w:val="000000"/>
                <w:lang w:eastAsia="hr-HR"/>
              </w:rPr>
            </w:pPr>
          </w:p>
          <w:p w14:paraId="40F8ADD7" w14:textId="77777777" w:rsidR="00170FE5" w:rsidRPr="006C5029" w:rsidRDefault="00170FE5" w:rsidP="00231515">
            <w:pPr>
              <w:rPr>
                <w:color w:val="000000"/>
                <w:lang w:eastAsia="hr-HR"/>
              </w:rPr>
            </w:pPr>
          </w:p>
          <w:p w14:paraId="1F31DBF6" w14:textId="77777777" w:rsidR="00170FE5" w:rsidRPr="006C5029" w:rsidRDefault="00170FE5" w:rsidP="00231515">
            <w:pPr>
              <w:rPr>
                <w:color w:val="000000"/>
                <w:lang w:eastAsia="hr-HR"/>
              </w:rPr>
            </w:pPr>
          </w:p>
          <w:p w14:paraId="56D03173" w14:textId="77777777" w:rsidR="00170FE5" w:rsidRPr="006C5029" w:rsidRDefault="00170FE5" w:rsidP="00231515">
            <w:pPr>
              <w:rPr>
                <w:color w:val="000000"/>
                <w:lang w:eastAsia="hr-HR"/>
              </w:rPr>
            </w:pPr>
            <w:r w:rsidRPr="006C5029">
              <w:rPr>
                <w:color w:val="000000"/>
                <w:lang w:eastAsia="hr-HR"/>
              </w:rPr>
              <w:t xml:space="preserve"> 215.700,00</w:t>
            </w:r>
          </w:p>
        </w:tc>
        <w:tc>
          <w:tcPr>
            <w:tcW w:w="1356" w:type="dxa"/>
            <w:tcBorders>
              <w:top w:val="nil"/>
              <w:left w:val="nil"/>
              <w:bottom w:val="single" w:sz="4" w:space="0" w:color="auto"/>
              <w:right w:val="single" w:sz="4" w:space="0" w:color="auto"/>
            </w:tcBorders>
            <w:shd w:val="clear" w:color="auto" w:fill="auto"/>
            <w:noWrap/>
            <w:hideMark/>
          </w:tcPr>
          <w:p w14:paraId="0C05F4C1" w14:textId="77777777" w:rsidR="00170FE5" w:rsidRPr="006C5029" w:rsidRDefault="00170FE5" w:rsidP="00231515">
            <w:pPr>
              <w:rPr>
                <w:color w:val="000000"/>
                <w:lang w:eastAsia="hr-HR"/>
              </w:rPr>
            </w:pPr>
          </w:p>
          <w:p w14:paraId="5B8B39C6" w14:textId="77777777" w:rsidR="00170FE5" w:rsidRPr="006C5029" w:rsidRDefault="00170FE5" w:rsidP="00231515">
            <w:pPr>
              <w:rPr>
                <w:color w:val="000000"/>
                <w:lang w:eastAsia="hr-HR"/>
              </w:rPr>
            </w:pPr>
          </w:p>
          <w:p w14:paraId="07343A79" w14:textId="77777777" w:rsidR="00170FE5" w:rsidRPr="006C5029" w:rsidRDefault="00170FE5" w:rsidP="00231515">
            <w:pPr>
              <w:rPr>
                <w:color w:val="000000"/>
                <w:lang w:eastAsia="hr-HR"/>
              </w:rPr>
            </w:pPr>
          </w:p>
          <w:p w14:paraId="79B3E9C1" w14:textId="77777777" w:rsidR="00170FE5" w:rsidRPr="006C5029" w:rsidRDefault="00170FE5" w:rsidP="00231515">
            <w:pPr>
              <w:rPr>
                <w:color w:val="000000"/>
                <w:lang w:eastAsia="hr-HR"/>
              </w:rPr>
            </w:pPr>
            <w:r w:rsidRPr="006C5029">
              <w:rPr>
                <w:color w:val="000000"/>
                <w:lang w:eastAsia="hr-HR"/>
              </w:rPr>
              <w:t xml:space="preserve"> 215.700,00</w:t>
            </w:r>
          </w:p>
        </w:tc>
        <w:tc>
          <w:tcPr>
            <w:tcW w:w="1401" w:type="dxa"/>
            <w:tcBorders>
              <w:top w:val="nil"/>
              <w:left w:val="nil"/>
              <w:bottom w:val="single" w:sz="4" w:space="0" w:color="auto"/>
              <w:right w:val="single" w:sz="4" w:space="0" w:color="auto"/>
            </w:tcBorders>
            <w:shd w:val="clear" w:color="auto" w:fill="auto"/>
          </w:tcPr>
          <w:p w14:paraId="061B7AFE" w14:textId="77777777" w:rsidR="00170FE5" w:rsidRPr="006C5029" w:rsidRDefault="00170FE5" w:rsidP="00231515">
            <w:pPr>
              <w:rPr>
                <w:color w:val="000000"/>
                <w:lang w:eastAsia="hr-HR"/>
              </w:rPr>
            </w:pPr>
          </w:p>
          <w:p w14:paraId="674A08B6" w14:textId="77777777" w:rsidR="00170FE5" w:rsidRPr="006C5029" w:rsidRDefault="00170FE5" w:rsidP="00231515">
            <w:pPr>
              <w:rPr>
                <w:color w:val="000000"/>
                <w:lang w:eastAsia="hr-HR"/>
              </w:rPr>
            </w:pPr>
          </w:p>
          <w:p w14:paraId="1E3D0EED" w14:textId="77777777" w:rsidR="00170FE5" w:rsidRPr="006C5029" w:rsidRDefault="00170FE5" w:rsidP="00231515">
            <w:pPr>
              <w:rPr>
                <w:color w:val="000000"/>
                <w:lang w:eastAsia="hr-HR"/>
              </w:rPr>
            </w:pPr>
          </w:p>
          <w:p w14:paraId="277267A6" w14:textId="77777777" w:rsidR="00170FE5" w:rsidRPr="006C5029" w:rsidRDefault="00170FE5" w:rsidP="00231515">
            <w:pPr>
              <w:rPr>
                <w:color w:val="000000"/>
                <w:lang w:eastAsia="hr-HR"/>
              </w:rPr>
            </w:pPr>
            <w:r w:rsidRPr="006C5029">
              <w:rPr>
                <w:color w:val="000000"/>
                <w:lang w:eastAsia="hr-HR"/>
              </w:rPr>
              <w:t>215.700,00</w:t>
            </w:r>
          </w:p>
        </w:tc>
      </w:tr>
      <w:tr w:rsidR="00170FE5" w:rsidRPr="006C5029" w14:paraId="434C5031"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593DEE3E" w14:textId="77777777" w:rsidR="00170FE5" w:rsidRPr="006C5029" w:rsidRDefault="00170FE5" w:rsidP="00231515">
            <w:pPr>
              <w:rPr>
                <w:color w:val="000000"/>
                <w:lang w:eastAsia="hr-HR"/>
              </w:rPr>
            </w:pPr>
            <w:r w:rsidRPr="006C5029">
              <w:rPr>
                <w:b/>
                <w:color w:val="000000"/>
                <w:lang w:eastAsia="hr-HR"/>
              </w:rPr>
              <w:t>A100003</w:t>
            </w:r>
            <w:r w:rsidRPr="006C5029">
              <w:rPr>
                <w:color w:val="000000"/>
                <w:lang w:eastAsia="hr-HR"/>
              </w:rPr>
              <w:t>- Rashodi za zaposlene iznad minimalnog standarda</w:t>
            </w:r>
          </w:p>
        </w:tc>
        <w:tc>
          <w:tcPr>
            <w:tcW w:w="1417" w:type="dxa"/>
            <w:tcBorders>
              <w:top w:val="nil"/>
              <w:left w:val="nil"/>
              <w:bottom w:val="single" w:sz="4" w:space="0" w:color="auto"/>
              <w:right w:val="single" w:sz="4" w:space="0" w:color="auto"/>
            </w:tcBorders>
            <w:shd w:val="clear" w:color="auto" w:fill="auto"/>
            <w:noWrap/>
            <w:vAlign w:val="bottom"/>
            <w:hideMark/>
          </w:tcPr>
          <w:p w14:paraId="37E99E1C" w14:textId="77777777" w:rsidR="00170FE5" w:rsidRPr="006C5029" w:rsidRDefault="00170FE5" w:rsidP="00231515">
            <w:pPr>
              <w:rPr>
                <w:color w:val="000000"/>
                <w:lang w:eastAsia="hr-HR"/>
              </w:rPr>
            </w:pPr>
            <w:r w:rsidRPr="006C5029">
              <w:rPr>
                <w:color w:val="000000"/>
                <w:lang w:eastAsia="hr-HR"/>
              </w:rPr>
              <w:t>123.500,00</w:t>
            </w:r>
          </w:p>
        </w:tc>
        <w:tc>
          <w:tcPr>
            <w:tcW w:w="1383" w:type="dxa"/>
            <w:tcBorders>
              <w:top w:val="nil"/>
              <w:left w:val="nil"/>
              <w:bottom w:val="single" w:sz="4" w:space="0" w:color="auto"/>
              <w:right w:val="single" w:sz="4" w:space="0" w:color="auto"/>
            </w:tcBorders>
            <w:shd w:val="clear" w:color="auto" w:fill="auto"/>
            <w:noWrap/>
            <w:hideMark/>
          </w:tcPr>
          <w:p w14:paraId="18636CFE" w14:textId="77777777" w:rsidR="00170FE5" w:rsidRPr="006C5029" w:rsidRDefault="00170FE5" w:rsidP="00231515">
            <w:pPr>
              <w:rPr>
                <w:color w:val="000000"/>
                <w:lang w:eastAsia="hr-HR"/>
              </w:rPr>
            </w:pPr>
            <w:r w:rsidRPr="006C5029">
              <w:rPr>
                <w:color w:val="000000"/>
                <w:lang w:eastAsia="hr-HR"/>
              </w:rPr>
              <w:t> </w:t>
            </w:r>
          </w:p>
          <w:p w14:paraId="3959176D" w14:textId="77777777" w:rsidR="00170FE5" w:rsidRPr="006C5029" w:rsidRDefault="00170FE5" w:rsidP="00231515">
            <w:pPr>
              <w:rPr>
                <w:color w:val="000000"/>
                <w:lang w:eastAsia="hr-HR"/>
              </w:rPr>
            </w:pPr>
            <w:r w:rsidRPr="006C5029">
              <w:rPr>
                <w:color w:val="000000"/>
                <w:lang w:eastAsia="hr-HR"/>
              </w:rPr>
              <w:t xml:space="preserve"> 150.000,00</w:t>
            </w:r>
          </w:p>
        </w:tc>
        <w:tc>
          <w:tcPr>
            <w:tcW w:w="1356" w:type="dxa"/>
            <w:tcBorders>
              <w:top w:val="nil"/>
              <w:left w:val="nil"/>
              <w:bottom w:val="single" w:sz="4" w:space="0" w:color="auto"/>
              <w:right w:val="single" w:sz="4" w:space="0" w:color="auto"/>
            </w:tcBorders>
            <w:shd w:val="clear" w:color="auto" w:fill="auto"/>
            <w:noWrap/>
            <w:hideMark/>
          </w:tcPr>
          <w:p w14:paraId="29E4918E" w14:textId="77777777" w:rsidR="00170FE5" w:rsidRPr="006C5029" w:rsidRDefault="00170FE5" w:rsidP="00231515">
            <w:pPr>
              <w:rPr>
                <w:color w:val="000000"/>
                <w:lang w:eastAsia="hr-HR"/>
              </w:rPr>
            </w:pPr>
            <w:r w:rsidRPr="006C5029">
              <w:rPr>
                <w:color w:val="000000"/>
                <w:lang w:eastAsia="hr-HR"/>
              </w:rPr>
              <w:t> </w:t>
            </w:r>
          </w:p>
          <w:p w14:paraId="40B0D013" w14:textId="77777777" w:rsidR="00170FE5" w:rsidRPr="006C5029" w:rsidRDefault="00170FE5" w:rsidP="00231515">
            <w:pPr>
              <w:rPr>
                <w:color w:val="000000"/>
                <w:lang w:eastAsia="hr-HR"/>
              </w:rPr>
            </w:pPr>
            <w:r w:rsidRPr="006C5029">
              <w:rPr>
                <w:color w:val="000000"/>
                <w:lang w:eastAsia="hr-HR"/>
              </w:rPr>
              <w:t xml:space="preserve"> 150.000,00</w:t>
            </w:r>
          </w:p>
        </w:tc>
        <w:tc>
          <w:tcPr>
            <w:tcW w:w="1401" w:type="dxa"/>
            <w:tcBorders>
              <w:top w:val="nil"/>
              <w:left w:val="nil"/>
              <w:bottom w:val="single" w:sz="4" w:space="0" w:color="auto"/>
              <w:right w:val="single" w:sz="4" w:space="0" w:color="auto"/>
            </w:tcBorders>
          </w:tcPr>
          <w:p w14:paraId="5A2B3A6C" w14:textId="77777777" w:rsidR="00170FE5" w:rsidRPr="006C5029" w:rsidRDefault="00170FE5" w:rsidP="00231515">
            <w:pPr>
              <w:rPr>
                <w:color w:val="000000"/>
                <w:lang w:eastAsia="hr-HR"/>
              </w:rPr>
            </w:pPr>
          </w:p>
          <w:p w14:paraId="476D330D" w14:textId="77777777" w:rsidR="00170FE5" w:rsidRPr="006C5029" w:rsidRDefault="00170FE5" w:rsidP="00231515">
            <w:pPr>
              <w:rPr>
                <w:color w:val="000000"/>
                <w:lang w:eastAsia="hr-HR"/>
              </w:rPr>
            </w:pPr>
            <w:r w:rsidRPr="006C5029">
              <w:rPr>
                <w:color w:val="000000"/>
                <w:lang w:eastAsia="hr-HR"/>
              </w:rPr>
              <w:t xml:space="preserve"> 150.000,00</w:t>
            </w:r>
          </w:p>
        </w:tc>
      </w:tr>
      <w:tr w:rsidR="00170FE5" w:rsidRPr="006C5029" w14:paraId="49566A5B"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61AD32CD" w14:textId="77777777" w:rsidR="00170FE5" w:rsidRPr="006C5029" w:rsidRDefault="00170FE5" w:rsidP="00231515">
            <w:pPr>
              <w:rPr>
                <w:b/>
                <w:color w:val="000000"/>
                <w:lang w:eastAsia="hr-HR"/>
              </w:rPr>
            </w:pPr>
            <w:r w:rsidRPr="006C5029">
              <w:rPr>
                <w:b/>
                <w:color w:val="000000"/>
                <w:lang w:eastAsia="hr-HR"/>
              </w:rPr>
              <w:t>Ukupno program:</w:t>
            </w:r>
          </w:p>
        </w:tc>
        <w:tc>
          <w:tcPr>
            <w:tcW w:w="1417" w:type="dxa"/>
            <w:tcBorders>
              <w:top w:val="nil"/>
              <w:left w:val="nil"/>
              <w:bottom w:val="single" w:sz="4" w:space="0" w:color="auto"/>
              <w:right w:val="single" w:sz="4" w:space="0" w:color="auto"/>
            </w:tcBorders>
            <w:shd w:val="clear" w:color="auto" w:fill="auto"/>
            <w:noWrap/>
            <w:vAlign w:val="bottom"/>
            <w:hideMark/>
          </w:tcPr>
          <w:p w14:paraId="4C82DBDB" w14:textId="77777777" w:rsidR="00170FE5" w:rsidRPr="006C5029" w:rsidRDefault="00170FE5" w:rsidP="00231515">
            <w:pPr>
              <w:rPr>
                <w:b/>
                <w:color w:val="000000"/>
                <w:lang w:eastAsia="hr-HR"/>
              </w:rPr>
            </w:pPr>
            <w:r w:rsidRPr="006C5029">
              <w:rPr>
                <w:b/>
                <w:color w:val="000000"/>
                <w:lang w:eastAsia="hr-HR"/>
              </w:rPr>
              <w:t>362.700,00</w:t>
            </w:r>
          </w:p>
        </w:tc>
        <w:tc>
          <w:tcPr>
            <w:tcW w:w="1383" w:type="dxa"/>
            <w:tcBorders>
              <w:top w:val="nil"/>
              <w:left w:val="nil"/>
              <w:bottom w:val="single" w:sz="4" w:space="0" w:color="auto"/>
              <w:right w:val="single" w:sz="4" w:space="0" w:color="auto"/>
            </w:tcBorders>
            <w:shd w:val="clear" w:color="auto" w:fill="auto"/>
            <w:noWrap/>
            <w:vAlign w:val="bottom"/>
            <w:hideMark/>
          </w:tcPr>
          <w:p w14:paraId="5339444A" w14:textId="77777777" w:rsidR="00170FE5" w:rsidRPr="006C5029" w:rsidRDefault="00170FE5" w:rsidP="00231515">
            <w:pPr>
              <w:rPr>
                <w:b/>
                <w:color w:val="000000"/>
                <w:lang w:eastAsia="hr-HR"/>
              </w:rPr>
            </w:pPr>
            <w:r w:rsidRPr="006C5029">
              <w:rPr>
                <w:b/>
                <w:color w:val="000000"/>
                <w:lang w:eastAsia="hr-HR"/>
              </w:rPr>
              <w:t xml:space="preserve"> 365.700,00</w:t>
            </w:r>
          </w:p>
        </w:tc>
        <w:tc>
          <w:tcPr>
            <w:tcW w:w="1356" w:type="dxa"/>
            <w:tcBorders>
              <w:top w:val="nil"/>
              <w:left w:val="nil"/>
              <w:bottom w:val="single" w:sz="4" w:space="0" w:color="auto"/>
              <w:right w:val="single" w:sz="4" w:space="0" w:color="auto"/>
            </w:tcBorders>
            <w:shd w:val="clear" w:color="auto" w:fill="auto"/>
            <w:noWrap/>
            <w:hideMark/>
          </w:tcPr>
          <w:p w14:paraId="56FD9BA8" w14:textId="77777777" w:rsidR="00170FE5" w:rsidRPr="006C5029" w:rsidRDefault="00170FE5" w:rsidP="00231515">
            <w:pPr>
              <w:rPr>
                <w:b/>
                <w:color w:val="000000"/>
                <w:lang w:eastAsia="hr-HR"/>
              </w:rPr>
            </w:pPr>
            <w:r w:rsidRPr="006C5029">
              <w:rPr>
                <w:b/>
                <w:color w:val="000000"/>
                <w:lang w:eastAsia="hr-HR"/>
              </w:rPr>
              <w:t>365.700,00</w:t>
            </w:r>
          </w:p>
        </w:tc>
        <w:tc>
          <w:tcPr>
            <w:tcW w:w="1401" w:type="dxa"/>
            <w:tcBorders>
              <w:top w:val="nil"/>
              <w:left w:val="nil"/>
              <w:bottom w:val="single" w:sz="4" w:space="0" w:color="auto"/>
              <w:right w:val="single" w:sz="4" w:space="0" w:color="auto"/>
            </w:tcBorders>
          </w:tcPr>
          <w:p w14:paraId="5A494E87" w14:textId="77777777" w:rsidR="00170FE5" w:rsidRPr="006C5029" w:rsidRDefault="00170FE5" w:rsidP="00231515">
            <w:pPr>
              <w:rPr>
                <w:b/>
                <w:color w:val="000000"/>
                <w:lang w:eastAsia="hr-HR"/>
              </w:rPr>
            </w:pPr>
            <w:r w:rsidRPr="006C5029">
              <w:rPr>
                <w:b/>
                <w:color w:val="000000"/>
                <w:lang w:eastAsia="hr-HR"/>
              </w:rPr>
              <w:t>365.700,00</w:t>
            </w:r>
          </w:p>
        </w:tc>
      </w:tr>
    </w:tbl>
    <w:p w14:paraId="133B12AF" w14:textId="77777777" w:rsidR="00170FE5" w:rsidRPr="006C5029" w:rsidRDefault="00170FE5" w:rsidP="00170FE5">
      <w:pPr>
        <w:rPr>
          <w:lang w:eastAsia="hr-HR"/>
        </w:rPr>
      </w:pPr>
    </w:p>
    <w:tbl>
      <w:tblPr>
        <w:tblW w:w="9258" w:type="dxa"/>
        <w:tblInd w:w="93" w:type="dxa"/>
        <w:tblLayout w:type="fixed"/>
        <w:tblLook w:val="04A0" w:firstRow="1" w:lastRow="0" w:firstColumn="1" w:lastColumn="0" w:noHBand="0" w:noVBand="1"/>
      </w:tblPr>
      <w:tblGrid>
        <w:gridCol w:w="9258"/>
      </w:tblGrid>
      <w:tr w:rsidR="00170FE5" w:rsidRPr="006C5029" w14:paraId="618DB098" w14:textId="77777777" w:rsidTr="00231515">
        <w:trPr>
          <w:trHeight w:val="300"/>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5C486D15" w14:textId="77777777" w:rsidR="00170FE5" w:rsidRPr="006C5029" w:rsidRDefault="00170FE5" w:rsidP="00231515">
            <w:pPr>
              <w:rPr>
                <w:b/>
                <w:bCs/>
                <w:lang w:eastAsia="hr-HR"/>
              </w:rPr>
            </w:pPr>
            <w:r w:rsidRPr="006C5029">
              <w:rPr>
                <w:b/>
                <w:bCs/>
                <w:lang w:eastAsia="hr-HR"/>
              </w:rPr>
              <w:t xml:space="preserve">A100002- Materijalni i financijski rashodi iznad minimalnog standarda </w:t>
            </w:r>
          </w:p>
        </w:tc>
      </w:tr>
      <w:tr w:rsidR="00170FE5" w:rsidRPr="006C5029" w14:paraId="45AB0BE3" w14:textId="77777777" w:rsidTr="00231515">
        <w:trPr>
          <w:trHeight w:val="517"/>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3BC9BA0" w14:textId="77777777" w:rsidR="00170FE5" w:rsidRPr="006C5029" w:rsidRDefault="00170FE5" w:rsidP="00231515">
            <w:pPr>
              <w:rPr>
                <w:color w:val="000000"/>
                <w:lang w:eastAsia="hr-HR"/>
              </w:rPr>
            </w:pPr>
            <w:r w:rsidRPr="006C5029">
              <w:rPr>
                <w:color w:val="000000"/>
                <w:lang w:eastAsia="hr-HR"/>
              </w:rPr>
              <w:t>U poludnevnom boravku upisano je 15 korisnika. Ministarstvo rada, mirovinskog sustava, obitelji i socijalne skrbi za svakog korisnika mjesečno uplaćuje iznos sredstva koji se troši za materijal i didaktiku potrebnu za rad s korisnicima, te plaće stručnih radnika. Dvoje korisnika COOR-a ne financira Ministarstvo već roditelji, budući da imaju status roditelja njegovatelja.</w:t>
            </w:r>
            <w:r w:rsidRPr="006C5029">
              <w:rPr>
                <w:b/>
                <w:color w:val="000000"/>
                <w:lang w:eastAsia="hr-HR"/>
              </w:rPr>
              <w:t xml:space="preserve"> </w:t>
            </w:r>
          </w:p>
        </w:tc>
      </w:tr>
      <w:tr w:rsidR="00170FE5" w:rsidRPr="006C5029" w14:paraId="1E94F57C" w14:textId="77777777" w:rsidTr="00231515">
        <w:trPr>
          <w:trHeight w:val="611"/>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4DF3D73C" w14:textId="77777777" w:rsidR="00170FE5" w:rsidRPr="006C5029" w:rsidRDefault="00170FE5" w:rsidP="00231515">
            <w:pPr>
              <w:rPr>
                <w:color w:val="000000"/>
                <w:lang w:eastAsia="hr-HR"/>
              </w:rPr>
            </w:pPr>
          </w:p>
        </w:tc>
      </w:tr>
      <w:tr w:rsidR="00170FE5" w:rsidRPr="006C5029" w14:paraId="64FA1DB3" w14:textId="77777777" w:rsidTr="00231515">
        <w:trPr>
          <w:trHeight w:val="611"/>
        </w:trPr>
        <w:tc>
          <w:tcPr>
            <w:tcW w:w="9258" w:type="dxa"/>
            <w:tcBorders>
              <w:top w:val="single" w:sz="4" w:space="0" w:color="auto"/>
              <w:left w:val="single" w:sz="4" w:space="0" w:color="auto"/>
              <w:bottom w:val="single" w:sz="4" w:space="0" w:color="auto"/>
              <w:right w:val="single" w:sz="4" w:space="0" w:color="auto"/>
            </w:tcBorders>
            <w:vAlign w:val="center"/>
          </w:tcPr>
          <w:p w14:paraId="539A63F9" w14:textId="77777777" w:rsidR="00170FE5" w:rsidRPr="006C5029" w:rsidRDefault="00170FE5" w:rsidP="00231515">
            <w:pPr>
              <w:rPr>
                <w:b/>
                <w:color w:val="000000"/>
                <w:lang w:eastAsia="hr-HR"/>
              </w:rPr>
            </w:pPr>
            <w:r w:rsidRPr="006C5029">
              <w:rPr>
                <w:b/>
                <w:color w:val="000000"/>
                <w:lang w:eastAsia="hr-HR"/>
              </w:rPr>
              <w:t>A100003- Rashodi za zaposlene iznad minimalnog standarda</w:t>
            </w:r>
          </w:p>
        </w:tc>
      </w:tr>
      <w:tr w:rsidR="00170FE5" w:rsidRPr="006C5029" w14:paraId="6F4DF2CB" w14:textId="77777777" w:rsidTr="00231515">
        <w:trPr>
          <w:trHeight w:val="611"/>
        </w:trPr>
        <w:tc>
          <w:tcPr>
            <w:tcW w:w="9258" w:type="dxa"/>
            <w:tcBorders>
              <w:top w:val="single" w:sz="4" w:space="0" w:color="auto"/>
              <w:left w:val="single" w:sz="4" w:space="0" w:color="auto"/>
              <w:bottom w:val="single" w:sz="4" w:space="0" w:color="auto"/>
              <w:right w:val="single" w:sz="4" w:space="0" w:color="auto"/>
            </w:tcBorders>
            <w:vAlign w:val="center"/>
          </w:tcPr>
          <w:p w14:paraId="6A52387D" w14:textId="77777777" w:rsidR="00170FE5" w:rsidRPr="006C5029" w:rsidRDefault="00170FE5" w:rsidP="00231515">
            <w:pPr>
              <w:rPr>
                <w:b/>
                <w:color w:val="000000"/>
                <w:lang w:eastAsia="hr-HR"/>
              </w:rPr>
            </w:pPr>
            <w:r w:rsidRPr="006C5029">
              <w:rPr>
                <w:color w:val="000000"/>
                <w:lang w:eastAsia="hr-HR"/>
              </w:rPr>
              <w:t>U poludnevnom boravku zaposlena su dva stručna radnika, koji provode radne aktivnosti s korisnicima COOR-a. Sredstva za plaće osigurana su iz sredstva Ministarstvo rada, mirovinskog sustava, obitelji i socijalne skrbi.</w:t>
            </w:r>
          </w:p>
        </w:tc>
      </w:tr>
    </w:tbl>
    <w:p w14:paraId="1C68385B" w14:textId="77777777" w:rsidR="00170FE5" w:rsidRPr="006C5029" w:rsidRDefault="00170FE5" w:rsidP="00170FE5">
      <w:pPr>
        <w:spacing w:after="200" w:line="276" w:lineRule="auto"/>
        <w:rPr>
          <w:rFonts w:eastAsia="Calibri"/>
        </w:rPr>
      </w:pPr>
    </w:p>
    <w:p w14:paraId="6546B008" w14:textId="77777777" w:rsidR="00170FE5" w:rsidRPr="006C5029" w:rsidRDefault="00170FE5" w:rsidP="00170FE5">
      <w:pPr>
        <w:spacing w:after="200" w:line="276" w:lineRule="auto"/>
        <w:rPr>
          <w:rFonts w:eastAsia="Calibri"/>
        </w:rPr>
      </w:pPr>
    </w:p>
    <w:p w14:paraId="63DC0CDA" w14:textId="77777777" w:rsidR="00170FE5" w:rsidRPr="006C5029" w:rsidRDefault="00170FE5" w:rsidP="000B10E1">
      <w:pPr>
        <w:spacing w:after="200" w:line="276" w:lineRule="auto"/>
        <w:ind w:left="720"/>
        <w:contextualSpacing/>
        <w:rPr>
          <w:rFonts w:eastAsia="Calibri"/>
          <w:b/>
        </w:rPr>
      </w:pPr>
      <w:r w:rsidRPr="006C5029">
        <w:rPr>
          <w:rFonts w:eastAsia="Calibri"/>
          <w:b/>
        </w:rPr>
        <w:t>Pokazatelji rezultata:</w:t>
      </w:r>
    </w:p>
    <w:tbl>
      <w:tblPr>
        <w:tblW w:w="9279" w:type="dxa"/>
        <w:tblInd w:w="93" w:type="dxa"/>
        <w:tblLook w:val="04A0" w:firstRow="1" w:lastRow="0" w:firstColumn="1" w:lastColumn="0" w:noHBand="0" w:noVBand="1"/>
      </w:tblPr>
      <w:tblGrid>
        <w:gridCol w:w="1470"/>
        <w:gridCol w:w="1470"/>
        <w:gridCol w:w="1110"/>
        <w:gridCol w:w="1701"/>
        <w:gridCol w:w="1176"/>
        <w:gridCol w:w="1176"/>
        <w:gridCol w:w="1176"/>
      </w:tblGrid>
      <w:tr w:rsidR="00170FE5" w:rsidRPr="006C5029" w14:paraId="7A5C2B7B" w14:textId="77777777" w:rsidTr="00231515">
        <w:trPr>
          <w:trHeight w:val="564"/>
        </w:trPr>
        <w:tc>
          <w:tcPr>
            <w:tcW w:w="14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E60142" w14:textId="77777777" w:rsidR="00170FE5" w:rsidRPr="006C5029" w:rsidRDefault="00170FE5" w:rsidP="00231515">
            <w:pPr>
              <w:jc w:val="center"/>
              <w:rPr>
                <w:lang w:eastAsia="hr-HR"/>
              </w:rPr>
            </w:pPr>
            <w:r w:rsidRPr="006C5029">
              <w:rPr>
                <w:lang w:eastAsia="hr-HR"/>
              </w:rPr>
              <w:t>Pokazatelj</w:t>
            </w:r>
          </w:p>
          <w:p w14:paraId="11CAF056" w14:textId="77777777" w:rsidR="00170FE5" w:rsidRPr="006C5029" w:rsidRDefault="00170FE5" w:rsidP="00231515">
            <w:pPr>
              <w:jc w:val="center"/>
              <w:rPr>
                <w:lang w:eastAsia="hr-HR"/>
              </w:rPr>
            </w:pPr>
            <w:r w:rsidRPr="006C5029">
              <w:rPr>
                <w:lang w:eastAsia="hr-HR"/>
              </w:rPr>
              <w:t>rezultata</w:t>
            </w:r>
          </w:p>
        </w:tc>
        <w:tc>
          <w:tcPr>
            <w:tcW w:w="1470" w:type="dxa"/>
            <w:tcBorders>
              <w:top w:val="single" w:sz="4" w:space="0" w:color="auto"/>
              <w:left w:val="nil"/>
              <w:bottom w:val="single" w:sz="4" w:space="0" w:color="auto"/>
              <w:right w:val="single" w:sz="4" w:space="0" w:color="auto"/>
            </w:tcBorders>
            <w:shd w:val="clear" w:color="auto" w:fill="auto"/>
            <w:noWrap/>
            <w:vAlign w:val="center"/>
            <w:hideMark/>
          </w:tcPr>
          <w:p w14:paraId="3172BEED" w14:textId="77777777" w:rsidR="00170FE5" w:rsidRPr="006C5029" w:rsidRDefault="00170FE5" w:rsidP="00231515">
            <w:pPr>
              <w:jc w:val="center"/>
              <w:rPr>
                <w:lang w:eastAsia="hr-HR"/>
              </w:rPr>
            </w:pPr>
            <w:r w:rsidRPr="006C5029">
              <w:rPr>
                <w:lang w:eastAsia="hr-HR"/>
              </w:rPr>
              <w:t>Definicija pokazatelja</w:t>
            </w:r>
          </w:p>
        </w:tc>
        <w:tc>
          <w:tcPr>
            <w:tcW w:w="1110" w:type="dxa"/>
            <w:tcBorders>
              <w:top w:val="single" w:sz="4" w:space="0" w:color="auto"/>
              <w:left w:val="nil"/>
              <w:bottom w:val="single" w:sz="4" w:space="0" w:color="auto"/>
              <w:right w:val="single" w:sz="4" w:space="0" w:color="auto"/>
            </w:tcBorders>
            <w:vAlign w:val="center"/>
          </w:tcPr>
          <w:p w14:paraId="1A135FF8" w14:textId="77777777" w:rsidR="00170FE5" w:rsidRPr="006C5029" w:rsidRDefault="00170FE5" w:rsidP="00231515">
            <w:pPr>
              <w:jc w:val="center"/>
              <w:rPr>
                <w:lang w:eastAsia="hr-HR"/>
              </w:rPr>
            </w:pPr>
            <w:r w:rsidRPr="006C5029">
              <w:rPr>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5566B6" w14:textId="77777777" w:rsidR="00170FE5" w:rsidRPr="006C5029" w:rsidRDefault="00170FE5" w:rsidP="00231515">
            <w:pPr>
              <w:jc w:val="center"/>
              <w:rPr>
                <w:lang w:eastAsia="hr-HR"/>
              </w:rPr>
            </w:pPr>
            <w:r w:rsidRPr="006C5029">
              <w:rPr>
                <w:lang w:eastAsia="hr-HR"/>
              </w:rPr>
              <w:t>Polazna vrijednost 2020.</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0B52481C" w14:textId="77777777" w:rsidR="00170FE5" w:rsidRPr="006C5029" w:rsidRDefault="00170FE5" w:rsidP="00231515">
            <w:pPr>
              <w:jc w:val="center"/>
              <w:rPr>
                <w:lang w:eastAsia="hr-HR"/>
              </w:rPr>
            </w:pPr>
            <w:r w:rsidRPr="006C5029">
              <w:rPr>
                <w:lang w:eastAsia="hr-HR"/>
              </w:rPr>
              <w:t>Ciljana vrijednost</w:t>
            </w:r>
          </w:p>
          <w:p w14:paraId="6EA5148A" w14:textId="77777777" w:rsidR="00170FE5" w:rsidRPr="006C5029" w:rsidRDefault="00170FE5" w:rsidP="00231515">
            <w:pPr>
              <w:jc w:val="center"/>
              <w:rPr>
                <w:lang w:eastAsia="hr-HR"/>
              </w:rPr>
            </w:pPr>
            <w:r w:rsidRPr="006C5029">
              <w:rPr>
                <w:lang w:eastAsia="hr-HR"/>
              </w:rPr>
              <w:t>2021.</w:t>
            </w:r>
          </w:p>
        </w:tc>
        <w:tc>
          <w:tcPr>
            <w:tcW w:w="1176" w:type="dxa"/>
            <w:tcBorders>
              <w:top w:val="single" w:sz="4" w:space="0" w:color="auto"/>
              <w:left w:val="nil"/>
              <w:bottom w:val="single" w:sz="4" w:space="0" w:color="auto"/>
              <w:right w:val="single" w:sz="4" w:space="0" w:color="auto"/>
            </w:tcBorders>
            <w:vAlign w:val="center"/>
          </w:tcPr>
          <w:p w14:paraId="4E11DF14" w14:textId="77777777" w:rsidR="00170FE5" w:rsidRPr="006C5029" w:rsidRDefault="00170FE5" w:rsidP="00231515">
            <w:pPr>
              <w:jc w:val="center"/>
              <w:rPr>
                <w:lang w:eastAsia="hr-HR"/>
              </w:rPr>
            </w:pPr>
            <w:r w:rsidRPr="006C5029">
              <w:rPr>
                <w:lang w:eastAsia="hr-HR"/>
              </w:rPr>
              <w:t>Ciljana vrijednost</w:t>
            </w:r>
          </w:p>
          <w:p w14:paraId="1EA7E04E" w14:textId="77777777" w:rsidR="00170FE5" w:rsidRPr="006C5029" w:rsidRDefault="00170FE5" w:rsidP="00231515">
            <w:pPr>
              <w:jc w:val="center"/>
              <w:rPr>
                <w:lang w:eastAsia="hr-HR"/>
              </w:rPr>
            </w:pPr>
            <w:r w:rsidRPr="006C5029">
              <w:rPr>
                <w:lang w:eastAsia="hr-HR"/>
              </w:rPr>
              <w:t>2022.</w:t>
            </w:r>
          </w:p>
        </w:tc>
        <w:tc>
          <w:tcPr>
            <w:tcW w:w="1176" w:type="dxa"/>
            <w:tcBorders>
              <w:top w:val="single" w:sz="4" w:space="0" w:color="auto"/>
              <w:left w:val="nil"/>
              <w:bottom w:val="single" w:sz="4" w:space="0" w:color="auto"/>
              <w:right w:val="single" w:sz="4" w:space="0" w:color="auto"/>
            </w:tcBorders>
            <w:vAlign w:val="center"/>
          </w:tcPr>
          <w:p w14:paraId="2954C23D" w14:textId="77777777" w:rsidR="00170FE5" w:rsidRPr="006C5029" w:rsidRDefault="00170FE5" w:rsidP="00231515">
            <w:pPr>
              <w:jc w:val="center"/>
              <w:rPr>
                <w:lang w:eastAsia="hr-HR"/>
              </w:rPr>
            </w:pPr>
            <w:r w:rsidRPr="006C5029">
              <w:rPr>
                <w:lang w:eastAsia="hr-HR"/>
              </w:rPr>
              <w:t>Ciljana vrijednost</w:t>
            </w:r>
          </w:p>
          <w:p w14:paraId="33AC76F4" w14:textId="77777777" w:rsidR="00170FE5" w:rsidRPr="006C5029" w:rsidRDefault="00170FE5" w:rsidP="00231515">
            <w:pPr>
              <w:jc w:val="center"/>
              <w:rPr>
                <w:lang w:eastAsia="hr-HR"/>
              </w:rPr>
            </w:pPr>
            <w:r w:rsidRPr="006C5029">
              <w:rPr>
                <w:lang w:eastAsia="hr-HR"/>
              </w:rPr>
              <w:t>2023.</w:t>
            </w:r>
          </w:p>
        </w:tc>
      </w:tr>
      <w:tr w:rsidR="00170FE5" w:rsidRPr="006C5029" w14:paraId="6DE5ED78" w14:textId="77777777" w:rsidTr="00231515">
        <w:trPr>
          <w:trHeight w:val="282"/>
        </w:trPr>
        <w:tc>
          <w:tcPr>
            <w:tcW w:w="1470" w:type="dxa"/>
            <w:tcBorders>
              <w:top w:val="single" w:sz="4" w:space="0" w:color="auto"/>
              <w:left w:val="single" w:sz="4" w:space="0" w:color="auto"/>
              <w:bottom w:val="single" w:sz="4" w:space="0" w:color="auto"/>
              <w:right w:val="single" w:sz="4" w:space="0" w:color="auto"/>
            </w:tcBorders>
            <w:shd w:val="clear" w:color="auto" w:fill="auto"/>
            <w:hideMark/>
          </w:tcPr>
          <w:p w14:paraId="3CFCFA68" w14:textId="77777777" w:rsidR="00170FE5" w:rsidRPr="006C5029" w:rsidRDefault="00170FE5" w:rsidP="00231515">
            <w:pPr>
              <w:rPr>
                <w:lang w:eastAsia="hr-HR"/>
              </w:rPr>
            </w:pPr>
            <w:r w:rsidRPr="006C5029">
              <w:rPr>
                <w:lang w:eastAsia="hr-HR"/>
              </w:rPr>
              <w:t>Broj korisnika poludnevnog boravka</w:t>
            </w:r>
          </w:p>
        </w:tc>
        <w:tc>
          <w:tcPr>
            <w:tcW w:w="1470" w:type="dxa"/>
            <w:tcBorders>
              <w:top w:val="nil"/>
              <w:left w:val="nil"/>
              <w:bottom w:val="single" w:sz="4" w:space="0" w:color="auto"/>
              <w:right w:val="single" w:sz="4" w:space="0" w:color="auto"/>
            </w:tcBorders>
            <w:shd w:val="clear" w:color="auto" w:fill="auto"/>
            <w:noWrap/>
            <w:vAlign w:val="bottom"/>
            <w:hideMark/>
          </w:tcPr>
          <w:p w14:paraId="501F30D6" w14:textId="77777777" w:rsidR="00170FE5" w:rsidRPr="006C5029" w:rsidRDefault="00170FE5" w:rsidP="00231515">
            <w:pPr>
              <w:rPr>
                <w:lang w:eastAsia="hr-HR"/>
              </w:rPr>
            </w:pPr>
            <w:r w:rsidRPr="006C5029">
              <w:rPr>
                <w:lang w:eastAsia="hr-HR"/>
              </w:rPr>
              <w:t>Usluga korištenja poludnevnog boravka za korisnike </w:t>
            </w:r>
          </w:p>
        </w:tc>
        <w:tc>
          <w:tcPr>
            <w:tcW w:w="1110" w:type="dxa"/>
            <w:tcBorders>
              <w:top w:val="nil"/>
              <w:left w:val="nil"/>
              <w:bottom w:val="single" w:sz="4" w:space="0" w:color="auto"/>
              <w:right w:val="single" w:sz="4" w:space="0" w:color="auto"/>
            </w:tcBorders>
          </w:tcPr>
          <w:p w14:paraId="57A15F67" w14:textId="77777777" w:rsidR="00170FE5" w:rsidRPr="006C5029" w:rsidRDefault="00170FE5" w:rsidP="00231515">
            <w:pPr>
              <w:rPr>
                <w:lang w:eastAsia="hr-HR"/>
              </w:rPr>
            </w:pPr>
            <w:r w:rsidRPr="006C5029">
              <w:rPr>
                <w:lang w:eastAsia="hr-HR"/>
              </w:rPr>
              <w:t>Broj korisnika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D5CE34" w14:textId="77777777" w:rsidR="00170FE5" w:rsidRPr="006C5029" w:rsidRDefault="00170FE5" w:rsidP="00231515">
            <w:pPr>
              <w:jc w:val="center"/>
              <w:rPr>
                <w:lang w:eastAsia="hr-HR"/>
              </w:rPr>
            </w:pPr>
            <w:r w:rsidRPr="006C5029">
              <w:rPr>
                <w:lang w:eastAsia="hr-HR"/>
              </w:rPr>
              <w:t>15</w:t>
            </w:r>
          </w:p>
        </w:tc>
        <w:tc>
          <w:tcPr>
            <w:tcW w:w="1176" w:type="dxa"/>
            <w:tcBorders>
              <w:top w:val="nil"/>
              <w:left w:val="nil"/>
              <w:bottom w:val="single" w:sz="4" w:space="0" w:color="auto"/>
              <w:right w:val="single" w:sz="4" w:space="0" w:color="auto"/>
            </w:tcBorders>
            <w:shd w:val="clear" w:color="auto" w:fill="auto"/>
            <w:noWrap/>
            <w:vAlign w:val="bottom"/>
            <w:hideMark/>
          </w:tcPr>
          <w:p w14:paraId="79548E48" w14:textId="77777777" w:rsidR="00170FE5" w:rsidRPr="006C5029" w:rsidRDefault="00170FE5" w:rsidP="00231515">
            <w:pPr>
              <w:jc w:val="center"/>
              <w:rPr>
                <w:lang w:eastAsia="hr-HR"/>
              </w:rPr>
            </w:pPr>
            <w:r w:rsidRPr="006C5029">
              <w:rPr>
                <w:lang w:eastAsia="hr-HR"/>
              </w:rPr>
              <w:t>20</w:t>
            </w:r>
          </w:p>
        </w:tc>
        <w:tc>
          <w:tcPr>
            <w:tcW w:w="1176" w:type="dxa"/>
            <w:tcBorders>
              <w:top w:val="nil"/>
              <w:left w:val="nil"/>
              <w:bottom w:val="single" w:sz="4" w:space="0" w:color="auto"/>
              <w:right w:val="single" w:sz="4" w:space="0" w:color="auto"/>
            </w:tcBorders>
            <w:vAlign w:val="bottom"/>
          </w:tcPr>
          <w:p w14:paraId="3BE367DA" w14:textId="77777777" w:rsidR="00170FE5" w:rsidRPr="006C5029" w:rsidRDefault="00170FE5" w:rsidP="00231515">
            <w:pPr>
              <w:jc w:val="center"/>
              <w:rPr>
                <w:lang w:eastAsia="hr-HR"/>
              </w:rPr>
            </w:pPr>
            <w:r w:rsidRPr="006C5029">
              <w:rPr>
                <w:lang w:eastAsia="hr-HR"/>
              </w:rPr>
              <w:t>20</w:t>
            </w:r>
          </w:p>
        </w:tc>
        <w:tc>
          <w:tcPr>
            <w:tcW w:w="1176" w:type="dxa"/>
            <w:tcBorders>
              <w:top w:val="nil"/>
              <w:left w:val="nil"/>
              <w:bottom w:val="single" w:sz="4" w:space="0" w:color="auto"/>
              <w:right w:val="single" w:sz="4" w:space="0" w:color="auto"/>
            </w:tcBorders>
          </w:tcPr>
          <w:p w14:paraId="1E13EE3D" w14:textId="77777777" w:rsidR="00170FE5" w:rsidRPr="006C5029" w:rsidRDefault="00170FE5" w:rsidP="00231515">
            <w:pPr>
              <w:jc w:val="center"/>
              <w:rPr>
                <w:lang w:eastAsia="hr-HR"/>
              </w:rPr>
            </w:pPr>
          </w:p>
          <w:p w14:paraId="7DA75E0B" w14:textId="77777777" w:rsidR="00170FE5" w:rsidRPr="006C5029" w:rsidRDefault="00170FE5" w:rsidP="00231515">
            <w:pPr>
              <w:jc w:val="center"/>
              <w:rPr>
                <w:lang w:eastAsia="hr-HR"/>
              </w:rPr>
            </w:pPr>
          </w:p>
          <w:p w14:paraId="18CFBB91" w14:textId="77777777" w:rsidR="00170FE5" w:rsidRPr="006C5029" w:rsidRDefault="00170FE5" w:rsidP="00231515">
            <w:pPr>
              <w:jc w:val="center"/>
              <w:rPr>
                <w:lang w:eastAsia="hr-HR"/>
              </w:rPr>
            </w:pPr>
          </w:p>
          <w:p w14:paraId="745B6EFB" w14:textId="77777777" w:rsidR="00170FE5" w:rsidRPr="006C5029" w:rsidRDefault="00170FE5" w:rsidP="00231515">
            <w:pPr>
              <w:jc w:val="center"/>
              <w:rPr>
                <w:lang w:eastAsia="hr-HR"/>
              </w:rPr>
            </w:pPr>
            <w:r w:rsidRPr="006C5029">
              <w:rPr>
                <w:lang w:eastAsia="hr-HR"/>
              </w:rPr>
              <w:t>20</w:t>
            </w:r>
          </w:p>
          <w:p w14:paraId="72BD940F" w14:textId="77777777" w:rsidR="00170FE5" w:rsidRPr="006C5029" w:rsidRDefault="00170FE5" w:rsidP="00231515">
            <w:pPr>
              <w:jc w:val="center"/>
              <w:rPr>
                <w:lang w:eastAsia="hr-HR"/>
              </w:rPr>
            </w:pPr>
          </w:p>
        </w:tc>
      </w:tr>
    </w:tbl>
    <w:p w14:paraId="6B51264D" w14:textId="77777777" w:rsidR="00170FE5" w:rsidRPr="006C5029" w:rsidRDefault="00170FE5" w:rsidP="00170FE5">
      <w:pPr>
        <w:spacing w:after="200" w:line="276" w:lineRule="auto"/>
        <w:rPr>
          <w:rFonts w:eastAsia="Calibri"/>
        </w:rPr>
      </w:pPr>
    </w:p>
    <w:p w14:paraId="2337539B" w14:textId="77777777" w:rsidR="00170FE5" w:rsidRPr="006C5029" w:rsidRDefault="00170FE5" w:rsidP="000B10E1">
      <w:pPr>
        <w:spacing w:line="276" w:lineRule="auto"/>
        <w:ind w:left="502"/>
        <w:contextualSpacing/>
        <w:rPr>
          <w:rFonts w:eastAsia="Calibri"/>
          <w:b/>
          <w:u w:val="single"/>
        </w:rPr>
      </w:pPr>
      <w:r w:rsidRPr="006C5029">
        <w:rPr>
          <w:rFonts w:eastAsia="Calibri"/>
          <w:b/>
          <w:u w:val="single"/>
        </w:rPr>
        <w:t xml:space="preserve">OBRAZLOŽENJE POMAGAČA U NASTAVI </w:t>
      </w:r>
    </w:p>
    <w:p w14:paraId="1C8F3010" w14:textId="77777777" w:rsidR="00170FE5" w:rsidRPr="006C5029" w:rsidRDefault="00170FE5" w:rsidP="00170FE5">
      <w:pPr>
        <w:spacing w:line="276" w:lineRule="auto"/>
        <w:rPr>
          <w:rFonts w:eastAsia="Calibri"/>
        </w:rPr>
      </w:pPr>
    </w:p>
    <w:tbl>
      <w:tblPr>
        <w:tblW w:w="9258" w:type="dxa"/>
        <w:tblInd w:w="93" w:type="dxa"/>
        <w:tblLayout w:type="fixed"/>
        <w:tblLook w:val="04A0" w:firstRow="1" w:lastRow="0" w:firstColumn="1" w:lastColumn="0" w:noHBand="0" w:noVBand="1"/>
      </w:tblPr>
      <w:tblGrid>
        <w:gridCol w:w="9258"/>
      </w:tblGrid>
      <w:tr w:rsidR="00170FE5" w:rsidRPr="006C5029" w14:paraId="1F99D3E5"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3C33859E" w14:textId="77777777" w:rsidR="00170FE5" w:rsidRPr="006C5029" w:rsidRDefault="00170FE5" w:rsidP="00231515">
            <w:pPr>
              <w:rPr>
                <w:b/>
                <w:bCs/>
                <w:i/>
                <w:iCs/>
                <w:lang w:eastAsia="hr-HR"/>
              </w:rPr>
            </w:pPr>
            <w:r w:rsidRPr="006C5029">
              <w:rPr>
                <w:b/>
                <w:bCs/>
                <w:i/>
                <w:iCs/>
                <w:lang w:eastAsia="hr-HR"/>
              </w:rPr>
              <w:t xml:space="preserve">1009 </w:t>
            </w:r>
            <w:bookmarkStart w:id="7" w:name="_Hlk52444613"/>
            <w:r w:rsidRPr="006C5029">
              <w:rPr>
                <w:b/>
                <w:bCs/>
                <w:i/>
                <w:iCs/>
                <w:lang w:eastAsia="hr-HR"/>
              </w:rPr>
              <w:t>POMAGAČI U NASTAVI</w:t>
            </w:r>
            <w:bookmarkEnd w:id="7"/>
          </w:p>
        </w:tc>
      </w:tr>
      <w:tr w:rsidR="00170FE5" w:rsidRPr="006C5029" w14:paraId="44D3601C"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6B62B555" w14:textId="77777777" w:rsidR="00170FE5" w:rsidRPr="006C5029" w:rsidRDefault="00170FE5" w:rsidP="00231515">
            <w:pPr>
              <w:rPr>
                <w:color w:val="000000"/>
                <w:lang w:eastAsia="hr-HR"/>
              </w:rPr>
            </w:pPr>
            <w:r w:rsidRPr="006C5029">
              <w:rPr>
                <w:b/>
                <w:color w:val="000000"/>
                <w:lang w:eastAsia="hr-HR"/>
              </w:rPr>
              <w:t>Opis programa</w:t>
            </w:r>
            <w:r w:rsidRPr="006C5029">
              <w:rPr>
                <w:color w:val="000000"/>
                <w:lang w:eastAsia="hr-HR"/>
              </w:rPr>
              <w:t>: Projekat Korak u život gdje pomoćnici pomažu učenicima za vrijeme nastave. U Centru su 9 pomoćnika u nastavi za 14 učenika.</w:t>
            </w:r>
          </w:p>
        </w:tc>
      </w:tr>
      <w:tr w:rsidR="00170FE5" w:rsidRPr="006C5029" w14:paraId="55DA3D30"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C1AF11A" w14:textId="77777777" w:rsidR="00170FE5" w:rsidRPr="006C5029" w:rsidRDefault="00170FE5" w:rsidP="00231515">
            <w:pPr>
              <w:rPr>
                <w:lang w:eastAsia="hr-HR"/>
              </w:rPr>
            </w:pPr>
            <w:r w:rsidRPr="006C5029">
              <w:rPr>
                <w:b/>
                <w:lang w:eastAsia="hr-HR"/>
              </w:rPr>
              <w:t>Zakonske i druge pravne osnove programa</w:t>
            </w:r>
            <w:r w:rsidRPr="006C5029">
              <w:rPr>
                <w:lang w:eastAsia="hr-HR"/>
              </w:rPr>
              <w:t>:</w:t>
            </w:r>
          </w:p>
          <w:p w14:paraId="30A077F8" w14:textId="77777777" w:rsidR="00170FE5" w:rsidRPr="006C5029" w:rsidRDefault="00170FE5" w:rsidP="00170FE5">
            <w:pPr>
              <w:numPr>
                <w:ilvl w:val="0"/>
                <w:numId w:val="25"/>
              </w:numPr>
              <w:shd w:val="clear" w:color="auto" w:fill="FFFFFF"/>
              <w:spacing w:before="153"/>
              <w:textAlignment w:val="baseline"/>
              <w:rPr>
                <w:lang w:eastAsia="hr-HR"/>
              </w:rPr>
            </w:pPr>
            <w:r w:rsidRPr="006C5029">
              <w:rPr>
                <w:bCs/>
                <w:lang w:eastAsia="hr-HR"/>
              </w:rPr>
              <w:t>Pravilnik o pomoćnicima u nastavi i stručnim komunikacijskim posrednicima</w:t>
            </w:r>
            <w:r w:rsidRPr="006C5029">
              <w:rPr>
                <w:i/>
                <w:lang w:eastAsia="hr-HR"/>
              </w:rPr>
              <w:t xml:space="preserve"> </w:t>
            </w:r>
          </w:p>
          <w:p w14:paraId="172732F2" w14:textId="77777777" w:rsidR="00170FE5" w:rsidRPr="006C5029" w:rsidRDefault="00170FE5" w:rsidP="00231515">
            <w:pPr>
              <w:shd w:val="clear" w:color="auto" w:fill="FFFFFF"/>
              <w:spacing w:before="153"/>
              <w:ind w:left="720"/>
              <w:textAlignment w:val="baseline"/>
              <w:rPr>
                <w:lang w:eastAsia="hr-HR"/>
              </w:rPr>
            </w:pPr>
            <w:r w:rsidRPr="006C5029">
              <w:rPr>
                <w:lang w:eastAsia="hr-HR"/>
              </w:rPr>
              <w:t>(NN 102/18)</w:t>
            </w:r>
          </w:p>
        </w:tc>
      </w:tr>
      <w:tr w:rsidR="00170FE5" w:rsidRPr="006C5029" w14:paraId="5470EB4F"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306A3B05" w14:textId="77777777" w:rsidR="00170FE5" w:rsidRPr="006C5029" w:rsidRDefault="00170FE5" w:rsidP="00231515">
            <w:pPr>
              <w:rPr>
                <w:b/>
                <w:lang w:eastAsia="hr-HR"/>
              </w:rPr>
            </w:pPr>
            <w:r w:rsidRPr="006C5029">
              <w:rPr>
                <w:b/>
                <w:lang w:eastAsia="hr-HR"/>
              </w:rPr>
              <w:t>Ciljevi provedbe programa u razdoblju 2021.-2023.</w:t>
            </w:r>
          </w:p>
          <w:p w14:paraId="76670DD3" w14:textId="77777777" w:rsidR="00170FE5" w:rsidRPr="006C5029" w:rsidRDefault="00170FE5" w:rsidP="00231515">
            <w:pPr>
              <w:rPr>
                <w:b/>
                <w:lang w:eastAsia="hr-HR"/>
              </w:rPr>
            </w:pPr>
          </w:p>
          <w:p w14:paraId="6A8A3DC7" w14:textId="77777777" w:rsidR="00170FE5" w:rsidRPr="006C5029" w:rsidRDefault="00170FE5" w:rsidP="00231515">
            <w:pPr>
              <w:spacing w:after="200" w:line="276" w:lineRule="auto"/>
              <w:rPr>
                <w:rFonts w:eastAsia="Calibri"/>
                <w:color w:val="231F20"/>
                <w:shd w:val="clear" w:color="auto" w:fill="FFFFFF"/>
              </w:rPr>
            </w:pPr>
            <w:r w:rsidRPr="006C5029">
              <w:rPr>
                <w:rFonts w:eastAsia="Calibri"/>
                <w:color w:val="231F20"/>
                <w:shd w:val="clear" w:color="auto" w:fill="FFFFFF"/>
              </w:rPr>
              <w:lastRenderedPageBreak/>
              <w:t xml:space="preserve">Cilj je osiguravanje potpore pomoćnika u nastavi i stručnoga komunikacijskog posrednika kako bi se </w:t>
            </w:r>
            <w:proofErr w:type="gramStart"/>
            <w:r w:rsidRPr="006C5029">
              <w:rPr>
                <w:rFonts w:eastAsia="Calibri"/>
                <w:color w:val="231F20"/>
                <w:shd w:val="clear" w:color="auto" w:fill="FFFFFF"/>
              </w:rPr>
              <w:t>omogućilo  sudjelovanje</w:t>
            </w:r>
            <w:proofErr w:type="gramEnd"/>
            <w:r w:rsidRPr="006C5029">
              <w:rPr>
                <w:rFonts w:eastAsia="Calibri"/>
                <w:color w:val="231F20"/>
                <w:shd w:val="clear" w:color="auto" w:fill="FFFFFF"/>
              </w:rPr>
              <w:t xml:space="preserve"> učenika s teškoćama u odgojno-obrazovnome procesu na ravnopravnoj osnovi s drugim učenicima i time spriječila njihova diskriminacija.</w:t>
            </w:r>
          </w:p>
        </w:tc>
      </w:tr>
    </w:tbl>
    <w:p w14:paraId="0B0024BF" w14:textId="77777777" w:rsidR="00170FE5" w:rsidRPr="006C5029" w:rsidRDefault="00170FE5" w:rsidP="00170FE5">
      <w:pPr>
        <w:rPr>
          <w:color w:val="000000"/>
          <w:lang w:eastAsia="hr-HR"/>
        </w:rPr>
      </w:pPr>
    </w:p>
    <w:p w14:paraId="1F8E6E35" w14:textId="77777777" w:rsidR="00170FE5" w:rsidRPr="006C5029" w:rsidRDefault="00170FE5" w:rsidP="000B10E1">
      <w:pPr>
        <w:spacing w:line="276" w:lineRule="auto"/>
        <w:ind w:left="720"/>
        <w:contextualSpacing/>
        <w:rPr>
          <w:rFonts w:eastAsia="Calibri"/>
        </w:rPr>
      </w:pPr>
      <w:bookmarkStart w:id="8" w:name="_Hlk51859127"/>
      <w:r w:rsidRPr="006C5029">
        <w:rPr>
          <w:b/>
          <w:color w:val="000000"/>
          <w:lang w:eastAsia="hr-HR"/>
        </w:rPr>
        <w:t>Procjena i ishodište potrebnih sredstava za aktivnosti unutar programa</w:t>
      </w:r>
    </w:p>
    <w:bookmarkEnd w:id="8"/>
    <w:p w14:paraId="3626B149" w14:textId="77777777" w:rsidR="00170FE5" w:rsidRPr="006C5029" w:rsidRDefault="00170FE5" w:rsidP="00170FE5">
      <w:pPr>
        <w:spacing w:line="276" w:lineRule="auto"/>
        <w:rPr>
          <w:rFonts w:eastAsia="Calibri"/>
        </w:rPr>
      </w:pPr>
    </w:p>
    <w:tbl>
      <w:tblPr>
        <w:tblW w:w="9258" w:type="dxa"/>
        <w:tblInd w:w="93" w:type="dxa"/>
        <w:tblLook w:val="04A0" w:firstRow="1" w:lastRow="0" w:firstColumn="1" w:lastColumn="0" w:noHBand="0" w:noVBand="1"/>
      </w:tblPr>
      <w:tblGrid>
        <w:gridCol w:w="3701"/>
        <w:gridCol w:w="1417"/>
        <w:gridCol w:w="1383"/>
        <w:gridCol w:w="1356"/>
        <w:gridCol w:w="1401"/>
      </w:tblGrid>
      <w:tr w:rsidR="00170FE5" w:rsidRPr="006C5029" w14:paraId="241D0D41"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6C02AF" w14:textId="77777777" w:rsidR="00170FE5" w:rsidRPr="006C5029" w:rsidRDefault="00170FE5" w:rsidP="00231515">
            <w:pPr>
              <w:jc w:val="center"/>
              <w:rPr>
                <w:color w:val="000000"/>
                <w:lang w:eastAsia="hr-HR"/>
              </w:rPr>
            </w:pPr>
            <w:r w:rsidRPr="006C5029">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BAF99CA" w14:textId="77777777" w:rsidR="00170FE5" w:rsidRPr="006C5029" w:rsidRDefault="00170FE5" w:rsidP="00231515">
            <w:pPr>
              <w:jc w:val="center"/>
              <w:rPr>
                <w:color w:val="000000"/>
                <w:lang w:eastAsia="hr-HR"/>
              </w:rPr>
            </w:pPr>
            <w:r w:rsidRPr="006C5029">
              <w:rPr>
                <w:color w:val="000000"/>
                <w:lang w:eastAsia="hr-HR"/>
              </w:rPr>
              <w:t xml:space="preserve">Proračun </w:t>
            </w:r>
          </w:p>
          <w:p w14:paraId="3AABA649" w14:textId="77777777" w:rsidR="00170FE5" w:rsidRPr="006C5029" w:rsidRDefault="00170FE5" w:rsidP="00231515">
            <w:pPr>
              <w:jc w:val="center"/>
              <w:rPr>
                <w:color w:val="000000"/>
                <w:lang w:eastAsia="hr-HR"/>
              </w:rPr>
            </w:pPr>
            <w:r w:rsidRPr="006C5029">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6617186E" w14:textId="77777777" w:rsidR="00170FE5" w:rsidRPr="006C5029" w:rsidRDefault="00170FE5" w:rsidP="00231515">
            <w:pPr>
              <w:jc w:val="center"/>
              <w:rPr>
                <w:color w:val="000000"/>
                <w:lang w:eastAsia="hr-HR"/>
              </w:rPr>
            </w:pPr>
            <w:r w:rsidRPr="006C5029">
              <w:rPr>
                <w:color w:val="000000"/>
                <w:lang w:eastAsia="hr-HR"/>
              </w:rPr>
              <w:t>Plan</w:t>
            </w:r>
          </w:p>
          <w:p w14:paraId="1F1132F7" w14:textId="77777777" w:rsidR="00170FE5" w:rsidRPr="006C5029" w:rsidRDefault="00170FE5" w:rsidP="00231515">
            <w:pPr>
              <w:jc w:val="center"/>
              <w:rPr>
                <w:color w:val="000000"/>
                <w:lang w:eastAsia="hr-HR"/>
              </w:rPr>
            </w:pPr>
            <w:r w:rsidRPr="006C5029">
              <w:rPr>
                <w:color w:val="000000"/>
                <w:lang w:eastAsia="hr-HR"/>
              </w:rPr>
              <w:t>2021.</w:t>
            </w:r>
          </w:p>
        </w:tc>
        <w:tc>
          <w:tcPr>
            <w:tcW w:w="1356" w:type="dxa"/>
            <w:tcBorders>
              <w:top w:val="single" w:sz="4" w:space="0" w:color="auto"/>
              <w:left w:val="nil"/>
              <w:bottom w:val="single" w:sz="4" w:space="0" w:color="auto"/>
              <w:right w:val="single" w:sz="4" w:space="0" w:color="auto"/>
            </w:tcBorders>
            <w:shd w:val="clear" w:color="auto" w:fill="auto"/>
            <w:vAlign w:val="center"/>
            <w:hideMark/>
          </w:tcPr>
          <w:p w14:paraId="71DD02FF" w14:textId="77777777" w:rsidR="00170FE5" w:rsidRPr="006C5029" w:rsidRDefault="00170FE5" w:rsidP="00231515">
            <w:pPr>
              <w:jc w:val="center"/>
              <w:rPr>
                <w:color w:val="000000"/>
                <w:lang w:eastAsia="hr-HR"/>
              </w:rPr>
            </w:pPr>
            <w:r w:rsidRPr="006C5029">
              <w:rPr>
                <w:color w:val="000000"/>
                <w:lang w:eastAsia="hr-HR"/>
              </w:rPr>
              <w:t>Projekcija 2022.</w:t>
            </w:r>
          </w:p>
        </w:tc>
        <w:tc>
          <w:tcPr>
            <w:tcW w:w="1401" w:type="dxa"/>
            <w:tcBorders>
              <w:top w:val="single" w:sz="4" w:space="0" w:color="auto"/>
              <w:left w:val="nil"/>
              <w:bottom w:val="single" w:sz="4" w:space="0" w:color="auto"/>
              <w:right w:val="single" w:sz="4" w:space="0" w:color="auto"/>
            </w:tcBorders>
            <w:vAlign w:val="center"/>
          </w:tcPr>
          <w:p w14:paraId="46C8E59A" w14:textId="77777777" w:rsidR="00170FE5" w:rsidRPr="006C5029" w:rsidRDefault="00170FE5" w:rsidP="00231515">
            <w:pPr>
              <w:jc w:val="center"/>
              <w:rPr>
                <w:color w:val="000000"/>
                <w:lang w:eastAsia="hr-HR"/>
              </w:rPr>
            </w:pPr>
            <w:r w:rsidRPr="006C5029">
              <w:rPr>
                <w:color w:val="000000"/>
                <w:lang w:eastAsia="hr-HR"/>
              </w:rPr>
              <w:t>Projekcija 2023.</w:t>
            </w:r>
          </w:p>
        </w:tc>
      </w:tr>
      <w:tr w:rsidR="00170FE5" w:rsidRPr="006C5029" w14:paraId="0523B5BC"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099234F5" w14:textId="77777777" w:rsidR="00170FE5" w:rsidRPr="006C5029" w:rsidRDefault="00170FE5" w:rsidP="00231515">
            <w:pPr>
              <w:rPr>
                <w:b/>
                <w:color w:val="000000"/>
                <w:lang w:eastAsia="hr-HR"/>
              </w:rPr>
            </w:pPr>
            <w:r w:rsidRPr="006C5029">
              <w:rPr>
                <w:b/>
                <w:color w:val="000000"/>
                <w:lang w:eastAsia="hr-HR"/>
              </w:rPr>
              <w:t xml:space="preserve">T100003- </w:t>
            </w:r>
            <w:r w:rsidRPr="006C5029">
              <w:rPr>
                <w:color w:val="000000"/>
                <w:lang w:eastAsia="hr-HR"/>
              </w:rPr>
              <w:t>tekući projekt- Korak u život jednakih mogućnosti- faza III</w:t>
            </w:r>
          </w:p>
        </w:tc>
        <w:tc>
          <w:tcPr>
            <w:tcW w:w="1417" w:type="dxa"/>
            <w:tcBorders>
              <w:top w:val="nil"/>
              <w:left w:val="nil"/>
              <w:bottom w:val="single" w:sz="4" w:space="0" w:color="auto"/>
              <w:right w:val="single" w:sz="4" w:space="0" w:color="auto"/>
            </w:tcBorders>
            <w:shd w:val="clear" w:color="auto" w:fill="auto"/>
            <w:noWrap/>
            <w:vAlign w:val="bottom"/>
            <w:hideMark/>
          </w:tcPr>
          <w:p w14:paraId="49065346" w14:textId="77777777" w:rsidR="00170FE5" w:rsidRPr="006C5029" w:rsidRDefault="00170FE5" w:rsidP="00231515">
            <w:pPr>
              <w:rPr>
                <w:color w:val="000000"/>
                <w:lang w:eastAsia="hr-HR"/>
              </w:rPr>
            </w:pPr>
            <w:r w:rsidRPr="006C5029">
              <w:rPr>
                <w:color w:val="000000"/>
                <w:lang w:eastAsia="hr-HR"/>
              </w:rPr>
              <w:t>535.300,00</w:t>
            </w:r>
          </w:p>
        </w:tc>
        <w:tc>
          <w:tcPr>
            <w:tcW w:w="1383" w:type="dxa"/>
            <w:tcBorders>
              <w:top w:val="nil"/>
              <w:left w:val="nil"/>
              <w:bottom w:val="single" w:sz="4" w:space="0" w:color="auto"/>
              <w:right w:val="single" w:sz="4" w:space="0" w:color="auto"/>
            </w:tcBorders>
            <w:shd w:val="clear" w:color="auto" w:fill="auto"/>
            <w:noWrap/>
            <w:vAlign w:val="bottom"/>
            <w:hideMark/>
          </w:tcPr>
          <w:p w14:paraId="12B58E15" w14:textId="77777777" w:rsidR="00170FE5" w:rsidRPr="006C5029" w:rsidRDefault="00170FE5" w:rsidP="00231515">
            <w:pPr>
              <w:rPr>
                <w:color w:val="000000"/>
                <w:lang w:eastAsia="hr-HR"/>
              </w:rPr>
            </w:pPr>
            <w:r w:rsidRPr="006C5029">
              <w:rPr>
                <w:color w:val="000000"/>
                <w:lang w:eastAsia="hr-HR"/>
              </w:rPr>
              <w:t>535.300,00</w:t>
            </w:r>
          </w:p>
        </w:tc>
        <w:tc>
          <w:tcPr>
            <w:tcW w:w="1356" w:type="dxa"/>
            <w:tcBorders>
              <w:top w:val="nil"/>
              <w:left w:val="nil"/>
              <w:bottom w:val="single" w:sz="4" w:space="0" w:color="auto"/>
              <w:right w:val="single" w:sz="4" w:space="0" w:color="auto"/>
            </w:tcBorders>
            <w:shd w:val="clear" w:color="auto" w:fill="auto"/>
            <w:noWrap/>
            <w:vAlign w:val="bottom"/>
            <w:hideMark/>
          </w:tcPr>
          <w:p w14:paraId="5A187373" w14:textId="77777777" w:rsidR="00170FE5" w:rsidRPr="006C5029" w:rsidRDefault="00170FE5" w:rsidP="00231515">
            <w:pPr>
              <w:rPr>
                <w:color w:val="000000"/>
                <w:lang w:eastAsia="hr-HR"/>
              </w:rPr>
            </w:pPr>
            <w:r w:rsidRPr="006C5029">
              <w:rPr>
                <w:color w:val="000000"/>
                <w:lang w:eastAsia="hr-HR"/>
              </w:rPr>
              <w:t>535.300,00</w:t>
            </w:r>
          </w:p>
        </w:tc>
        <w:tc>
          <w:tcPr>
            <w:tcW w:w="1401" w:type="dxa"/>
            <w:tcBorders>
              <w:top w:val="nil"/>
              <w:left w:val="nil"/>
              <w:bottom w:val="single" w:sz="4" w:space="0" w:color="auto"/>
              <w:right w:val="single" w:sz="4" w:space="0" w:color="auto"/>
            </w:tcBorders>
            <w:shd w:val="clear" w:color="auto" w:fill="auto"/>
            <w:vAlign w:val="bottom"/>
          </w:tcPr>
          <w:p w14:paraId="7711E8FA" w14:textId="77777777" w:rsidR="00170FE5" w:rsidRPr="006C5029" w:rsidRDefault="00170FE5" w:rsidP="00231515">
            <w:pPr>
              <w:rPr>
                <w:color w:val="000000"/>
                <w:lang w:eastAsia="hr-HR"/>
              </w:rPr>
            </w:pPr>
            <w:r w:rsidRPr="006C5029">
              <w:rPr>
                <w:color w:val="000000"/>
                <w:lang w:eastAsia="hr-HR"/>
              </w:rPr>
              <w:t>535.300,00</w:t>
            </w:r>
          </w:p>
        </w:tc>
      </w:tr>
      <w:tr w:rsidR="00170FE5" w:rsidRPr="006C5029" w14:paraId="5646096C"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45FFAAF6" w14:textId="77777777" w:rsidR="00170FE5" w:rsidRPr="006C5029" w:rsidRDefault="00170FE5" w:rsidP="00231515">
            <w:pPr>
              <w:rPr>
                <w:b/>
                <w:color w:val="000000"/>
                <w:lang w:eastAsia="hr-HR"/>
              </w:rPr>
            </w:pPr>
            <w:r w:rsidRPr="006C5029">
              <w:rPr>
                <w:b/>
                <w:color w:val="000000"/>
                <w:lang w:eastAsia="hr-HR"/>
              </w:rPr>
              <w:t>Ukupno program:</w:t>
            </w:r>
          </w:p>
        </w:tc>
        <w:tc>
          <w:tcPr>
            <w:tcW w:w="1417" w:type="dxa"/>
            <w:tcBorders>
              <w:top w:val="nil"/>
              <w:left w:val="nil"/>
              <w:bottom w:val="single" w:sz="4" w:space="0" w:color="auto"/>
              <w:right w:val="single" w:sz="4" w:space="0" w:color="auto"/>
            </w:tcBorders>
            <w:shd w:val="clear" w:color="auto" w:fill="auto"/>
            <w:noWrap/>
            <w:vAlign w:val="bottom"/>
            <w:hideMark/>
          </w:tcPr>
          <w:p w14:paraId="7C4E8C03" w14:textId="77777777" w:rsidR="00170FE5" w:rsidRPr="006C5029" w:rsidRDefault="00170FE5" w:rsidP="00231515">
            <w:pPr>
              <w:rPr>
                <w:b/>
                <w:color w:val="000000"/>
                <w:lang w:eastAsia="hr-HR"/>
              </w:rPr>
            </w:pPr>
            <w:r w:rsidRPr="006C5029">
              <w:rPr>
                <w:b/>
                <w:color w:val="000000"/>
                <w:lang w:eastAsia="hr-HR"/>
              </w:rPr>
              <w:t>535.300,00</w:t>
            </w:r>
          </w:p>
        </w:tc>
        <w:tc>
          <w:tcPr>
            <w:tcW w:w="1383" w:type="dxa"/>
            <w:tcBorders>
              <w:top w:val="nil"/>
              <w:left w:val="nil"/>
              <w:bottom w:val="single" w:sz="4" w:space="0" w:color="auto"/>
              <w:right w:val="single" w:sz="4" w:space="0" w:color="auto"/>
            </w:tcBorders>
            <w:shd w:val="clear" w:color="auto" w:fill="auto"/>
            <w:noWrap/>
            <w:vAlign w:val="bottom"/>
            <w:hideMark/>
          </w:tcPr>
          <w:p w14:paraId="6C5E3776" w14:textId="77777777" w:rsidR="00170FE5" w:rsidRPr="006C5029" w:rsidRDefault="00170FE5" w:rsidP="00231515">
            <w:pPr>
              <w:rPr>
                <w:b/>
                <w:color w:val="000000"/>
                <w:lang w:eastAsia="hr-HR"/>
              </w:rPr>
            </w:pPr>
            <w:r w:rsidRPr="006C5029">
              <w:rPr>
                <w:b/>
                <w:color w:val="000000"/>
                <w:lang w:eastAsia="hr-HR"/>
              </w:rPr>
              <w:t>535.300,00</w:t>
            </w:r>
          </w:p>
        </w:tc>
        <w:tc>
          <w:tcPr>
            <w:tcW w:w="1356" w:type="dxa"/>
            <w:tcBorders>
              <w:top w:val="nil"/>
              <w:left w:val="nil"/>
              <w:bottom w:val="single" w:sz="4" w:space="0" w:color="auto"/>
              <w:right w:val="single" w:sz="4" w:space="0" w:color="auto"/>
            </w:tcBorders>
            <w:shd w:val="clear" w:color="auto" w:fill="auto"/>
            <w:noWrap/>
            <w:vAlign w:val="bottom"/>
            <w:hideMark/>
          </w:tcPr>
          <w:p w14:paraId="7582AB1E" w14:textId="77777777" w:rsidR="00170FE5" w:rsidRPr="006C5029" w:rsidRDefault="00170FE5" w:rsidP="00231515">
            <w:pPr>
              <w:rPr>
                <w:b/>
                <w:color w:val="000000"/>
                <w:lang w:eastAsia="hr-HR"/>
              </w:rPr>
            </w:pPr>
            <w:r w:rsidRPr="006C5029">
              <w:rPr>
                <w:b/>
                <w:color w:val="000000"/>
                <w:lang w:eastAsia="hr-HR"/>
              </w:rPr>
              <w:t>535.300,00</w:t>
            </w:r>
          </w:p>
        </w:tc>
        <w:tc>
          <w:tcPr>
            <w:tcW w:w="1401" w:type="dxa"/>
            <w:tcBorders>
              <w:top w:val="nil"/>
              <w:left w:val="nil"/>
              <w:bottom w:val="single" w:sz="4" w:space="0" w:color="auto"/>
              <w:right w:val="single" w:sz="4" w:space="0" w:color="auto"/>
            </w:tcBorders>
            <w:vAlign w:val="bottom"/>
          </w:tcPr>
          <w:p w14:paraId="30EB847A" w14:textId="77777777" w:rsidR="00170FE5" w:rsidRPr="006C5029" w:rsidRDefault="00170FE5" w:rsidP="00231515">
            <w:pPr>
              <w:rPr>
                <w:b/>
                <w:color w:val="000000"/>
                <w:lang w:eastAsia="hr-HR"/>
              </w:rPr>
            </w:pPr>
            <w:r w:rsidRPr="006C5029">
              <w:rPr>
                <w:b/>
                <w:color w:val="000000"/>
                <w:lang w:eastAsia="hr-HR"/>
              </w:rPr>
              <w:t>535.300,00</w:t>
            </w:r>
          </w:p>
        </w:tc>
      </w:tr>
    </w:tbl>
    <w:p w14:paraId="57E44A8D" w14:textId="77777777" w:rsidR="00170FE5" w:rsidRPr="006C5029" w:rsidRDefault="00170FE5" w:rsidP="00170FE5">
      <w:pPr>
        <w:rPr>
          <w:lang w:eastAsia="hr-HR"/>
        </w:rPr>
      </w:pPr>
    </w:p>
    <w:tbl>
      <w:tblPr>
        <w:tblW w:w="9121" w:type="dxa"/>
        <w:tblInd w:w="93" w:type="dxa"/>
        <w:tblLayout w:type="fixed"/>
        <w:tblLook w:val="04A0" w:firstRow="1" w:lastRow="0" w:firstColumn="1" w:lastColumn="0" w:noHBand="0" w:noVBand="1"/>
      </w:tblPr>
      <w:tblGrid>
        <w:gridCol w:w="9121"/>
      </w:tblGrid>
      <w:tr w:rsidR="00170FE5" w:rsidRPr="006C5029" w14:paraId="45F96FEE" w14:textId="77777777" w:rsidTr="00231515">
        <w:trPr>
          <w:trHeight w:val="81"/>
        </w:trPr>
        <w:tc>
          <w:tcPr>
            <w:tcW w:w="9121" w:type="dxa"/>
            <w:tcBorders>
              <w:top w:val="single" w:sz="4" w:space="0" w:color="auto"/>
              <w:left w:val="single" w:sz="4" w:space="0" w:color="auto"/>
              <w:bottom w:val="single" w:sz="4" w:space="0" w:color="auto"/>
              <w:right w:val="single" w:sz="4" w:space="0" w:color="auto"/>
            </w:tcBorders>
            <w:shd w:val="clear" w:color="auto" w:fill="auto"/>
            <w:hideMark/>
          </w:tcPr>
          <w:p w14:paraId="6C0CE6A6" w14:textId="77777777" w:rsidR="00170FE5" w:rsidRPr="006C5029" w:rsidRDefault="00170FE5" w:rsidP="00231515">
            <w:pPr>
              <w:rPr>
                <w:b/>
                <w:bCs/>
                <w:lang w:eastAsia="hr-HR"/>
              </w:rPr>
            </w:pPr>
            <w:r w:rsidRPr="006C5029">
              <w:rPr>
                <w:b/>
                <w:bCs/>
                <w:lang w:eastAsia="hr-HR"/>
              </w:rPr>
              <w:t>T100003- tekući projekt- Korak u život jednakih mogućnosti- faza III</w:t>
            </w:r>
          </w:p>
        </w:tc>
      </w:tr>
      <w:tr w:rsidR="00170FE5" w:rsidRPr="006C5029" w14:paraId="197FE69C" w14:textId="77777777" w:rsidTr="00231515">
        <w:trPr>
          <w:trHeight w:val="517"/>
        </w:trPr>
        <w:tc>
          <w:tcPr>
            <w:tcW w:w="9121"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D47E098" w14:textId="77777777" w:rsidR="00170FE5" w:rsidRPr="006C5029" w:rsidRDefault="00170FE5" w:rsidP="00231515">
            <w:pPr>
              <w:rPr>
                <w:b/>
                <w:color w:val="000000"/>
                <w:lang w:eastAsia="hr-HR"/>
              </w:rPr>
            </w:pPr>
            <w:r w:rsidRPr="006C5029">
              <w:rPr>
                <w:color w:val="000000"/>
                <w:lang w:eastAsia="hr-HR"/>
              </w:rPr>
              <w:t>Projekt je namijenjen za pomoć učenicima s teškoćama, gdje pomoćnici u nastavi pomažu učeniku tijekom nastave i pomoć pri odlaženju u toalet. Zaposleno je 9 pomoćnika za 14 učenika. Osnivač Grad Virovitica osigurao je sredstva za naknadu prijevoza zaposlenika a plaće su osigurane iz projekta Korak u život.</w:t>
            </w:r>
          </w:p>
        </w:tc>
      </w:tr>
      <w:tr w:rsidR="00170FE5" w:rsidRPr="006C5029" w14:paraId="6236713F" w14:textId="77777777" w:rsidTr="00231515">
        <w:trPr>
          <w:trHeight w:val="517"/>
        </w:trPr>
        <w:tc>
          <w:tcPr>
            <w:tcW w:w="9121" w:type="dxa"/>
            <w:vMerge/>
            <w:tcBorders>
              <w:top w:val="single" w:sz="4" w:space="0" w:color="auto"/>
              <w:left w:val="single" w:sz="4" w:space="0" w:color="auto"/>
              <w:bottom w:val="single" w:sz="4" w:space="0" w:color="auto"/>
              <w:right w:val="single" w:sz="4" w:space="0" w:color="auto"/>
            </w:tcBorders>
            <w:vAlign w:val="center"/>
            <w:hideMark/>
          </w:tcPr>
          <w:p w14:paraId="5ABEBBC6" w14:textId="77777777" w:rsidR="00170FE5" w:rsidRPr="006C5029" w:rsidRDefault="00170FE5" w:rsidP="00231515">
            <w:pPr>
              <w:rPr>
                <w:color w:val="000000"/>
                <w:lang w:eastAsia="hr-HR"/>
              </w:rPr>
            </w:pPr>
          </w:p>
        </w:tc>
      </w:tr>
    </w:tbl>
    <w:p w14:paraId="5DA36151" w14:textId="77777777" w:rsidR="00170FE5" w:rsidRPr="006C5029" w:rsidRDefault="00170FE5" w:rsidP="00170FE5">
      <w:pPr>
        <w:spacing w:after="200" w:line="276" w:lineRule="auto"/>
        <w:rPr>
          <w:rFonts w:eastAsia="Calibri"/>
        </w:rPr>
      </w:pPr>
    </w:p>
    <w:p w14:paraId="5FD93BB0" w14:textId="77777777" w:rsidR="00170FE5" w:rsidRPr="006C5029" w:rsidRDefault="00170FE5" w:rsidP="000B10E1">
      <w:pPr>
        <w:spacing w:after="200" w:line="276" w:lineRule="auto"/>
        <w:ind w:left="720"/>
        <w:contextualSpacing/>
        <w:rPr>
          <w:rFonts w:eastAsia="Calibri"/>
          <w:b/>
        </w:rPr>
      </w:pPr>
      <w:r w:rsidRPr="006C5029">
        <w:rPr>
          <w:rFonts w:eastAsia="Calibri"/>
          <w:b/>
        </w:rPr>
        <w:t>Pokazatelji rezultata:</w:t>
      </w:r>
    </w:p>
    <w:tbl>
      <w:tblPr>
        <w:tblW w:w="9362" w:type="dxa"/>
        <w:tblInd w:w="93" w:type="dxa"/>
        <w:tblLook w:val="04A0" w:firstRow="1" w:lastRow="0" w:firstColumn="1" w:lastColumn="0" w:noHBand="0" w:noVBand="1"/>
      </w:tblPr>
      <w:tblGrid>
        <w:gridCol w:w="1433"/>
        <w:gridCol w:w="1417"/>
        <w:gridCol w:w="1283"/>
        <w:gridCol w:w="1701"/>
        <w:gridCol w:w="1176"/>
        <w:gridCol w:w="1176"/>
        <w:gridCol w:w="1176"/>
      </w:tblGrid>
      <w:tr w:rsidR="00170FE5" w:rsidRPr="006C5029" w14:paraId="4E5EB39E" w14:textId="77777777" w:rsidTr="00231515">
        <w:trPr>
          <w:trHeight w:val="564"/>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D3B1EB" w14:textId="77777777" w:rsidR="00170FE5" w:rsidRPr="006C5029" w:rsidRDefault="00170FE5" w:rsidP="00231515">
            <w:pPr>
              <w:jc w:val="center"/>
              <w:rPr>
                <w:lang w:eastAsia="hr-HR"/>
              </w:rPr>
            </w:pPr>
            <w:r w:rsidRPr="006C5029">
              <w:rPr>
                <w:lang w:eastAsia="hr-HR"/>
              </w:rPr>
              <w:t>Pokazatelj</w:t>
            </w:r>
          </w:p>
          <w:p w14:paraId="735D5C2F" w14:textId="77777777" w:rsidR="00170FE5" w:rsidRPr="006C5029" w:rsidRDefault="00170FE5" w:rsidP="00231515">
            <w:pPr>
              <w:jc w:val="center"/>
              <w:rPr>
                <w:lang w:eastAsia="hr-HR"/>
              </w:rPr>
            </w:pPr>
            <w:r w:rsidRPr="006C5029">
              <w:rPr>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FA672C7" w14:textId="77777777" w:rsidR="00170FE5" w:rsidRPr="006C5029" w:rsidRDefault="00170FE5" w:rsidP="00231515">
            <w:pPr>
              <w:jc w:val="center"/>
              <w:rPr>
                <w:lang w:eastAsia="hr-HR"/>
              </w:rPr>
            </w:pPr>
            <w:r w:rsidRPr="006C5029">
              <w:rPr>
                <w:lang w:eastAsia="hr-HR"/>
              </w:rPr>
              <w:t>Definicija pokazatelja</w:t>
            </w:r>
          </w:p>
        </w:tc>
        <w:tc>
          <w:tcPr>
            <w:tcW w:w="1283" w:type="dxa"/>
            <w:tcBorders>
              <w:top w:val="single" w:sz="4" w:space="0" w:color="auto"/>
              <w:left w:val="nil"/>
              <w:bottom w:val="single" w:sz="4" w:space="0" w:color="auto"/>
              <w:right w:val="single" w:sz="4" w:space="0" w:color="auto"/>
            </w:tcBorders>
            <w:vAlign w:val="center"/>
          </w:tcPr>
          <w:p w14:paraId="0F8E384D" w14:textId="77777777" w:rsidR="00170FE5" w:rsidRPr="006C5029" w:rsidRDefault="00170FE5" w:rsidP="00231515">
            <w:pPr>
              <w:jc w:val="center"/>
              <w:rPr>
                <w:lang w:eastAsia="hr-HR"/>
              </w:rPr>
            </w:pPr>
            <w:r w:rsidRPr="006C5029">
              <w:rPr>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12AD0D" w14:textId="77777777" w:rsidR="00170FE5" w:rsidRPr="006C5029" w:rsidRDefault="00170FE5" w:rsidP="00231515">
            <w:pPr>
              <w:jc w:val="center"/>
              <w:rPr>
                <w:lang w:eastAsia="hr-HR"/>
              </w:rPr>
            </w:pPr>
            <w:r w:rsidRPr="006C5029">
              <w:rPr>
                <w:lang w:eastAsia="hr-HR"/>
              </w:rPr>
              <w:t>Polazna vrijednost 2020.</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0D85A5B7" w14:textId="77777777" w:rsidR="00170FE5" w:rsidRPr="006C5029" w:rsidRDefault="00170FE5" w:rsidP="00231515">
            <w:pPr>
              <w:jc w:val="center"/>
              <w:rPr>
                <w:lang w:eastAsia="hr-HR"/>
              </w:rPr>
            </w:pPr>
            <w:r w:rsidRPr="006C5029">
              <w:rPr>
                <w:lang w:eastAsia="hr-HR"/>
              </w:rPr>
              <w:t>Ciljana vrijednost</w:t>
            </w:r>
          </w:p>
          <w:p w14:paraId="5B3316B9" w14:textId="77777777" w:rsidR="00170FE5" w:rsidRPr="006C5029" w:rsidRDefault="00170FE5" w:rsidP="00231515">
            <w:pPr>
              <w:jc w:val="center"/>
              <w:rPr>
                <w:lang w:eastAsia="hr-HR"/>
              </w:rPr>
            </w:pPr>
            <w:r w:rsidRPr="006C5029">
              <w:rPr>
                <w:lang w:eastAsia="hr-HR"/>
              </w:rPr>
              <w:t>2021.</w:t>
            </w:r>
          </w:p>
        </w:tc>
        <w:tc>
          <w:tcPr>
            <w:tcW w:w="1176" w:type="dxa"/>
            <w:tcBorders>
              <w:top w:val="single" w:sz="4" w:space="0" w:color="auto"/>
              <w:left w:val="nil"/>
              <w:bottom w:val="single" w:sz="4" w:space="0" w:color="auto"/>
              <w:right w:val="single" w:sz="4" w:space="0" w:color="auto"/>
            </w:tcBorders>
            <w:vAlign w:val="center"/>
          </w:tcPr>
          <w:p w14:paraId="51FBAEB8" w14:textId="77777777" w:rsidR="00170FE5" w:rsidRPr="006C5029" w:rsidRDefault="00170FE5" w:rsidP="00231515">
            <w:pPr>
              <w:jc w:val="center"/>
              <w:rPr>
                <w:lang w:eastAsia="hr-HR"/>
              </w:rPr>
            </w:pPr>
            <w:r w:rsidRPr="006C5029">
              <w:rPr>
                <w:lang w:eastAsia="hr-HR"/>
              </w:rPr>
              <w:t>Ciljana vrijednost</w:t>
            </w:r>
          </w:p>
          <w:p w14:paraId="3F6A97D2" w14:textId="77777777" w:rsidR="00170FE5" w:rsidRPr="006C5029" w:rsidRDefault="00170FE5" w:rsidP="00231515">
            <w:pPr>
              <w:jc w:val="center"/>
              <w:rPr>
                <w:lang w:eastAsia="hr-HR"/>
              </w:rPr>
            </w:pPr>
            <w:r w:rsidRPr="006C5029">
              <w:rPr>
                <w:lang w:eastAsia="hr-HR"/>
              </w:rPr>
              <w:t>2022.</w:t>
            </w:r>
          </w:p>
        </w:tc>
        <w:tc>
          <w:tcPr>
            <w:tcW w:w="1176" w:type="dxa"/>
            <w:tcBorders>
              <w:top w:val="single" w:sz="4" w:space="0" w:color="auto"/>
              <w:left w:val="nil"/>
              <w:bottom w:val="single" w:sz="4" w:space="0" w:color="auto"/>
              <w:right w:val="single" w:sz="4" w:space="0" w:color="auto"/>
            </w:tcBorders>
            <w:vAlign w:val="center"/>
          </w:tcPr>
          <w:p w14:paraId="774F17FF" w14:textId="77777777" w:rsidR="00170FE5" w:rsidRPr="006C5029" w:rsidRDefault="00170FE5" w:rsidP="00231515">
            <w:pPr>
              <w:jc w:val="center"/>
              <w:rPr>
                <w:lang w:eastAsia="hr-HR"/>
              </w:rPr>
            </w:pPr>
            <w:r w:rsidRPr="006C5029">
              <w:rPr>
                <w:lang w:eastAsia="hr-HR"/>
              </w:rPr>
              <w:t>Ciljana vrijednost</w:t>
            </w:r>
          </w:p>
          <w:p w14:paraId="30588122" w14:textId="77777777" w:rsidR="00170FE5" w:rsidRPr="006C5029" w:rsidRDefault="00170FE5" w:rsidP="00231515">
            <w:pPr>
              <w:jc w:val="center"/>
              <w:rPr>
                <w:lang w:eastAsia="hr-HR"/>
              </w:rPr>
            </w:pPr>
            <w:r w:rsidRPr="006C5029">
              <w:rPr>
                <w:lang w:eastAsia="hr-HR"/>
              </w:rPr>
              <w:t>2023.</w:t>
            </w:r>
          </w:p>
        </w:tc>
      </w:tr>
      <w:tr w:rsidR="00170FE5" w:rsidRPr="006C5029" w14:paraId="072D73AF"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hideMark/>
          </w:tcPr>
          <w:p w14:paraId="221D8C11" w14:textId="77777777" w:rsidR="00170FE5" w:rsidRPr="006C5029" w:rsidRDefault="00170FE5" w:rsidP="00231515">
            <w:pPr>
              <w:rPr>
                <w:lang w:eastAsia="hr-HR"/>
              </w:rPr>
            </w:pPr>
            <w:r w:rsidRPr="006C5029">
              <w:rPr>
                <w:lang w:eastAsia="hr-HR"/>
              </w:rPr>
              <w:t>Broj pomoćnika u nastavi</w:t>
            </w:r>
          </w:p>
        </w:tc>
        <w:tc>
          <w:tcPr>
            <w:tcW w:w="1417" w:type="dxa"/>
            <w:tcBorders>
              <w:top w:val="nil"/>
              <w:left w:val="nil"/>
              <w:bottom w:val="single" w:sz="4" w:space="0" w:color="auto"/>
              <w:right w:val="single" w:sz="4" w:space="0" w:color="auto"/>
            </w:tcBorders>
            <w:shd w:val="clear" w:color="auto" w:fill="auto"/>
            <w:noWrap/>
            <w:vAlign w:val="bottom"/>
            <w:hideMark/>
          </w:tcPr>
          <w:p w14:paraId="62932F95" w14:textId="77777777" w:rsidR="00170FE5" w:rsidRPr="006C5029" w:rsidRDefault="00170FE5" w:rsidP="00231515">
            <w:pPr>
              <w:rPr>
                <w:lang w:eastAsia="hr-HR"/>
              </w:rPr>
            </w:pPr>
            <w:r w:rsidRPr="006C5029">
              <w:rPr>
                <w:lang w:eastAsia="hr-HR"/>
              </w:rPr>
              <w:t xml:space="preserve"> Plaće za rad pomoćnika u nastavi </w:t>
            </w:r>
          </w:p>
        </w:tc>
        <w:tc>
          <w:tcPr>
            <w:tcW w:w="1283" w:type="dxa"/>
            <w:tcBorders>
              <w:top w:val="nil"/>
              <w:left w:val="nil"/>
              <w:bottom w:val="single" w:sz="4" w:space="0" w:color="auto"/>
              <w:right w:val="single" w:sz="4" w:space="0" w:color="auto"/>
            </w:tcBorders>
          </w:tcPr>
          <w:p w14:paraId="439544F0" w14:textId="77777777" w:rsidR="00170FE5" w:rsidRPr="006C5029" w:rsidRDefault="00170FE5" w:rsidP="00231515">
            <w:pPr>
              <w:rPr>
                <w:lang w:eastAsia="hr-HR"/>
              </w:rPr>
            </w:pPr>
            <w:r w:rsidRPr="006C5029">
              <w:rPr>
                <w:lang w:eastAsia="hr-HR"/>
              </w:rPr>
              <w:t>Broj pomoćnika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8294E9" w14:textId="77777777" w:rsidR="00170FE5" w:rsidRPr="006C5029" w:rsidRDefault="00170FE5" w:rsidP="00231515">
            <w:pPr>
              <w:jc w:val="center"/>
              <w:rPr>
                <w:lang w:eastAsia="hr-HR"/>
              </w:rPr>
            </w:pPr>
            <w:r w:rsidRPr="006C5029">
              <w:rPr>
                <w:lang w:eastAsia="hr-HR"/>
              </w:rPr>
              <w:t>9</w:t>
            </w:r>
          </w:p>
        </w:tc>
        <w:tc>
          <w:tcPr>
            <w:tcW w:w="1176" w:type="dxa"/>
            <w:tcBorders>
              <w:top w:val="nil"/>
              <w:left w:val="nil"/>
              <w:bottom w:val="single" w:sz="4" w:space="0" w:color="auto"/>
              <w:right w:val="single" w:sz="4" w:space="0" w:color="auto"/>
            </w:tcBorders>
            <w:shd w:val="clear" w:color="auto" w:fill="auto"/>
            <w:noWrap/>
            <w:vAlign w:val="bottom"/>
            <w:hideMark/>
          </w:tcPr>
          <w:p w14:paraId="3C9793CC" w14:textId="77777777" w:rsidR="00170FE5" w:rsidRPr="006C5029" w:rsidRDefault="00170FE5" w:rsidP="00231515">
            <w:pPr>
              <w:jc w:val="center"/>
              <w:rPr>
                <w:lang w:eastAsia="hr-HR"/>
              </w:rPr>
            </w:pPr>
            <w:r w:rsidRPr="006C5029">
              <w:rPr>
                <w:lang w:eastAsia="hr-HR"/>
              </w:rPr>
              <w:t>12</w:t>
            </w:r>
          </w:p>
        </w:tc>
        <w:tc>
          <w:tcPr>
            <w:tcW w:w="1176" w:type="dxa"/>
            <w:tcBorders>
              <w:top w:val="nil"/>
              <w:left w:val="nil"/>
              <w:bottom w:val="single" w:sz="4" w:space="0" w:color="auto"/>
              <w:right w:val="single" w:sz="4" w:space="0" w:color="auto"/>
            </w:tcBorders>
            <w:vAlign w:val="bottom"/>
          </w:tcPr>
          <w:p w14:paraId="1E0DDB31" w14:textId="77777777" w:rsidR="00170FE5" w:rsidRPr="006C5029" w:rsidRDefault="00170FE5" w:rsidP="00231515">
            <w:pPr>
              <w:jc w:val="center"/>
              <w:rPr>
                <w:lang w:eastAsia="hr-HR"/>
              </w:rPr>
            </w:pPr>
            <w:r w:rsidRPr="006C5029">
              <w:rPr>
                <w:lang w:eastAsia="hr-HR"/>
              </w:rPr>
              <w:t>12</w:t>
            </w:r>
          </w:p>
        </w:tc>
        <w:tc>
          <w:tcPr>
            <w:tcW w:w="1176" w:type="dxa"/>
            <w:tcBorders>
              <w:top w:val="nil"/>
              <w:left w:val="nil"/>
              <w:bottom w:val="single" w:sz="4" w:space="0" w:color="auto"/>
              <w:right w:val="single" w:sz="4" w:space="0" w:color="auto"/>
            </w:tcBorders>
          </w:tcPr>
          <w:p w14:paraId="149EB7BA" w14:textId="77777777" w:rsidR="00170FE5" w:rsidRPr="006C5029" w:rsidRDefault="00170FE5" w:rsidP="00231515">
            <w:pPr>
              <w:jc w:val="center"/>
              <w:rPr>
                <w:lang w:eastAsia="hr-HR"/>
              </w:rPr>
            </w:pPr>
          </w:p>
          <w:p w14:paraId="27FB14A4" w14:textId="77777777" w:rsidR="00170FE5" w:rsidRPr="006C5029" w:rsidRDefault="00170FE5" w:rsidP="00231515">
            <w:pPr>
              <w:jc w:val="center"/>
              <w:rPr>
                <w:lang w:eastAsia="hr-HR"/>
              </w:rPr>
            </w:pPr>
          </w:p>
          <w:p w14:paraId="6653A8A6" w14:textId="77777777" w:rsidR="00170FE5" w:rsidRPr="006C5029" w:rsidRDefault="00170FE5" w:rsidP="00231515">
            <w:pPr>
              <w:jc w:val="center"/>
              <w:rPr>
                <w:lang w:eastAsia="hr-HR"/>
              </w:rPr>
            </w:pPr>
          </w:p>
          <w:p w14:paraId="3279D6AD" w14:textId="77777777" w:rsidR="00170FE5" w:rsidRPr="006C5029" w:rsidRDefault="00170FE5" w:rsidP="00231515">
            <w:pPr>
              <w:jc w:val="center"/>
              <w:rPr>
                <w:lang w:eastAsia="hr-HR"/>
              </w:rPr>
            </w:pPr>
            <w:r w:rsidRPr="006C5029">
              <w:rPr>
                <w:lang w:eastAsia="hr-HR"/>
              </w:rPr>
              <w:t>12</w:t>
            </w:r>
          </w:p>
        </w:tc>
      </w:tr>
    </w:tbl>
    <w:p w14:paraId="79708BF5" w14:textId="77777777" w:rsidR="00170FE5" w:rsidRPr="006C5029" w:rsidRDefault="00170FE5" w:rsidP="00170FE5">
      <w:pPr>
        <w:spacing w:after="200" w:line="276" w:lineRule="auto"/>
        <w:rPr>
          <w:rFonts w:eastAsia="Calibri"/>
        </w:rPr>
      </w:pPr>
    </w:p>
    <w:p w14:paraId="6DB63AC6" w14:textId="77777777" w:rsidR="00170FE5" w:rsidRPr="006C5029" w:rsidRDefault="00170FE5" w:rsidP="000B10E1">
      <w:pPr>
        <w:spacing w:line="276" w:lineRule="auto"/>
        <w:ind w:left="502"/>
        <w:contextualSpacing/>
        <w:rPr>
          <w:rFonts w:eastAsia="Calibri"/>
          <w:b/>
          <w:u w:val="single"/>
        </w:rPr>
      </w:pPr>
      <w:r w:rsidRPr="006C5029">
        <w:rPr>
          <w:rFonts w:eastAsia="Calibri"/>
          <w:b/>
          <w:u w:val="single"/>
        </w:rPr>
        <w:t xml:space="preserve">OBRAZLOŽENJE - INTERREG V-A PROGRAM SURADNJE MAĐARSKA-HRVATSKA 2014.-2020. </w:t>
      </w:r>
    </w:p>
    <w:p w14:paraId="02F9B90A" w14:textId="77777777" w:rsidR="00170FE5" w:rsidRPr="006C5029" w:rsidRDefault="00170FE5" w:rsidP="00170FE5">
      <w:pPr>
        <w:spacing w:line="276" w:lineRule="auto"/>
        <w:rPr>
          <w:rFonts w:eastAsia="Calibri"/>
        </w:rPr>
      </w:pPr>
    </w:p>
    <w:tbl>
      <w:tblPr>
        <w:tblW w:w="9182" w:type="dxa"/>
        <w:tblInd w:w="93" w:type="dxa"/>
        <w:tblLayout w:type="fixed"/>
        <w:tblLook w:val="04A0" w:firstRow="1" w:lastRow="0" w:firstColumn="1" w:lastColumn="0" w:noHBand="0" w:noVBand="1"/>
      </w:tblPr>
      <w:tblGrid>
        <w:gridCol w:w="9182"/>
      </w:tblGrid>
      <w:tr w:rsidR="00170FE5" w:rsidRPr="006C5029" w14:paraId="47F6AEE0" w14:textId="77777777" w:rsidTr="00231515">
        <w:trPr>
          <w:trHeight w:val="266"/>
        </w:trPr>
        <w:tc>
          <w:tcPr>
            <w:tcW w:w="9182" w:type="dxa"/>
            <w:tcBorders>
              <w:top w:val="single" w:sz="4" w:space="0" w:color="auto"/>
              <w:left w:val="single" w:sz="4" w:space="0" w:color="auto"/>
              <w:bottom w:val="single" w:sz="4" w:space="0" w:color="auto"/>
              <w:right w:val="single" w:sz="4" w:space="0" w:color="auto"/>
            </w:tcBorders>
            <w:shd w:val="clear" w:color="auto" w:fill="auto"/>
            <w:noWrap/>
            <w:hideMark/>
          </w:tcPr>
          <w:p w14:paraId="413C78E5" w14:textId="77777777" w:rsidR="00170FE5" w:rsidRPr="006C5029" w:rsidRDefault="00170FE5" w:rsidP="00231515">
            <w:pPr>
              <w:rPr>
                <w:b/>
                <w:bCs/>
                <w:i/>
                <w:iCs/>
                <w:lang w:eastAsia="hr-HR"/>
              </w:rPr>
            </w:pPr>
            <w:r w:rsidRPr="006C5029">
              <w:rPr>
                <w:b/>
                <w:bCs/>
                <w:i/>
                <w:iCs/>
                <w:lang w:eastAsia="hr-HR"/>
              </w:rPr>
              <w:t xml:space="preserve"> 1007 </w:t>
            </w:r>
            <w:bookmarkStart w:id="9" w:name="_Hlk52444655"/>
            <w:r w:rsidRPr="006C5029">
              <w:rPr>
                <w:b/>
                <w:bCs/>
                <w:i/>
                <w:iCs/>
                <w:lang w:eastAsia="hr-HR"/>
              </w:rPr>
              <w:t>INTERREG V-A PROGRAM SURADNJE MAĐARSKA-HRVATSKA</w:t>
            </w:r>
            <w:bookmarkEnd w:id="9"/>
            <w:r w:rsidRPr="006C5029">
              <w:rPr>
                <w:b/>
                <w:bCs/>
                <w:i/>
                <w:iCs/>
                <w:lang w:eastAsia="hr-HR"/>
              </w:rPr>
              <w:t xml:space="preserve"> 2014.-2020.</w:t>
            </w:r>
          </w:p>
        </w:tc>
      </w:tr>
      <w:tr w:rsidR="00170FE5" w:rsidRPr="006C5029" w14:paraId="6D3600A5" w14:textId="77777777" w:rsidTr="00231515">
        <w:trPr>
          <w:trHeight w:val="1242"/>
        </w:trPr>
        <w:tc>
          <w:tcPr>
            <w:tcW w:w="9182" w:type="dxa"/>
            <w:tcBorders>
              <w:top w:val="single" w:sz="4" w:space="0" w:color="auto"/>
              <w:left w:val="single" w:sz="4" w:space="0" w:color="auto"/>
              <w:bottom w:val="single" w:sz="4" w:space="0" w:color="auto"/>
              <w:right w:val="single" w:sz="4" w:space="0" w:color="auto"/>
            </w:tcBorders>
            <w:shd w:val="clear" w:color="auto" w:fill="auto"/>
            <w:noWrap/>
            <w:hideMark/>
          </w:tcPr>
          <w:p w14:paraId="5D9FB55E" w14:textId="343B43F9" w:rsidR="00170FE5" w:rsidRPr="006C5029" w:rsidRDefault="00170FE5" w:rsidP="00231515">
            <w:pPr>
              <w:spacing w:after="200" w:line="276" w:lineRule="auto"/>
              <w:rPr>
                <w:color w:val="000000"/>
                <w:lang w:eastAsia="hr-HR"/>
              </w:rPr>
            </w:pPr>
            <w:r w:rsidRPr="006C5029">
              <w:rPr>
                <w:b/>
                <w:color w:val="000000"/>
                <w:lang w:eastAsia="hr-HR"/>
              </w:rPr>
              <w:t>Opis programa</w:t>
            </w:r>
            <w:r w:rsidRPr="006C5029">
              <w:rPr>
                <w:color w:val="000000"/>
                <w:lang w:eastAsia="hr-HR"/>
              </w:rPr>
              <w:t xml:space="preserve">: Projekat je u suradnji s Mađarima pod nazivom „Glazba nas pokreće- kultura nas </w:t>
            </w:r>
            <w:proofErr w:type="gramStart"/>
            <w:r w:rsidRPr="006C5029">
              <w:rPr>
                <w:color w:val="000000"/>
                <w:lang w:eastAsia="hr-HR"/>
              </w:rPr>
              <w:t>spaja“</w:t>
            </w:r>
            <w:proofErr w:type="gramEnd"/>
            <w:r w:rsidRPr="006C5029">
              <w:rPr>
                <w:color w:val="000000"/>
                <w:lang w:eastAsia="hr-HR"/>
              </w:rPr>
              <w:t xml:space="preserve">. </w:t>
            </w:r>
            <w:r w:rsidRPr="006C5029">
              <w:rPr>
                <w:rFonts w:eastAsia="Calibri"/>
                <w:shd w:val="clear" w:color="auto" w:fill="FFFFFF"/>
              </w:rPr>
              <w:t>Interreg V-A Hungary –Croatia Co-operation Programmee 2014-2020.</w:t>
            </w:r>
            <w:r w:rsidRPr="006C5029">
              <w:rPr>
                <w:color w:val="000000"/>
                <w:lang w:eastAsia="hr-HR"/>
              </w:rPr>
              <w:t xml:space="preserve"> </w:t>
            </w:r>
            <w:r w:rsidRPr="006C5029">
              <w:rPr>
                <w:rFonts w:eastAsia="Calibri"/>
                <w:shd w:val="clear" w:color="auto" w:fill="FFFFFF"/>
              </w:rPr>
              <w:t>Program prekogranične </w:t>
            </w:r>
            <w:hyperlink r:id="rId303" w:history="1">
              <w:r w:rsidRPr="006C5029">
                <w:rPr>
                  <w:rFonts w:eastAsia="Calibri"/>
                  <w:u w:val="single"/>
                  <w:shd w:val="clear" w:color="auto" w:fill="FFFFFF"/>
                </w:rPr>
                <w:t>suradnje</w:t>
              </w:r>
            </w:hyperlink>
            <w:r w:rsidRPr="006C5029">
              <w:rPr>
                <w:rFonts w:eastAsia="Calibri"/>
                <w:shd w:val="clear" w:color="auto" w:fill="FFFFFF"/>
              </w:rPr>
              <w:t> Mađarska-Hrvatska 2014.-2020. jedan je od programa Europske teritorijalne suradnje</w:t>
            </w:r>
          </w:p>
          <w:p w14:paraId="52FDC9DD" w14:textId="77777777" w:rsidR="00170FE5" w:rsidRPr="006C5029" w:rsidRDefault="00170FE5" w:rsidP="00231515">
            <w:pPr>
              <w:rPr>
                <w:color w:val="000000"/>
                <w:lang w:eastAsia="hr-HR"/>
              </w:rPr>
            </w:pPr>
          </w:p>
        </w:tc>
      </w:tr>
      <w:tr w:rsidR="00170FE5" w:rsidRPr="006C5029" w14:paraId="6261C6A0" w14:textId="77777777" w:rsidTr="00231515">
        <w:trPr>
          <w:trHeight w:val="892"/>
        </w:trPr>
        <w:tc>
          <w:tcPr>
            <w:tcW w:w="9182" w:type="dxa"/>
            <w:tcBorders>
              <w:top w:val="single" w:sz="4" w:space="0" w:color="auto"/>
              <w:left w:val="single" w:sz="4" w:space="0" w:color="auto"/>
              <w:bottom w:val="single" w:sz="4" w:space="0" w:color="auto"/>
              <w:right w:val="single" w:sz="4" w:space="0" w:color="auto"/>
            </w:tcBorders>
            <w:shd w:val="clear" w:color="auto" w:fill="auto"/>
            <w:noWrap/>
            <w:hideMark/>
          </w:tcPr>
          <w:p w14:paraId="4BC3A038" w14:textId="77777777" w:rsidR="00170FE5" w:rsidRPr="006C5029" w:rsidRDefault="00170FE5" w:rsidP="00231515">
            <w:pPr>
              <w:rPr>
                <w:lang w:eastAsia="hr-HR"/>
              </w:rPr>
            </w:pPr>
            <w:r w:rsidRPr="006C5029">
              <w:rPr>
                <w:b/>
                <w:lang w:eastAsia="hr-HR"/>
              </w:rPr>
              <w:t>Zakonske i druge pravne osnove programa</w:t>
            </w:r>
            <w:r w:rsidRPr="006C5029">
              <w:rPr>
                <w:lang w:eastAsia="hr-HR"/>
              </w:rPr>
              <w:t>:</w:t>
            </w:r>
          </w:p>
          <w:p w14:paraId="2AE65BF0" w14:textId="77777777" w:rsidR="00170FE5" w:rsidRPr="006C5029" w:rsidRDefault="00170FE5" w:rsidP="00231515">
            <w:pPr>
              <w:autoSpaceDE w:val="0"/>
              <w:autoSpaceDN w:val="0"/>
              <w:adjustRightInd w:val="0"/>
              <w:spacing w:after="200" w:line="276" w:lineRule="auto"/>
              <w:jc w:val="both"/>
              <w:rPr>
                <w:rFonts w:eastAsia="Calibri"/>
                <w:bCs/>
                <w:color w:val="000000"/>
              </w:rPr>
            </w:pPr>
            <w:r w:rsidRPr="006C5029">
              <w:rPr>
                <w:rFonts w:eastAsia="Calibri"/>
                <w:bCs/>
                <w:color w:val="000000"/>
              </w:rPr>
              <w:t xml:space="preserve">Pravilnik o uvjetima i kriterijima dodjeljivanja sredstava fonda za sufinanciranje provedbe EU projekata na regionalnoj i lokalnoj razini </w:t>
            </w:r>
            <w:r w:rsidRPr="006C5029">
              <w:rPr>
                <w:rFonts w:eastAsia="Calibri"/>
                <w:color w:val="000000"/>
              </w:rPr>
              <w:t>(NN, broj 82/15, 15/16 i </w:t>
            </w:r>
            <w:r w:rsidRPr="006C5029">
              <w:rPr>
                <w:rFonts w:eastAsia="Calibri"/>
                <w:bCs/>
                <w:color w:val="000000"/>
              </w:rPr>
              <w:t>19/17</w:t>
            </w:r>
            <w:r w:rsidRPr="006C5029">
              <w:rPr>
                <w:rFonts w:eastAsia="Calibri"/>
              </w:rPr>
              <w:t>)</w:t>
            </w:r>
            <w:r w:rsidRPr="006C5029">
              <w:rPr>
                <w:rFonts w:eastAsia="Calibri"/>
                <w:i/>
              </w:rPr>
              <w:t>.</w:t>
            </w:r>
          </w:p>
        </w:tc>
      </w:tr>
      <w:tr w:rsidR="00170FE5" w:rsidRPr="006C5029" w14:paraId="38C1D353" w14:textId="77777777" w:rsidTr="00231515">
        <w:trPr>
          <w:trHeight w:val="586"/>
        </w:trPr>
        <w:tc>
          <w:tcPr>
            <w:tcW w:w="9182" w:type="dxa"/>
            <w:tcBorders>
              <w:top w:val="single" w:sz="4" w:space="0" w:color="auto"/>
              <w:left w:val="single" w:sz="4" w:space="0" w:color="auto"/>
              <w:bottom w:val="single" w:sz="4" w:space="0" w:color="auto"/>
              <w:right w:val="single" w:sz="4" w:space="0" w:color="000000"/>
            </w:tcBorders>
            <w:shd w:val="clear" w:color="auto" w:fill="auto"/>
            <w:hideMark/>
          </w:tcPr>
          <w:p w14:paraId="5C0DCA0E" w14:textId="77777777" w:rsidR="00170FE5" w:rsidRPr="006C5029" w:rsidRDefault="00170FE5" w:rsidP="00231515">
            <w:pPr>
              <w:rPr>
                <w:b/>
                <w:lang w:eastAsia="hr-HR"/>
              </w:rPr>
            </w:pPr>
            <w:r w:rsidRPr="006C5029">
              <w:rPr>
                <w:b/>
                <w:lang w:eastAsia="hr-HR"/>
              </w:rPr>
              <w:t>Ciljevi provedbe programa u razdoblju 2021.-2023.</w:t>
            </w:r>
          </w:p>
          <w:p w14:paraId="180D6470" w14:textId="77777777" w:rsidR="00170FE5" w:rsidRPr="006C5029" w:rsidRDefault="00170FE5" w:rsidP="00231515">
            <w:pPr>
              <w:spacing w:after="200" w:line="216" w:lineRule="auto"/>
            </w:pPr>
            <w:r w:rsidRPr="006C5029">
              <w:rPr>
                <w:rFonts w:eastAsia="Calibri"/>
                <w:color w:val="262626"/>
                <w:kern w:val="24"/>
              </w:rPr>
              <w:lastRenderedPageBreak/>
              <w:t xml:space="preserve">Uspostavljanje prekogranične suradnje ustanova u kojima se školuju učenici s teškoćama u razvoju, kroz </w:t>
            </w:r>
            <w:proofErr w:type="gramStart"/>
            <w:r w:rsidRPr="006C5029">
              <w:rPr>
                <w:rFonts w:eastAsia="Calibri"/>
                <w:color w:val="262626"/>
                <w:kern w:val="24"/>
              </w:rPr>
              <w:t>aktivnosti  omogućiti</w:t>
            </w:r>
            <w:proofErr w:type="gramEnd"/>
            <w:r w:rsidRPr="006C5029">
              <w:rPr>
                <w:rFonts w:eastAsia="Calibri"/>
                <w:color w:val="262626"/>
                <w:kern w:val="24"/>
              </w:rPr>
              <w:t xml:space="preserve"> povezivanje dvije nacije, brisanje granica, prevladavanje različitosti, stvaranje zajedništva</w:t>
            </w:r>
            <w:r w:rsidRPr="006C5029">
              <w:t>.</w:t>
            </w:r>
          </w:p>
          <w:p w14:paraId="54D2DF00" w14:textId="77777777" w:rsidR="00170FE5" w:rsidRPr="006C5029" w:rsidRDefault="00170FE5" w:rsidP="00231515">
            <w:pPr>
              <w:spacing w:after="200" w:line="216" w:lineRule="auto"/>
            </w:pPr>
            <w:r w:rsidRPr="006C5029">
              <w:rPr>
                <w:rFonts w:eastAsia="Calibri"/>
                <w:color w:val="262626"/>
                <w:kern w:val="24"/>
              </w:rPr>
              <w:t xml:space="preserve">Omogućiti učenicima iz dvije države sudjelovanje u aktivnostima vezanim uz stvaralaštvo brojalice kao izuzetno pogodne muzičke forme kao i </w:t>
            </w:r>
            <w:proofErr w:type="gramStart"/>
            <w:r w:rsidRPr="006C5029">
              <w:rPr>
                <w:rFonts w:eastAsia="Calibri"/>
                <w:color w:val="262626"/>
                <w:kern w:val="24"/>
              </w:rPr>
              <w:t>u  izradi</w:t>
            </w:r>
            <w:proofErr w:type="gramEnd"/>
            <w:r w:rsidRPr="006C5029">
              <w:rPr>
                <w:rFonts w:eastAsia="Calibri"/>
                <w:color w:val="262626"/>
                <w:kern w:val="24"/>
              </w:rPr>
              <w:t xml:space="preserve"> multisenzornih instrumenata koji će se kasnije koristiti u muzičkim aktivnostima</w:t>
            </w:r>
            <w:r w:rsidRPr="006C5029">
              <w:rPr>
                <w:rFonts w:eastAsia="Calibri"/>
                <w:color w:val="262626"/>
                <w:kern w:val="24"/>
              </w:rPr>
              <w:tab/>
            </w:r>
          </w:p>
        </w:tc>
      </w:tr>
    </w:tbl>
    <w:p w14:paraId="7ED4E633" w14:textId="77777777" w:rsidR="00170FE5" w:rsidRPr="006C5029" w:rsidRDefault="00170FE5" w:rsidP="00170FE5">
      <w:pPr>
        <w:rPr>
          <w:color w:val="000000"/>
          <w:lang w:eastAsia="hr-HR"/>
        </w:rPr>
      </w:pPr>
    </w:p>
    <w:p w14:paraId="48902491" w14:textId="77777777" w:rsidR="00170FE5" w:rsidRPr="006C5029" w:rsidRDefault="00170FE5" w:rsidP="00C25A96">
      <w:pPr>
        <w:spacing w:line="276" w:lineRule="auto"/>
        <w:ind w:left="720"/>
        <w:contextualSpacing/>
        <w:rPr>
          <w:rFonts w:eastAsia="Calibri"/>
        </w:rPr>
      </w:pPr>
      <w:r w:rsidRPr="006C5029">
        <w:rPr>
          <w:b/>
          <w:color w:val="000000"/>
          <w:lang w:eastAsia="hr-HR"/>
        </w:rPr>
        <w:t>Procjena i ishodište potrebnih sredstava za aktivnosti unutar programa</w:t>
      </w:r>
    </w:p>
    <w:p w14:paraId="5CD7BA32" w14:textId="77777777" w:rsidR="00170FE5" w:rsidRPr="006C5029" w:rsidRDefault="00170FE5" w:rsidP="00170FE5">
      <w:pPr>
        <w:spacing w:line="276" w:lineRule="auto"/>
        <w:rPr>
          <w:rFonts w:eastAsia="Calibri"/>
        </w:rPr>
      </w:pPr>
    </w:p>
    <w:tbl>
      <w:tblPr>
        <w:tblW w:w="9258" w:type="dxa"/>
        <w:tblInd w:w="93" w:type="dxa"/>
        <w:tblLook w:val="04A0" w:firstRow="1" w:lastRow="0" w:firstColumn="1" w:lastColumn="0" w:noHBand="0" w:noVBand="1"/>
      </w:tblPr>
      <w:tblGrid>
        <w:gridCol w:w="3701"/>
        <w:gridCol w:w="1417"/>
        <w:gridCol w:w="1383"/>
        <w:gridCol w:w="1356"/>
        <w:gridCol w:w="1401"/>
      </w:tblGrid>
      <w:tr w:rsidR="00170FE5" w:rsidRPr="006C5029" w14:paraId="2BF2AB62"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0F031A" w14:textId="77777777" w:rsidR="00170FE5" w:rsidRPr="006C5029" w:rsidRDefault="00170FE5" w:rsidP="00231515">
            <w:pPr>
              <w:jc w:val="center"/>
              <w:rPr>
                <w:color w:val="000000"/>
                <w:lang w:eastAsia="hr-HR"/>
              </w:rPr>
            </w:pPr>
            <w:r w:rsidRPr="006C5029">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9F6EEB5" w14:textId="77777777" w:rsidR="00170FE5" w:rsidRPr="006C5029" w:rsidRDefault="00170FE5" w:rsidP="00231515">
            <w:pPr>
              <w:jc w:val="center"/>
              <w:rPr>
                <w:color w:val="000000"/>
                <w:lang w:eastAsia="hr-HR"/>
              </w:rPr>
            </w:pPr>
            <w:r w:rsidRPr="006C5029">
              <w:rPr>
                <w:color w:val="000000"/>
                <w:lang w:eastAsia="hr-HR"/>
              </w:rPr>
              <w:t xml:space="preserve">Proračun </w:t>
            </w:r>
          </w:p>
          <w:p w14:paraId="41309608" w14:textId="77777777" w:rsidR="00170FE5" w:rsidRPr="006C5029" w:rsidRDefault="00170FE5" w:rsidP="00231515">
            <w:pPr>
              <w:jc w:val="center"/>
              <w:rPr>
                <w:color w:val="000000"/>
                <w:lang w:eastAsia="hr-HR"/>
              </w:rPr>
            </w:pPr>
            <w:r w:rsidRPr="006C5029">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7FF8898B" w14:textId="77777777" w:rsidR="00170FE5" w:rsidRPr="006C5029" w:rsidRDefault="00170FE5" w:rsidP="00231515">
            <w:pPr>
              <w:jc w:val="center"/>
              <w:rPr>
                <w:color w:val="000000"/>
                <w:lang w:eastAsia="hr-HR"/>
              </w:rPr>
            </w:pPr>
            <w:r w:rsidRPr="006C5029">
              <w:rPr>
                <w:color w:val="000000"/>
                <w:lang w:eastAsia="hr-HR"/>
              </w:rPr>
              <w:t>Plan</w:t>
            </w:r>
          </w:p>
          <w:p w14:paraId="7CC19520" w14:textId="77777777" w:rsidR="00170FE5" w:rsidRPr="006C5029" w:rsidRDefault="00170FE5" w:rsidP="00231515">
            <w:pPr>
              <w:jc w:val="center"/>
              <w:rPr>
                <w:color w:val="000000"/>
                <w:lang w:eastAsia="hr-HR"/>
              </w:rPr>
            </w:pPr>
            <w:r w:rsidRPr="006C5029">
              <w:rPr>
                <w:color w:val="000000"/>
                <w:lang w:eastAsia="hr-HR"/>
              </w:rPr>
              <w:t>2021.</w:t>
            </w:r>
          </w:p>
        </w:tc>
        <w:tc>
          <w:tcPr>
            <w:tcW w:w="1356" w:type="dxa"/>
            <w:tcBorders>
              <w:top w:val="single" w:sz="4" w:space="0" w:color="auto"/>
              <w:left w:val="nil"/>
              <w:bottom w:val="single" w:sz="4" w:space="0" w:color="auto"/>
              <w:right w:val="single" w:sz="4" w:space="0" w:color="auto"/>
            </w:tcBorders>
            <w:shd w:val="clear" w:color="auto" w:fill="auto"/>
            <w:vAlign w:val="center"/>
            <w:hideMark/>
          </w:tcPr>
          <w:p w14:paraId="2982E1BD" w14:textId="77777777" w:rsidR="00170FE5" w:rsidRPr="006C5029" w:rsidRDefault="00170FE5" w:rsidP="00231515">
            <w:pPr>
              <w:jc w:val="center"/>
              <w:rPr>
                <w:color w:val="000000"/>
                <w:lang w:eastAsia="hr-HR"/>
              </w:rPr>
            </w:pPr>
            <w:r w:rsidRPr="006C5029">
              <w:rPr>
                <w:color w:val="000000"/>
                <w:lang w:eastAsia="hr-HR"/>
              </w:rPr>
              <w:t>Projekcija 2022.</w:t>
            </w:r>
          </w:p>
        </w:tc>
        <w:tc>
          <w:tcPr>
            <w:tcW w:w="1401" w:type="dxa"/>
            <w:tcBorders>
              <w:top w:val="single" w:sz="4" w:space="0" w:color="auto"/>
              <w:left w:val="nil"/>
              <w:bottom w:val="single" w:sz="4" w:space="0" w:color="auto"/>
              <w:right w:val="single" w:sz="4" w:space="0" w:color="auto"/>
            </w:tcBorders>
            <w:vAlign w:val="center"/>
          </w:tcPr>
          <w:p w14:paraId="1D1AE5E8" w14:textId="77777777" w:rsidR="00170FE5" w:rsidRPr="006C5029" w:rsidRDefault="00170FE5" w:rsidP="00231515">
            <w:pPr>
              <w:jc w:val="center"/>
              <w:rPr>
                <w:color w:val="000000"/>
                <w:lang w:eastAsia="hr-HR"/>
              </w:rPr>
            </w:pPr>
            <w:r w:rsidRPr="006C5029">
              <w:rPr>
                <w:color w:val="000000"/>
                <w:lang w:eastAsia="hr-HR"/>
              </w:rPr>
              <w:t>Projekcija 2023.</w:t>
            </w:r>
          </w:p>
        </w:tc>
      </w:tr>
      <w:tr w:rsidR="00170FE5" w:rsidRPr="006C5029" w14:paraId="4E30015B"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17A587A0" w14:textId="77777777" w:rsidR="00170FE5" w:rsidRPr="006C5029" w:rsidRDefault="00170FE5" w:rsidP="00231515">
            <w:pPr>
              <w:rPr>
                <w:color w:val="000000"/>
                <w:lang w:eastAsia="hr-HR"/>
              </w:rPr>
            </w:pPr>
            <w:r w:rsidRPr="006C5029">
              <w:rPr>
                <w:b/>
                <w:color w:val="000000"/>
                <w:lang w:eastAsia="hr-HR"/>
              </w:rPr>
              <w:t xml:space="preserve">T100001- </w:t>
            </w:r>
            <w:r w:rsidRPr="006C5029">
              <w:rPr>
                <w:color w:val="000000"/>
                <w:lang w:eastAsia="hr-HR"/>
              </w:rPr>
              <w:t>tekući projekt -</w:t>
            </w:r>
            <w:r w:rsidRPr="006C5029">
              <w:rPr>
                <w:b/>
                <w:color w:val="000000"/>
                <w:lang w:eastAsia="hr-HR"/>
              </w:rPr>
              <w:t xml:space="preserve"> </w:t>
            </w:r>
            <w:r w:rsidRPr="006C5029">
              <w:rPr>
                <w:color w:val="000000"/>
                <w:lang w:eastAsia="hr-HR"/>
              </w:rPr>
              <w:t>Prekogranična suradnja i integracija učenika s teškoćama – 2M2C</w:t>
            </w:r>
          </w:p>
        </w:tc>
        <w:tc>
          <w:tcPr>
            <w:tcW w:w="1417" w:type="dxa"/>
            <w:tcBorders>
              <w:top w:val="nil"/>
              <w:left w:val="nil"/>
              <w:bottom w:val="single" w:sz="4" w:space="0" w:color="auto"/>
              <w:right w:val="single" w:sz="4" w:space="0" w:color="auto"/>
            </w:tcBorders>
            <w:shd w:val="clear" w:color="auto" w:fill="auto"/>
            <w:noWrap/>
            <w:vAlign w:val="bottom"/>
            <w:hideMark/>
          </w:tcPr>
          <w:p w14:paraId="4450C15E" w14:textId="77777777" w:rsidR="00170FE5" w:rsidRPr="006C5029" w:rsidRDefault="00170FE5" w:rsidP="00231515">
            <w:pPr>
              <w:rPr>
                <w:color w:val="000000"/>
                <w:lang w:eastAsia="hr-HR"/>
              </w:rPr>
            </w:pPr>
            <w:r w:rsidRPr="006C5029">
              <w:rPr>
                <w:color w:val="000000"/>
                <w:lang w:eastAsia="hr-HR"/>
              </w:rPr>
              <w:t>793.200,00</w:t>
            </w:r>
          </w:p>
        </w:tc>
        <w:tc>
          <w:tcPr>
            <w:tcW w:w="1383" w:type="dxa"/>
            <w:tcBorders>
              <w:top w:val="nil"/>
              <w:left w:val="nil"/>
              <w:bottom w:val="single" w:sz="4" w:space="0" w:color="auto"/>
              <w:right w:val="single" w:sz="4" w:space="0" w:color="auto"/>
            </w:tcBorders>
            <w:shd w:val="clear" w:color="auto" w:fill="auto"/>
            <w:noWrap/>
            <w:vAlign w:val="bottom"/>
            <w:hideMark/>
          </w:tcPr>
          <w:p w14:paraId="69170E7C" w14:textId="77777777" w:rsidR="00170FE5" w:rsidRPr="006C5029" w:rsidRDefault="00170FE5" w:rsidP="00231515">
            <w:pPr>
              <w:rPr>
                <w:color w:val="000000"/>
                <w:lang w:eastAsia="hr-HR"/>
              </w:rPr>
            </w:pPr>
            <w:r w:rsidRPr="006C5029">
              <w:rPr>
                <w:color w:val="000000"/>
                <w:lang w:eastAsia="hr-HR"/>
              </w:rPr>
              <w:t>793.200,00</w:t>
            </w:r>
          </w:p>
        </w:tc>
        <w:tc>
          <w:tcPr>
            <w:tcW w:w="1356" w:type="dxa"/>
            <w:tcBorders>
              <w:top w:val="nil"/>
              <w:left w:val="nil"/>
              <w:bottom w:val="single" w:sz="4" w:space="0" w:color="auto"/>
              <w:right w:val="single" w:sz="4" w:space="0" w:color="auto"/>
            </w:tcBorders>
            <w:shd w:val="clear" w:color="auto" w:fill="auto"/>
            <w:noWrap/>
            <w:vAlign w:val="bottom"/>
            <w:hideMark/>
          </w:tcPr>
          <w:p w14:paraId="349394FF" w14:textId="77777777" w:rsidR="00170FE5" w:rsidRPr="006C5029" w:rsidRDefault="00170FE5" w:rsidP="00231515">
            <w:pPr>
              <w:rPr>
                <w:color w:val="000000"/>
                <w:lang w:eastAsia="hr-HR"/>
              </w:rPr>
            </w:pPr>
            <w:r w:rsidRPr="006C5029">
              <w:rPr>
                <w:color w:val="000000"/>
                <w:lang w:eastAsia="hr-HR"/>
              </w:rPr>
              <w:t>793.200,00</w:t>
            </w:r>
          </w:p>
        </w:tc>
        <w:tc>
          <w:tcPr>
            <w:tcW w:w="1401" w:type="dxa"/>
            <w:tcBorders>
              <w:top w:val="nil"/>
              <w:left w:val="nil"/>
              <w:bottom w:val="single" w:sz="4" w:space="0" w:color="auto"/>
              <w:right w:val="single" w:sz="4" w:space="0" w:color="auto"/>
            </w:tcBorders>
          </w:tcPr>
          <w:p w14:paraId="1CC7CE56" w14:textId="77777777" w:rsidR="00170FE5" w:rsidRPr="006C5029" w:rsidRDefault="00170FE5" w:rsidP="00231515">
            <w:pPr>
              <w:rPr>
                <w:color w:val="000000"/>
                <w:lang w:eastAsia="hr-HR"/>
              </w:rPr>
            </w:pPr>
            <w:r w:rsidRPr="006C5029">
              <w:rPr>
                <w:color w:val="000000"/>
                <w:lang w:eastAsia="hr-HR"/>
              </w:rPr>
              <w:t xml:space="preserve">          </w:t>
            </w:r>
          </w:p>
          <w:p w14:paraId="38436899" w14:textId="77777777" w:rsidR="00170FE5" w:rsidRPr="006C5029" w:rsidRDefault="00170FE5" w:rsidP="00231515">
            <w:pPr>
              <w:rPr>
                <w:color w:val="000000"/>
                <w:lang w:eastAsia="hr-HR"/>
              </w:rPr>
            </w:pPr>
          </w:p>
          <w:p w14:paraId="0D1087A2" w14:textId="77777777" w:rsidR="00170FE5" w:rsidRPr="006C5029" w:rsidRDefault="00170FE5" w:rsidP="00231515">
            <w:pPr>
              <w:rPr>
                <w:color w:val="000000"/>
                <w:lang w:eastAsia="hr-HR"/>
              </w:rPr>
            </w:pPr>
            <w:r w:rsidRPr="006C5029">
              <w:rPr>
                <w:color w:val="000000"/>
                <w:lang w:eastAsia="hr-HR"/>
              </w:rPr>
              <w:t xml:space="preserve">           0,00</w:t>
            </w:r>
          </w:p>
        </w:tc>
      </w:tr>
      <w:tr w:rsidR="00170FE5" w:rsidRPr="006C5029" w14:paraId="7A766F26"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22B0E00B" w14:textId="77777777" w:rsidR="00170FE5" w:rsidRPr="006C5029" w:rsidRDefault="00170FE5" w:rsidP="00231515">
            <w:pPr>
              <w:rPr>
                <w:b/>
                <w:color w:val="000000"/>
                <w:lang w:eastAsia="hr-HR"/>
              </w:rPr>
            </w:pPr>
            <w:r w:rsidRPr="006C5029">
              <w:rPr>
                <w:b/>
                <w:color w:val="000000"/>
                <w:lang w:eastAsia="hr-HR"/>
              </w:rPr>
              <w:t>Ukupno program:</w:t>
            </w:r>
          </w:p>
        </w:tc>
        <w:tc>
          <w:tcPr>
            <w:tcW w:w="1417" w:type="dxa"/>
            <w:tcBorders>
              <w:top w:val="nil"/>
              <w:left w:val="nil"/>
              <w:bottom w:val="single" w:sz="4" w:space="0" w:color="auto"/>
              <w:right w:val="single" w:sz="4" w:space="0" w:color="auto"/>
            </w:tcBorders>
            <w:shd w:val="clear" w:color="auto" w:fill="auto"/>
            <w:noWrap/>
            <w:vAlign w:val="bottom"/>
            <w:hideMark/>
          </w:tcPr>
          <w:p w14:paraId="768FD39E" w14:textId="77777777" w:rsidR="00170FE5" w:rsidRPr="006C5029" w:rsidRDefault="00170FE5" w:rsidP="00231515">
            <w:pPr>
              <w:rPr>
                <w:b/>
                <w:color w:val="000000"/>
                <w:lang w:eastAsia="hr-HR"/>
              </w:rPr>
            </w:pPr>
            <w:r w:rsidRPr="006C5029">
              <w:rPr>
                <w:b/>
                <w:color w:val="000000"/>
                <w:lang w:eastAsia="hr-HR"/>
              </w:rPr>
              <w:t>793.200,00</w:t>
            </w:r>
          </w:p>
        </w:tc>
        <w:tc>
          <w:tcPr>
            <w:tcW w:w="1383" w:type="dxa"/>
            <w:tcBorders>
              <w:top w:val="nil"/>
              <w:left w:val="nil"/>
              <w:bottom w:val="single" w:sz="4" w:space="0" w:color="auto"/>
              <w:right w:val="single" w:sz="4" w:space="0" w:color="auto"/>
            </w:tcBorders>
            <w:shd w:val="clear" w:color="auto" w:fill="auto"/>
            <w:noWrap/>
            <w:vAlign w:val="bottom"/>
            <w:hideMark/>
          </w:tcPr>
          <w:p w14:paraId="06B65B7F" w14:textId="77777777" w:rsidR="00170FE5" w:rsidRPr="006C5029" w:rsidRDefault="00170FE5" w:rsidP="00231515">
            <w:pPr>
              <w:rPr>
                <w:b/>
                <w:color w:val="000000"/>
                <w:lang w:eastAsia="hr-HR"/>
              </w:rPr>
            </w:pPr>
            <w:r w:rsidRPr="006C5029">
              <w:rPr>
                <w:b/>
                <w:color w:val="000000"/>
                <w:lang w:eastAsia="hr-HR"/>
              </w:rPr>
              <w:t>793.200,00</w:t>
            </w:r>
          </w:p>
        </w:tc>
        <w:tc>
          <w:tcPr>
            <w:tcW w:w="1356" w:type="dxa"/>
            <w:tcBorders>
              <w:top w:val="nil"/>
              <w:left w:val="nil"/>
              <w:bottom w:val="single" w:sz="4" w:space="0" w:color="auto"/>
              <w:right w:val="single" w:sz="4" w:space="0" w:color="auto"/>
            </w:tcBorders>
            <w:shd w:val="clear" w:color="auto" w:fill="auto"/>
            <w:noWrap/>
            <w:vAlign w:val="bottom"/>
            <w:hideMark/>
          </w:tcPr>
          <w:p w14:paraId="1CE0DDCC" w14:textId="77777777" w:rsidR="00170FE5" w:rsidRPr="006C5029" w:rsidRDefault="00170FE5" w:rsidP="00231515">
            <w:pPr>
              <w:rPr>
                <w:b/>
                <w:color w:val="000000"/>
                <w:lang w:eastAsia="hr-HR"/>
              </w:rPr>
            </w:pPr>
            <w:r w:rsidRPr="006C5029">
              <w:rPr>
                <w:b/>
                <w:color w:val="000000"/>
                <w:lang w:eastAsia="hr-HR"/>
              </w:rPr>
              <w:t>793.200,00</w:t>
            </w:r>
          </w:p>
        </w:tc>
        <w:tc>
          <w:tcPr>
            <w:tcW w:w="1401" w:type="dxa"/>
            <w:tcBorders>
              <w:top w:val="nil"/>
              <w:left w:val="nil"/>
              <w:bottom w:val="single" w:sz="4" w:space="0" w:color="auto"/>
              <w:right w:val="single" w:sz="4" w:space="0" w:color="auto"/>
            </w:tcBorders>
          </w:tcPr>
          <w:p w14:paraId="79A99999" w14:textId="77777777" w:rsidR="00170FE5" w:rsidRPr="006C5029" w:rsidRDefault="00170FE5" w:rsidP="00231515">
            <w:pPr>
              <w:rPr>
                <w:b/>
                <w:color w:val="000000"/>
                <w:lang w:eastAsia="hr-HR"/>
              </w:rPr>
            </w:pPr>
            <w:r w:rsidRPr="006C5029">
              <w:rPr>
                <w:b/>
                <w:color w:val="000000"/>
                <w:lang w:eastAsia="hr-HR"/>
              </w:rPr>
              <w:t xml:space="preserve">           0,00</w:t>
            </w:r>
          </w:p>
        </w:tc>
      </w:tr>
    </w:tbl>
    <w:p w14:paraId="2C930CA7" w14:textId="77777777" w:rsidR="00170FE5" w:rsidRPr="006C5029" w:rsidRDefault="00170FE5" w:rsidP="00170FE5">
      <w:pPr>
        <w:rPr>
          <w:lang w:eastAsia="hr-HR"/>
        </w:rPr>
      </w:pPr>
    </w:p>
    <w:tbl>
      <w:tblPr>
        <w:tblW w:w="9257" w:type="dxa"/>
        <w:tblInd w:w="93" w:type="dxa"/>
        <w:tblLayout w:type="fixed"/>
        <w:tblLook w:val="04A0" w:firstRow="1" w:lastRow="0" w:firstColumn="1" w:lastColumn="0" w:noHBand="0" w:noVBand="1"/>
      </w:tblPr>
      <w:tblGrid>
        <w:gridCol w:w="9257"/>
      </w:tblGrid>
      <w:tr w:rsidR="00170FE5" w:rsidRPr="006C5029" w14:paraId="1685062A" w14:textId="77777777" w:rsidTr="00231515">
        <w:trPr>
          <w:trHeight w:val="115"/>
        </w:trPr>
        <w:tc>
          <w:tcPr>
            <w:tcW w:w="9257" w:type="dxa"/>
            <w:tcBorders>
              <w:top w:val="single" w:sz="4" w:space="0" w:color="auto"/>
              <w:left w:val="single" w:sz="4" w:space="0" w:color="auto"/>
              <w:bottom w:val="single" w:sz="4" w:space="0" w:color="auto"/>
              <w:right w:val="single" w:sz="4" w:space="0" w:color="auto"/>
            </w:tcBorders>
            <w:shd w:val="clear" w:color="auto" w:fill="auto"/>
            <w:hideMark/>
          </w:tcPr>
          <w:p w14:paraId="20592249" w14:textId="77777777" w:rsidR="00170FE5" w:rsidRPr="006C5029" w:rsidRDefault="00170FE5" w:rsidP="00231515">
            <w:pPr>
              <w:rPr>
                <w:b/>
                <w:bCs/>
                <w:lang w:eastAsia="hr-HR"/>
              </w:rPr>
            </w:pPr>
            <w:r w:rsidRPr="006C5029">
              <w:rPr>
                <w:b/>
                <w:bCs/>
                <w:lang w:eastAsia="hr-HR"/>
              </w:rPr>
              <w:t xml:space="preserve">T100001- tekući projekt - Prekogranična suradnja i integracija učenika s teškoćama – 2M2C </w:t>
            </w:r>
          </w:p>
        </w:tc>
      </w:tr>
      <w:tr w:rsidR="00170FE5" w:rsidRPr="006C5029" w14:paraId="2401532C" w14:textId="77777777" w:rsidTr="00231515">
        <w:trPr>
          <w:trHeight w:val="517"/>
        </w:trPr>
        <w:tc>
          <w:tcPr>
            <w:tcW w:w="9257"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84A4337" w14:textId="77777777" w:rsidR="00170FE5" w:rsidRPr="006C5029" w:rsidRDefault="00170FE5" w:rsidP="00231515">
            <w:pPr>
              <w:rPr>
                <w:color w:val="000000"/>
                <w:lang w:eastAsia="hr-HR"/>
              </w:rPr>
            </w:pPr>
            <w:r w:rsidRPr="006C5029">
              <w:rPr>
                <w:color w:val="000000"/>
                <w:lang w:eastAsia="hr-HR"/>
              </w:rPr>
              <w:t xml:space="preserve">Projekat je u suradnji s Mađarima pod nazivom „Glazba nas pokreće- kultura nas </w:t>
            </w:r>
            <w:proofErr w:type="gramStart"/>
            <w:r w:rsidRPr="006C5029">
              <w:rPr>
                <w:color w:val="000000"/>
                <w:lang w:eastAsia="hr-HR"/>
              </w:rPr>
              <w:t>spaja“</w:t>
            </w:r>
            <w:proofErr w:type="gramEnd"/>
            <w:r w:rsidRPr="006C5029">
              <w:rPr>
                <w:rFonts w:eastAsia="Calibri"/>
                <w:color w:val="262626"/>
                <w:kern w:val="24"/>
              </w:rPr>
              <w:t>. Projektni cilj je omogućiti učenicima iz dvije države sudjelovanje u aktivnostima vezanim uz stvaralaštvo brojalice kao izuzetno pogodne muzičke forme.</w:t>
            </w:r>
            <w:r w:rsidRPr="006C5029">
              <w:rPr>
                <w:color w:val="000000"/>
                <w:lang w:eastAsia="hr-HR"/>
              </w:rPr>
              <w:t xml:space="preserve"> Financira se od strane Osnivača Grad Virovitica 15% i EU fonda 85%. Trošak koji se financira su plaće zaposlenika COOR-a koji sudjeluju u projektu, prevoditelj, oprema te razni troškovi održavanja pojedine radionice u COOR-u. </w:t>
            </w:r>
          </w:p>
        </w:tc>
      </w:tr>
      <w:tr w:rsidR="00170FE5" w:rsidRPr="006C5029" w14:paraId="7EF4F819" w14:textId="77777777" w:rsidTr="00231515">
        <w:trPr>
          <w:trHeight w:val="517"/>
        </w:trPr>
        <w:tc>
          <w:tcPr>
            <w:tcW w:w="9257" w:type="dxa"/>
            <w:vMerge/>
            <w:tcBorders>
              <w:top w:val="single" w:sz="4" w:space="0" w:color="auto"/>
              <w:left w:val="single" w:sz="4" w:space="0" w:color="auto"/>
              <w:bottom w:val="single" w:sz="4" w:space="0" w:color="auto"/>
              <w:right w:val="single" w:sz="4" w:space="0" w:color="auto"/>
            </w:tcBorders>
            <w:vAlign w:val="center"/>
            <w:hideMark/>
          </w:tcPr>
          <w:p w14:paraId="61E08FAE" w14:textId="77777777" w:rsidR="00170FE5" w:rsidRPr="006C5029" w:rsidRDefault="00170FE5" w:rsidP="00231515">
            <w:pPr>
              <w:rPr>
                <w:color w:val="000000"/>
                <w:lang w:eastAsia="hr-HR"/>
              </w:rPr>
            </w:pPr>
          </w:p>
        </w:tc>
      </w:tr>
    </w:tbl>
    <w:p w14:paraId="5E514919" w14:textId="77777777" w:rsidR="00170FE5" w:rsidRDefault="00170FE5" w:rsidP="00170FE5">
      <w:pPr>
        <w:spacing w:after="200" w:line="276" w:lineRule="auto"/>
        <w:contextualSpacing/>
        <w:rPr>
          <w:rFonts w:eastAsia="Calibri"/>
          <w:b/>
        </w:rPr>
      </w:pPr>
    </w:p>
    <w:p w14:paraId="6F6E3898" w14:textId="77777777" w:rsidR="00170FE5" w:rsidRPr="006C5029" w:rsidRDefault="00170FE5" w:rsidP="00170FE5">
      <w:pPr>
        <w:spacing w:after="200" w:line="276" w:lineRule="auto"/>
        <w:contextualSpacing/>
        <w:rPr>
          <w:rFonts w:eastAsia="Calibri"/>
          <w:b/>
        </w:rPr>
      </w:pPr>
    </w:p>
    <w:p w14:paraId="727E215E" w14:textId="77777777" w:rsidR="00170FE5" w:rsidRPr="006C5029" w:rsidRDefault="00170FE5" w:rsidP="00C25A96">
      <w:pPr>
        <w:spacing w:after="200" w:line="276" w:lineRule="auto"/>
        <w:ind w:left="720"/>
        <w:contextualSpacing/>
        <w:rPr>
          <w:rFonts w:eastAsia="Calibri"/>
          <w:b/>
        </w:rPr>
      </w:pPr>
      <w:r w:rsidRPr="006C5029">
        <w:rPr>
          <w:rFonts w:eastAsia="Calibri"/>
          <w:b/>
        </w:rPr>
        <w:t>Pokazatelji rezultata:</w:t>
      </w:r>
    </w:p>
    <w:tbl>
      <w:tblPr>
        <w:tblW w:w="9258" w:type="dxa"/>
        <w:tblInd w:w="93" w:type="dxa"/>
        <w:tblLook w:val="04A0" w:firstRow="1" w:lastRow="0" w:firstColumn="1" w:lastColumn="0" w:noHBand="0" w:noVBand="1"/>
      </w:tblPr>
      <w:tblGrid>
        <w:gridCol w:w="1439"/>
        <w:gridCol w:w="2132"/>
        <w:gridCol w:w="1039"/>
        <w:gridCol w:w="1171"/>
        <w:gridCol w:w="1178"/>
        <w:gridCol w:w="1171"/>
        <w:gridCol w:w="1171"/>
      </w:tblGrid>
      <w:tr w:rsidR="00170FE5" w:rsidRPr="006C5029" w14:paraId="797FA943" w14:textId="77777777" w:rsidTr="00231515">
        <w:trPr>
          <w:trHeight w:val="564"/>
        </w:trPr>
        <w:tc>
          <w:tcPr>
            <w:tcW w:w="14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D3009E" w14:textId="77777777" w:rsidR="00170FE5" w:rsidRPr="006C5029" w:rsidRDefault="00170FE5" w:rsidP="00231515">
            <w:pPr>
              <w:jc w:val="center"/>
              <w:rPr>
                <w:lang w:eastAsia="hr-HR"/>
              </w:rPr>
            </w:pPr>
            <w:r w:rsidRPr="006C5029">
              <w:rPr>
                <w:lang w:eastAsia="hr-HR"/>
              </w:rPr>
              <w:t>Pokazatelj</w:t>
            </w:r>
          </w:p>
          <w:p w14:paraId="18CB95C7" w14:textId="77777777" w:rsidR="00170FE5" w:rsidRPr="006C5029" w:rsidRDefault="00170FE5" w:rsidP="00231515">
            <w:pPr>
              <w:jc w:val="center"/>
              <w:rPr>
                <w:lang w:eastAsia="hr-HR"/>
              </w:rPr>
            </w:pPr>
            <w:r w:rsidRPr="006C5029">
              <w:rPr>
                <w:lang w:eastAsia="hr-HR"/>
              </w:rPr>
              <w:t>rezultata</w:t>
            </w:r>
          </w:p>
        </w:tc>
        <w:tc>
          <w:tcPr>
            <w:tcW w:w="2142" w:type="dxa"/>
            <w:tcBorders>
              <w:top w:val="single" w:sz="4" w:space="0" w:color="auto"/>
              <w:left w:val="nil"/>
              <w:bottom w:val="single" w:sz="4" w:space="0" w:color="auto"/>
              <w:right w:val="single" w:sz="4" w:space="0" w:color="auto"/>
            </w:tcBorders>
            <w:shd w:val="clear" w:color="auto" w:fill="auto"/>
            <w:noWrap/>
            <w:vAlign w:val="center"/>
            <w:hideMark/>
          </w:tcPr>
          <w:p w14:paraId="553DA7D1" w14:textId="77777777" w:rsidR="00170FE5" w:rsidRPr="006C5029" w:rsidRDefault="00170FE5" w:rsidP="00231515">
            <w:pPr>
              <w:jc w:val="center"/>
              <w:rPr>
                <w:lang w:eastAsia="hr-HR"/>
              </w:rPr>
            </w:pPr>
            <w:r w:rsidRPr="006C5029">
              <w:rPr>
                <w:lang w:eastAsia="hr-HR"/>
              </w:rPr>
              <w:t>Definicija pokazatelja</w:t>
            </w:r>
          </w:p>
        </w:tc>
        <w:tc>
          <w:tcPr>
            <w:tcW w:w="1043" w:type="dxa"/>
            <w:tcBorders>
              <w:top w:val="single" w:sz="4" w:space="0" w:color="auto"/>
              <w:left w:val="nil"/>
              <w:bottom w:val="single" w:sz="4" w:space="0" w:color="auto"/>
              <w:right w:val="single" w:sz="4" w:space="0" w:color="auto"/>
            </w:tcBorders>
            <w:vAlign w:val="center"/>
          </w:tcPr>
          <w:p w14:paraId="395BE36E" w14:textId="77777777" w:rsidR="00170FE5" w:rsidRPr="006C5029" w:rsidRDefault="00170FE5" w:rsidP="00231515">
            <w:pPr>
              <w:jc w:val="center"/>
              <w:rPr>
                <w:lang w:eastAsia="hr-HR"/>
              </w:rPr>
            </w:pPr>
            <w:r w:rsidRPr="006C5029">
              <w:rPr>
                <w:lang w:eastAsia="hr-HR"/>
              </w:rPr>
              <w:t>Jedinica</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30B906" w14:textId="77777777" w:rsidR="00170FE5" w:rsidRPr="006C5029" w:rsidRDefault="00170FE5" w:rsidP="00231515">
            <w:pPr>
              <w:jc w:val="center"/>
              <w:rPr>
                <w:lang w:eastAsia="hr-HR"/>
              </w:rPr>
            </w:pPr>
            <w:r w:rsidRPr="006C5029">
              <w:rPr>
                <w:lang w:eastAsia="hr-HR"/>
              </w:rPr>
              <w:t>Polazna vrijednost 2020.</w:t>
            </w:r>
          </w:p>
        </w:tc>
        <w:tc>
          <w:tcPr>
            <w:tcW w:w="1183" w:type="dxa"/>
            <w:tcBorders>
              <w:top w:val="single" w:sz="4" w:space="0" w:color="auto"/>
              <w:left w:val="nil"/>
              <w:bottom w:val="single" w:sz="4" w:space="0" w:color="auto"/>
              <w:right w:val="single" w:sz="4" w:space="0" w:color="auto"/>
            </w:tcBorders>
            <w:shd w:val="clear" w:color="auto" w:fill="auto"/>
            <w:vAlign w:val="center"/>
            <w:hideMark/>
          </w:tcPr>
          <w:p w14:paraId="0936C84A" w14:textId="77777777" w:rsidR="00170FE5" w:rsidRPr="006C5029" w:rsidRDefault="00170FE5" w:rsidP="00231515">
            <w:pPr>
              <w:jc w:val="center"/>
              <w:rPr>
                <w:lang w:eastAsia="hr-HR"/>
              </w:rPr>
            </w:pPr>
            <w:r w:rsidRPr="006C5029">
              <w:rPr>
                <w:lang w:eastAsia="hr-HR"/>
              </w:rPr>
              <w:t>Ciljana vrijednost</w:t>
            </w:r>
          </w:p>
          <w:p w14:paraId="15AE7FB3" w14:textId="77777777" w:rsidR="00170FE5" w:rsidRPr="006C5029" w:rsidRDefault="00170FE5" w:rsidP="00231515">
            <w:pPr>
              <w:jc w:val="center"/>
              <w:rPr>
                <w:lang w:eastAsia="hr-HR"/>
              </w:rPr>
            </w:pPr>
            <w:r w:rsidRPr="006C5029">
              <w:rPr>
                <w:lang w:eastAsia="hr-HR"/>
              </w:rPr>
              <w:t>2021.</w:t>
            </w:r>
          </w:p>
        </w:tc>
        <w:tc>
          <w:tcPr>
            <w:tcW w:w="1176" w:type="dxa"/>
            <w:tcBorders>
              <w:top w:val="single" w:sz="4" w:space="0" w:color="auto"/>
              <w:left w:val="nil"/>
              <w:bottom w:val="single" w:sz="4" w:space="0" w:color="auto"/>
              <w:right w:val="single" w:sz="4" w:space="0" w:color="auto"/>
            </w:tcBorders>
            <w:vAlign w:val="center"/>
          </w:tcPr>
          <w:p w14:paraId="6265AE12" w14:textId="77777777" w:rsidR="00170FE5" w:rsidRPr="006C5029" w:rsidRDefault="00170FE5" w:rsidP="00231515">
            <w:pPr>
              <w:jc w:val="center"/>
              <w:rPr>
                <w:lang w:eastAsia="hr-HR"/>
              </w:rPr>
            </w:pPr>
            <w:r w:rsidRPr="006C5029">
              <w:rPr>
                <w:lang w:eastAsia="hr-HR"/>
              </w:rPr>
              <w:t>Ciljana vrijednost</w:t>
            </w:r>
          </w:p>
          <w:p w14:paraId="71D3E3A5" w14:textId="77777777" w:rsidR="00170FE5" w:rsidRPr="006C5029" w:rsidRDefault="00170FE5" w:rsidP="00231515">
            <w:pPr>
              <w:jc w:val="center"/>
              <w:rPr>
                <w:lang w:eastAsia="hr-HR"/>
              </w:rPr>
            </w:pPr>
            <w:r w:rsidRPr="006C5029">
              <w:rPr>
                <w:lang w:eastAsia="hr-HR"/>
              </w:rPr>
              <w:t>2022.</w:t>
            </w:r>
          </w:p>
        </w:tc>
        <w:tc>
          <w:tcPr>
            <w:tcW w:w="1092" w:type="dxa"/>
            <w:tcBorders>
              <w:top w:val="single" w:sz="4" w:space="0" w:color="auto"/>
              <w:left w:val="nil"/>
              <w:bottom w:val="single" w:sz="4" w:space="0" w:color="auto"/>
              <w:right w:val="single" w:sz="4" w:space="0" w:color="auto"/>
            </w:tcBorders>
            <w:vAlign w:val="center"/>
          </w:tcPr>
          <w:p w14:paraId="68D11B7D" w14:textId="77777777" w:rsidR="00170FE5" w:rsidRPr="006C5029" w:rsidRDefault="00170FE5" w:rsidP="00231515">
            <w:pPr>
              <w:jc w:val="center"/>
              <w:rPr>
                <w:lang w:eastAsia="hr-HR"/>
              </w:rPr>
            </w:pPr>
            <w:r w:rsidRPr="006C5029">
              <w:rPr>
                <w:lang w:eastAsia="hr-HR"/>
              </w:rPr>
              <w:t>Ciljana vrijednost</w:t>
            </w:r>
          </w:p>
          <w:p w14:paraId="39186FA4" w14:textId="77777777" w:rsidR="00170FE5" w:rsidRPr="006C5029" w:rsidRDefault="00170FE5" w:rsidP="00231515">
            <w:pPr>
              <w:jc w:val="center"/>
              <w:rPr>
                <w:lang w:eastAsia="hr-HR"/>
              </w:rPr>
            </w:pPr>
            <w:r w:rsidRPr="006C5029">
              <w:rPr>
                <w:lang w:eastAsia="hr-HR"/>
              </w:rPr>
              <w:t>2023.</w:t>
            </w:r>
          </w:p>
        </w:tc>
      </w:tr>
      <w:tr w:rsidR="00170FE5" w:rsidRPr="006C5029" w14:paraId="6B70441F" w14:textId="77777777" w:rsidTr="00231515">
        <w:trPr>
          <w:trHeight w:val="1568"/>
        </w:trPr>
        <w:tc>
          <w:tcPr>
            <w:tcW w:w="1446" w:type="dxa"/>
            <w:tcBorders>
              <w:top w:val="single" w:sz="4" w:space="0" w:color="auto"/>
              <w:left w:val="single" w:sz="4" w:space="0" w:color="auto"/>
              <w:bottom w:val="single" w:sz="4" w:space="0" w:color="auto"/>
              <w:right w:val="single" w:sz="4" w:space="0" w:color="auto"/>
            </w:tcBorders>
            <w:shd w:val="clear" w:color="auto" w:fill="auto"/>
            <w:hideMark/>
          </w:tcPr>
          <w:p w14:paraId="318D6281" w14:textId="77777777" w:rsidR="00170FE5" w:rsidRPr="006C5029" w:rsidRDefault="00170FE5" w:rsidP="00231515">
            <w:pPr>
              <w:rPr>
                <w:lang w:eastAsia="hr-HR"/>
              </w:rPr>
            </w:pPr>
            <w:r w:rsidRPr="006C5029">
              <w:rPr>
                <w:lang w:eastAsia="hr-HR"/>
              </w:rPr>
              <w:t>Glazba nas pokreće – kultura nas spaja. Provedba u 20 mjeseci</w:t>
            </w:r>
          </w:p>
        </w:tc>
        <w:tc>
          <w:tcPr>
            <w:tcW w:w="2142" w:type="dxa"/>
            <w:tcBorders>
              <w:top w:val="nil"/>
              <w:left w:val="nil"/>
              <w:bottom w:val="single" w:sz="4" w:space="0" w:color="auto"/>
              <w:right w:val="single" w:sz="4" w:space="0" w:color="auto"/>
            </w:tcBorders>
            <w:shd w:val="clear" w:color="auto" w:fill="auto"/>
            <w:noWrap/>
            <w:vAlign w:val="bottom"/>
            <w:hideMark/>
          </w:tcPr>
          <w:p w14:paraId="1808CFC0" w14:textId="77777777" w:rsidR="00170FE5" w:rsidRPr="006C5029" w:rsidRDefault="00170FE5" w:rsidP="00231515">
            <w:pPr>
              <w:rPr>
                <w:lang w:eastAsia="hr-HR"/>
              </w:rPr>
            </w:pPr>
            <w:r w:rsidRPr="006C5029">
              <w:rPr>
                <w:lang w:eastAsia="hr-HR"/>
              </w:rPr>
              <w:t>Projekt financiran 85% od EU Fonda i 15% Osnivač Grad Virovitica </w:t>
            </w:r>
          </w:p>
        </w:tc>
        <w:tc>
          <w:tcPr>
            <w:tcW w:w="1043" w:type="dxa"/>
            <w:tcBorders>
              <w:top w:val="nil"/>
              <w:left w:val="nil"/>
              <w:bottom w:val="single" w:sz="4" w:space="0" w:color="auto"/>
              <w:right w:val="single" w:sz="4" w:space="0" w:color="auto"/>
            </w:tcBorders>
          </w:tcPr>
          <w:p w14:paraId="2516A6E8" w14:textId="77777777" w:rsidR="00170FE5" w:rsidRPr="006C5029" w:rsidRDefault="00170FE5" w:rsidP="00231515">
            <w:pPr>
              <w:rPr>
                <w:lang w:eastAsia="hr-HR"/>
              </w:rPr>
            </w:pPr>
            <w:r w:rsidRPr="006C5029">
              <w:rPr>
                <w:lang w:eastAsia="hr-HR"/>
              </w:rPr>
              <w:t xml:space="preserve">  Postotak</w:t>
            </w:r>
          </w:p>
        </w:tc>
        <w:tc>
          <w:tcPr>
            <w:tcW w:w="11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0DE7EC" w14:textId="77777777" w:rsidR="00170FE5" w:rsidRPr="006C5029" w:rsidRDefault="00170FE5" w:rsidP="00231515">
            <w:pPr>
              <w:jc w:val="center"/>
              <w:rPr>
                <w:lang w:eastAsia="hr-HR"/>
              </w:rPr>
            </w:pPr>
            <w:r w:rsidRPr="006C5029">
              <w:rPr>
                <w:lang w:eastAsia="hr-HR"/>
              </w:rPr>
              <w:t>30%</w:t>
            </w:r>
          </w:p>
        </w:tc>
        <w:tc>
          <w:tcPr>
            <w:tcW w:w="1183" w:type="dxa"/>
            <w:tcBorders>
              <w:top w:val="nil"/>
              <w:left w:val="nil"/>
              <w:bottom w:val="single" w:sz="4" w:space="0" w:color="auto"/>
              <w:right w:val="single" w:sz="4" w:space="0" w:color="auto"/>
            </w:tcBorders>
            <w:shd w:val="clear" w:color="auto" w:fill="auto"/>
            <w:noWrap/>
            <w:vAlign w:val="bottom"/>
            <w:hideMark/>
          </w:tcPr>
          <w:p w14:paraId="3D873A2D" w14:textId="77777777" w:rsidR="00170FE5" w:rsidRPr="006C5029" w:rsidRDefault="00170FE5" w:rsidP="00231515">
            <w:pPr>
              <w:jc w:val="center"/>
              <w:rPr>
                <w:lang w:eastAsia="hr-HR"/>
              </w:rPr>
            </w:pPr>
            <w:r w:rsidRPr="006C5029">
              <w:rPr>
                <w:lang w:eastAsia="hr-HR"/>
              </w:rPr>
              <w:t>60%</w:t>
            </w:r>
          </w:p>
        </w:tc>
        <w:tc>
          <w:tcPr>
            <w:tcW w:w="1176" w:type="dxa"/>
            <w:tcBorders>
              <w:top w:val="nil"/>
              <w:left w:val="nil"/>
              <w:bottom w:val="single" w:sz="4" w:space="0" w:color="auto"/>
              <w:right w:val="single" w:sz="4" w:space="0" w:color="auto"/>
            </w:tcBorders>
            <w:vAlign w:val="bottom"/>
          </w:tcPr>
          <w:p w14:paraId="07CFAA7D" w14:textId="77777777" w:rsidR="00170FE5" w:rsidRPr="006C5029" w:rsidRDefault="00170FE5" w:rsidP="00231515">
            <w:pPr>
              <w:jc w:val="center"/>
              <w:rPr>
                <w:lang w:eastAsia="hr-HR"/>
              </w:rPr>
            </w:pPr>
            <w:r w:rsidRPr="006C5029">
              <w:rPr>
                <w:lang w:eastAsia="hr-HR"/>
              </w:rPr>
              <w:t>10%</w:t>
            </w:r>
          </w:p>
        </w:tc>
        <w:tc>
          <w:tcPr>
            <w:tcW w:w="1092" w:type="dxa"/>
            <w:tcBorders>
              <w:top w:val="nil"/>
              <w:left w:val="nil"/>
              <w:bottom w:val="single" w:sz="4" w:space="0" w:color="auto"/>
              <w:right w:val="single" w:sz="4" w:space="0" w:color="auto"/>
            </w:tcBorders>
          </w:tcPr>
          <w:p w14:paraId="44CC4498" w14:textId="77777777" w:rsidR="00170FE5" w:rsidRPr="006C5029" w:rsidRDefault="00170FE5" w:rsidP="00231515">
            <w:pPr>
              <w:rPr>
                <w:lang w:eastAsia="hr-HR"/>
              </w:rPr>
            </w:pPr>
          </w:p>
        </w:tc>
      </w:tr>
    </w:tbl>
    <w:p w14:paraId="4CF24F59" w14:textId="77777777" w:rsidR="00170FE5" w:rsidRPr="006C5029" w:rsidRDefault="00170FE5" w:rsidP="00170FE5">
      <w:pPr>
        <w:spacing w:after="200" w:line="276" w:lineRule="auto"/>
        <w:rPr>
          <w:rFonts w:eastAsia="Calibri"/>
        </w:rPr>
      </w:pPr>
    </w:p>
    <w:p w14:paraId="06DAED5D" w14:textId="147ABFDB" w:rsidR="00170FE5" w:rsidRDefault="00170FE5" w:rsidP="00170FE5">
      <w:pPr>
        <w:spacing w:after="200" w:line="276" w:lineRule="auto"/>
        <w:rPr>
          <w:rFonts w:eastAsia="Calibri"/>
        </w:rPr>
      </w:pPr>
    </w:p>
    <w:p w14:paraId="441EF299" w14:textId="724DC0B4" w:rsidR="00170FE5" w:rsidRDefault="00170FE5" w:rsidP="00170FE5">
      <w:pPr>
        <w:spacing w:after="200" w:line="276" w:lineRule="auto"/>
        <w:rPr>
          <w:rFonts w:eastAsia="Calibri"/>
        </w:rPr>
      </w:pPr>
    </w:p>
    <w:p w14:paraId="2BE6B386" w14:textId="77777777" w:rsidR="00170FE5" w:rsidRPr="006C5029" w:rsidRDefault="00170FE5" w:rsidP="00170FE5">
      <w:pPr>
        <w:spacing w:after="200" w:line="276" w:lineRule="auto"/>
        <w:rPr>
          <w:rFonts w:eastAsia="Calibri"/>
        </w:rPr>
      </w:pPr>
    </w:p>
    <w:p w14:paraId="17D0CF12" w14:textId="77777777" w:rsidR="00170FE5" w:rsidRPr="006C5029" w:rsidRDefault="00170FE5" w:rsidP="00C25A96">
      <w:pPr>
        <w:spacing w:line="276" w:lineRule="auto"/>
        <w:ind w:left="502"/>
        <w:contextualSpacing/>
        <w:rPr>
          <w:rFonts w:eastAsia="Calibri"/>
          <w:b/>
          <w:u w:val="single"/>
        </w:rPr>
      </w:pPr>
      <w:r w:rsidRPr="006C5029">
        <w:rPr>
          <w:rFonts w:eastAsia="Calibri"/>
          <w:b/>
          <w:u w:val="single"/>
        </w:rPr>
        <w:lastRenderedPageBreak/>
        <w:t>OBRAZLOŽENJE - ŠIRENJE MREŽE SOCIJALNIH USLUGA U ZAJEDNICI - FAZA I</w:t>
      </w:r>
    </w:p>
    <w:p w14:paraId="40A4A78D" w14:textId="77777777" w:rsidR="00170FE5" w:rsidRPr="006C5029" w:rsidRDefault="00170FE5" w:rsidP="00170FE5">
      <w:pPr>
        <w:spacing w:line="276" w:lineRule="auto"/>
        <w:rPr>
          <w:rFonts w:eastAsia="Calibri"/>
        </w:rPr>
      </w:pPr>
    </w:p>
    <w:tbl>
      <w:tblPr>
        <w:tblW w:w="9258" w:type="dxa"/>
        <w:tblInd w:w="93" w:type="dxa"/>
        <w:tblLayout w:type="fixed"/>
        <w:tblLook w:val="04A0" w:firstRow="1" w:lastRow="0" w:firstColumn="1" w:lastColumn="0" w:noHBand="0" w:noVBand="1"/>
      </w:tblPr>
      <w:tblGrid>
        <w:gridCol w:w="9258"/>
      </w:tblGrid>
      <w:tr w:rsidR="00170FE5" w:rsidRPr="006C5029" w14:paraId="6B60E3CD"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7BCA70A" w14:textId="77777777" w:rsidR="00170FE5" w:rsidRPr="006C5029" w:rsidRDefault="00170FE5" w:rsidP="00231515">
            <w:pPr>
              <w:rPr>
                <w:b/>
                <w:bCs/>
                <w:i/>
                <w:iCs/>
                <w:lang w:eastAsia="hr-HR"/>
              </w:rPr>
            </w:pPr>
            <w:bookmarkStart w:id="10" w:name="_Hlk52444688"/>
            <w:r w:rsidRPr="006C5029">
              <w:rPr>
                <w:b/>
                <w:bCs/>
                <w:i/>
                <w:iCs/>
                <w:lang w:eastAsia="hr-HR"/>
              </w:rPr>
              <w:t>1014 ŠIRENJE MREŽE SOCIJALNIH USLUGA U ZAJEDNICI-FAZA I</w:t>
            </w:r>
          </w:p>
        </w:tc>
      </w:tr>
      <w:bookmarkEnd w:id="10"/>
      <w:tr w:rsidR="00170FE5" w:rsidRPr="006C5029" w14:paraId="28A90CB3"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F102003" w14:textId="77777777" w:rsidR="00170FE5" w:rsidRPr="006C5029" w:rsidRDefault="00170FE5" w:rsidP="00231515">
            <w:pPr>
              <w:shd w:val="clear" w:color="auto" w:fill="FFFFFF"/>
              <w:spacing w:after="200" w:line="276" w:lineRule="auto"/>
              <w:rPr>
                <w:rFonts w:eastAsia="Calibri"/>
                <w:color w:val="222222"/>
                <w:lang w:eastAsia="hr-HR"/>
              </w:rPr>
            </w:pPr>
            <w:r w:rsidRPr="006C5029">
              <w:rPr>
                <w:b/>
                <w:color w:val="000000"/>
                <w:lang w:eastAsia="hr-HR"/>
              </w:rPr>
              <w:t>Opis programa</w:t>
            </w:r>
            <w:r w:rsidRPr="006C5029">
              <w:rPr>
                <w:color w:val="000000"/>
                <w:lang w:eastAsia="hr-HR"/>
              </w:rPr>
              <w:t xml:space="preserve">: Projekt je u suradnji s više partnera, nositelj je udruga MURID. </w:t>
            </w:r>
            <w:r w:rsidRPr="006C5029">
              <w:rPr>
                <w:rFonts w:eastAsia="Calibri"/>
                <w:color w:val="222222"/>
                <w:lang w:eastAsia="hr-HR"/>
              </w:rPr>
              <w:t>Kako bi se povećala uključenost u društvo i pružila inovativna </w:t>
            </w:r>
            <w:r w:rsidRPr="006C5029">
              <w:rPr>
                <w:rFonts w:eastAsia="Calibri"/>
                <w:bCs/>
                <w:color w:val="222222"/>
                <w:lang w:eastAsia="hr-HR"/>
              </w:rPr>
              <w:t xml:space="preserve">usluga rane intervencije djeci s poremećajem iz spektra autizma, organizirati će se direktan rad s djecom s poremećajem iz spektra autizma. Projekt je pod nazivom “Centar stabilne podrške“ </w:t>
            </w:r>
          </w:p>
        </w:tc>
      </w:tr>
      <w:tr w:rsidR="00170FE5" w:rsidRPr="006C5029" w14:paraId="6F690C42"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859015F" w14:textId="77777777" w:rsidR="00170FE5" w:rsidRPr="006C5029" w:rsidRDefault="00170FE5" w:rsidP="00231515">
            <w:pPr>
              <w:rPr>
                <w:lang w:eastAsia="hr-HR"/>
              </w:rPr>
            </w:pPr>
            <w:r w:rsidRPr="006C5029">
              <w:rPr>
                <w:b/>
                <w:lang w:eastAsia="hr-HR"/>
              </w:rPr>
              <w:t>Zakonske i druge pravne osnove programa</w:t>
            </w:r>
            <w:r w:rsidRPr="006C5029">
              <w:rPr>
                <w:lang w:eastAsia="hr-HR"/>
              </w:rPr>
              <w:t>:</w:t>
            </w:r>
          </w:p>
          <w:p w14:paraId="09968B42" w14:textId="77777777" w:rsidR="00170FE5" w:rsidRPr="006C5029" w:rsidRDefault="00170FE5" w:rsidP="00231515">
            <w:pPr>
              <w:autoSpaceDE w:val="0"/>
              <w:autoSpaceDN w:val="0"/>
              <w:adjustRightInd w:val="0"/>
              <w:spacing w:after="200" w:line="276" w:lineRule="auto"/>
              <w:jc w:val="both"/>
              <w:rPr>
                <w:color w:val="FF0000"/>
                <w:lang w:eastAsia="hr-HR"/>
              </w:rPr>
            </w:pPr>
            <w:r w:rsidRPr="006C5029">
              <w:rPr>
                <w:bCs/>
                <w:iCs/>
                <w:lang w:eastAsia="hr-HR"/>
              </w:rPr>
              <w:t>Širenje mreže socijalnih usluga u zajednici – faza I Operativni program „učinkoviti ljudski potencijal 2014-</w:t>
            </w:r>
            <w:proofErr w:type="gramStart"/>
            <w:r w:rsidRPr="006C5029">
              <w:rPr>
                <w:bCs/>
                <w:iCs/>
                <w:lang w:eastAsia="hr-HR"/>
              </w:rPr>
              <w:t>2020“ financiran</w:t>
            </w:r>
            <w:proofErr w:type="gramEnd"/>
            <w:r w:rsidRPr="006C5029">
              <w:rPr>
                <w:bCs/>
                <w:iCs/>
                <w:lang w:eastAsia="hr-HR"/>
              </w:rPr>
              <w:t xml:space="preserve"> u 100% iznosu od Europskog socijalnog fonda.</w:t>
            </w:r>
            <w:r w:rsidRPr="006C5029">
              <w:rPr>
                <w:rFonts w:eastAsia="Calibri"/>
              </w:rPr>
              <w:t xml:space="preserve"> </w:t>
            </w:r>
          </w:p>
        </w:tc>
      </w:tr>
      <w:tr w:rsidR="00170FE5" w:rsidRPr="006C5029" w14:paraId="3F072C18"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2C084367" w14:textId="77777777" w:rsidR="00170FE5" w:rsidRPr="006C5029" w:rsidRDefault="00170FE5" w:rsidP="00231515">
            <w:pPr>
              <w:rPr>
                <w:b/>
                <w:lang w:eastAsia="hr-HR"/>
              </w:rPr>
            </w:pPr>
            <w:r w:rsidRPr="006C5029">
              <w:rPr>
                <w:b/>
                <w:lang w:eastAsia="hr-HR"/>
              </w:rPr>
              <w:t>Ciljevi provedbe programa u razdoblju 2021.-2023.</w:t>
            </w:r>
          </w:p>
          <w:p w14:paraId="540E90F9" w14:textId="77777777" w:rsidR="00170FE5" w:rsidRPr="006C5029" w:rsidRDefault="00170FE5" w:rsidP="00231515">
            <w:pPr>
              <w:rPr>
                <w:b/>
                <w:lang w:eastAsia="hr-HR"/>
              </w:rPr>
            </w:pPr>
          </w:p>
          <w:p w14:paraId="4DDC7008" w14:textId="77777777" w:rsidR="00170FE5" w:rsidRPr="006C5029" w:rsidRDefault="00170FE5" w:rsidP="00231515">
            <w:pPr>
              <w:rPr>
                <w:rFonts w:eastAsia="Calibri"/>
              </w:rPr>
            </w:pPr>
            <w:r w:rsidRPr="006C5029">
              <w:rPr>
                <w:rFonts w:eastAsia="Calibri"/>
                <w:b/>
              </w:rPr>
              <w:t xml:space="preserve">Cilj </w:t>
            </w:r>
            <w:r w:rsidRPr="006C5029">
              <w:rPr>
                <w:rFonts w:eastAsia="Calibri"/>
              </w:rPr>
              <w:t xml:space="preserve">je uključiti 20 djece s poremećajem iz spektra autizma ili </w:t>
            </w:r>
            <w:proofErr w:type="gramStart"/>
            <w:r w:rsidRPr="006C5029">
              <w:rPr>
                <w:rFonts w:eastAsia="Calibri"/>
              </w:rPr>
              <w:t>s  prisutnim</w:t>
            </w:r>
            <w:proofErr w:type="gramEnd"/>
            <w:r w:rsidRPr="006C5029">
              <w:rPr>
                <w:rFonts w:eastAsia="Calibri"/>
              </w:rPr>
              <w:t xml:space="preserve"> odstupanjima u razvoju komunikacije.  Ovim projektom se želi podići svijest o važnosti rane intervencije te širiti tu vrstu socijalne usluge </w:t>
            </w:r>
            <w:proofErr w:type="gramStart"/>
            <w:r w:rsidRPr="006C5029">
              <w:rPr>
                <w:rFonts w:eastAsia="Calibri"/>
              </w:rPr>
              <w:t>u  područja</w:t>
            </w:r>
            <w:proofErr w:type="gramEnd"/>
            <w:r w:rsidRPr="006C5029">
              <w:rPr>
                <w:rFonts w:eastAsia="Calibri"/>
              </w:rPr>
              <w:t xml:space="preserve"> gdje ona nije razvijena. upoznavanje sa specifičnostima razvoja.</w:t>
            </w:r>
          </w:p>
          <w:p w14:paraId="1CC2B900" w14:textId="77777777" w:rsidR="00170FE5" w:rsidRPr="006C5029" w:rsidRDefault="00170FE5" w:rsidP="00231515">
            <w:pPr>
              <w:rPr>
                <w:rFonts w:eastAsia="Calibri"/>
              </w:rPr>
            </w:pPr>
            <w:r w:rsidRPr="006C5029">
              <w:rPr>
                <w:rFonts w:eastAsia="Calibri"/>
              </w:rPr>
              <w:t>Rad s djecom:</w:t>
            </w:r>
          </w:p>
          <w:p w14:paraId="75400386" w14:textId="77777777" w:rsidR="00170FE5" w:rsidRPr="006C5029" w:rsidRDefault="00170FE5" w:rsidP="00170FE5">
            <w:pPr>
              <w:numPr>
                <w:ilvl w:val="0"/>
                <w:numId w:val="34"/>
              </w:numPr>
              <w:contextualSpacing/>
              <w:rPr>
                <w:rFonts w:eastAsia="Calibri"/>
              </w:rPr>
            </w:pPr>
            <w:r w:rsidRPr="006C5029">
              <w:rPr>
                <w:rFonts w:eastAsia="Calibri"/>
              </w:rPr>
              <w:t>edukacijsko-rehabilitacijska procjena</w:t>
            </w:r>
          </w:p>
          <w:p w14:paraId="33D4134E" w14:textId="77777777" w:rsidR="00170FE5" w:rsidRPr="006C5029" w:rsidRDefault="00170FE5" w:rsidP="00170FE5">
            <w:pPr>
              <w:numPr>
                <w:ilvl w:val="0"/>
                <w:numId w:val="34"/>
              </w:numPr>
              <w:contextualSpacing/>
              <w:rPr>
                <w:rFonts w:eastAsia="Calibri"/>
              </w:rPr>
            </w:pPr>
            <w:r w:rsidRPr="006C5029">
              <w:rPr>
                <w:rFonts w:eastAsia="Calibri"/>
              </w:rPr>
              <w:t>individualni edukacijsko- rehabilitacijski rad (60 minuta, jednom tjedno)</w:t>
            </w:r>
          </w:p>
          <w:p w14:paraId="69F57944" w14:textId="77777777" w:rsidR="00170FE5" w:rsidRPr="006C5029" w:rsidRDefault="00170FE5" w:rsidP="00170FE5">
            <w:pPr>
              <w:numPr>
                <w:ilvl w:val="0"/>
                <w:numId w:val="34"/>
              </w:numPr>
              <w:spacing w:after="240"/>
              <w:contextualSpacing/>
              <w:rPr>
                <w:rFonts w:eastAsia="Calibri"/>
              </w:rPr>
            </w:pPr>
            <w:r w:rsidRPr="006C5029">
              <w:rPr>
                <w:rFonts w:eastAsia="Calibri"/>
              </w:rPr>
              <w:t>evaluacija usvojenosti ciljeva/ napretka</w:t>
            </w:r>
          </w:p>
          <w:p w14:paraId="093A0F0E" w14:textId="77777777" w:rsidR="00170FE5" w:rsidRPr="006C5029" w:rsidRDefault="00170FE5" w:rsidP="00231515">
            <w:pPr>
              <w:spacing w:after="240"/>
              <w:rPr>
                <w:rFonts w:eastAsia="Calibri"/>
              </w:rPr>
            </w:pPr>
            <w:r w:rsidRPr="006C5029">
              <w:rPr>
                <w:rFonts w:eastAsia="Calibri"/>
              </w:rPr>
              <w:t>Rad s roditeljima:</w:t>
            </w:r>
          </w:p>
          <w:p w14:paraId="13604E67" w14:textId="77777777" w:rsidR="00170FE5" w:rsidRPr="006C5029" w:rsidRDefault="00170FE5" w:rsidP="00170FE5">
            <w:pPr>
              <w:numPr>
                <w:ilvl w:val="0"/>
                <w:numId w:val="34"/>
              </w:numPr>
              <w:spacing w:after="200" w:line="276" w:lineRule="auto"/>
              <w:contextualSpacing/>
              <w:rPr>
                <w:rFonts w:eastAsia="Calibri"/>
              </w:rPr>
            </w:pPr>
            <w:r w:rsidRPr="006C5029">
              <w:rPr>
                <w:rFonts w:eastAsia="Calibri"/>
              </w:rPr>
              <w:t>provedba inicijalnih intervjua</w:t>
            </w:r>
          </w:p>
          <w:p w14:paraId="70AC6F60" w14:textId="77777777" w:rsidR="00170FE5" w:rsidRPr="006C5029" w:rsidRDefault="00170FE5" w:rsidP="00170FE5">
            <w:pPr>
              <w:numPr>
                <w:ilvl w:val="0"/>
                <w:numId w:val="34"/>
              </w:numPr>
              <w:spacing w:after="200" w:line="276" w:lineRule="auto"/>
              <w:contextualSpacing/>
              <w:rPr>
                <w:rFonts w:eastAsia="Calibri"/>
              </w:rPr>
            </w:pPr>
            <w:r w:rsidRPr="006C5029">
              <w:rPr>
                <w:rFonts w:eastAsia="Calibri"/>
              </w:rPr>
              <w:t>savjetovanje roditelja</w:t>
            </w:r>
          </w:p>
          <w:p w14:paraId="2239AB4A" w14:textId="77777777" w:rsidR="00170FE5" w:rsidRPr="006C5029" w:rsidRDefault="00170FE5" w:rsidP="00170FE5">
            <w:pPr>
              <w:numPr>
                <w:ilvl w:val="0"/>
                <w:numId w:val="34"/>
              </w:numPr>
              <w:spacing w:after="200" w:line="276" w:lineRule="auto"/>
              <w:contextualSpacing/>
              <w:rPr>
                <w:rFonts w:eastAsia="Calibri"/>
              </w:rPr>
            </w:pPr>
            <w:r w:rsidRPr="006C5029">
              <w:rPr>
                <w:rFonts w:eastAsia="Calibri"/>
              </w:rPr>
              <w:t>suradnja pri izradi individualiziranih ciljeva i planova podrške</w:t>
            </w:r>
          </w:p>
          <w:p w14:paraId="196D01A3" w14:textId="77777777" w:rsidR="00170FE5" w:rsidRPr="006C5029" w:rsidRDefault="00170FE5" w:rsidP="00170FE5">
            <w:pPr>
              <w:numPr>
                <w:ilvl w:val="0"/>
                <w:numId w:val="34"/>
              </w:numPr>
              <w:spacing w:after="200" w:line="276" w:lineRule="auto"/>
              <w:contextualSpacing/>
              <w:rPr>
                <w:rFonts w:eastAsia="Calibri"/>
              </w:rPr>
            </w:pPr>
            <w:r w:rsidRPr="006C5029">
              <w:rPr>
                <w:rFonts w:eastAsia="Calibri"/>
              </w:rPr>
              <w:t>radionice za roditelje</w:t>
            </w:r>
          </w:p>
          <w:p w14:paraId="05E49632" w14:textId="77777777" w:rsidR="00170FE5" w:rsidRPr="006C5029" w:rsidRDefault="00170FE5" w:rsidP="00231515">
            <w:pPr>
              <w:autoSpaceDE w:val="0"/>
              <w:autoSpaceDN w:val="0"/>
              <w:adjustRightInd w:val="0"/>
              <w:spacing w:after="200" w:line="276" w:lineRule="auto"/>
              <w:jc w:val="both"/>
              <w:rPr>
                <w:rFonts w:eastAsia="Calibri"/>
                <w:i/>
                <w:color w:val="FF0000"/>
              </w:rPr>
            </w:pPr>
          </w:p>
          <w:p w14:paraId="2D62B6AF" w14:textId="77777777" w:rsidR="00170FE5" w:rsidRPr="006C5029" w:rsidRDefault="00170FE5" w:rsidP="00231515">
            <w:pPr>
              <w:rPr>
                <w:i/>
                <w:color w:val="FF0000"/>
                <w:lang w:eastAsia="hr-HR"/>
              </w:rPr>
            </w:pPr>
          </w:p>
        </w:tc>
      </w:tr>
    </w:tbl>
    <w:p w14:paraId="11336A5D" w14:textId="77777777" w:rsidR="00170FE5" w:rsidRDefault="00170FE5" w:rsidP="00170FE5">
      <w:pPr>
        <w:rPr>
          <w:color w:val="000000"/>
          <w:lang w:eastAsia="hr-HR"/>
        </w:rPr>
      </w:pPr>
    </w:p>
    <w:p w14:paraId="7C843CDC" w14:textId="77777777" w:rsidR="00170FE5" w:rsidRPr="006C5029" w:rsidRDefault="00170FE5" w:rsidP="00170FE5">
      <w:pPr>
        <w:rPr>
          <w:color w:val="000000"/>
          <w:lang w:eastAsia="hr-HR"/>
        </w:rPr>
      </w:pPr>
    </w:p>
    <w:p w14:paraId="781FC445" w14:textId="77777777" w:rsidR="00170FE5" w:rsidRPr="006C5029" w:rsidRDefault="00170FE5" w:rsidP="00170FE5">
      <w:pPr>
        <w:rPr>
          <w:color w:val="000000"/>
          <w:lang w:eastAsia="hr-HR"/>
        </w:rPr>
      </w:pPr>
    </w:p>
    <w:p w14:paraId="75B9911C" w14:textId="77777777" w:rsidR="00170FE5" w:rsidRPr="006C5029" w:rsidRDefault="00170FE5" w:rsidP="00C25A96">
      <w:pPr>
        <w:spacing w:line="276" w:lineRule="auto"/>
        <w:ind w:left="720"/>
        <w:contextualSpacing/>
        <w:rPr>
          <w:rFonts w:eastAsia="Calibri"/>
        </w:rPr>
      </w:pPr>
      <w:r w:rsidRPr="006C5029">
        <w:rPr>
          <w:b/>
          <w:color w:val="000000"/>
          <w:lang w:eastAsia="hr-HR"/>
        </w:rPr>
        <w:t>Procjena i ishodište potrebnih sredstava za aktivnosti unutar programa</w:t>
      </w:r>
    </w:p>
    <w:p w14:paraId="6B00DDB9" w14:textId="77777777" w:rsidR="00170FE5" w:rsidRPr="006C5029" w:rsidRDefault="00170FE5" w:rsidP="00170FE5">
      <w:pPr>
        <w:spacing w:line="276" w:lineRule="auto"/>
        <w:rPr>
          <w:rFonts w:eastAsia="Calibri"/>
        </w:rPr>
      </w:pPr>
    </w:p>
    <w:tbl>
      <w:tblPr>
        <w:tblW w:w="9258" w:type="dxa"/>
        <w:tblInd w:w="93" w:type="dxa"/>
        <w:tblLook w:val="04A0" w:firstRow="1" w:lastRow="0" w:firstColumn="1" w:lastColumn="0" w:noHBand="0" w:noVBand="1"/>
      </w:tblPr>
      <w:tblGrid>
        <w:gridCol w:w="3701"/>
        <w:gridCol w:w="1417"/>
        <w:gridCol w:w="1383"/>
        <w:gridCol w:w="1356"/>
        <w:gridCol w:w="1401"/>
      </w:tblGrid>
      <w:tr w:rsidR="00170FE5" w:rsidRPr="006C5029" w14:paraId="6C98ED52"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46FA78" w14:textId="77777777" w:rsidR="00170FE5" w:rsidRPr="006C5029" w:rsidRDefault="00170FE5" w:rsidP="00231515">
            <w:pPr>
              <w:jc w:val="center"/>
              <w:rPr>
                <w:color w:val="000000"/>
                <w:lang w:eastAsia="hr-HR"/>
              </w:rPr>
            </w:pPr>
            <w:r w:rsidRPr="006C5029">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D03959A" w14:textId="77777777" w:rsidR="00170FE5" w:rsidRPr="006C5029" w:rsidRDefault="00170FE5" w:rsidP="00231515">
            <w:pPr>
              <w:jc w:val="center"/>
              <w:rPr>
                <w:color w:val="000000"/>
                <w:lang w:eastAsia="hr-HR"/>
              </w:rPr>
            </w:pPr>
            <w:r w:rsidRPr="006C5029">
              <w:rPr>
                <w:color w:val="000000"/>
                <w:lang w:eastAsia="hr-HR"/>
              </w:rPr>
              <w:t xml:space="preserve">Proračun </w:t>
            </w:r>
          </w:p>
          <w:p w14:paraId="5D8EFDC6" w14:textId="77777777" w:rsidR="00170FE5" w:rsidRPr="006C5029" w:rsidRDefault="00170FE5" w:rsidP="00231515">
            <w:pPr>
              <w:jc w:val="center"/>
              <w:rPr>
                <w:color w:val="000000"/>
                <w:lang w:eastAsia="hr-HR"/>
              </w:rPr>
            </w:pPr>
            <w:r w:rsidRPr="006C5029">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1AA840C" w14:textId="77777777" w:rsidR="00170FE5" w:rsidRPr="006C5029" w:rsidRDefault="00170FE5" w:rsidP="00231515">
            <w:pPr>
              <w:jc w:val="center"/>
              <w:rPr>
                <w:color w:val="000000"/>
                <w:lang w:eastAsia="hr-HR"/>
              </w:rPr>
            </w:pPr>
            <w:r w:rsidRPr="006C5029">
              <w:rPr>
                <w:color w:val="000000"/>
                <w:lang w:eastAsia="hr-HR"/>
              </w:rPr>
              <w:t>Plan</w:t>
            </w:r>
          </w:p>
          <w:p w14:paraId="1598A883" w14:textId="77777777" w:rsidR="00170FE5" w:rsidRPr="006C5029" w:rsidRDefault="00170FE5" w:rsidP="00231515">
            <w:pPr>
              <w:jc w:val="center"/>
              <w:rPr>
                <w:color w:val="000000"/>
                <w:lang w:eastAsia="hr-HR"/>
              </w:rPr>
            </w:pPr>
            <w:r w:rsidRPr="006C5029">
              <w:rPr>
                <w:color w:val="000000"/>
                <w:lang w:eastAsia="hr-HR"/>
              </w:rPr>
              <w:t>2021.</w:t>
            </w:r>
          </w:p>
        </w:tc>
        <w:tc>
          <w:tcPr>
            <w:tcW w:w="1356" w:type="dxa"/>
            <w:tcBorders>
              <w:top w:val="single" w:sz="4" w:space="0" w:color="auto"/>
              <w:left w:val="nil"/>
              <w:bottom w:val="single" w:sz="4" w:space="0" w:color="auto"/>
              <w:right w:val="single" w:sz="4" w:space="0" w:color="auto"/>
            </w:tcBorders>
            <w:shd w:val="clear" w:color="auto" w:fill="auto"/>
            <w:vAlign w:val="center"/>
            <w:hideMark/>
          </w:tcPr>
          <w:p w14:paraId="1C856F80" w14:textId="77777777" w:rsidR="00170FE5" w:rsidRPr="006C5029" w:rsidRDefault="00170FE5" w:rsidP="00231515">
            <w:pPr>
              <w:jc w:val="center"/>
              <w:rPr>
                <w:color w:val="000000"/>
                <w:lang w:eastAsia="hr-HR"/>
              </w:rPr>
            </w:pPr>
            <w:r w:rsidRPr="006C5029">
              <w:rPr>
                <w:color w:val="000000"/>
                <w:lang w:eastAsia="hr-HR"/>
              </w:rPr>
              <w:t>Projekcija 2022.</w:t>
            </w:r>
          </w:p>
        </w:tc>
        <w:tc>
          <w:tcPr>
            <w:tcW w:w="1401" w:type="dxa"/>
            <w:tcBorders>
              <w:top w:val="single" w:sz="4" w:space="0" w:color="auto"/>
              <w:left w:val="nil"/>
              <w:bottom w:val="single" w:sz="4" w:space="0" w:color="auto"/>
              <w:right w:val="single" w:sz="4" w:space="0" w:color="auto"/>
            </w:tcBorders>
            <w:vAlign w:val="center"/>
          </w:tcPr>
          <w:p w14:paraId="46134709" w14:textId="77777777" w:rsidR="00170FE5" w:rsidRPr="006C5029" w:rsidRDefault="00170FE5" w:rsidP="00231515">
            <w:pPr>
              <w:jc w:val="center"/>
              <w:rPr>
                <w:color w:val="000000"/>
                <w:lang w:eastAsia="hr-HR"/>
              </w:rPr>
            </w:pPr>
            <w:r w:rsidRPr="006C5029">
              <w:rPr>
                <w:color w:val="000000"/>
                <w:lang w:eastAsia="hr-HR"/>
              </w:rPr>
              <w:t>Projekcija 2023.</w:t>
            </w:r>
          </w:p>
        </w:tc>
      </w:tr>
      <w:tr w:rsidR="00170FE5" w:rsidRPr="006C5029" w14:paraId="7DB377B3"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41D566D0" w14:textId="77777777" w:rsidR="00170FE5" w:rsidRPr="006C5029" w:rsidRDefault="00170FE5" w:rsidP="00231515">
            <w:pPr>
              <w:rPr>
                <w:color w:val="000000"/>
                <w:lang w:eastAsia="hr-HR"/>
              </w:rPr>
            </w:pPr>
            <w:bookmarkStart w:id="11" w:name="_Hlk51840231"/>
            <w:r w:rsidRPr="006C5029">
              <w:rPr>
                <w:b/>
                <w:color w:val="000000"/>
                <w:lang w:eastAsia="hr-HR"/>
              </w:rPr>
              <w:t xml:space="preserve">T100001- </w:t>
            </w:r>
            <w:r w:rsidRPr="006C5029">
              <w:rPr>
                <w:color w:val="000000"/>
                <w:lang w:eastAsia="hr-HR"/>
              </w:rPr>
              <w:t>tekući projekt – Centar stabilne podrške</w:t>
            </w:r>
          </w:p>
        </w:tc>
        <w:tc>
          <w:tcPr>
            <w:tcW w:w="1417" w:type="dxa"/>
            <w:tcBorders>
              <w:top w:val="nil"/>
              <w:left w:val="nil"/>
              <w:bottom w:val="single" w:sz="4" w:space="0" w:color="auto"/>
              <w:right w:val="single" w:sz="4" w:space="0" w:color="auto"/>
            </w:tcBorders>
            <w:shd w:val="clear" w:color="auto" w:fill="auto"/>
            <w:noWrap/>
            <w:vAlign w:val="bottom"/>
            <w:hideMark/>
          </w:tcPr>
          <w:p w14:paraId="32D61580" w14:textId="77777777" w:rsidR="00170FE5" w:rsidRPr="006C5029" w:rsidRDefault="00170FE5" w:rsidP="00231515">
            <w:pPr>
              <w:rPr>
                <w:color w:val="000000"/>
                <w:lang w:eastAsia="hr-HR"/>
              </w:rPr>
            </w:pPr>
            <w:r w:rsidRPr="006C5029">
              <w:rPr>
                <w:color w:val="000000"/>
                <w:lang w:eastAsia="hr-HR"/>
              </w:rPr>
              <w:t xml:space="preserve">  63.000,00</w:t>
            </w:r>
          </w:p>
        </w:tc>
        <w:tc>
          <w:tcPr>
            <w:tcW w:w="1383" w:type="dxa"/>
            <w:tcBorders>
              <w:top w:val="nil"/>
              <w:left w:val="nil"/>
              <w:bottom w:val="single" w:sz="4" w:space="0" w:color="auto"/>
              <w:right w:val="single" w:sz="4" w:space="0" w:color="auto"/>
            </w:tcBorders>
            <w:shd w:val="clear" w:color="auto" w:fill="auto"/>
            <w:noWrap/>
            <w:hideMark/>
          </w:tcPr>
          <w:p w14:paraId="5A03A478" w14:textId="77777777" w:rsidR="00170FE5" w:rsidRPr="006C5029" w:rsidRDefault="00170FE5" w:rsidP="00231515">
            <w:pPr>
              <w:rPr>
                <w:color w:val="000000"/>
                <w:lang w:eastAsia="hr-HR"/>
              </w:rPr>
            </w:pPr>
            <w:r w:rsidRPr="006C5029">
              <w:rPr>
                <w:color w:val="000000"/>
                <w:lang w:eastAsia="hr-HR"/>
              </w:rPr>
              <w:t xml:space="preserve">  </w:t>
            </w:r>
          </w:p>
          <w:p w14:paraId="58C968AF" w14:textId="77777777" w:rsidR="00170FE5" w:rsidRPr="006C5029" w:rsidRDefault="00170FE5" w:rsidP="00231515">
            <w:pPr>
              <w:rPr>
                <w:color w:val="000000"/>
                <w:lang w:eastAsia="hr-HR"/>
              </w:rPr>
            </w:pPr>
            <w:r w:rsidRPr="006C5029">
              <w:rPr>
                <w:color w:val="000000"/>
                <w:lang w:eastAsia="hr-HR"/>
              </w:rPr>
              <w:t xml:space="preserve"> 108.000,00</w:t>
            </w:r>
          </w:p>
        </w:tc>
        <w:tc>
          <w:tcPr>
            <w:tcW w:w="1356" w:type="dxa"/>
            <w:tcBorders>
              <w:top w:val="nil"/>
              <w:left w:val="nil"/>
              <w:bottom w:val="single" w:sz="4" w:space="0" w:color="auto"/>
              <w:right w:val="single" w:sz="4" w:space="0" w:color="auto"/>
            </w:tcBorders>
            <w:shd w:val="clear" w:color="auto" w:fill="auto"/>
            <w:noWrap/>
            <w:hideMark/>
          </w:tcPr>
          <w:p w14:paraId="41C1DA4A" w14:textId="77777777" w:rsidR="00170FE5" w:rsidRPr="006C5029" w:rsidRDefault="00170FE5" w:rsidP="00231515">
            <w:pPr>
              <w:rPr>
                <w:color w:val="000000"/>
                <w:lang w:eastAsia="hr-HR"/>
              </w:rPr>
            </w:pPr>
            <w:r w:rsidRPr="006C5029">
              <w:rPr>
                <w:color w:val="000000"/>
                <w:lang w:eastAsia="hr-HR"/>
              </w:rPr>
              <w:t xml:space="preserve"> </w:t>
            </w:r>
          </w:p>
          <w:p w14:paraId="44E0251F" w14:textId="77777777" w:rsidR="00170FE5" w:rsidRPr="006C5029" w:rsidRDefault="00170FE5" w:rsidP="00231515">
            <w:pPr>
              <w:rPr>
                <w:color w:val="000000"/>
                <w:lang w:eastAsia="hr-HR"/>
              </w:rPr>
            </w:pPr>
            <w:r w:rsidRPr="006C5029">
              <w:rPr>
                <w:color w:val="000000"/>
                <w:lang w:eastAsia="hr-HR"/>
              </w:rPr>
              <w:t xml:space="preserve">           0,00</w:t>
            </w:r>
          </w:p>
        </w:tc>
        <w:tc>
          <w:tcPr>
            <w:tcW w:w="1401" w:type="dxa"/>
            <w:tcBorders>
              <w:top w:val="nil"/>
              <w:left w:val="nil"/>
              <w:bottom w:val="single" w:sz="4" w:space="0" w:color="auto"/>
              <w:right w:val="single" w:sz="4" w:space="0" w:color="auto"/>
            </w:tcBorders>
          </w:tcPr>
          <w:p w14:paraId="65FCE0BD" w14:textId="77777777" w:rsidR="00170FE5" w:rsidRPr="006C5029" w:rsidRDefault="00170FE5" w:rsidP="00231515">
            <w:pPr>
              <w:rPr>
                <w:color w:val="000000"/>
                <w:lang w:eastAsia="hr-HR"/>
              </w:rPr>
            </w:pPr>
          </w:p>
          <w:p w14:paraId="3146A1A1" w14:textId="77777777" w:rsidR="00170FE5" w:rsidRPr="006C5029" w:rsidRDefault="00170FE5" w:rsidP="00231515">
            <w:pPr>
              <w:rPr>
                <w:color w:val="000000"/>
                <w:lang w:eastAsia="hr-HR"/>
              </w:rPr>
            </w:pPr>
            <w:r w:rsidRPr="006C5029">
              <w:rPr>
                <w:color w:val="000000"/>
                <w:lang w:eastAsia="hr-HR"/>
              </w:rPr>
              <w:t xml:space="preserve">           0,00</w:t>
            </w:r>
          </w:p>
        </w:tc>
      </w:tr>
      <w:bookmarkEnd w:id="11"/>
      <w:tr w:rsidR="00170FE5" w:rsidRPr="006C5029" w14:paraId="1FFA8798"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6904028A" w14:textId="77777777" w:rsidR="00170FE5" w:rsidRPr="006C5029" w:rsidRDefault="00170FE5" w:rsidP="00231515">
            <w:pPr>
              <w:rPr>
                <w:b/>
                <w:color w:val="000000"/>
                <w:lang w:eastAsia="hr-HR"/>
              </w:rPr>
            </w:pPr>
            <w:r w:rsidRPr="006C5029">
              <w:rPr>
                <w:b/>
                <w:color w:val="000000"/>
                <w:lang w:eastAsia="hr-HR"/>
              </w:rPr>
              <w:t>Ukupno program:</w:t>
            </w:r>
          </w:p>
        </w:tc>
        <w:tc>
          <w:tcPr>
            <w:tcW w:w="1417" w:type="dxa"/>
            <w:tcBorders>
              <w:top w:val="nil"/>
              <w:left w:val="nil"/>
              <w:bottom w:val="single" w:sz="4" w:space="0" w:color="auto"/>
              <w:right w:val="single" w:sz="4" w:space="0" w:color="auto"/>
            </w:tcBorders>
            <w:shd w:val="clear" w:color="auto" w:fill="auto"/>
            <w:noWrap/>
            <w:vAlign w:val="bottom"/>
            <w:hideMark/>
          </w:tcPr>
          <w:p w14:paraId="59E2535B" w14:textId="77777777" w:rsidR="00170FE5" w:rsidRPr="006C5029" w:rsidRDefault="00170FE5" w:rsidP="00231515">
            <w:pPr>
              <w:rPr>
                <w:b/>
                <w:color w:val="000000"/>
                <w:lang w:eastAsia="hr-HR"/>
              </w:rPr>
            </w:pPr>
            <w:r w:rsidRPr="006C5029">
              <w:rPr>
                <w:b/>
                <w:color w:val="000000"/>
                <w:lang w:eastAsia="hr-HR"/>
              </w:rPr>
              <w:t xml:space="preserve">  63.000,00</w:t>
            </w:r>
          </w:p>
        </w:tc>
        <w:tc>
          <w:tcPr>
            <w:tcW w:w="1383" w:type="dxa"/>
            <w:tcBorders>
              <w:top w:val="nil"/>
              <w:left w:val="nil"/>
              <w:bottom w:val="single" w:sz="4" w:space="0" w:color="auto"/>
              <w:right w:val="single" w:sz="4" w:space="0" w:color="auto"/>
            </w:tcBorders>
            <w:shd w:val="clear" w:color="auto" w:fill="auto"/>
            <w:noWrap/>
            <w:hideMark/>
          </w:tcPr>
          <w:p w14:paraId="5AA4A120" w14:textId="77777777" w:rsidR="00170FE5" w:rsidRPr="006C5029" w:rsidRDefault="00170FE5" w:rsidP="00231515">
            <w:pPr>
              <w:rPr>
                <w:b/>
                <w:color w:val="000000"/>
                <w:lang w:eastAsia="hr-HR"/>
              </w:rPr>
            </w:pPr>
            <w:r w:rsidRPr="006C5029">
              <w:rPr>
                <w:b/>
                <w:color w:val="000000"/>
                <w:lang w:eastAsia="hr-HR"/>
              </w:rPr>
              <w:t xml:space="preserve"> 108.000,00</w:t>
            </w:r>
          </w:p>
        </w:tc>
        <w:tc>
          <w:tcPr>
            <w:tcW w:w="1356" w:type="dxa"/>
            <w:tcBorders>
              <w:top w:val="nil"/>
              <w:left w:val="nil"/>
              <w:bottom w:val="single" w:sz="4" w:space="0" w:color="auto"/>
              <w:right w:val="single" w:sz="4" w:space="0" w:color="auto"/>
            </w:tcBorders>
            <w:shd w:val="clear" w:color="auto" w:fill="auto"/>
            <w:noWrap/>
            <w:hideMark/>
          </w:tcPr>
          <w:p w14:paraId="78C62502" w14:textId="77777777" w:rsidR="00170FE5" w:rsidRPr="006C5029" w:rsidRDefault="00170FE5" w:rsidP="00231515">
            <w:pPr>
              <w:rPr>
                <w:b/>
                <w:color w:val="000000"/>
                <w:lang w:eastAsia="hr-HR"/>
              </w:rPr>
            </w:pPr>
            <w:r w:rsidRPr="006C5029">
              <w:rPr>
                <w:b/>
                <w:color w:val="000000"/>
                <w:lang w:eastAsia="hr-HR"/>
              </w:rPr>
              <w:t xml:space="preserve">           0,00</w:t>
            </w:r>
          </w:p>
        </w:tc>
        <w:tc>
          <w:tcPr>
            <w:tcW w:w="1401" w:type="dxa"/>
            <w:tcBorders>
              <w:top w:val="nil"/>
              <w:left w:val="nil"/>
              <w:bottom w:val="single" w:sz="4" w:space="0" w:color="auto"/>
              <w:right w:val="single" w:sz="4" w:space="0" w:color="auto"/>
            </w:tcBorders>
          </w:tcPr>
          <w:p w14:paraId="6486BC81" w14:textId="77777777" w:rsidR="00170FE5" w:rsidRPr="006C5029" w:rsidRDefault="00170FE5" w:rsidP="00231515">
            <w:pPr>
              <w:rPr>
                <w:b/>
                <w:color w:val="000000"/>
                <w:lang w:eastAsia="hr-HR"/>
              </w:rPr>
            </w:pPr>
            <w:r w:rsidRPr="006C5029">
              <w:rPr>
                <w:b/>
                <w:color w:val="000000"/>
                <w:lang w:eastAsia="hr-HR"/>
              </w:rPr>
              <w:t xml:space="preserve">           0,00</w:t>
            </w:r>
          </w:p>
        </w:tc>
      </w:tr>
    </w:tbl>
    <w:p w14:paraId="693086D1" w14:textId="77777777" w:rsidR="00170FE5" w:rsidRPr="006C5029" w:rsidRDefault="00170FE5" w:rsidP="00170FE5">
      <w:pPr>
        <w:rPr>
          <w:lang w:eastAsia="hr-HR"/>
        </w:rPr>
      </w:pPr>
    </w:p>
    <w:tbl>
      <w:tblPr>
        <w:tblW w:w="9257" w:type="dxa"/>
        <w:tblInd w:w="93" w:type="dxa"/>
        <w:tblLayout w:type="fixed"/>
        <w:tblLook w:val="04A0" w:firstRow="1" w:lastRow="0" w:firstColumn="1" w:lastColumn="0" w:noHBand="0" w:noVBand="1"/>
      </w:tblPr>
      <w:tblGrid>
        <w:gridCol w:w="9257"/>
      </w:tblGrid>
      <w:tr w:rsidR="00170FE5" w:rsidRPr="006C5029" w14:paraId="6F9023FD" w14:textId="77777777" w:rsidTr="00231515">
        <w:trPr>
          <w:trHeight w:val="115"/>
        </w:trPr>
        <w:tc>
          <w:tcPr>
            <w:tcW w:w="9257" w:type="dxa"/>
            <w:tcBorders>
              <w:top w:val="single" w:sz="4" w:space="0" w:color="auto"/>
              <w:left w:val="single" w:sz="4" w:space="0" w:color="auto"/>
              <w:bottom w:val="single" w:sz="4" w:space="0" w:color="auto"/>
              <w:right w:val="single" w:sz="4" w:space="0" w:color="auto"/>
            </w:tcBorders>
            <w:shd w:val="clear" w:color="auto" w:fill="auto"/>
            <w:hideMark/>
          </w:tcPr>
          <w:p w14:paraId="05B0ED66" w14:textId="77777777" w:rsidR="00170FE5" w:rsidRPr="006C5029" w:rsidRDefault="00170FE5" w:rsidP="00231515">
            <w:pPr>
              <w:rPr>
                <w:b/>
                <w:bCs/>
                <w:lang w:eastAsia="hr-HR"/>
              </w:rPr>
            </w:pPr>
            <w:r w:rsidRPr="006C5029">
              <w:rPr>
                <w:b/>
                <w:bCs/>
                <w:lang w:eastAsia="hr-HR"/>
              </w:rPr>
              <w:t>T100001- tekući projekt – Centar stabilne podrške</w:t>
            </w:r>
          </w:p>
        </w:tc>
      </w:tr>
      <w:tr w:rsidR="00170FE5" w:rsidRPr="006C5029" w14:paraId="2968B1A1" w14:textId="77777777" w:rsidTr="00231515">
        <w:trPr>
          <w:trHeight w:val="517"/>
        </w:trPr>
        <w:tc>
          <w:tcPr>
            <w:tcW w:w="9257"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7C19B1F" w14:textId="77777777" w:rsidR="00170FE5" w:rsidRPr="006C5029" w:rsidRDefault="00170FE5" w:rsidP="00231515">
            <w:pPr>
              <w:rPr>
                <w:color w:val="000000"/>
                <w:lang w:eastAsia="hr-HR"/>
              </w:rPr>
            </w:pPr>
            <w:r w:rsidRPr="006C5029">
              <w:rPr>
                <w:color w:val="000000"/>
                <w:lang w:eastAsia="hr-HR"/>
              </w:rPr>
              <w:t xml:space="preserve">Projekt je u suradnji s udrugom MURID iz Čakovca koji su i nositelji projekta. </w:t>
            </w:r>
            <w:r w:rsidRPr="006C5029">
              <w:rPr>
                <w:rFonts w:eastAsia="Calibri"/>
                <w:bCs/>
                <w:color w:val="222222"/>
                <w:lang w:eastAsia="hr-HR"/>
              </w:rPr>
              <w:t>Cilj projekta je uključiti što više djece i njihovih roditelja.</w:t>
            </w:r>
            <w:r w:rsidRPr="006C5029">
              <w:rPr>
                <w:rFonts w:eastAsia="Calibri"/>
                <w:color w:val="222222"/>
                <w:lang w:eastAsia="hr-HR"/>
              </w:rPr>
              <w:t xml:space="preserve"> Kako bi im se pružila inovativna </w:t>
            </w:r>
            <w:r w:rsidRPr="006C5029">
              <w:rPr>
                <w:rFonts w:eastAsia="Calibri"/>
                <w:bCs/>
                <w:color w:val="222222"/>
                <w:lang w:eastAsia="hr-HR"/>
              </w:rPr>
              <w:t>usluga rane intervencije djeci s poremećajem iz spektra autizma. U COOR-u je uključeno 20 djece s njihovim roditeljima. Rad s njima obavlja edukator rehabilitator.</w:t>
            </w:r>
            <w:r w:rsidRPr="006C5029">
              <w:rPr>
                <w:color w:val="000000"/>
                <w:lang w:eastAsia="hr-HR"/>
              </w:rPr>
              <w:t xml:space="preserve"> COOR je obavezan isplatiti plaću zaposleniku a sredstva dobiva od udruge MURID, dok opremu za rad udruga financira i šalje partnerima.</w:t>
            </w:r>
          </w:p>
        </w:tc>
      </w:tr>
      <w:tr w:rsidR="00170FE5" w:rsidRPr="006C5029" w14:paraId="502862D6" w14:textId="77777777" w:rsidTr="00231515">
        <w:trPr>
          <w:trHeight w:val="517"/>
        </w:trPr>
        <w:tc>
          <w:tcPr>
            <w:tcW w:w="9257" w:type="dxa"/>
            <w:vMerge/>
            <w:tcBorders>
              <w:top w:val="single" w:sz="4" w:space="0" w:color="auto"/>
              <w:left w:val="single" w:sz="4" w:space="0" w:color="auto"/>
              <w:bottom w:val="single" w:sz="4" w:space="0" w:color="auto"/>
              <w:right w:val="single" w:sz="4" w:space="0" w:color="auto"/>
            </w:tcBorders>
            <w:vAlign w:val="center"/>
            <w:hideMark/>
          </w:tcPr>
          <w:p w14:paraId="30733E43" w14:textId="77777777" w:rsidR="00170FE5" w:rsidRPr="006C5029" w:rsidRDefault="00170FE5" w:rsidP="00231515">
            <w:pPr>
              <w:rPr>
                <w:color w:val="000000"/>
                <w:lang w:eastAsia="hr-HR"/>
              </w:rPr>
            </w:pPr>
          </w:p>
        </w:tc>
      </w:tr>
    </w:tbl>
    <w:p w14:paraId="3864850F" w14:textId="77777777" w:rsidR="00170FE5" w:rsidRPr="006C5029" w:rsidRDefault="00170FE5" w:rsidP="00170FE5">
      <w:pPr>
        <w:spacing w:after="200" w:line="276" w:lineRule="auto"/>
        <w:rPr>
          <w:rFonts w:eastAsia="Calibri"/>
        </w:rPr>
      </w:pPr>
    </w:p>
    <w:p w14:paraId="035157B6" w14:textId="77777777" w:rsidR="00170FE5" w:rsidRPr="006C5029" w:rsidRDefault="00170FE5" w:rsidP="00C25A96">
      <w:pPr>
        <w:spacing w:after="200" w:line="276" w:lineRule="auto"/>
        <w:ind w:left="720"/>
        <w:contextualSpacing/>
        <w:rPr>
          <w:rFonts w:eastAsia="Calibri"/>
          <w:b/>
        </w:rPr>
      </w:pPr>
      <w:r w:rsidRPr="006C5029">
        <w:rPr>
          <w:rFonts w:eastAsia="Calibri"/>
          <w:b/>
        </w:rPr>
        <w:t>Pokazatelji rezultata:</w:t>
      </w:r>
    </w:p>
    <w:tbl>
      <w:tblPr>
        <w:tblW w:w="9258" w:type="dxa"/>
        <w:tblInd w:w="93" w:type="dxa"/>
        <w:tblLook w:val="04A0" w:firstRow="1" w:lastRow="0" w:firstColumn="1" w:lastColumn="0" w:noHBand="0" w:noVBand="1"/>
      </w:tblPr>
      <w:tblGrid>
        <w:gridCol w:w="1509"/>
        <w:gridCol w:w="1417"/>
        <w:gridCol w:w="1043"/>
        <w:gridCol w:w="1701"/>
        <w:gridCol w:w="1176"/>
        <w:gridCol w:w="1176"/>
        <w:gridCol w:w="1236"/>
      </w:tblGrid>
      <w:tr w:rsidR="00170FE5" w:rsidRPr="006C5029" w14:paraId="5AF70213" w14:textId="77777777" w:rsidTr="00231515">
        <w:trPr>
          <w:trHeight w:val="564"/>
        </w:trPr>
        <w:tc>
          <w:tcPr>
            <w:tcW w:w="15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9E8AA0" w14:textId="77777777" w:rsidR="00170FE5" w:rsidRPr="006C5029" w:rsidRDefault="00170FE5" w:rsidP="00231515">
            <w:pPr>
              <w:jc w:val="center"/>
              <w:rPr>
                <w:lang w:eastAsia="hr-HR"/>
              </w:rPr>
            </w:pPr>
            <w:r w:rsidRPr="006C5029">
              <w:rPr>
                <w:lang w:eastAsia="hr-HR"/>
              </w:rPr>
              <w:t>Pokazatelj</w:t>
            </w:r>
          </w:p>
          <w:p w14:paraId="77390E17" w14:textId="77777777" w:rsidR="00170FE5" w:rsidRPr="006C5029" w:rsidRDefault="00170FE5" w:rsidP="00231515">
            <w:pPr>
              <w:jc w:val="center"/>
              <w:rPr>
                <w:lang w:eastAsia="hr-HR"/>
              </w:rPr>
            </w:pPr>
            <w:r w:rsidRPr="006C5029">
              <w:rPr>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2DE83C3" w14:textId="77777777" w:rsidR="00170FE5" w:rsidRPr="006C5029" w:rsidRDefault="00170FE5" w:rsidP="00231515">
            <w:pPr>
              <w:jc w:val="center"/>
              <w:rPr>
                <w:lang w:eastAsia="hr-HR"/>
              </w:rPr>
            </w:pPr>
            <w:r w:rsidRPr="006C5029">
              <w:rPr>
                <w:lang w:eastAsia="hr-HR"/>
              </w:rPr>
              <w:t>Definicija pokazatelja</w:t>
            </w:r>
          </w:p>
        </w:tc>
        <w:tc>
          <w:tcPr>
            <w:tcW w:w="1036" w:type="dxa"/>
            <w:tcBorders>
              <w:top w:val="single" w:sz="4" w:space="0" w:color="auto"/>
              <w:left w:val="nil"/>
              <w:bottom w:val="single" w:sz="4" w:space="0" w:color="auto"/>
              <w:right w:val="single" w:sz="4" w:space="0" w:color="auto"/>
            </w:tcBorders>
            <w:vAlign w:val="center"/>
          </w:tcPr>
          <w:p w14:paraId="0D71AFFA" w14:textId="77777777" w:rsidR="00170FE5" w:rsidRPr="006C5029" w:rsidRDefault="00170FE5" w:rsidP="00231515">
            <w:pPr>
              <w:jc w:val="center"/>
              <w:rPr>
                <w:lang w:eastAsia="hr-HR"/>
              </w:rPr>
            </w:pPr>
            <w:r w:rsidRPr="006C5029">
              <w:rPr>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78BF05" w14:textId="77777777" w:rsidR="00170FE5" w:rsidRPr="006C5029" w:rsidRDefault="00170FE5" w:rsidP="00231515">
            <w:pPr>
              <w:jc w:val="center"/>
              <w:rPr>
                <w:lang w:eastAsia="hr-HR"/>
              </w:rPr>
            </w:pPr>
            <w:r w:rsidRPr="006C5029">
              <w:rPr>
                <w:lang w:eastAsia="hr-HR"/>
              </w:rPr>
              <w:t>Polazna vrijednost 2020.</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7C44FB4E" w14:textId="77777777" w:rsidR="00170FE5" w:rsidRPr="006C5029" w:rsidRDefault="00170FE5" w:rsidP="00231515">
            <w:pPr>
              <w:jc w:val="center"/>
              <w:rPr>
                <w:lang w:eastAsia="hr-HR"/>
              </w:rPr>
            </w:pPr>
            <w:r w:rsidRPr="006C5029">
              <w:rPr>
                <w:lang w:eastAsia="hr-HR"/>
              </w:rPr>
              <w:t>Ciljana vrijednost</w:t>
            </w:r>
          </w:p>
          <w:p w14:paraId="7D69CD07" w14:textId="77777777" w:rsidR="00170FE5" w:rsidRPr="006C5029" w:rsidRDefault="00170FE5" w:rsidP="00231515">
            <w:pPr>
              <w:jc w:val="center"/>
              <w:rPr>
                <w:lang w:eastAsia="hr-HR"/>
              </w:rPr>
            </w:pPr>
            <w:r w:rsidRPr="006C5029">
              <w:rPr>
                <w:lang w:eastAsia="hr-HR"/>
              </w:rPr>
              <w:t>2021.</w:t>
            </w:r>
          </w:p>
        </w:tc>
        <w:tc>
          <w:tcPr>
            <w:tcW w:w="1176" w:type="dxa"/>
            <w:tcBorders>
              <w:top w:val="single" w:sz="4" w:space="0" w:color="auto"/>
              <w:left w:val="nil"/>
              <w:bottom w:val="single" w:sz="4" w:space="0" w:color="auto"/>
              <w:right w:val="single" w:sz="4" w:space="0" w:color="auto"/>
            </w:tcBorders>
            <w:vAlign w:val="center"/>
          </w:tcPr>
          <w:p w14:paraId="5EEB82BF" w14:textId="77777777" w:rsidR="00170FE5" w:rsidRPr="006C5029" w:rsidRDefault="00170FE5" w:rsidP="00231515">
            <w:pPr>
              <w:jc w:val="center"/>
              <w:rPr>
                <w:lang w:eastAsia="hr-HR"/>
              </w:rPr>
            </w:pPr>
            <w:r w:rsidRPr="006C5029">
              <w:rPr>
                <w:lang w:eastAsia="hr-HR"/>
              </w:rPr>
              <w:t>Ciljana vrijednost</w:t>
            </w:r>
          </w:p>
          <w:p w14:paraId="0C03C74F" w14:textId="77777777" w:rsidR="00170FE5" w:rsidRPr="006C5029" w:rsidRDefault="00170FE5" w:rsidP="00231515">
            <w:pPr>
              <w:jc w:val="center"/>
              <w:rPr>
                <w:lang w:eastAsia="hr-HR"/>
              </w:rPr>
            </w:pPr>
            <w:r w:rsidRPr="006C5029">
              <w:rPr>
                <w:lang w:eastAsia="hr-HR"/>
              </w:rPr>
              <w:t>2022.</w:t>
            </w:r>
          </w:p>
        </w:tc>
        <w:tc>
          <w:tcPr>
            <w:tcW w:w="1243" w:type="dxa"/>
            <w:tcBorders>
              <w:top w:val="single" w:sz="4" w:space="0" w:color="auto"/>
              <w:left w:val="nil"/>
              <w:bottom w:val="single" w:sz="4" w:space="0" w:color="auto"/>
              <w:right w:val="single" w:sz="4" w:space="0" w:color="auto"/>
            </w:tcBorders>
            <w:vAlign w:val="center"/>
          </w:tcPr>
          <w:p w14:paraId="0801E716" w14:textId="77777777" w:rsidR="00170FE5" w:rsidRPr="006C5029" w:rsidRDefault="00170FE5" w:rsidP="00231515">
            <w:pPr>
              <w:jc w:val="center"/>
              <w:rPr>
                <w:lang w:eastAsia="hr-HR"/>
              </w:rPr>
            </w:pPr>
            <w:r w:rsidRPr="006C5029">
              <w:rPr>
                <w:lang w:eastAsia="hr-HR"/>
              </w:rPr>
              <w:t>Ciljana vrijednost</w:t>
            </w:r>
          </w:p>
          <w:p w14:paraId="4C0AF21C" w14:textId="77777777" w:rsidR="00170FE5" w:rsidRPr="006C5029" w:rsidRDefault="00170FE5" w:rsidP="00231515">
            <w:pPr>
              <w:jc w:val="center"/>
              <w:rPr>
                <w:lang w:eastAsia="hr-HR"/>
              </w:rPr>
            </w:pPr>
            <w:r w:rsidRPr="006C5029">
              <w:rPr>
                <w:lang w:eastAsia="hr-HR"/>
              </w:rPr>
              <w:t>2023.</w:t>
            </w:r>
          </w:p>
        </w:tc>
      </w:tr>
      <w:tr w:rsidR="00170FE5" w:rsidRPr="006C5029" w14:paraId="27AED386" w14:textId="77777777" w:rsidTr="00231515">
        <w:trPr>
          <w:trHeight w:val="282"/>
        </w:trPr>
        <w:tc>
          <w:tcPr>
            <w:tcW w:w="1509" w:type="dxa"/>
            <w:tcBorders>
              <w:top w:val="single" w:sz="4" w:space="0" w:color="auto"/>
              <w:left w:val="single" w:sz="4" w:space="0" w:color="auto"/>
              <w:bottom w:val="single" w:sz="4" w:space="0" w:color="auto"/>
              <w:right w:val="single" w:sz="4" w:space="0" w:color="auto"/>
            </w:tcBorders>
            <w:shd w:val="clear" w:color="auto" w:fill="auto"/>
            <w:hideMark/>
          </w:tcPr>
          <w:p w14:paraId="51176DF1" w14:textId="77777777" w:rsidR="00170FE5" w:rsidRPr="006C5029" w:rsidRDefault="00170FE5" w:rsidP="00231515">
            <w:pPr>
              <w:rPr>
                <w:lang w:eastAsia="hr-HR"/>
              </w:rPr>
            </w:pPr>
            <w:r w:rsidRPr="006C5029">
              <w:rPr>
                <w:lang w:eastAsia="hr-HR"/>
              </w:rPr>
              <w:t>Broj djece s poremećajem s aspekta autizma</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14:paraId="0AE184A1" w14:textId="77777777" w:rsidR="00170FE5" w:rsidRPr="006C5029" w:rsidRDefault="00170FE5" w:rsidP="00231515">
            <w:pPr>
              <w:rPr>
                <w:lang w:eastAsia="hr-HR"/>
              </w:rPr>
            </w:pPr>
            <w:r w:rsidRPr="006C5029">
              <w:rPr>
                <w:lang w:eastAsia="hr-HR"/>
              </w:rPr>
              <w:t>Broj djece koja koristi uslugu</w:t>
            </w:r>
          </w:p>
        </w:tc>
        <w:tc>
          <w:tcPr>
            <w:tcW w:w="1036" w:type="dxa"/>
            <w:tcBorders>
              <w:top w:val="single" w:sz="4" w:space="0" w:color="auto"/>
              <w:left w:val="nil"/>
              <w:bottom w:val="single" w:sz="4" w:space="0" w:color="auto"/>
              <w:right w:val="single" w:sz="4" w:space="0" w:color="auto"/>
            </w:tcBorders>
          </w:tcPr>
          <w:p w14:paraId="08A9D24F" w14:textId="77777777" w:rsidR="00170FE5" w:rsidRPr="006C5029" w:rsidRDefault="00170FE5" w:rsidP="00231515">
            <w:pPr>
              <w:rPr>
                <w:lang w:eastAsia="hr-HR"/>
              </w:rPr>
            </w:pPr>
            <w:r w:rsidRPr="006C5029">
              <w:rPr>
                <w:lang w:eastAsia="hr-HR"/>
              </w:rPr>
              <w:t>Broj djece</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F5CE8D" w14:textId="77777777" w:rsidR="00170FE5" w:rsidRPr="006C5029" w:rsidRDefault="00170FE5" w:rsidP="00231515">
            <w:pPr>
              <w:jc w:val="center"/>
              <w:rPr>
                <w:lang w:eastAsia="hr-HR"/>
              </w:rPr>
            </w:pPr>
            <w:r w:rsidRPr="006C5029">
              <w:rPr>
                <w:lang w:eastAsia="hr-HR"/>
              </w:rPr>
              <w:t>20</w:t>
            </w:r>
          </w:p>
        </w:tc>
        <w:tc>
          <w:tcPr>
            <w:tcW w:w="1176" w:type="dxa"/>
            <w:tcBorders>
              <w:top w:val="single" w:sz="4" w:space="0" w:color="auto"/>
              <w:left w:val="nil"/>
              <w:bottom w:val="single" w:sz="4" w:space="0" w:color="auto"/>
              <w:right w:val="single" w:sz="4" w:space="0" w:color="auto"/>
            </w:tcBorders>
            <w:shd w:val="clear" w:color="auto" w:fill="auto"/>
            <w:noWrap/>
            <w:vAlign w:val="bottom"/>
            <w:hideMark/>
          </w:tcPr>
          <w:p w14:paraId="7201FDB7" w14:textId="77777777" w:rsidR="00170FE5" w:rsidRPr="006C5029" w:rsidRDefault="00170FE5" w:rsidP="00231515">
            <w:pPr>
              <w:jc w:val="center"/>
              <w:rPr>
                <w:lang w:eastAsia="hr-HR"/>
              </w:rPr>
            </w:pPr>
            <w:r w:rsidRPr="006C5029">
              <w:rPr>
                <w:lang w:eastAsia="hr-HR"/>
              </w:rPr>
              <w:t>20</w:t>
            </w:r>
          </w:p>
        </w:tc>
        <w:tc>
          <w:tcPr>
            <w:tcW w:w="1176" w:type="dxa"/>
            <w:tcBorders>
              <w:top w:val="single" w:sz="4" w:space="0" w:color="auto"/>
              <w:left w:val="nil"/>
              <w:bottom w:val="single" w:sz="4" w:space="0" w:color="auto"/>
              <w:right w:val="single" w:sz="4" w:space="0" w:color="auto"/>
            </w:tcBorders>
            <w:vAlign w:val="bottom"/>
          </w:tcPr>
          <w:p w14:paraId="516F577B" w14:textId="77777777" w:rsidR="00170FE5" w:rsidRPr="006C5029" w:rsidRDefault="00170FE5" w:rsidP="00231515">
            <w:pPr>
              <w:jc w:val="center"/>
              <w:rPr>
                <w:lang w:eastAsia="hr-HR"/>
              </w:rPr>
            </w:pPr>
            <w:r w:rsidRPr="006C5029">
              <w:rPr>
                <w:lang w:eastAsia="hr-HR"/>
              </w:rPr>
              <w:t xml:space="preserve"> </w:t>
            </w:r>
          </w:p>
        </w:tc>
        <w:tc>
          <w:tcPr>
            <w:tcW w:w="1243" w:type="dxa"/>
            <w:tcBorders>
              <w:top w:val="single" w:sz="4" w:space="0" w:color="auto"/>
              <w:left w:val="nil"/>
              <w:bottom w:val="single" w:sz="4" w:space="0" w:color="auto"/>
              <w:right w:val="single" w:sz="4" w:space="0" w:color="auto"/>
            </w:tcBorders>
          </w:tcPr>
          <w:p w14:paraId="377BE938" w14:textId="77777777" w:rsidR="00170FE5" w:rsidRPr="006C5029" w:rsidRDefault="00170FE5" w:rsidP="00231515">
            <w:pPr>
              <w:jc w:val="center"/>
              <w:rPr>
                <w:lang w:eastAsia="hr-HR"/>
              </w:rPr>
            </w:pPr>
            <w:r w:rsidRPr="006C5029">
              <w:rPr>
                <w:lang w:eastAsia="hr-HR"/>
              </w:rPr>
              <w:t xml:space="preserve"> </w:t>
            </w:r>
          </w:p>
        </w:tc>
      </w:tr>
      <w:tr w:rsidR="00170FE5" w:rsidRPr="006C5029" w14:paraId="1235E372" w14:textId="77777777" w:rsidTr="00231515">
        <w:trPr>
          <w:trHeight w:val="70"/>
        </w:trPr>
        <w:tc>
          <w:tcPr>
            <w:tcW w:w="1509" w:type="dxa"/>
            <w:tcBorders>
              <w:top w:val="single" w:sz="4" w:space="0" w:color="auto"/>
              <w:left w:val="single" w:sz="4" w:space="0" w:color="auto"/>
              <w:bottom w:val="single" w:sz="4" w:space="0" w:color="auto"/>
              <w:right w:val="single" w:sz="4" w:space="0" w:color="auto"/>
            </w:tcBorders>
            <w:shd w:val="clear" w:color="auto" w:fill="auto"/>
          </w:tcPr>
          <w:p w14:paraId="78F58EC6" w14:textId="77777777" w:rsidR="00170FE5" w:rsidRPr="006C5029" w:rsidRDefault="00170FE5" w:rsidP="00231515">
            <w:pPr>
              <w:rPr>
                <w:lang w:eastAsia="hr-HR"/>
              </w:rPr>
            </w:pPr>
            <w:r w:rsidRPr="006C5029">
              <w:rPr>
                <w:lang w:eastAsia="hr-HR"/>
              </w:rPr>
              <w:t>Širenje mreže socijalne usluga u zajednici</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7F732CA0" w14:textId="77777777" w:rsidR="00170FE5" w:rsidRPr="006C5029" w:rsidRDefault="00170FE5" w:rsidP="00231515">
            <w:pPr>
              <w:rPr>
                <w:lang w:eastAsia="hr-HR"/>
              </w:rPr>
            </w:pPr>
            <w:r w:rsidRPr="006C5029">
              <w:rPr>
                <w:lang w:eastAsia="hr-HR"/>
              </w:rPr>
              <w:t>Projekat s više partnera realiziran</w:t>
            </w:r>
          </w:p>
        </w:tc>
        <w:tc>
          <w:tcPr>
            <w:tcW w:w="1036" w:type="dxa"/>
            <w:tcBorders>
              <w:top w:val="single" w:sz="4" w:space="0" w:color="auto"/>
              <w:left w:val="nil"/>
              <w:bottom w:val="single" w:sz="4" w:space="0" w:color="auto"/>
              <w:right w:val="single" w:sz="4" w:space="0" w:color="auto"/>
            </w:tcBorders>
          </w:tcPr>
          <w:p w14:paraId="0083E925" w14:textId="77777777" w:rsidR="00170FE5" w:rsidRPr="006C5029" w:rsidRDefault="00170FE5" w:rsidP="00231515">
            <w:pPr>
              <w:rPr>
                <w:lang w:eastAsia="hr-HR"/>
              </w:rPr>
            </w:pPr>
          </w:p>
          <w:p w14:paraId="5F93DD06" w14:textId="77777777" w:rsidR="00170FE5" w:rsidRPr="006C5029" w:rsidRDefault="00170FE5" w:rsidP="00231515">
            <w:pPr>
              <w:rPr>
                <w:lang w:eastAsia="hr-HR"/>
              </w:rPr>
            </w:pPr>
          </w:p>
          <w:p w14:paraId="46930BF1" w14:textId="77777777" w:rsidR="00170FE5" w:rsidRPr="006C5029" w:rsidRDefault="00170FE5" w:rsidP="00231515">
            <w:pPr>
              <w:rPr>
                <w:lang w:eastAsia="hr-HR"/>
              </w:rPr>
            </w:pPr>
            <w:r w:rsidRPr="006C5029">
              <w:rPr>
                <w:lang w:eastAsia="hr-HR"/>
              </w:rPr>
              <w:t>Postotak</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3DFCE9" w14:textId="77777777" w:rsidR="00170FE5" w:rsidRPr="006C5029" w:rsidRDefault="00170FE5" w:rsidP="00231515">
            <w:pPr>
              <w:jc w:val="center"/>
              <w:rPr>
                <w:lang w:eastAsia="hr-HR"/>
              </w:rPr>
            </w:pPr>
            <w:r w:rsidRPr="006C5029">
              <w:rPr>
                <w:lang w:eastAsia="hr-HR"/>
              </w:rPr>
              <w:t>39%</w:t>
            </w:r>
          </w:p>
        </w:tc>
        <w:tc>
          <w:tcPr>
            <w:tcW w:w="1176" w:type="dxa"/>
            <w:tcBorders>
              <w:top w:val="single" w:sz="4" w:space="0" w:color="auto"/>
              <w:left w:val="nil"/>
              <w:bottom w:val="single" w:sz="4" w:space="0" w:color="auto"/>
              <w:right w:val="single" w:sz="4" w:space="0" w:color="auto"/>
            </w:tcBorders>
            <w:shd w:val="clear" w:color="auto" w:fill="auto"/>
            <w:noWrap/>
            <w:vAlign w:val="bottom"/>
          </w:tcPr>
          <w:p w14:paraId="6F1C40BF" w14:textId="77777777" w:rsidR="00170FE5" w:rsidRPr="006C5029" w:rsidRDefault="00170FE5" w:rsidP="00231515">
            <w:pPr>
              <w:jc w:val="center"/>
              <w:rPr>
                <w:lang w:eastAsia="hr-HR"/>
              </w:rPr>
            </w:pPr>
            <w:r w:rsidRPr="006C5029">
              <w:rPr>
                <w:lang w:eastAsia="hr-HR"/>
              </w:rPr>
              <w:t>61%</w:t>
            </w:r>
          </w:p>
        </w:tc>
        <w:tc>
          <w:tcPr>
            <w:tcW w:w="1176" w:type="dxa"/>
            <w:tcBorders>
              <w:top w:val="single" w:sz="4" w:space="0" w:color="auto"/>
              <w:left w:val="nil"/>
              <w:bottom w:val="single" w:sz="4" w:space="0" w:color="auto"/>
              <w:right w:val="single" w:sz="4" w:space="0" w:color="auto"/>
            </w:tcBorders>
            <w:vAlign w:val="bottom"/>
          </w:tcPr>
          <w:p w14:paraId="29ECD1E1" w14:textId="77777777" w:rsidR="00170FE5" w:rsidRPr="006C5029" w:rsidRDefault="00170FE5" w:rsidP="00231515">
            <w:pPr>
              <w:jc w:val="center"/>
              <w:rPr>
                <w:lang w:eastAsia="hr-HR"/>
              </w:rPr>
            </w:pPr>
          </w:p>
        </w:tc>
        <w:tc>
          <w:tcPr>
            <w:tcW w:w="1243" w:type="dxa"/>
            <w:tcBorders>
              <w:top w:val="single" w:sz="4" w:space="0" w:color="auto"/>
              <w:left w:val="nil"/>
              <w:bottom w:val="single" w:sz="4" w:space="0" w:color="auto"/>
              <w:right w:val="single" w:sz="4" w:space="0" w:color="auto"/>
            </w:tcBorders>
          </w:tcPr>
          <w:p w14:paraId="7D3C6D31" w14:textId="77777777" w:rsidR="00170FE5" w:rsidRPr="006C5029" w:rsidRDefault="00170FE5" w:rsidP="00231515">
            <w:pPr>
              <w:jc w:val="center"/>
              <w:rPr>
                <w:lang w:eastAsia="hr-HR"/>
              </w:rPr>
            </w:pPr>
          </w:p>
        </w:tc>
      </w:tr>
    </w:tbl>
    <w:p w14:paraId="38633C98" w14:textId="77777777" w:rsidR="00170FE5" w:rsidRPr="00334966" w:rsidRDefault="00170FE5" w:rsidP="00170FE5">
      <w:pPr>
        <w:spacing w:after="200" w:line="276" w:lineRule="auto"/>
        <w:ind w:right="142"/>
        <w:jc w:val="both"/>
        <w:rPr>
          <w:rFonts w:eastAsia="Calibri"/>
          <w:bCs/>
        </w:rPr>
      </w:pPr>
    </w:p>
    <w:p w14:paraId="2328B84C" w14:textId="072BE09E" w:rsidR="001C1CAF" w:rsidRPr="00405656" w:rsidRDefault="001C1CAF" w:rsidP="001C1CAF">
      <w:pPr>
        <w:autoSpaceDE w:val="0"/>
        <w:autoSpaceDN w:val="0"/>
        <w:adjustRightInd w:val="0"/>
        <w:spacing w:after="200" w:line="276" w:lineRule="auto"/>
        <w:rPr>
          <w:rFonts w:eastAsia="Calibri"/>
          <w:b/>
          <w:bCs/>
        </w:rPr>
      </w:pPr>
      <w:r w:rsidRPr="00405656">
        <w:rPr>
          <w:rFonts w:eastAsia="Calibri"/>
          <w:b/>
          <w:bCs/>
        </w:rPr>
        <w:t>OSNOVNA ŠKOLA IVANE BRLIĆ-MAŽURANIĆ VIROVITICA</w:t>
      </w:r>
    </w:p>
    <w:p w14:paraId="3127BBD1" w14:textId="6C331260" w:rsidR="00170FE5" w:rsidRDefault="00170FE5"/>
    <w:p w14:paraId="2110EDC8" w14:textId="77777777" w:rsidR="00C25A96" w:rsidRPr="00405656" w:rsidRDefault="00C25A96" w:rsidP="00C25A96">
      <w:pPr>
        <w:numPr>
          <w:ilvl w:val="0"/>
          <w:numId w:val="11"/>
        </w:numPr>
        <w:spacing w:line="276" w:lineRule="auto"/>
        <w:ind w:left="644"/>
        <w:contextualSpacing/>
        <w:rPr>
          <w:rFonts w:eastAsia="Calibri"/>
          <w:b/>
        </w:rPr>
      </w:pPr>
      <w:r w:rsidRPr="00405656">
        <w:rPr>
          <w:rFonts w:eastAsia="Calibri"/>
          <w:b/>
        </w:rPr>
        <w:t>UVOD</w:t>
      </w:r>
    </w:p>
    <w:p w14:paraId="217EC609" w14:textId="77777777" w:rsidR="00C25A96" w:rsidRPr="00405656" w:rsidRDefault="00C25A96" w:rsidP="00C25A96">
      <w:pPr>
        <w:spacing w:line="276" w:lineRule="auto"/>
        <w:ind w:left="720"/>
        <w:contextualSpacing/>
        <w:rPr>
          <w:rFonts w:eastAsia="Calibri"/>
        </w:rPr>
      </w:pPr>
      <w:r w:rsidRPr="00405656">
        <w:rPr>
          <w:rFonts w:eastAsia="Calibri"/>
        </w:rPr>
        <w:t>Škola je javna ustanova kojoj je djelatnost odgoj i osnovnoškolsko obrazovanje učenika kronološke dobi od 6 do 15 godina. Djelatnost je uređena Nacionalnim kurikulumom, Državnim pedagoškim standardom te zakonskim i podzakonskim aktima.</w:t>
      </w:r>
    </w:p>
    <w:p w14:paraId="177FF979" w14:textId="77777777" w:rsidR="00C25A96" w:rsidRPr="00405656" w:rsidRDefault="00C25A96" w:rsidP="00C25A96">
      <w:pPr>
        <w:spacing w:line="276" w:lineRule="auto"/>
        <w:ind w:left="720"/>
        <w:contextualSpacing/>
        <w:rPr>
          <w:rFonts w:eastAsia="Calibri"/>
        </w:rPr>
      </w:pPr>
      <w:r w:rsidRPr="00405656">
        <w:rPr>
          <w:rFonts w:eastAsia="Calibri"/>
        </w:rPr>
        <w:t xml:space="preserve">Popis temeljnih propisa na temelju kojih se obavlja djelatnost i poslovi u </w:t>
      </w:r>
      <w:proofErr w:type="gramStart"/>
      <w:r w:rsidRPr="00405656">
        <w:rPr>
          <w:rFonts w:eastAsia="Calibri"/>
        </w:rPr>
        <w:t>školi :</w:t>
      </w:r>
      <w:proofErr w:type="gramEnd"/>
    </w:p>
    <w:p w14:paraId="23926542" w14:textId="77777777" w:rsidR="00C25A96" w:rsidRPr="00405656" w:rsidRDefault="00C25A96" w:rsidP="00C25A96">
      <w:pPr>
        <w:spacing w:line="276" w:lineRule="auto"/>
        <w:ind w:left="720"/>
        <w:contextualSpacing/>
        <w:rPr>
          <w:rFonts w:eastAsia="Calibri"/>
        </w:rPr>
      </w:pPr>
      <w:r w:rsidRPr="00405656">
        <w:rPr>
          <w:rFonts w:eastAsia="Calibri"/>
        </w:rPr>
        <w:t xml:space="preserve"> </w:t>
      </w:r>
    </w:p>
    <w:p w14:paraId="424367B3"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 xml:space="preserve">Zakon o ustanovama (NN RH 76/93, 29/97, 47/99 i 35/08) </w:t>
      </w:r>
    </w:p>
    <w:p w14:paraId="2EEE05E3"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 xml:space="preserve">Zakon o odgoju i obrazovanju u osnovnoj i srednjoj školi (NNRH broj: 87/08, 86/09 92/10,  </w:t>
      </w:r>
    </w:p>
    <w:p w14:paraId="7C64905B" w14:textId="77777777" w:rsidR="00C25A96" w:rsidRPr="00405656" w:rsidRDefault="00C25A96" w:rsidP="00C25A96">
      <w:pPr>
        <w:spacing w:line="276" w:lineRule="auto"/>
        <w:ind w:left="720"/>
        <w:contextualSpacing/>
        <w:rPr>
          <w:rFonts w:eastAsia="Calibri"/>
        </w:rPr>
      </w:pPr>
      <w:r w:rsidRPr="00405656">
        <w:rPr>
          <w:rFonts w:eastAsia="Calibri"/>
        </w:rPr>
        <w:t xml:space="preserve">           105/10, 90/11, 86/12, 94/13, 152/14 i 7/17) </w:t>
      </w:r>
    </w:p>
    <w:p w14:paraId="3902EA6C"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 xml:space="preserve">Zakon o općem upravnom postupku (NNRH broj 47/09.) </w:t>
      </w:r>
    </w:p>
    <w:p w14:paraId="3FE7F259"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 xml:space="preserve">Državni pedagoški standard osnovnoškolskog sustava odgoja i obrazovanja („Narodne </w:t>
      </w:r>
    </w:p>
    <w:p w14:paraId="40491441" w14:textId="77777777" w:rsidR="00C25A96" w:rsidRPr="00405656" w:rsidRDefault="00C25A96" w:rsidP="00C25A96">
      <w:pPr>
        <w:spacing w:line="276" w:lineRule="auto"/>
        <w:ind w:left="720"/>
        <w:contextualSpacing/>
        <w:rPr>
          <w:rFonts w:eastAsia="Calibri"/>
        </w:rPr>
      </w:pPr>
      <w:r w:rsidRPr="00405656">
        <w:rPr>
          <w:rFonts w:eastAsia="Calibri"/>
        </w:rPr>
        <w:t xml:space="preserve">            </w:t>
      </w:r>
      <w:proofErr w:type="gramStart"/>
      <w:r w:rsidRPr="00405656">
        <w:rPr>
          <w:rFonts w:eastAsia="Calibri"/>
        </w:rPr>
        <w:t>novine“</w:t>
      </w:r>
      <w:proofErr w:type="gramEnd"/>
      <w:r w:rsidRPr="00405656">
        <w:rPr>
          <w:rFonts w:eastAsia="Calibri"/>
        </w:rPr>
        <w:t xml:space="preserve">, broj 63/08, 90/10) </w:t>
      </w:r>
    </w:p>
    <w:p w14:paraId="4E9AC5DF"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 xml:space="preserve">Pravilnik o postupku utvrđivanja psihofizičkoga stanja djeteta, učenika te sastavu stručnih  </w:t>
      </w:r>
    </w:p>
    <w:p w14:paraId="22A5E80F" w14:textId="77777777" w:rsidR="00C25A96" w:rsidRPr="00405656" w:rsidRDefault="00C25A96" w:rsidP="00C25A96">
      <w:pPr>
        <w:spacing w:line="276" w:lineRule="auto"/>
        <w:ind w:left="720"/>
        <w:contextualSpacing/>
        <w:rPr>
          <w:rFonts w:eastAsia="Calibri"/>
        </w:rPr>
      </w:pPr>
      <w:r w:rsidRPr="00405656">
        <w:rPr>
          <w:rFonts w:eastAsia="Calibri"/>
        </w:rPr>
        <w:t xml:space="preserve">           povjerenstva ("Narodne novine" RH, broj 67/14) </w:t>
      </w:r>
    </w:p>
    <w:p w14:paraId="51C45E71"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 xml:space="preserve">Pravilnik o broju učenika u redovitom i kombiniranom razrednom odjelu i </w:t>
      </w:r>
    </w:p>
    <w:p w14:paraId="7567EA77" w14:textId="77777777" w:rsidR="00C25A96" w:rsidRPr="00405656" w:rsidRDefault="00C25A96" w:rsidP="00C25A96">
      <w:pPr>
        <w:spacing w:line="276" w:lineRule="auto"/>
        <w:ind w:left="720"/>
        <w:contextualSpacing/>
        <w:rPr>
          <w:rFonts w:eastAsia="Calibri"/>
        </w:rPr>
      </w:pPr>
      <w:r w:rsidRPr="00405656">
        <w:rPr>
          <w:rFonts w:eastAsia="Calibri"/>
        </w:rPr>
        <w:lastRenderedPageBreak/>
        <w:t xml:space="preserve">            odgojnoobrazovnoj skupini u osnovnoj školi („Narodne </w:t>
      </w:r>
      <w:proofErr w:type="gramStart"/>
      <w:r w:rsidRPr="00405656">
        <w:rPr>
          <w:rFonts w:eastAsia="Calibri"/>
        </w:rPr>
        <w:t>novine“ broj</w:t>
      </w:r>
      <w:proofErr w:type="gramEnd"/>
      <w:r w:rsidRPr="00405656">
        <w:rPr>
          <w:rFonts w:eastAsia="Calibri"/>
        </w:rPr>
        <w:t xml:space="preserve"> 124/09. i 73/10.) </w:t>
      </w:r>
    </w:p>
    <w:p w14:paraId="2E9ADA22"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 xml:space="preserve">Pravilnika o osnovnoškolskom i srednjoškolskom odgoju i obrazovanju učenika s teškoćama </w:t>
      </w:r>
    </w:p>
    <w:p w14:paraId="05AF0A6B" w14:textId="77777777" w:rsidR="00C25A96" w:rsidRPr="00405656" w:rsidRDefault="00C25A96" w:rsidP="00C25A96">
      <w:pPr>
        <w:spacing w:line="276" w:lineRule="auto"/>
        <w:ind w:left="720"/>
        <w:contextualSpacing/>
        <w:rPr>
          <w:rFonts w:eastAsia="Calibri"/>
        </w:rPr>
      </w:pPr>
      <w:r w:rsidRPr="00405656">
        <w:rPr>
          <w:rFonts w:eastAsia="Calibri"/>
        </w:rPr>
        <w:t xml:space="preserve">            u razvoju, (NNRH broj 24/15) </w:t>
      </w:r>
    </w:p>
    <w:p w14:paraId="272F69F6"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 xml:space="preserve">Nastavni plan i program za osnovnu školu („Narodne </w:t>
      </w:r>
      <w:proofErr w:type="gramStart"/>
      <w:r w:rsidRPr="00405656">
        <w:rPr>
          <w:rFonts w:eastAsia="Calibri"/>
        </w:rPr>
        <w:t>novine“ broj</w:t>
      </w:r>
      <w:proofErr w:type="gramEnd"/>
      <w:r w:rsidRPr="00405656">
        <w:rPr>
          <w:rFonts w:eastAsia="Calibri"/>
        </w:rPr>
        <w:t xml:space="preserve"> 102/2006.)</w:t>
      </w:r>
    </w:p>
    <w:p w14:paraId="6100D9F5"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Odluka o upisnom području</w:t>
      </w:r>
    </w:p>
    <w:p w14:paraId="78B672CD"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 xml:space="preserve">Odluka o kalendaru rada škole </w:t>
      </w:r>
    </w:p>
    <w:p w14:paraId="0A5F2AC5"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 xml:space="preserve">Godišnji plan i program rada škole </w:t>
      </w:r>
    </w:p>
    <w:p w14:paraId="7FF88AA0"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 xml:space="preserve">Školski kurikulum i </w:t>
      </w:r>
    </w:p>
    <w:p w14:paraId="7CEB0BC4"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drugi propisi koji uređuju standarde, radne odnose, zaštitu ljudi, imovine i okoliša.</w:t>
      </w:r>
    </w:p>
    <w:p w14:paraId="602F50EB" w14:textId="77777777" w:rsidR="00C25A96" w:rsidRPr="00405656" w:rsidRDefault="00C25A96" w:rsidP="00C25A96">
      <w:pPr>
        <w:spacing w:line="276" w:lineRule="auto"/>
        <w:rPr>
          <w:rFonts w:eastAsia="Calibri"/>
        </w:rPr>
      </w:pPr>
    </w:p>
    <w:p w14:paraId="124024CF" w14:textId="77777777" w:rsidR="00C25A96" w:rsidRPr="00405656" w:rsidRDefault="00C25A96" w:rsidP="00C25A96">
      <w:pPr>
        <w:spacing w:line="276" w:lineRule="auto"/>
        <w:rPr>
          <w:rFonts w:eastAsia="Calibri"/>
        </w:rPr>
      </w:pPr>
      <w:r w:rsidRPr="00405656">
        <w:rPr>
          <w:rFonts w:eastAsia="Calibri"/>
        </w:rPr>
        <w:t>Poslovi neposredne provedbe navedenih propisa:</w:t>
      </w:r>
    </w:p>
    <w:p w14:paraId="41D0E015" w14:textId="77777777" w:rsidR="00C25A96" w:rsidRPr="00405656" w:rsidRDefault="00C25A96" w:rsidP="00C25A96">
      <w:pPr>
        <w:spacing w:line="276" w:lineRule="auto"/>
        <w:ind w:left="720"/>
        <w:contextualSpacing/>
        <w:rPr>
          <w:rFonts w:eastAsia="Calibri"/>
        </w:rPr>
      </w:pPr>
      <w:r w:rsidRPr="00405656">
        <w:rPr>
          <w:rFonts w:eastAsia="Calibri"/>
        </w:rPr>
        <w:t xml:space="preserve"> </w:t>
      </w:r>
    </w:p>
    <w:p w14:paraId="05315907"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Utvrđivanje psihofizičkog stanja djeteta</w:t>
      </w:r>
    </w:p>
    <w:p w14:paraId="51311B63"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Upis učenika u prvi razred</w:t>
      </w:r>
    </w:p>
    <w:p w14:paraId="63F4877E"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Ustroj razrednih odjela za školsku godinu</w:t>
      </w:r>
    </w:p>
    <w:p w14:paraId="36FEE782"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Pribavljanje suglasnosti ili prethodnog mišljenja osnivača i školskih tijela</w:t>
      </w:r>
    </w:p>
    <w:p w14:paraId="6C042DEE"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Donošenje Godišnjeg plana rada škole</w:t>
      </w:r>
    </w:p>
    <w:p w14:paraId="7762FD24"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Donošenje školskog kurikuluma</w:t>
      </w:r>
    </w:p>
    <w:p w14:paraId="2B964DAF"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Donošenje financijskog plana za kalendarsku godinu</w:t>
      </w:r>
    </w:p>
    <w:p w14:paraId="402EF2F0"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Organizacija rada škole</w:t>
      </w:r>
    </w:p>
    <w:p w14:paraId="642ABC26"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Provedba natječaja i zasnivanje radnih odnosa</w:t>
      </w:r>
    </w:p>
    <w:p w14:paraId="5680EB46"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Izvođenje odgojno-obrazovnog rada</w:t>
      </w:r>
    </w:p>
    <w:p w14:paraId="2ACEC4BB"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Izvođenje projekta zaštite zdravlja učenika</w:t>
      </w:r>
    </w:p>
    <w:p w14:paraId="595E0DC7"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 xml:space="preserve">Nadzor izvršenja godišnjeg plana rada škole </w:t>
      </w:r>
    </w:p>
    <w:p w14:paraId="08436EF4"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Samovrednovanje rada škole</w:t>
      </w:r>
    </w:p>
    <w:p w14:paraId="1E042A16"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Donošenje mjera za poboljšanje kvalitete rada škole</w:t>
      </w:r>
    </w:p>
    <w:p w14:paraId="20CF3E40"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Praćenje rada učitelja</w:t>
      </w:r>
    </w:p>
    <w:p w14:paraId="4993CFD4"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Stručno usavršavanje radnika</w:t>
      </w:r>
    </w:p>
    <w:p w14:paraId="4698C2CB"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Provedba smotri i natjecanja učenika</w:t>
      </w:r>
    </w:p>
    <w:p w14:paraId="6D75CA39"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Školski projekti i školske priredbe</w:t>
      </w:r>
    </w:p>
    <w:p w14:paraId="5ADBDCCC"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Rad s učenicima u potrebi</w:t>
      </w:r>
    </w:p>
    <w:p w14:paraId="3FB2741F"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Suradnja s roditeljima</w:t>
      </w:r>
    </w:p>
    <w:p w14:paraId="3C1DA653"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Suradnja s drugim ustanovama</w:t>
      </w:r>
    </w:p>
    <w:p w14:paraId="5882888E" w14:textId="77777777" w:rsidR="00C25A96" w:rsidRPr="00405656" w:rsidRDefault="00C25A96" w:rsidP="00C25A96">
      <w:pPr>
        <w:spacing w:line="276" w:lineRule="auto"/>
        <w:ind w:left="720"/>
        <w:contextualSpacing/>
        <w:rPr>
          <w:rFonts w:eastAsia="Calibri"/>
        </w:rPr>
      </w:pPr>
      <w:r w:rsidRPr="00405656">
        <w:rPr>
          <w:rFonts w:eastAsia="Calibri"/>
        </w:rPr>
        <w:t></w:t>
      </w:r>
      <w:r w:rsidRPr="00405656">
        <w:rPr>
          <w:rFonts w:eastAsia="Calibri"/>
        </w:rPr>
        <w:tab/>
        <w:t>Podnošenje izvješća</w:t>
      </w:r>
    </w:p>
    <w:p w14:paraId="22BD9797" w14:textId="77777777" w:rsidR="00C25A96" w:rsidRPr="00405656" w:rsidRDefault="00C25A96" w:rsidP="00C25A96">
      <w:pPr>
        <w:spacing w:line="276" w:lineRule="auto"/>
        <w:ind w:left="720"/>
        <w:contextualSpacing/>
        <w:rPr>
          <w:rFonts w:eastAsia="Calibri"/>
        </w:rPr>
      </w:pPr>
    </w:p>
    <w:p w14:paraId="5E6D33D3" w14:textId="77777777" w:rsidR="00C25A96" w:rsidRPr="00405656" w:rsidRDefault="00C25A96" w:rsidP="00C25A96">
      <w:pPr>
        <w:spacing w:line="276" w:lineRule="auto"/>
        <w:ind w:left="720"/>
        <w:contextualSpacing/>
        <w:rPr>
          <w:rFonts w:eastAsia="Calibri"/>
        </w:rPr>
      </w:pPr>
    </w:p>
    <w:p w14:paraId="49CD0071" w14:textId="77777777" w:rsidR="00ED4EB1" w:rsidRDefault="00ED4EB1" w:rsidP="00C25A96">
      <w:pPr>
        <w:spacing w:line="276" w:lineRule="auto"/>
        <w:ind w:left="360"/>
        <w:rPr>
          <w:rFonts w:eastAsia="Calibri"/>
        </w:rPr>
      </w:pPr>
    </w:p>
    <w:p w14:paraId="29E8188C" w14:textId="77777777" w:rsidR="00ED4EB1" w:rsidRDefault="00ED4EB1" w:rsidP="00C25A96">
      <w:pPr>
        <w:spacing w:line="276" w:lineRule="auto"/>
        <w:ind w:left="360"/>
        <w:rPr>
          <w:rFonts w:eastAsia="Calibri"/>
        </w:rPr>
      </w:pPr>
    </w:p>
    <w:p w14:paraId="22C8B8A0" w14:textId="77777777" w:rsidR="00ED4EB1" w:rsidRDefault="00ED4EB1" w:rsidP="00C25A96">
      <w:pPr>
        <w:spacing w:line="276" w:lineRule="auto"/>
        <w:ind w:left="360"/>
        <w:rPr>
          <w:rFonts w:eastAsia="Calibri"/>
        </w:rPr>
      </w:pPr>
    </w:p>
    <w:p w14:paraId="3588DD96" w14:textId="77777777" w:rsidR="00ED4EB1" w:rsidRDefault="00ED4EB1" w:rsidP="00C25A96">
      <w:pPr>
        <w:spacing w:line="276" w:lineRule="auto"/>
        <w:ind w:left="360"/>
        <w:rPr>
          <w:rFonts w:eastAsia="Calibri"/>
        </w:rPr>
      </w:pPr>
    </w:p>
    <w:p w14:paraId="1E6A19CB" w14:textId="095FA6A6" w:rsidR="00C25A96" w:rsidRPr="00405656" w:rsidRDefault="00C25A96" w:rsidP="00C25A96">
      <w:pPr>
        <w:spacing w:line="276" w:lineRule="auto"/>
        <w:ind w:left="360"/>
        <w:rPr>
          <w:rFonts w:eastAsia="Calibri"/>
        </w:rPr>
      </w:pPr>
      <w:r w:rsidRPr="00405656">
        <w:rPr>
          <w:rFonts w:eastAsia="Calibri"/>
        </w:rPr>
        <w:lastRenderedPageBreak/>
        <w:t>FINANCIJSKI PLAN ZA 2021. – 2023.GODINU</w:t>
      </w:r>
    </w:p>
    <w:p w14:paraId="676C490D" w14:textId="77777777" w:rsidR="00C25A96" w:rsidRPr="00405656" w:rsidRDefault="00C25A96" w:rsidP="00C25A96">
      <w:pPr>
        <w:spacing w:line="276" w:lineRule="auto"/>
        <w:ind w:left="360"/>
        <w:rPr>
          <w:rFonts w:eastAsia="Calibri"/>
        </w:rPr>
      </w:pPr>
      <w:r w:rsidRPr="00405656">
        <w:rPr>
          <w:rFonts w:eastAsia="Calibri"/>
        </w:rPr>
        <w:t xml:space="preserve">Za ostvarivanje </w:t>
      </w:r>
      <w:proofErr w:type="gramStart"/>
      <w:r w:rsidRPr="00405656">
        <w:rPr>
          <w:rFonts w:eastAsia="Calibri"/>
        </w:rPr>
        <w:t>djelatnosti  odgoja</w:t>
      </w:r>
      <w:proofErr w:type="gramEnd"/>
      <w:r w:rsidRPr="00405656">
        <w:rPr>
          <w:rFonts w:eastAsia="Calibri"/>
        </w:rPr>
        <w:t xml:space="preserve"> i osnovnoškolskog obrazovanja učenika u razdoblju 2021. do 2023.godine planirana su sredstva za slijedeće programe:</w:t>
      </w:r>
    </w:p>
    <w:tbl>
      <w:tblPr>
        <w:tblW w:w="9258" w:type="dxa"/>
        <w:tblInd w:w="93" w:type="dxa"/>
        <w:tblLook w:val="04A0" w:firstRow="1" w:lastRow="0" w:firstColumn="1" w:lastColumn="0" w:noHBand="0" w:noVBand="1"/>
      </w:tblPr>
      <w:tblGrid>
        <w:gridCol w:w="3701"/>
        <w:gridCol w:w="1417"/>
        <w:gridCol w:w="1383"/>
        <w:gridCol w:w="1476"/>
        <w:gridCol w:w="1296"/>
      </w:tblGrid>
      <w:tr w:rsidR="00C25A96" w:rsidRPr="00405656" w14:paraId="48DA4011"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3B5C6D" w14:textId="77777777" w:rsidR="00C25A96" w:rsidRPr="00405656" w:rsidRDefault="00C25A96" w:rsidP="00231515">
            <w:pPr>
              <w:jc w:val="center"/>
              <w:rPr>
                <w:color w:val="000000"/>
                <w:lang w:eastAsia="hr-HR"/>
              </w:rPr>
            </w:pPr>
            <w:r w:rsidRPr="00405656">
              <w:rPr>
                <w:color w:val="000000"/>
                <w:lang w:eastAsia="hr-HR"/>
              </w:rPr>
              <w:t>Naziv programa iz Proračuna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055A03B" w14:textId="77777777" w:rsidR="00C25A96" w:rsidRPr="00405656" w:rsidRDefault="00C25A96" w:rsidP="00231515">
            <w:pPr>
              <w:jc w:val="center"/>
              <w:rPr>
                <w:color w:val="000000"/>
                <w:lang w:eastAsia="hr-HR"/>
              </w:rPr>
            </w:pPr>
            <w:r w:rsidRPr="00405656">
              <w:rPr>
                <w:color w:val="000000"/>
                <w:lang w:eastAsia="hr-HR"/>
              </w:rPr>
              <w:t xml:space="preserve">Proračun </w:t>
            </w:r>
          </w:p>
          <w:p w14:paraId="2FF0E115" w14:textId="77777777" w:rsidR="00C25A96" w:rsidRPr="00405656" w:rsidRDefault="00C25A96" w:rsidP="00231515">
            <w:pPr>
              <w:jc w:val="center"/>
              <w:rPr>
                <w:color w:val="000000"/>
                <w:lang w:eastAsia="hr-HR"/>
              </w:rPr>
            </w:pPr>
            <w:r w:rsidRPr="00405656">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46F7C0D0" w14:textId="77777777" w:rsidR="00C25A96" w:rsidRPr="00405656" w:rsidRDefault="00C25A96" w:rsidP="00231515">
            <w:pPr>
              <w:jc w:val="center"/>
              <w:rPr>
                <w:color w:val="000000"/>
                <w:lang w:eastAsia="hr-HR"/>
              </w:rPr>
            </w:pPr>
            <w:r w:rsidRPr="00405656">
              <w:rPr>
                <w:color w:val="000000"/>
                <w:lang w:eastAsia="hr-HR"/>
              </w:rPr>
              <w:t>Plan</w:t>
            </w:r>
          </w:p>
          <w:p w14:paraId="29ACD1C4" w14:textId="77777777" w:rsidR="00C25A96" w:rsidRPr="00405656" w:rsidRDefault="00C25A96" w:rsidP="00231515">
            <w:pPr>
              <w:jc w:val="center"/>
              <w:rPr>
                <w:color w:val="000000"/>
                <w:lang w:eastAsia="hr-HR"/>
              </w:rPr>
            </w:pPr>
            <w:r w:rsidRPr="00405656">
              <w:rPr>
                <w:color w:val="00000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65F81CC0" w14:textId="77777777" w:rsidR="00C25A96" w:rsidRPr="00405656" w:rsidRDefault="00C25A96" w:rsidP="00231515">
            <w:pPr>
              <w:jc w:val="center"/>
              <w:rPr>
                <w:color w:val="000000"/>
                <w:lang w:eastAsia="hr-HR"/>
              </w:rPr>
            </w:pPr>
            <w:r w:rsidRPr="00405656">
              <w:rPr>
                <w:color w:val="00000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7A73D5B3" w14:textId="77777777" w:rsidR="00C25A96" w:rsidRPr="00405656" w:rsidRDefault="00C25A96" w:rsidP="00231515">
            <w:pPr>
              <w:jc w:val="center"/>
              <w:rPr>
                <w:color w:val="000000"/>
                <w:lang w:eastAsia="hr-HR"/>
              </w:rPr>
            </w:pPr>
            <w:r w:rsidRPr="00405656">
              <w:rPr>
                <w:color w:val="000000"/>
                <w:lang w:eastAsia="hr-HR"/>
              </w:rPr>
              <w:t>Projekcija 2023.</w:t>
            </w:r>
          </w:p>
        </w:tc>
      </w:tr>
      <w:tr w:rsidR="00C25A96" w:rsidRPr="00405656" w14:paraId="796E0451"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77D8B8BE" w14:textId="77777777" w:rsidR="00C25A96" w:rsidRPr="00405656" w:rsidRDefault="00C25A96" w:rsidP="00231515">
            <w:pPr>
              <w:rPr>
                <w:color w:val="000000"/>
                <w:lang w:eastAsia="hr-HR"/>
              </w:rPr>
            </w:pPr>
            <w:r w:rsidRPr="00405656">
              <w:rPr>
                <w:color w:val="000000"/>
                <w:lang w:eastAsia="hr-HR"/>
              </w:rPr>
              <w:t>Program 1007 OSNOVNO ŠKOLSTVO</w:t>
            </w:r>
          </w:p>
        </w:tc>
        <w:tc>
          <w:tcPr>
            <w:tcW w:w="1417" w:type="dxa"/>
            <w:tcBorders>
              <w:top w:val="nil"/>
              <w:left w:val="nil"/>
              <w:bottom w:val="single" w:sz="4" w:space="0" w:color="auto"/>
              <w:right w:val="single" w:sz="4" w:space="0" w:color="auto"/>
            </w:tcBorders>
            <w:shd w:val="clear" w:color="auto" w:fill="auto"/>
            <w:noWrap/>
            <w:vAlign w:val="bottom"/>
            <w:hideMark/>
          </w:tcPr>
          <w:p w14:paraId="503458CB" w14:textId="77777777" w:rsidR="00C25A96" w:rsidRPr="00405656" w:rsidRDefault="00C25A96" w:rsidP="00231515">
            <w:pPr>
              <w:rPr>
                <w:color w:val="000000"/>
                <w:lang w:eastAsia="hr-HR"/>
              </w:rPr>
            </w:pPr>
            <w:r w:rsidRPr="00405656">
              <w:rPr>
                <w:color w:val="000000"/>
                <w:lang w:eastAsia="hr-HR"/>
              </w:rPr>
              <w:t> 13.835.009</w:t>
            </w:r>
          </w:p>
        </w:tc>
        <w:tc>
          <w:tcPr>
            <w:tcW w:w="1383" w:type="dxa"/>
            <w:tcBorders>
              <w:top w:val="nil"/>
              <w:left w:val="nil"/>
              <w:bottom w:val="single" w:sz="4" w:space="0" w:color="auto"/>
              <w:right w:val="single" w:sz="4" w:space="0" w:color="auto"/>
            </w:tcBorders>
            <w:shd w:val="clear" w:color="auto" w:fill="auto"/>
            <w:noWrap/>
            <w:vAlign w:val="bottom"/>
            <w:hideMark/>
          </w:tcPr>
          <w:p w14:paraId="033F42AF" w14:textId="77777777" w:rsidR="00C25A96" w:rsidRPr="00405656" w:rsidRDefault="00C25A96" w:rsidP="00231515">
            <w:pPr>
              <w:rPr>
                <w:color w:val="000000"/>
                <w:lang w:eastAsia="hr-HR"/>
              </w:rPr>
            </w:pPr>
            <w:r w:rsidRPr="00405656">
              <w:rPr>
                <w:color w:val="000000"/>
                <w:lang w:eastAsia="hr-HR"/>
              </w:rPr>
              <w:t> 15.326.000</w:t>
            </w:r>
          </w:p>
        </w:tc>
        <w:tc>
          <w:tcPr>
            <w:tcW w:w="1311" w:type="dxa"/>
            <w:tcBorders>
              <w:top w:val="nil"/>
              <w:left w:val="nil"/>
              <w:bottom w:val="single" w:sz="4" w:space="0" w:color="auto"/>
              <w:right w:val="single" w:sz="4" w:space="0" w:color="auto"/>
            </w:tcBorders>
            <w:shd w:val="clear" w:color="auto" w:fill="auto"/>
            <w:noWrap/>
            <w:vAlign w:val="bottom"/>
            <w:hideMark/>
          </w:tcPr>
          <w:p w14:paraId="2CEDEC5F" w14:textId="77777777" w:rsidR="00C25A96" w:rsidRPr="00405656" w:rsidRDefault="00C25A96" w:rsidP="00231515">
            <w:pPr>
              <w:rPr>
                <w:color w:val="000000"/>
                <w:lang w:eastAsia="hr-HR"/>
              </w:rPr>
            </w:pPr>
            <w:r w:rsidRPr="00405656">
              <w:rPr>
                <w:color w:val="000000"/>
                <w:lang w:eastAsia="hr-HR"/>
              </w:rPr>
              <w:t> 15.326.000</w:t>
            </w:r>
          </w:p>
        </w:tc>
        <w:tc>
          <w:tcPr>
            <w:tcW w:w="1446" w:type="dxa"/>
            <w:tcBorders>
              <w:top w:val="nil"/>
              <w:left w:val="nil"/>
              <w:bottom w:val="single" w:sz="4" w:space="0" w:color="auto"/>
              <w:right w:val="single" w:sz="4" w:space="0" w:color="auto"/>
            </w:tcBorders>
            <w:vAlign w:val="bottom"/>
          </w:tcPr>
          <w:p w14:paraId="3E91C637" w14:textId="77777777" w:rsidR="00C25A96" w:rsidRPr="00405656" w:rsidRDefault="00C25A96" w:rsidP="00231515">
            <w:pPr>
              <w:rPr>
                <w:color w:val="000000"/>
                <w:lang w:eastAsia="hr-HR"/>
              </w:rPr>
            </w:pPr>
            <w:r w:rsidRPr="00405656">
              <w:rPr>
                <w:color w:val="000000"/>
                <w:lang w:eastAsia="hr-HR"/>
              </w:rPr>
              <w:t>15.326.000</w:t>
            </w:r>
          </w:p>
        </w:tc>
      </w:tr>
      <w:tr w:rsidR="00C25A96" w:rsidRPr="00405656" w14:paraId="3A08E567"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0CA89D8D" w14:textId="77777777" w:rsidR="00C25A96" w:rsidRPr="00405656" w:rsidRDefault="00C25A96" w:rsidP="00231515">
            <w:pPr>
              <w:rPr>
                <w:color w:val="000000"/>
                <w:lang w:eastAsia="hr-HR"/>
              </w:rPr>
            </w:pPr>
            <w:r w:rsidRPr="00405656">
              <w:rPr>
                <w:color w:val="000000"/>
                <w:lang w:eastAsia="hr-HR"/>
              </w:rPr>
              <w:t xml:space="preserve">Program 1008 ERASMUS + </w:t>
            </w:r>
          </w:p>
        </w:tc>
        <w:tc>
          <w:tcPr>
            <w:tcW w:w="1417" w:type="dxa"/>
            <w:tcBorders>
              <w:top w:val="nil"/>
              <w:left w:val="nil"/>
              <w:bottom w:val="single" w:sz="4" w:space="0" w:color="auto"/>
              <w:right w:val="single" w:sz="4" w:space="0" w:color="auto"/>
            </w:tcBorders>
            <w:shd w:val="clear" w:color="auto" w:fill="auto"/>
            <w:noWrap/>
            <w:vAlign w:val="bottom"/>
            <w:hideMark/>
          </w:tcPr>
          <w:p w14:paraId="3BB0E318" w14:textId="77777777" w:rsidR="00C25A96" w:rsidRPr="00405656" w:rsidRDefault="00C25A96" w:rsidP="00231515">
            <w:pPr>
              <w:rPr>
                <w:color w:val="000000"/>
                <w:lang w:eastAsia="hr-HR"/>
              </w:rPr>
            </w:pPr>
            <w:r w:rsidRPr="00405656">
              <w:rPr>
                <w:color w:val="000000"/>
                <w:lang w:eastAsia="hr-HR"/>
              </w:rPr>
              <w:t>        40.000</w:t>
            </w:r>
          </w:p>
        </w:tc>
        <w:tc>
          <w:tcPr>
            <w:tcW w:w="1383" w:type="dxa"/>
            <w:tcBorders>
              <w:top w:val="nil"/>
              <w:left w:val="nil"/>
              <w:bottom w:val="single" w:sz="4" w:space="0" w:color="auto"/>
              <w:right w:val="single" w:sz="4" w:space="0" w:color="auto"/>
            </w:tcBorders>
            <w:shd w:val="clear" w:color="auto" w:fill="auto"/>
            <w:noWrap/>
            <w:vAlign w:val="bottom"/>
            <w:hideMark/>
          </w:tcPr>
          <w:p w14:paraId="0C04E464" w14:textId="77777777" w:rsidR="00C25A96" w:rsidRPr="00405656" w:rsidRDefault="00C25A96" w:rsidP="00231515">
            <w:pPr>
              <w:rPr>
                <w:color w:val="000000"/>
                <w:lang w:eastAsia="hr-HR"/>
              </w:rPr>
            </w:pPr>
            <w:r w:rsidRPr="00405656">
              <w:rPr>
                <w:color w:val="000000"/>
                <w:lang w:eastAsia="hr-HR"/>
              </w:rPr>
              <w:t>      120.000</w:t>
            </w:r>
          </w:p>
        </w:tc>
        <w:tc>
          <w:tcPr>
            <w:tcW w:w="1311" w:type="dxa"/>
            <w:tcBorders>
              <w:top w:val="nil"/>
              <w:left w:val="nil"/>
              <w:bottom w:val="single" w:sz="4" w:space="0" w:color="auto"/>
              <w:right w:val="single" w:sz="4" w:space="0" w:color="auto"/>
            </w:tcBorders>
            <w:shd w:val="clear" w:color="auto" w:fill="auto"/>
            <w:noWrap/>
            <w:vAlign w:val="bottom"/>
            <w:hideMark/>
          </w:tcPr>
          <w:p w14:paraId="32BA8D8C" w14:textId="77777777" w:rsidR="00C25A96" w:rsidRPr="00405656" w:rsidRDefault="00C25A96" w:rsidP="00231515">
            <w:pPr>
              <w:rPr>
                <w:color w:val="000000"/>
                <w:lang w:eastAsia="hr-HR"/>
              </w:rPr>
            </w:pPr>
            <w:r w:rsidRPr="00405656">
              <w:rPr>
                <w:color w:val="000000"/>
                <w:lang w:eastAsia="hr-HR"/>
              </w:rPr>
              <w:t> </w:t>
            </w:r>
          </w:p>
        </w:tc>
        <w:tc>
          <w:tcPr>
            <w:tcW w:w="1446" w:type="dxa"/>
            <w:tcBorders>
              <w:top w:val="nil"/>
              <w:left w:val="nil"/>
              <w:bottom w:val="single" w:sz="4" w:space="0" w:color="auto"/>
              <w:right w:val="single" w:sz="4" w:space="0" w:color="auto"/>
            </w:tcBorders>
            <w:vAlign w:val="bottom"/>
          </w:tcPr>
          <w:p w14:paraId="39D4F6B2" w14:textId="77777777" w:rsidR="00C25A96" w:rsidRPr="00405656" w:rsidRDefault="00C25A96" w:rsidP="00231515">
            <w:pPr>
              <w:rPr>
                <w:color w:val="000000"/>
                <w:lang w:eastAsia="hr-HR"/>
              </w:rPr>
            </w:pPr>
            <w:r w:rsidRPr="00405656">
              <w:rPr>
                <w:color w:val="000000"/>
                <w:lang w:eastAsia="hr-HR"/>
              </w:rPr>
              <w:t> </w:t>
            </w:r>
          </w:p>
        </w:tc>
      </w:tr>
      <w:tr w:rsidR="00C25A96" w:rsidRPr="00405656" w14:paraId="16CEE6E0"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025578FD" w14:textId="77777777" w:rsidR="00C25A96" w:rsidRPr="00405656" w:rsidRDefault="00C25A96" w:rsidP="00231515">
            <w:pPr>
              <w:rPr>
                <w:color w:val="000000"/>
                <w:lang w:eastAsia="hr-HR"/>
              </w:rPr>
            </w:pPr>
            <w:r w:rsidRPr="00405656">
              <w:rPr>
                <w:color w:val="000000"/>
                <w:lang w:eastAsia="hr-HR"/>
              </w:rPr>
              <w:t>Program 1009 POMAGAČI U NASTAVI</w:t>
            </w:r>
          </w:p>
        </w:tc>
        <w:tc>
          <w:tcPr>
            <w:tcW w:w="1417" w:type="dxa"/>
            <w:tcBorders>
              <w:top w:val="nil"/>
              <w:left w:val="nil"/>
              <w:bottom w:val="single" w:sz="4" w:space="0" w:color="auto"/>
              <w:right w:val="single" w:sz="4" w:space="0" w:color="auto"/>
            </w:tcBorders>
            <w:shd w:val="clear" w:color="auto" w:fill="auto"/>
            <w:noWrap/>
            <w:vAlign w:val="bottom"/>
            <w:hideMark/>
          </w:tcPr>
          <w:p w14:paraId="240F29D9" w14:textId="77777777" w:rsidR="00C25A96" w:rsidRPr="00405656" w:rsidRDefault="00C25A96" w:rsidP="00231515">
            <w:pPr>
              <w:rPr>
                <w:color w:val="000000"/>
                <w:lang w:eastAsia="hr-HR"/>
              </w:rPr>
            </w:pPr>
            <w:r w:rsidRPr="00405656">
              <w:rPr>
                <w:color w:val="000000"/>
                <w:lang w:eastAsia="hr-HR"/>
              </w:rPr>
              <w:t>       262.000</w:t>
            </w:r>
          </w:p>
        </w:tc>
        <w:tc>
          <w:tcPr>
            <w:tcW w:w="1383" w:type="dxa"/>
            <w:tcBorders>
              <w:top w:val="nil"/>
              <w:left w:val="nil"/>
              <w:bottom w:val="single" w:sz="4" w:space="0" w:color="auto"/>
              <w:right w:val="single" w:sz="4" w:space="0" w:color="auto"/>
            </w:tcBorders>
            <w:shd w:val="clear" w:color="auto" w:fill="auto"/>
            <w:noWrap/>
            <w:vAlign w:val="bottom"/>
            <w:hideMark/>
          </w:tcPr>
          <w:p w14:paraId="74C53C8D" w14:textId="77777777" w:rsidR="00C25A96" w:rsidRPr="00405656" w:rsidRDefault="00C25A96" w:rsidP="00231515">
            <w:pPr>
              <w:rPr>
                <w:color w:val="000000"/>
                <w:lang w:eastAsia="hr-HR"/>
              </w:rPr>
            </w:pPr>
            <w:r w:rsidRPr="00405656">
              <w:rPr>
                <w:color w:val="000000"/>
                <w:lang w:eastAsia="hr-HR"/>
              </w:rPr>
              <w:t>      262.000</w:t>
            </w:r>
          </w:p>
        </w:tc>
        <w:tc>
          <w:tcPr>
            <w:tcW w:w="1311" w:type="dxa"/>
            <w:tcBorders>
              <w:top w:val="nil"/>
              <w:left w:val="nil"/>
              <w:bottom w:val="single" w:sz="4" w:space="0" w:color="auto"/>
              <w:right w:val="single" w:sz="4" w:space="0" w:color="auto"/>
            </w:tcBorders>
            <w:shd w:val="clear" w:color="auto" w:fill="auto"/>
            <w:noWrap/>
            <w:vAlign w:val="bottom"/>
            <w:hideMark/>
          </w:tcPr>
          <w:p w14:paraId="4DB0F272" w14:textId="77777777" w:rsidR="00C25A96" w:rsidRPr="00405656" w:rsidRDefault="00C25A96" w:rsidP="00231515">
            <w:pPr>
              <w:rPr>
                <w:color w:val="000000"/>
                <w:lang w:eastAsia="hr-HR"/>
              </w:rPr>
            </w:pPr>
            <w:r w:rsidRPr="00405656">
              <w:rPr>
                <w:color w:val="000000"/>
                <w:lang w:eastAsia="hr-HR"/>
              </w:rPr>
              <w:t>        262.000</w:t>
            </w:r>
          </w:p>
        </w:tc>
        <w:tc>
          <w:tcPr>
            <w:tcW w:w="1446" w:type="dxa"/>
            <w:tcBorders>
              <w:top w:val="nil"/>
              <w:left w:val="nil"/>
              <w:bottom w:val="single" w:sz="4" w:space="0" w:color="auto"/>
              <w:right w:val="single" w:sz="4" w:space="0" w:color="auto"/>
            </w:tcBorders>
            <w:vAlign w:val="bottom"/>
          </w:tcPr>
          <w:p w14:paraId="1851D7C2" w14:textId="77777777" w:rsidR="00C25A96" w:rsidRPr="00405656" w:rsidRDefault="00C25A96" w:rsidP="00231515">
            <w:pPr>
              <w:rPr>
                <w:color w:val="000000"/>
                <w:lang w:eastAsia="hr-HR"/>
              </w:rPr>
            </w:pPr>
            <w:r w:rsidRPr="00405656">
              <w:rPr>
                <w:color w:val="000000"/>
                <w:lang w:eastAsia="hr-HR"/>
              </w:rPr>
              <w:t xml:space="preserve">       262.000 </w:t>
            </w:r>
          </w:p>
        </w:tc>
      </w:tr>
      <w:tr w:rsidR="00C25A96" w:rsidRPr="00405656" w14:paraId="46F88C5A"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1A7BD819" w14:textId="77777777" w:rsidR="00C25A96" w:rsidRPr="00405656" w:rsidRDefault="00C25A96" w:rsidP="00231515">
            <w:pPr>
              <w:rPr>
                <w:color w:val="000000"/>
                <w:lang w:eastAsia="hr-HR"/>
              </w:rPr>
            </w:pPr>
            <w:r w:rsidRPr="00405656">
              <w:rPr>
                <w:color w:val="000000"/>
                <w:lang w:eastAsia="hr-HR"/>
              </w:rPr>
              <w:t>Program 10011 OSIGURANJE ŠKOLSKE PREHRANE ZA DJECU U RIZIKU OD SIROMAŠTVA</w:t>
            </w:r>
          </w:p>
        </w:tc>
        <w:tc>
          <w:tcPr>
            <w:tcW w:w="1417" w:type="dxa"/>
            <w:tcBorders>
              <w:top w:val="nil"/>
              <w:left w:val="nil"/>
              <w:bottom w:val="single" w:sz="4" w:space="0" w:color="auto"/>
              <w:right w:val="single" w:sz="4" w:space="0" w:color="auto"/>
            </w:tcBorders>
            <w:shd w:val="clear" w:color="auto" w:fill="auto"/>
            <w:noWrap/>
            <w:vAlign w:val="bottom"/>
            <w:hideMark/>
          </w:tcPr>
          <w:p w14:paraId="1C1DFDD1" w14:textId="77777777" w:rsidR="00C25A96" w:rsidRPr="00405656" w:rsidRDefault="00C25A96" w:rsidP="00231515">
            <w:pPr>
              <w:rPr>
                <w:color w:val="000000"/>
                <w:lang w:eastAsia="hr-HR"/>
              </w:rPr>
            </w:pPr>
            <w:r w:rsidRPr="00405656">
              <w:rPr>
                <w:color w:val="000000"/>
                <w:lang w:eastAsia="hr-HR"/>
              </w:rPr>
              <w:t>         83.000</w:t>
            </w:r>
          </w:p>
        </w:tc>
        <w:tc>
          <w:tcPr>
            <w:tcW w:w="1383" w:type="dxa"/>
            <w:tcBorders>
              <w:top w:val="nil"/>
              <w:left w:val="nil"/>
              <w:bottom w:val="single" w:sz="4" w:space="0" w:color="auto"/>
              <w:right w:val="single" w:sz="4" w:space="0" w:color="auto"/>
            </w:tcBorders>
            <w:shd w:val="clear" w:color="auto" w:fill="auto"/>
            <w:noWrap/>
            <w:vAlign w:val="bottom"/>
            <w:hideMark/>
          </w:tcPr>
          <w:p w14:paraId="459F0062" w14:textId="77777777" w:rsidR="00C25A96" w:rsidRPr="00405656" w:rsidRDefault="00C25A96" w:rsidP="00231515">
            <w:pPr>
              <w:rPr>
                <w:color w:val="000000"/>
                <w:lang w:eastAsia="hr-HR"/>
              </w:rPr>
            </w:pPr>
          </w:p>
        </w:tc>
        <w:tc>
          <w:tcPr>
            <w:tcW w:w="1311" w:type="dxa"/>
            <w:tcBorders>
              <w:top w:val="nil"/>
              <w:left w:val="nil"/>
              <w:bottom w:val="single" w:sz="4" w:space="0" w:color="auto"/>
              <w:right w:val="single" w:sz="4" w:space="0" w:color="auto"/>
            </w:tcBorders>
            <w:shd w:val="clear" w:color="auto" w:fill="auto"/>
            <w:noWrap/>
            <w:vAlign w:val="bottom"/>
            <w:hideMark/>
          </w:tcPr>
          <w:p w14:paraId="7FDE980C" w14:textId="77777777" w:rsidR="00C25A96" w:rsidRPr="00405656" w:rsidRDefault="00C25A96" w:rsidP="00231515">
            <w:pPr>
              <w:rPr>
                <w:color w:val="000000"/>
                <w:lang w:eastAsia="hr-HR"/>
              </w:rPr>
            </w:pPr>
            <w:r w:rsidRPr="00405656">
              <w:rPr>
                <w:color w:val="000000"/>
                <w:lang w:eastAsia="hr-HR"/>
              </w:rPr>
              <w:t> </w:t>
            </w:r>
          </w:p>
        </w:tc>
        <w:tc>
          <w:tcPr>
            <w:tcW w:w="1446" w:type="dxa"/>
            <w:tcBorders>
              <w:top w:val="nil"/>
              <w:left w:val="nil"/>
              <w:bottom w:val="single" w:sz="4" w:space="0" w:color="auto"/>
              <w:right w:val="single" w:sz="4" w:space="0" w:color="auto"/>
            </w:tcBorders>
            <w:vAlign w:val="bottom"/>
          </w:tcPr>
          <w:p w14:paraId="197C0C82" w14:textId="77777777" w:rsidR="00C25A96" w:rsidRPr="00405656" w:rsidRDefault="00C25A96" w:rsidP="00231515">
            <w:pPr>
              <w:rPr>
                <w:color w:val="000000"/>
                <w:lang w:eastAsia="hr-HR"/>
              </w:rPr>
            </w:pPr>
            <w:r w:rsidRPr="00405656">
              <w:rPr>
                <w:color w:val="000000"/>
                <w:lang w:eastAsia="hr-HR"/>
              </w:rPr>
              <w:t> </w:t>
            </w:r>
          </w:p>
        </w:tc>
      </w:tr>
      <w:tr w:rsidR="00C25A96" w:rsidRPr="00405656" w14:paraId="1E1A3718"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482D2A38" w14:textId="77777777" w:rsidR="00C25A96" w:rsidRPr="00405656" w:rsidRDefault="00C25A96" w:rsidP="00231515">
            <w:pPr>
              <w:rPr>
                <w:color w:val="000000"/>
                <w:lang w:eastAsia="hr-HR"/>
              </w:rPr>
            </w:pPr>
            <w:r w:rsidRPr="00405656">
              <w:rPr>
                <w:color w:val="000000"/>
                <w:lang w:eastAsia="hr-HR"/>
              </w:rPr>
              <w:t>Ukupno:</w:t>
            </w:r>
          </w:p>
        </w:tc>
        <w:tc>
          <w:tcPr>
            <w:tcW w:w="1417" w:type="dxa"/>
            <w:tcBorders>
              <w:top w:val="nil"/>
              <w:left w:val="nil"/>
              <w:bottom w:val="single" w:sz="4" w:space="0" w:color="auto"/>
              <w:right w:val="single" w:sz="4" w:space="0" w:color="auto"/>
            </w:tcBorders>
            <w:shd w:val="clear" w:color="auto" w:fill="auto"/>
            <w:noWrap/>
            <w:vAlign w:val="bottom"/>
            <w:hideMark/>
          </w:tcPr>
          <w:p w14:paraId="07B971CD" w14:textId="77777777" w:rsidR="00C25A96" w:rsidRPr="00405656" w:rsidRDefault="00C25A96" w:rsidP="00231515">
            <w:pPr>
              <w:rPr>
                <w:color w:val="000000"/>
                <w:lang w:eastAsia="hr-HR"/>
              </w:rPr>
            </w:pPr>
            <w:r w:rsidRPr="00405656">
              <w:rPr>
                <w:color w:val="000000"/>
                <w:lang w:eastAsia="hr-HR"/>
              </w:rPr>
              <w:t xml:space="preserve">  14.220.009.</w:t>
            </w:r>
          </w:p>
        </w:tc>
        <w:tc>
          <w:tcPr>
            <w:tcW w:w="1383" w:type="dxa"/>
            <w:tcBorders>
              <w:top w:val="nil"/>
              <w:left w:val="nil"/>
              <w:bottom w:val="single" w:sz="4" w:space="0" w:color="auto"/>
              <w:right w:val="single" w:sz="4" w:space="0" w:color="auto"/>
            </w:tcBorders>
            <w:shd w:val="clear" w:color="auto" w:fill="auto"/>
            <w:noWrap/>
            <w:vAlign w:val="bottom"/>
            <w:hideMark/>
          </w:tcPr>
          <w:p w14:paraId="704F7593" w14:textId="77777777" w:rsidR="00C25A96" w:rsidRPr="00405656" w:rsidRDefault="00C25A96" w:rsidP="00231515">
            <w:pPr>
              <w:rPr>
                <w:color w:val="000000"/>
                <w:lang w:eastAsia="hr-HR"/>
              </w:rPr>
            </w:pPr>
            <w:r w:rsidRPr="00405656">
              <w:rPr>
                <w:color w:val="000000"/>
                <w:lang w:eastAsia="hr-HR"/>
              </w:rPr>
              <w:t xml:space="preserve"> 15.708.000</w:t>
            </w:r>
          </w:p>
        </w:tc>
        <w:tc>
          <w:tcPr>
            <w:tcW w:w="1311" w:type="dxa"/>
            <w:tcBorders>
              <w:top w:val="nil"/>
              <w:left w:val="nil"/>
              <w:bottom w:val="single" w:sz="4" w:space="0" w:color="auto"/>
              <w:right w:val="single" w:sz="4" w:space="0" w:color="auto"/>
            </w:tcBorders>
            <w:shd w:val="clear" w:color="auto" w:fill="auto"/>
            <w:noWrap/>
            <w:vAlign w:val="bottom"/>
            <w:hideMark/>
          </w:tcPr>
          <w:p w14:paraId="335E79C5" w14:textId="77777777" w:rsidR="00C25A96" w:rsidRPr="00405656" w:rsidRDefault="00C25A96" w:rsidP="00231515">
            <w:pPr>
              <w:rPr>
                <w:color w:val="000000"/>
                <w:lang w:eastAsia="hr-HR"/>
              </w:rPr>
            </w:pPr>
            <w:r w:rsidRPr="00405656">
              <w:rPr>
                <w:color w:val="000000"/>
                <w:lang w:eastAsia="hr-HR"/>
              </w:rPr>
              <w:t>15.588.000</w:t>
            </w:r>
          </w:p>
        </w:tc>
        <w:tc>
          <w:tcPr>
            <w:tcW w:w="1446" w:type="dxa"/>
            <w:tcBorders>
              <w:top w:val="nil"/>
              <w:left w:val="nil"/>
              <w:bottom w:val="single" w:sz="4" w:space="0" w:color="auto"/>
              <w:right w:val="single" w:sz="4" w:space="0" w:color="auto"/>
            </w:tcBorders>
            <w:vAlign w:val="bottom"/>
          </w:tcPr>
          <w:p w14:paraId="4A724DA9" w14:textId="77777777" w:rsidR="00C25A96" w:rsidRPr="00405656" w:rsidRDefault="00C25A96" w:rsidP="00231515">
            <w:pPr>
              <w:rPr>
                <w:color w:val="000000"/>
                <w:lang w:eastAsia="hr-HR"/>
              </w:rPr>
            </w:pPr>
            <w:r w:rsidRPr="00405656">
              <w:rPr>
                <w:color w:val="000000"/>
                <w:lang w:eastAsia="hr-HR"/>
              </w:rPr>
              <w:t>15.588.000</w:t>
            </w:r>
          </w:p>
        </w:tc>
      </w:tr>
    </w:tbl>
    <w:p w14:paraId="6EC0605E" w14:textId="77777777" w:rsidR="00C25A96" w:rsidRPr="00405656" w:rsidRDefault="00C25A96" w:rsidP="00C25A96">
      <w:pPr>
        <w:spacing w:line="276" w:lineRule="auto"/>
        <w:rPr>
          <w:rFonts w:eastAsia="Calibri"/>
        </w:rPr>
      </w:pPr>
    </w:p>
    <w:tbl>
      <w:tblPr>
        <w:tblW w:w="9258" w:type="dxa"/>
        <w:tblInd w:w="93" w:type="dxa"/>
        <w:tblLayout w:type="fixed"/>
        <w:tblLook w:val="04A0" w:firstRow="1" w:lastRow="0" w:firstColumn="1" w:lastColumn="0" w:noHBand="0" w:noVBand="1"/>
      </w:tblPr>
      <w:tblGrid>
        <w:gridCol w:w="9258"/>
      </w:tblGrid>
      <w:tr w:rsidR="00C25A96" w:rsidRPr="00405656" w14:paraId="1415588C"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653DEF61" w14:textId="77777777" w:rsidR="00C25A96" w:rsidRPr="00405656" w:rsidRDefault="00C25A96" w:rsidP="00231515">
            <w:pPr>
              <w:rPr>
                <w:b/>
                <w:bCs/>
                <w:i/>
                <w:iCs/>
                <w:lang w:eastAsia="hr-HR"/>
              </w:rPr>
            </w:pPr>
            <w:r w:rsidRPr="00405656">
              <w:rPr>
                <w:b/>
                <w:bCs/>
                <w:i/>
                <w:iCs/>
                <w:lang w:eastAsia="hr-HR"/>
              </w:rPr>
              <w:t xml:space="preserve">Program 1007 osnovno školstvo </w:t>
            </w:r>
          </w:p>
        </w:tc>
      </w:tr>
      <w:tr w:rsidR="00C25A96" w:rsidRPr="00405656" w14:paraId="3C730744"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11F2B373" w14:textId="77777777" w:rsidR="00C25A96" w:rsidRPr="00405656" w:rsidRDefault="00C25A96" w:rsidP="00231515">
            <w:pPr>
              <w:rPr>
                <w:color w:val="000000"/>
                <w:lang w:eastAsia="hr-HR"/>
              </w:rPr>
            </w:pPr>
            <w:r w:rsidRPr="00405656">
              <w:rPr>
                <w:b/>
                <w:color w:val="000000"/>
                <w:lang w:eastAsia="hr-HR"/>
              </w:rPr>
              <w:t xml:space="preserve">Ovim Programom osiguravaju se sredstva za financiranje minimalnog financijskog standarda javnih </w:t>
            </w:r>
            <w:proofErr w:type="gramStart"/>
            <w:r w:rsidRPr="00405656">
              <w:rPr>
                <w:b/>
                <w:color w:val="000000"/>
                <w:lang w:eastAsia="hr-HR"/>
              </w:rPr>
              <w:t>potreba  škole</w:t>
            </w:r>
            <w:proofErr w:type="gramEnd"/>
            <w:r w:rsidRPr="00405656">
              <w:rPr>
                <w:b/>
                <w:color w:val="000000"/>
                <w:lang w:eastAsia="hr-HR"/>
              </w:rPr>
              <w:t xml:space="preserve">. Osiguravaju se sredstva za materijalne rashode, financijske rashode, materijal, dijelove i </w:t>
            </w:r>
            <w:proofErr w:type="gramStart"/>
            <w:r w:rsidRPr="00405656">
              <w:rPr>
                <w:b/>
                <w:color w:val="000000"/>
                <w:lang w:eastAsia="hr-HR"/>
              </w:rPr>
              <w:t>usluge  za</w:t>
            </w:r>
            <w:proofErr w:type="gramEnd"/>
            <w:r w:rsidRPr="00405656">
              <w:rPr>
                <w:b/>
                <w:color w:val="000000"/>
                <w:lang w:eastAsia="hr-HR"/>
              </w:rPr>
              <w:t xml:space="preserve"> tekuće održavanje i rashode za nabavu dugotrajne imovine.</w:t>
            </w:r>
          </w:p>
          <w:p w14:paraId="26DB0C49" w14:textId="77777777" w:rsidR="00C25A96" w:rsidRPr="00405656" w:rsidRDefault="00C25A96" w:rsidP="00231515">
            <w:pPr>
              <w:rPr>
                <w:color w:val="000000"/>
                <w:lang w:eastAsia="hr-HR"/>
              </w:rPr>
            </w:pPr>
          </w:p>
        </w:tc>
      </w:tr>
      <w:tr w:rsidR="00C25A96" w:rsidRPr="00405656" w14:paraId="760DEE7B" w14:textId="77777777" w:rsidTr="00ED4EB1">
        <w:trPr>
          <w:trHeight w:val="459"/>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3EA7EC4" w14:textId="77777777" w:rsidR="00C25A96" w:rsidRPr="00405656" w:rsidRDefault="00C25A96" w:rsidP="00231515">
            <w:pPr>
              <w:autoSpaceDE w:val="0"/>
              <w:autoSpaceDN w:val="0"/>
              <w:adjustRightInd w:val="0"/>
              <w:spacing w:after="200" w:line="276" w:lineRule="auto"/>
              <w:jc w:val="both"/>
              <w:rPr>
                <w:color w:val="000000"/>
                <w:lang w:eastAsia="hr-HR"/>
              </w:rPr>
            </w:pPr>
          </w:p>
        </w:tc>
      </w:tr>
      <w:tr w:rsidR="00C25A96" w:rsidRPr="00405656" w14:paraId="74E671DF"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0F82D741" w14:textId="77777777" w:rsidR="00C25A96" w:rsidRPr="00405656" w:rsidRDefault="00C25A96" w:rsidP="00231515">
            <w:pPr>
              <w:rPr>
                <w:b/>
                <w:color w:val="000000"/>
                <w:lang w:eastAsia="hr-HR"/>
              </w:rPr>
            </w:pPr>
          </w:p>
          <w:p w14:paraId="298881C0" w14:textId="77777777" w:rsidR="00C25A96" w:rsidRPr="00405656" w:rsidRDefault="00C25A96" w:rsidP="00231515">
            <w:pPr>
              <w:autoSpaceDE w:val="0"/>
              <w:autoSpaceDN w:val="0"/>
              <w:adjustRightInd w:val="0"/>
              <w:spacing w:after="200" w:line="276" w:lineRule="auto"/>
              <w:jc w:val="both"/>
              <w:rPr>
                <w:i/>
                <w:color w:val="000000"/>
                <w:lang w:eastAsia="hr-HR"/>
              </w:rPr>
            </w:pPr>
            <w:r w:rsidRPr="00405656">
              <w:rPr>
                <w:rFonts w:eastAsia="Calibri"/>
                <w:i/>
              </w:rPr>
              <w:t>Cilj Programa je osiguranje minimalnog financijskog standarda nužnih za realizaciju plana i programa osnovnoškolskog obrazovanja.</w:t>
            </w:r>
          </w:p>
        </w:tc>
      </w:tr>
    </w:tbl>
    <w:p w14:paraId="47AB7105" w14:textId="77777777" w:rsidR="00C25A96" w:rsidRPr="00405656" w:rsidRDefault="00C25A96" w:rsidP="00C25A96">
      <w:pPr>
        <w:rPr>
          <w:color w:val="000000"/>
          <w:lang w:eastAsia="hr-HR"/>
        </w:rPr>
      </w:pPr>
    </w:p>
    <w:p w14:paraId="171BB425" w14:textId="77777777" w:rsidR="00C25A96" w:rsidRPr="00405656" w:rsidRDefault="00C25A96" w:rsidP="00C25A96">
      <w:pPr>
        <w:rPr>
          <w:color w:val="000000"/>
          <w:lang w:eastAsia="hr-HR"/>
        </w:rPr>
      </w:pPr>
    </w:p>
    <w:p w14:paraId="1CDAB56D" w14:textId="77777777" w:rsidR="00C25A96" w:rsidRPr="00405656" w:rsidRDefault="00C25A96" w:rsidP="00C25A96">
      <w:pPr>
        <w:spacing w:line="276" w:lineRule="auto"/>
        <w:rPr>
          <w:rFonts w:eastAsia="Calibri"/>
        </w:rPr>
      </w:pPr>
      <w:proofErr w:type="gramStart"/>
      <w:r w:rsidRPr="00405656">
        <w:rPr>
          <w:rFonts w:eastAsia="Calibri"/>
        </w:rPr>
        <w:t>Za  potrebe</w:t>
      </w:r>
      <w:proofErr w:type="gramEnd"/>
      <w:r w:rsidRPr="00405656">
        <w:rPr>
          <w:rFonts w:eastAsia="Calibri"/>
        </w:rPr>
        <w:t xml:space="preserve"> izvršenja aktivnosti ovog Programa za razdoblje 2021.-2023.godine planirano je:</w:t>
      </w:r>
    </w:p>
    <w:p w14:paraId="0D6EE31A" w14:textId="77777777" w:rsidR="00C25A96" w:rsidRPr="00405656" w:rsidRDefault="00C25A96" w:rsidP="00C25A96">
      <w:pPr>
        <w:spacing w:line="276" w:lineRule="auto"/>
        <w:rPr>
          <w:rFonts w:eastAsia="Calibri"/>
          <w:b/>
        </w:rPr>
      </w:pPr>
    </w:p>
    <w:tbl>
      <w:tblPr>
        <w:tblW w:w="9293" w:type="dxa"/>
        <w:tblInd w:w="93" w:type="dxa"/>
        <w:tblLook w:val="06A0" w:firstRow="1" w:lastRow="0" w:firstColumn="1" w:lastColumn="0" w:noHBand="1" w:noVBand="1"/>
      </w:tblPr>
      <w:tblGrid>
        <w:gridCol w:w="3716"/>
        <w:gridCol w:w="1422"/>
        <w:gridCol w:w="1388"/>
        <w:gridCol w:w="1356"/>
        <w:gridCol w:w="1411"/>
      </w:tblGrid>
      <w:tr w:rsidR="00C25A96" w:rsidRPr="00405656" w14:paraId="7A6CF5C0" w14:textId="77777777" w:rsidTr="00ED4EB1">
        <w:trPr>
          <w:trHeight w:val="488"/>
        </w:trPr>
        <w:tc>
          <w:tcPr>
            <w:tcW w:w="3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0B2160" w14:textId="77777777" w:rsidR="00C25A96" w:rsidRPr="00405656" w:rsidRDefault="00C25A96" w:rsidP="00231515">
            <w:pPr>
              <w:jc w:val="center"/>
              <w:rPr>
                <w:color w:val="000000"/>
                <w:lang w:eastAsia="hr-HR"/>
              </w:rPr>
            </w:pPr>
            <w:r w:rsidRPr="00405656">
              <w:rPr>
                <w:color w:val="000000"/>
                <w:lang w:eastAsia="hr-HR"/>
              </w:rPr>
              <w:t>Naziv aktivnosti</w:t>
            </w:r>
          </w:p>
        </w:tc>
        <w:tc>
          <w:tcPr>
            <w:tcW w:w="1422" w:type="dxa"/>
            <w:tcBorders>
              <w:top w:val="single" w:sz="4" w:space="0" w:color="auto"/>
              <w:left w:val="nil"/>
              <w:bottom w:val="single" w:sz="4" w:space="0" w:color="auto"/>
              <w:right w:val="single" w:sz="4" w:space="0" w:color="auto"/>
            </w:tcBorders>
            <w:shd w:val="clear" w:color="auto" w:fill="auto"/>
            <w:noWrap/>
            <w:vAlign w:val="center"/>
            <w:hideMark/>
          </w:tcPr>
          <w:p w14:paraId="300C6446" w14:textId="77777777" w:rsidR="00C25A96" w:rsidRPr="00405656" w:rsidRDefault="00C25A96" w:rsidP="00231515">
            <w:pPr>
              <w:jc w:val="center"/>
              <w:rPr>
                <w:color w:val="000000"/>
                <w:lang w:eastAsia="hr-HR"/>
              </w:rPr>
            </w:pPr>
            <w:r w:rsidRPr="00405656">
              <w:rPr>
                <w:color w:val="000000"/>
                <w:lang w:eastAsia="hr-HR"/>
              </w:rPr>
              <w:t xml:space="preserve">Proračun </w:t>
            </w:r>
          </w:p>
          <w:p w14:paraId="666FA9C5" w14:textId="77777777" w:rsidR="00C25A96" w:rsidRPr="00405656" w:rsidRDefault="00C25A96" w:rsidP="00231515">
            <w:pPr>
              <w:jc w:val="center"/>
              <w:rPr>
                <w:color w:val="000000"/>
                <w:lang w:eastAsia="hr-HR"/>
              </w:rPr>
            </w:pPr>
            <w:r w:rsidRPr="00405656">
              <w:rPr>
                <w:color w:val="000000"/>
                <w:lang w:eastAsia="hr-HR"/>
              </w:rPr>
              <w:t>2020.</w:t>
            </w:r>
          </w:p>
        </w:tc>
        <w:tc>
          <w:tcPr>
            <w:tcW w:w="1388" w:type="dxa"/>
            <w:tcBorders>
              <w:top w:val="single" w:sz="4" w:space="0" w:color="auto"/>
              <w:left w:val="nil"/>
              <w:bottom w:val="single" w:sz="4" w:space="0" w:color="auto"/>
              <w:right w:val="single" w:sz="4" w:space="0" w:color="auto"/>
            </w:tcBorders>
            <w:shd w:val="clear" w:color="auto" w:fill="auto"/>
            <w:vAlign w:val="center"/>
            <w:hideMark/>
          </w:tcPr>
          <w:p w14:paraId="64D0CA53" w14:textId="77777777" w:rsidR="00C25A96" w:rsidRPr="00405656" w:rsidRDefault="00C25A96" w:rsidP="00231515">
            <w:pPr>
              <w:jc w:val="center"/>
              <w:rPr>
                <w:color w:val="000000"/>
                <w:lang w:eastAsia="hr-HR"/>
              </w:rPr>
            </w:pPr>
            <w:r w:rsidRPr="00405656">
              <w:rPr>
                <w:color w:val="000000"/>
                <w:lang w:eastAsia="hr-HR"/>
              </w:rPr>
              <w:t>Plan</w:t>
            </w:r>
          </w:p>
          <w:p w14:paraId="38EEB13D" w14:textId="77777777" w:rsidR="00C25A96" w:rsidRPr="00405656" w:rsidRDefault="00C25A96" w:rsidP="00231515">
            <w:pPr>
              <w:jc w:val="center"/>
              <w:rPr>
                <w:color w:val="000000"/>
                <w:lang w:eastAsia="hr-HR"/>
              </w:rPr>
            </w:pPr>
            <w:r w:rsidRPr="00405656">
              <w:rPr>
                <w:color w:val="000000"/>
                <w:lang w:eastAsia="hr-HR"/>
              </w:rPr>
              <w:t>2021.</w:t>
            </w:r>
          </w:p>
        </w:tc>
        <w:tc>
          <w:tcPr>
            <w:tcW w:w="1329" w:type="dxa"/>
            <w:tcBorders>
              <w:top w:val="single" w:sz="4" w:space="0" w:color="auto"/>
              <w:left w:val="nil"/>
              <w:bottom w:val="single" w:sz="4" w:space="0" w:color="auto"/>
              <w:right w:val="single" w:sz="4" w:space="0" w:color="auto"/>
            </w:tcBorders>
            <w:shd w:val="clear" w:color="auto" w:fill="auto"/>
            <w:vAlign w:val="center"/>
            <w:hideMark/>
          </w:tcPr>
          <w:p w14:paraId="381237E5" w14:textId="77777777" w:rsidR="00C25A96" w:rsidRPr="00405656" w:rsidRDefault="00C25A96" w:rsidP="00231515">
            <w:pPr>
              <w:jc w:val="center"/>
              <w:rPr>
                <w:color w:val="000000"/>
                <w:lang w:eastAsia="hr-HR"/>
              </w:rPr>
            </w:pPr>
            <w:r w:rsidRPr="00405656">
              <w:rPr>
                <w:color w:val="000000"/>
                <w:lang w:eastAsia="hr-HR"/>
              </w:rPr>
              <w:t>Projekcija 2022.</w:t>
            </w:r>
          </w:p>
        </w:tc>
        <w:tc>
          <w:tcPr>
            <w:tcW w:w="1438" w:type="dxa"/>
            <w:tcBorders>
              <w:top w:val="single" w:sz="4" w:space="0" w:color="auto"/>
              <w:left w:val="nil"/>
              <w:bottom w:val="single" w:sz="4" w:space="0" w:color="auto"/>
              <w:right w:val="single" w:sz="4" w:space="0" w:color="auto"/>
            </w:tcBorders>
            <w:vAlign w:val="center"/>
          </w:tcPr>
          <w:p w14:paraId="2DF711A7" w14:textId="77777777" w:rsidR="00C25A96" w:rsidRPr="00405656" w:rsidRDefault="00C25A96" w:rsidP="00231515">
            <w:pPr>
              <w:jc w:val="center"/>
              <w:rPr>
                <w:color w:val="000000"/>
                <w:lang w:eastAsia="hr-HR"/>
              </w:rPr>
            </w:pPr>
            <w:r w:rsidRPr="00405656">
              <w:rPr>
                <w:color w:val="000000"/>
                <w:lang w:eastAsia="hr-HR"/>
              </w:rPr>
              <w:t>Projekcija 2023.</w:t>
            </w:r>
          </w:p>
        </w:tc>
      </w:tr>
      <w:tr w:rsidR="00C25A96" w:rsidRPr="00405656" w14:paraId="75EBE058" w14:textId="77777777" w:rsidTr="00ED4EB1">
        <w:trPr>
          <w:trHeight w:val="243"/>
        </w:trPr>
        <w:tc>
          <w:tcPr>
            <w:tcW w:w="3716" w:type="dxa"/>
            <w:tcBorders>
              <w:top w:val="single" w:sz="4" w:space="0" w:color="auto"/>
              <w:left w:val="single" w:sz="4" w:space="0" w:color="auto"/>
              <w:bottom w:val="single" w:sz="4" w:space="0" w:color="auto"/>
              <w:right w:val="single" w:sz="4" w:space="0" w:color="auto"/>
            </w:tcBorders>
            <w:shd w:val="clear" w:color="auto" w:fill="auto"/>
            <w:hideMark/>
          </w:tcPr>
          <w:p w14:paraId="411CCEE5" w14:textId="77777777" w:rsidR="00C25A96" w:rsidRPr="00405656" w:rsidRDefault="00C25A96" w:rsidP="00231515">
            <w:pPr>
              <w:rPr>
                <w:color w:val="000000"/>
                <w:lang w:eastAsia="hr-HR"/>
              </w:rPr>
            </w:pPr>
            <w:r w:rsidRPr="00405656">
              <w:rPr>
                <w:color w:val="000000"/>
                <w:lang w:eastAsia="hr-HR"/>
              </w:rPr>
              <w:t xml:space="preserve">Materijalni i financijski rashodi do </w:t>
            </w:r>
            <w:proofErr w:type="gramStart"/>
            <w:r w:rsidRPr="00405656">
              <w:rPr>
                <w:color w:val="000000"/>
                <w:lang w:eastAsia="hr-HR"/>
              </w:rPr>
              <w:t>minimalnog  standarda</w:t>
            </w:r>
            <w:proofErr w:type="gramEnd"/>
          </w:p>
        </w:tc>
        <w:tc>
          <w:tcPr>
            <w:tcW w:w="1422" w:type="dxa"/>
            <w:tcBorders>
              <w:top w:val="nil"/>
              <w:left w:val="nil"/>
              <w:bottom w:val="single" w:sz="4" w:space="0" w:color="auto"/>
              <w:right w:val="single" w:sz="4" w:space="0" w:color="auto"/>
            </w:tcBorders>
            <w:shd w:val="clear" w:color="auto" w:fill="auto"/>
            <w:noWrap/>
            <w:vAlign w:val="bottom"/>
            <w:hideMark/>
          </w:tcPr>
          <w:p w14:paraId="093A02AF" w14:textId="77777777" w:rsidR="00C25A96" w:rsidRPr="00405656" w:rsidRDefault="00C25A96" w:rsidP="00231515">
            <w:pPr>
              <w:rPr>
                <w:color w:val="000000"/>
                <w:lang w:eastAsia="hr-HR"/>
              </w:rPr>
            </w:pPr>
            <w:r w:rsidRPr="00405656">
              <w:rPr>
                <w:color w:val="000000"/>
                <w:lang w:eastAsia="hr-HR"/>
              </w:rPr>
              <w:t>1.775.000</w:t>
            </w:r>
          </w:p>
        </w:tc>
        <w:tc>
          <w:tcPr>
            <w:tcW w:w="1388" w:type="dxa"/>
            <w:tcBorders>
              <w:top w:val="nil"/>
              <w:left w:val="nil"/>
              <w:bottom w:val="single" w:sz="4" w:space="0" w:color="auto"/>
              <w:right w:val="single" w:sz="4" w:space="0" w:color="auto"/>
            </w:tcBorders>
            <w:shd w:val="clear" w:color="auto" w:fill="auto"/>
            <w:noWrap/>
            <w:vAlign w:val="bottom"/>
            <w:hideMark/>
          </w:tcPr>
          <w:p w14:paraId="11859EBC" w14:textId="77777777" w:rsidR="00C25A96" w:rsidRPr="00405656" w:rsidRDefault="00C25A96" w:rsidP="00231515">
            <w:pPr>
              <w:rPr>
                <w:color w:val="000000"/>
                <w:lang w:eastAsia="hr-HR"/>
              </w:rPr>
            </w:pPr>
            <w:r w:rsidRPr="00405656">
              <w:rPr>
                <w:color w:val="000000"/>
                <w:lang w:eastAsia="hr-HR"/>
              </w:rPr>
              <w:t xml:space="preserve"> 1.775.000</w:t>
            </w:r>
          </w:p>
        </w:tc>
        <w:tc>
          <w:tcPr>
            <w:tcW w:w="1329" w:type="dxa"/>
            <w:tcBorders>
              <w:top w:val="nil"/>
              <w:left w:val="nil"/>
              <w:bottom w:val="single" w:sz="4" w:space="0" w:color="auto"/>
              <w:right w:val="single" w:sz="4" w:space="0" w:color="auto"/>
            </w:tcBorders>
            <w:shd w:val="clear" w:color="auto" w:fill="auto"/>
            <w:noWrap/>
            <w:vAlign w:val="bottom"/>
            <w:hideMark/>
          </w:tcPr>
          <w:p w14:paraId="4E275DC0" w14:textId="77777777" w:rsidR="00C25A96" w:rsidRPr="00405656" w:rsidRDefault="00C25A96" w:rsidP="00231515">
            <w:pPr>
              <w:rPr>
                <w:color w:val="000000"/>
                <w:lang w:eastAsia="hr-HR"/>
              </w:rPr>
            </w:pPr>
            <w:r w:rsidRPr="00405656">
              <w:rPr>
                <w:color w:val="000000"/>
                <w:lang w:eastAsia="hr-HR"/>
              </w:rPr>
              <w:t> 1.775.000</w:t>
            </w:r>
          </w:p>
        </w:tc>
        <w:tc>
          <w:tcPr>
            <w:tcW w:w="1438" w:type="dxa"/>
            <w:tcBorders>
              <w:top w:val="nil"/>
              <w:left w:val="nil"/>
              <w:bottom w:val="single" w:sz="4" w:space="0" w:color="auto"/>
              <w:right w:val="single" w:sz="4" w:space="0" w:color="auto"/>
            </w:tcBorders>
            <w:vAlign w:val="bottom"/>
          </w:tcPr>
          <w:p w14:paraId="57446537" w14:textId="77777777" w:rsidR="00C25A96" w:rsidRPr="00405656" w:rsidRDefault="00C25A96" w:rsidP="00231515">
            <w:pPr>
              <w:rPr>
                <w:color w:val="000000"/>
                <w:lang w:eastAsia="hr-HR"/>
              </w:rPr>
            </w:pPr>
            <w:r w:rsidRPr="00405656">
              <w:rPr>
                <w:color w:val="000000"/>
                <w:lang w:eastAsia="hr-HR"/>
              </w:rPr>
              <w:t> 1.775.000</w:t>
            </w:r>
          </w:p>
        </w:tc>
      </w:tr>
      <w:tr w:rsidR="00C25A96" w:rsidRPr="00405656" w14:paraId="38B28098" w14:textId="77777777" w:rsidTr="00ED4EB1">
        <w:trPr>
          <w:trHeight w:val="72"/>
        </w:trPr>
        <w:tc>
          <w:tcPr>
            <w:tcW w:w="3716" w:type="dxa"/>
            <w:tcBorders>
              <w:top w:val="single" w:sz="4" w:space="0" w:color="auto"/>
              <w:left w:val="single" w:sz="4" w:space="0" w:color="auto"/>
              <w:bottom w:val="single" w:sz="4" w:space="0" w:color="auto"/>
              <w:right w:val="single" w:sz="4" w:space="0" w:color="auto"/>
            </w:tcBorders>
            <w:shd w:val="clear" w:color="auto" w:fill="auto"/>
            <w:noWrap/>
          </w:tcPr>
          <w:p w14:paraId="750A895A" w14:textId="77777777" w:rsidR="00C25A96" w:rsidRPr="00405656" w:rsidRDefault="00C25A96" w:rsidP="00231515">
            <w:pPr>
              <w:rPr>
                <w:color w:val="000000"/>
                <w:lang w:eastAsia="hr-HR"/>
              </w:rPr>
            </w:pPr>
            <w:r w:rsidRPr="00405656">
              <w:rPr>
                <w:color w:val="000000"/>
                <w:lang w:eastAsia="hr-HR"/>
              </w:rPr>
              <w:t xml:space="preserve">Materijalni i financijski </w:t>
            </w:r>
            <w:proofErr w:type="gramStart"/>
            <w:r w:rsidRPr="00405656">
              <w:rPr>
                <w:color w:val="000000"/>
                <w:lang w:eastAsia="hr-HR"/>
              </w:rPr>
              <w:t>rashodi  iznad</w:t>
            </w:r>
            <w:proofErr w:type="gramEnd"/>
            <w:r w:rsidRPr="00405656">
              <w:rPr>
                <w:color w:val="000000"/>
                <w:lang w:eastAsia="hr-HR"/>
              </w:rPr>
              <w:t xml:space="preserve"> minimalnog standarda</w:t>
            </w:r>
          </w:p>
        </w:tc>
        <w:tc>
          <w:tcPr>
            <w:tcW w:w="1422" w:type="dxa"/>
            <w:tcBorders>
              <w:top w:val="single" w:sz="4" w:space="0" w:color="auto"/>
              <w:left w:val="nil"/>
              <w:bottom w:val="single" w:sz="4" w:space="0" w:color="auto"/>
              <w:right w:val="single" w:sz="4" w:space="0" w:color="auto"/>
            </w:tcBorders>
            <w:shd w:val="clear" w:color="auto" w:fill="auto"/>
            <w:noWrap/>
            <w:vAlign w:val="bottom"/>
          </w:tcPr>
          <w:p w14:paraId="3044256D" w14:textId="77777777" w:rsidR="00C25A96" w:rsidRPr="00405656" w:rsidRDefault="00C25A96" w:rsidP="00231515">
            <w:pPr>
              <w:rPr>
                <w:color w:val="000000"/>
                <w:lang w:eastAsia="hr-HR"/>
              </w:rPr>
            </w:pPr>
            <w:r w:rsidRPr="00405656">
              <w:rPr>
                <w:color w:val="000000"/>
                <w:lang w:eastAsia="hr-HR"/>
              </w:rPr>
              <w:t xml:space="preserve">   668.009</w:t>
            </w:r>
          </w:p>
        </w:tc>
        <w:tc>
          <w:tcPr>
            <w:tcW w:w="1388" w:type="dxa"/>
            <w:tcBorders>
              <w:top w:val="nil"/>
              <w:left w:val="nil"/>
              <w:bottom w:val="single" w:sz="4" w:space="0" w:color="auto"/>
              <w:right w:val="single" w:sz="4" w:space="0" w:color="auto"/>
            </w:tcBorders>
            <w:shd w:val="clear" w:color="auto" w:fill="auto"/>
            <w:noWrap/>
            <w:vAlign w:val="bottom"/>
          </w:tcPr>
          <w:p w14:paraId="415C9772" w14:textId="77777777" w:rsidR="00C25A96" w:rsidRPr="00405656" w:rsidRDefault="00C25A96" w:rsidP="00231515">
            <w:pPr>
              <w:rPr>
                <w:color w:val="000000"/>
                <w:lang w:eastAsia="hr-HR"/>
              </w:rPr>
            </w:pPr>
            <w:r w:rsidRPr="00405656">
              <w:rPr>
                <w:color w:val="000000"/>
                <w:lang w:eastAsia="hr-HR"/>
              </w:rPr>
              <w:t>801.000</w:t>
            </w:r>
          </w:p>
          <w:p w14:paraId="182AC9E2" w14:textId="77777777" w:rsidR="00C25A96" w:rsidRPr="00405656" w:rsidRDefault="00C25A96" w:rsidP="00231515">
            <w:pPr>
              <w:rPr>
                <w:color w:val="000000"/>
                <w:lang w:eastAsia="hr-HR"/>
              </w:rPr>
            </w:pPr>
          </w:p>
        </w:tc>
        <w:tc>
          <w:tcPr>
            <w:tcW w:w="1329" w:type="dxa"/>
            <w:tcBorders>
              <w:top w:val="nil"/>
              <w:left w:val="nil"/>
              <w:bottom w:val="single" w:sz="4" w:space="0" w:color="auto"/>
              <w:right w:val="single" w:sz="4" w:space="0" w:color="auto"/>
            </w:tcBorders>
            <w:shd w:val="clear" w:color="auto" w:fill="auto"/>
            <w:noWrap/>
            <w:vAlign w:val="bottom"/>
          </w:tcPr>
          <w:p w14:paraId="3C8F91EF" w14:textId="77777777" w:rsidR="00C25A96" w:rsidRPr="00405656" w:rsidRDefault="00C25A96" w:rsidP="00231515">
            <w:pPr>
              <w:rPr>
                <w:color w:val="000000"/>
                <w:lang w:eastAsia="hr-HR"/>
              </w:rPr>
            </w:pPr>
            <w:r w:rsidRPr="00405656">
              <w:rPr>
                <w:color w:val="000000"/>
                <w:lang w:eastAsia="hr-HR"/>
              </w:rPr>
              <w:t>801.000</w:t>
            </w:r>
          </w:p>
          <w:p w14:paraId="6ADE4574" w14:textId="77777777" w:rsidR="00C25A96" w:rsidRPr="00405656" w:rsidRDefault="00C25A96" w:rsidP="00231515">
            <w:pPr>
              <w:rPr>
                <w:color w:val="000000"/>
                <w:lang w:eastAsia="hr-HR"/>
              </w:rPr>
            </w:pPr>
          </w:p>
        </w:tc>
        <w:tc>
          <w:tcPr>
            <w:tcW w:w="1438" w:type="dxa"/>
            <w:tcBorders>
              <w:top w:val="nil"/>
              <w:left w:val="nil"/>
              <w:bottom w:val="single" w:sz="4" w:space="0" w:color="auto"/>
              <w:right w:val="single" w:sz="4" w:space="0" w:color="auto"/>
            </w:tcBorders>
            <w:vAlign w:val="bottom"/>
          </w:tcPr>
          <w:p w14:paraId="6C1B65DA" w14:textId="77777777" w:rsidR="00C25A96" w:rsidRPr="00405656" w:rsidRDefault="00C25A96" w:rsidP="00231515">
            <w:pPr>
              <w:rPr>
                <w:color w:val="000000"/>
                <w:lang w:eastAsia="hr-HR"/>
              </w:rPr>
            </w:pPr>
            <w:r w:rsidRPr="00405656">
              <w:rPr>
                <w:color w:val="000000"/>
                <w:lang w:eastAsia="hr-HR"/>
              </w:rPr>
              <w:t>804.000</w:t>
            </w:r>
          </w:p>
          <w:p w14:paraId="721F5FFE" w14:textId="77777777" w:rsidR="00C25A96" w:rsidRPr="00405656" w:rsidRDefault="00C25A96" w:rsidP="00231515">
            <w:pPr>
              <w:rPr>
                <w:color w:val="000000"/>
                <w:lang w:eastAsia="hr-HR"/>
              </w:rPr>
            </w:pPr>
          </w:p>
        </w:tc>
      </w:tr>
      <w:tr w:rsidR="00C25A96" w:rsidRPr="00405656" w14:paraId="4371AB25" w14:textId="77777777" w:rsidTr="00ED4EB1">
        <w:trPr>
          <w:trHeight w:val="72"/>
        </w:trPr>
        <w:tc>
          <w:tcPr>
            <w:tcW w:w="3716" w:type="dxa"/>
            <w:tcBorders>
              <w:top w:val="single" w:sz="4" w:space="0" w:color="auto"/>
              <w:left w:val="single" w:sz="4" w:space="0" w:color="auto"/>
              <w:bottom w:val="single" w:sz="4" w:space="0" w:color="auto"/>
              <w:right w:val="single" w:sz="4" w:space="0" w:color="auto"/>
            </w:tcBorders>
            <w:shd w:val="clear" w:color="auto" w:fill="auto"/>
            <w:noWrap/>
          </w:tcPr>
          <w:p w14:paraId="32FC21A9" w14:textId="77777777" w:rsidR="00C25A96" w:rsidRPr="00405656" w:rsidRDefault="00C25A96" w:rsidP="00231515">
            <w:pPr>
              <w:rPr>
                <w:color w:val="000000"/>
                <w:lang w:eastAsia="hr-HR"/>
              </w:rPr>
            </w:pPr>
            <w:r w:rsidRPr="00405656">
              <w:rPr>
                <w:color w:val="000000"/>
                <w:lang w:eastAsia="hr-HR"/>
              </w:rPr>
              <w:t>Produženi boravak</w:t>
            </w:r>
          </w:p>
        </w:tc>
        <w:tc>
          <w:tcPr>
            <w:tcW w:w="1422" w:type="dxa"/>
            <w:tcBorders>
              <w:top w:val="single" w:sz="4" w:space="0" w:color="auto"/>
              <w:left w:val="nil"/>
              <w:bottom w:val="single" w:sz="4" w:space="0" w:color="auto"/>
              <w:right w:val="single" w:sz="4" w:space="0" w:color="auto"/>
            </w:tcBorders>
            <w:shd w:val="clear" w:color="auto" w:fill="auto"/>
            <w:noWrap/>
            <w:vAlign w:val="bottom"/>
          </w:tcPr>
          <w:p w14:paraId="0DA40D17" w14:textId="77777777" w:rsidR="00C25A96" w:rsidRPr="00405656" w:rsidRDefault="00C25A96" w:rsidP="00231515">
            <w:pPr>
              <w:rPr>
                <w:color w:val="000000"/>
                <w:lang w:eastAsia="hr-HR"/>
              </w:rPr>
            </w:pPr>
            <w:r w:rsidRPr="00405656">
              <w:rPr>
                <w:color w:val="000000"/>
                <w:lang w:eastAsia="hr-HR"/>
              </w:rPr>
              <w:t xml:space="preserve">   300.000</w:t>
            </w:r>
          </w:p>
        </w:tc>
        <w:tc>
          <w:tcPr>
            <w:tcW w:w="1388" w:type="dxa"/>
            <w:tcBorders>
              <w:top w:val="nil"/>
              <w:left w:val="nil"/>
              <w:bottom w:val="single" w:sz="4" w:space="0" w:color="auto"/>
              <w:right w:val="single" w:sz="4" w:space="0" w:color="auto"/>
            </w:tcBorders>
            <w:shd w:val="clear" w:color="auto" w:fill="auto"/>
            <w:noWrap/>
            <w:vAlign w:val="bottom"/>
          </w:tcPr>
          <w:p w14:paraId="6996E3C6" w14:textId="77777777" w:rsidR="00C25A96" w:rsidRPr="00405656" w:rsidRDefault="00C25A96" w:rsidP="00231515">
            <w:pPr>
              <w:rPr>
                <w:color w:val="000000"/>
                <w:lang w:eastAsia="hr-HR"/>
              </w:rPr>
            </w:pPr>
            <w:r w:rsidRPr="00405656">
              <w:rPr>
                <w:color w:val="000000"/>
                <w:lang w:eastAsia="hr-HR"/>
              </w:rPr>
              <w:t xml:space="preserve">     300.000</w:t>
            </w:r>
          </w:p>
        </w:tc>
        <w:tc>
          <w:tcPr>
            <w:tcW w:w="1329" w:type="dxa"/>
            <w:tcBorders>
              <w:top w:val="nil"/>
              <w:left w:val="nil"/>
              <w:bottom w:val="single" w:sz="4" w:space="0" w:color="auto"/>
              <w:right w:val="single" w:sz="4" w:space="0" w:color="auto"/>
            </w:tcBorders>
            <w:shd w:val="clear" w:color="auto" w:fill="auto"/>
            <w:noWrap/>
            <w:vAlign w:val="bottom"/>
          </w:tcPr>
          <w:p w14:paraId="5CAD1A84" w14:textId="77777777" w:rsidR="00C25A96" w:rsidRPr="00405656" w:rsidRDefault="00C25A96" w:rsidP="00231515">
            <w:pPr>
              <w:rPr>
                <w:color w:val="000000"/>
                <w:lang w:eastAsia="hr-HR"/>
              </w:rPr>
            </w:pPr>
            <w:r w:rsidRPr="00405656">
              <w:rPr>
                <w:color w:val="000000"/>
                <w:lang w:eastAsia="hr-HR"/>
              </w:rPr>
              <w:t xml:space="preserve">     300.000</w:t>
            </w:r>
          </w:p>
        </w:tc>
        <w:tc>
          <w:tcPr>
            <w:tcW w:w="1438" w:type="dxa"/>
            <w:tcBorders>
              <w:top w:val="nil"/>
              <w:left w:val="nil"/>
              <w:bottom w:val="single" w:sz="4" w:space="0" w:color="auto"/>
              <w:right w:val="single" w:sz="4" w:space="0" w:color="auto"/>
            </w:tcBorders>
            <w:vAlign w:val="bottom"/>
          </w:tcPr>
          <w:p w14:paraId="77DF0FE5" w14:textId="77777777" w:rsidR="00C25A96" w:rsidRPr="00405656" w:rsidRDefault="00C25A96" w:rsidP="00231515">
            <w:pPr>
              <w:rPr>
                <w:color w:val="000000"/>
                <w:lang w:eastAsia="hr-HR"/>
              </w:rPr>
            </w:pPr>
            <w:r w:rsidRPr="00405656">
              <w:rPr>
                <w:b/>
                <w:color w:val="000000"/>
                <w:lang w:eastAsia="hr-HR"/>
              </w:rPr>
              <w:t xml:space="preserve">    </w:t>
            </w:r>
            <w:r w:rsidRPr="00405656">
              <w:rPr>
                <w:color w:val="000000"/>
                <w:lang w:eastAsia="hr-HR"/>
              </w:rPr>
              <w:t>300.000</w:t>
            </w:r>
          </w:p>
        </w:tc>
      </w:tr>
      <w:tr w:rsidR="00C25A96" w:rsidRPr="00405656" w14:paraId="470E785A" w14:textId="77777777" w:rsidTr="00ED4EB1">
        <w:trPr>
          <w:trHeight w:val="72"/>
        </w:trPr>
        <w:tc>
          <w:tcPr>
            <w:tcW w:w="3716" w:type="dxa"/>
            <w:tcBorders>
              <w:top w:val="single" w:sz="4" w:space="0" w:color="auto"/>
              <w:left w:val="single" w:sz="4" w:space="0" w:color="auto"/>
              <w:bottom w:val="single" w:sz="4" w:space="0" w:color="auto"/>
              <w:right w:val="single" w:sz="4" w:space="0" w:color="auto"/>
            </w:tcBorders>
            <w:shd w:val="clear" w:color="auto" w:fill="auto"/>
            <w:noWrap/>
          </w:tcPr>
          <w:p w14:paraId="7ABF7418" w14:textId="77777777" w:rsidR="00C25A96" w:rsidRPr="00405656" w:rsidRDefault="00C25A96" w:rsidP="00231515">
            <w:pPr>
              <w:rPr>
                <w:color w:val="000000"/>
                <w:lang w:eastAsia="hr-HR"/>
              </w:rPr>
            </w:pPr>
            <w:r w:rsidRPr="00405656">
              <w:rPr>
                <w:color w:val="000000"/>
                <w:lang w:eastAsia="hr-HR"/>
              </w:rPr>
              <w:t>Rashodi za zaposlene-državni proračun</w:t>
            </w:r>
          </w:p>
        </w:tc>
        <w:tc>
          <w:tcPr>
            <w:tcW w:w="1422" w:type="dxa"/>
            <w:tcBorders>
              <w:top w:val="single" w:sz="4" w:space="0" w:color="auto"/>
              <w:left w:val="nil"/>
              <w:bottom w:val="single" w:sz="4" w:space="0" w:color="auto"/>
              <w:right w:val="single" w:sz="4" w:space="0" w:color="auto"/>
            </w:tcBorders>
            <w:shd w:val="clear" w:color="auto" w:fill="auto"/>
            <w:noWrap/>
            <w:vAlign w:val="bottom"/>
          </w:tcPr>
          <w:p w14:paraId="1DD5ABC4" w14:textId="77777777" w:rsidR="00C25A96" w:rsidRPr="00405656" w:rsidRDefault="00C25A96" w:rsidP="00231515">
            <w:pPr>
              <w:rPr>
                <w:color w:val="000000"/>
                <w:lang w:eastAsia="hr-HR"/>
              </w:rPr>
            </w:pPr>
            <w:r w:rsidRPr="00405656">
              <w:rPr>
                <w:color w:val="000000"/>
                <w:lang w:eastAsia="hr-HR"/>
              </w:rPr>
              <w:t>11.092.000</w:t>
            </w:r>
          </w:p>
        </w:tc>
        <w:tc>
          <w:tcPr>
            <w:tcW w:w="1388" w:type="dxa"/>
            <w:tcBorders>
              <w:top w:val="nil"/>
              <w:left w:val="nil"/>
              <w:bottom w:val="single" w:sz="4" w:space="0" w:color="auto"/>
              <w:right w:val="single" w:sz="4" w:space="0" w:color="auto"/>
            </w:tcBorders>
            <w:shd w:val="clear" w:color="auto" w:fill="auto"/>
            <w:noWrap/>
            <w:vAlign w:val="bottom"/>
          </w:tcPr>
          <w:p w14:paraId="292B392C" w14:textId="77777777" w:rsidR="00C25A96" w:rsidRPr="00405656" w:rsidRDefault="00C25A96" w:rsidP="00231515">
            <w:pPr>
              <w:rPr>
                <w:color w:val="000000"/>
                <w:lang w:eastAsia="hr-HR"/>
              </w:rPr>
            </w:pPr>
            <w:r w:rsidRPr="00405656">
              <w:rPr>
                <w:color w:val="000000"/>
                <w:lang w:eastAsia="hr-HR"/>
              </w:rPr>
              <w:t>12.450.000</w:t>
            </w:r>
          </w:p>
        </w:tc>
        <w:tc>
          <w:tcPr>
            <w:tcW w:w="1329" w:type="dxa"/>
            <w:tcBorders>
              <w:top w:val="nil"/>
              <w:left w:val="nil"/>
              <w:bottom w:val="single" w:sz="4" w:space="0" w:color="auto"/>
              <w:right w:val="single" w:sz="4" w:space="0" w:color="auto"/>
            </w:tcBorders>
            <w:shd w:val="clear" w:color="auto" w:fill="auto"/>
            <w:noWrap/>
            <w:vAlign w:val="bottom"/>
          </w:tcPr>
          <w:p w14:paraId="7A3D24F2" w14:textId="77777777" w:rsidR="00C25A96" w:rsidRPr="00405656" w:rsidRDefault="00C25A96" w:rsidP="00231515">
            <w:pPr>
              <w:rPr>
                <w:color w:val="000000"/>
                <w:lang w:eastAsia="hr-HR"/>
              </w:rPr>
            </w:pPr>
            <w:r w:rsidRPr="00405656">
              <w:rPr>
                <w:color w:val="000000"/>
                <w:lang w:eastAsia="hr-HR"/>
              </w:rPr>
              <w:t>12.450.000</w:t>
            </w:r>
          </w:p>
        </w:tc>
        <w:tc>
          <w:tcPr>
            <w:tcW w:w="1438" w:type="dxa"/>
            <w:tcBorders>
              <w:top w:val="nil"/>
              <w:left w:val="nil"/>
              <w:bottom w:val="single" w:sz="4" w:space="0" w:color="auto"/>
              <w:right w:val="single" w:sz="4" w:space="0" w:color="auto"/>
            </w:tcBorders>
            <w:vAlign w:val="bottom"/>
          </w:tcPr>
          <w:p w14:paraId="16BF618F" w14:textId="77777777" w:rsidR="00C25A96" w:rsidRPr="00405656" w:rsidRDefault="00C25A96" w:rsidP="00231515">
            <w:pPr>
              <w:rPr>
                <w:color w:val="000000"/>
                <w:lang w:eastAsia="hr-HR"/>
              </w:rPr>
            </w:pPr>
            <w:r w:rsidRPr="00405656">
              <w:rPr>
                <w:color w:val="000000"/>
                <w:lang w:eastAsia="hr-HR"/>
              </w:rPr>
              <w:t>12.450.000</w:t>
            </w:r>
          </w:p>
        </w:tc>
      </w:tr>
      <w:tr w:rsidR="00C25A96" w:rsidRPr="00405656" w14:paraId="0D9F8656" w14:textId="77777777" w:rsidTr="00ED4EB1">
        <w:trPr>
          <w:trHeight w:val="243"/>
        </w:trPr>
        <w:tc>
          <w:tcPr>
            <w:tcW w:w="3716" w:type="dxa"/>
            <w:tcBorders>
              <w:top w:val="single" w:sz="4" w:space="0" w:color="auto"/>
              <w:left w:val="single" w:sz="4" w:space="0" w:color="auto"/>
              <w:bottom w:val="single" w:sz="4" w:space="0" w:color="auto"/>
              <w:right w:val="single" w:sz="4" w:space="0" w:color="auto"/>
            </w:tcBorders>
            <w:shd w:val="clear" w:color="auto" w:fill="auto"/>
            <w:noWrap/>
            <w:hideMark/>
          </w:tcPr>
          <w:p w14:paraId="112BE087" w14:textId="77777777" w:rsidR="00C25A96" w:rsidRPr="00405656" w:rsidRDefault="00C25A96" w:rsidP="00231515">
            <w:pPr>
              <w:rPr>
                <w:color w:val="000000"/>
                <w:lang w:eastAsia="hr-HR"/>
              </w:rPr>
            </w:pPr>
            <w:r w:rsidRPr="00405656">
              <w:rPr>
                <w:color w:val="000000"/>
                <w:lang w:eastAsia="hr-HR"/>
              </w:rPr>
              <w:t>Ukupno program:</w:t>
            </w:r>
          </w:p>
        </w:tc>
        <w:tc>
          <w:tcPr>
            <w:tcW w:w="1422" w:type="dxa"/>
            <w:tcBorders>
              <w:top w:val="single" w:sz="4" w:space="0" w:color="auto"/>
              <w:left w:val="nil"/>
              <w:bottom w:val="single" w:sz="4" w:space="0" w:color="auto"/>
              <w:right w:val="single" w:sz="4" w:space="0" w:color="auto"/>
            </w:tcBorders>
            <w:shd w:val="clear" w:color="auto" w:fill="auto"/>
            <w:noWrap/>
            <w:vAlign w:val="bottom"/>
            <w:hideMark/>
          </w:tcPr>
          <w:p w14:paraId="5B5147A0" w14:textId="77777777" w:rsidR="00C25A96" w:rsidRPr="00405656" w:rsidRDefault="00C25A96" w:rsidP="00231515">
            <w:pPr>
              <w:rPr>
                <w:color w:val="000000"/>
                <w:lang w:eastAsia="hr-HR"/>
              </w:rPr>
            </w:pPr>
            <w:r w:rsidRPr="00405656">
              <w:rPr>
                <w:color w:val="000000"/>
                <w:lang w:eastAsia="hr-HR"/>
              </w:rPr>
              <w:t>13.835.009</w:t>
            </w:r>
          </w:p>
        </w:tc>
        <w:tc>
          <w:tcPr>
            <w:tcW w:w="1388" w:type="dxa"/>
            <w:tcBorders>
              <w:top w:val="nil"/>
              <w:left w:val="nil"/>
              <w:bottom w:val="single" w:sz="4" w:space="0" w:color="auto"/>
              <w:right w:val="single" w:sz="4" w:space="0" w:color="auto"/>
            </w:tcBorders>
            <w:shd w:val="clear" w:color="auto" w:fill="auto"/>
            <w:noWrap/>
            <w:vAlign w:val="bottom"/>
            <w:hideMark/>
          </w:tcPr>
          <w:p w14:paraId="5835A1E3" w14:textId="77777777" w:rsidR="00C25A96" w:rsidRPr="00405656" w:rsidRDefault="00C25A96" w:rsidP="00231515">
            <w:pPr>
              <w:rPr>
                <w:color w:val="000000"/>
                <w:lang w:eastAsia="hr-HR"/>
              </w:rPr>
            </w:pPr>
            <w:r w:rsidRPr="00405656">
              <w:rPr>
                <w:color w:val="000000"/>
                <w:lang w:eastAsia="hr-HR"/>
              </w:rPr>
              <w:t>15.326.000</w:t>
            </w:r>
          </w:p>
        </w:tc>
        <w:tc>
          <w:tcPr>
            <w:tcW w:w="1329" w:type="dxa"/>
            <w:tcBorders>
              <w:top w:val="nil"/>
              <w:left w:val="nil"/>
              <w:bottom w:val="single" w:sz="4" w:space="0" w:color="auto"/>
              <w:right w:val="single" w:sz="4" w:space="0" w:color="auto"/>
            </w:tcBorders>
            <w:shd w:val="clear" w:color="auto" w:fill="auto"/>
            <w:noWrap/>
            <w:vAlign w:val="bottom"/>
            <w:hideMark/>
          </w:tcPr>
          <w:p w14:paraId="1C90565C" w14:textId="77777777" w:rsidR="00C25A96" w:rsidRPr="00405656" w:rsidRDefault="00C25A96" w:rsidP="00231515">
            <w:pPr>
              <w:rPr>
                <w:color w:val="000000"/>
                <w:lang w:eastAsia="hr-HR"/>
              </w:rPr>
            </w:pPr>
            <w:r w:rsidRPr="00405656">
              <w:rPr>
                <w:color w:val="000000"/>
                <w:lang w:eastAsia="hr-HR"/>
              </w:rPr>
              <w:t> 15.326.000</w:t>
            </w:r>
          </w:p>
        </w:tc>
        <w:tc>
          <w:tcPr>
            <w:tcW w:w="1438" w:type="dxa"/>
            <w:tcBorders>
              <w:top w:val="nil"/>
              <w:left w:val="nil"/>
              <w:bottom w:val="single" w:sz="4" w:space="0" w:color="auto"/>
              <w:right w:val="single" w:sz="4" w:space="0" w:color="auto"/>
            </w:tcBorders>
            <w:vAlign w:val="bottom"/>
          </w:tcPr>
          <w:p w14:paraId="684DD98B" w14:textId="77777777" w:rsidR="00C25A96" w:rsidRPr="00405656" w:rsidRDefault="00C25A96" w:rsidP="00231515">
            <w:pPr>
              <w:rPr>
                <w:color w:val="000000"/>
                <w:lang w:eastAsia="hr-HR"/>
              </w:rPr>
            </w:pPr>
            <w:r w:rsidRPr="00405656">
              <w:rPr>
                <w:color w:val="000000"/>
                <w:lang w:eastAsia="hr-HR"/>
              </w:rPr>
              <w:t> 15.326.000</w:t>
            </w:r>
          </w:p>
        </w:tc>
      </w:tr>
    </w:tbl>
    <w:p w14:paraId="3BF146BE" w14:textId="5A753866" w:rsidR="00C25A96" w:rsidRDefault="00C25A96" w:rsidP="00C25A96">
      <w:pPr>
        <w:spacing w:line="276" w:lineRule="auto"/>
        <w:rPr>
          <w:rFonts w:eastAsia="Calibri"/>
          <w:b/>
        </w:rPr>
      </w:pPr>
    </w:p>
    <w:p w14:paraId="5E018C20" w14:textId="7C69971D" w:rsidR="00ED4EB1" w:rsidRDefault="00ED4EB1" w:rsidP="00C25A96">
      <w:pPr>
        <w:spacing w:line="276" w:lineRule="auto"/>
        <w:rPr>
          <w:rFonts w:eastAsia="Calibri"/>
          <w:b/>
        </w:rPr>
      </w:pPr>
    </w:p>
    <w:p w14:paraId="79D73E86" w14:textId="518698C9" w:rsidR="00ED4EB1" w:rsidRDefault="00ED4EB1" w:rsidP="00C25A96">
      <w:pPr>
        <w:spacing w:line="276" w:lineRule="auto"/>
        <w:rPr>
          <w:rFonts w:eastAsia="Calibri"/>
          <w:b/>
        </w:rPr>
      </w:pPr>
    </w:p>
    <w:p w14:paraId="33A02578" w14:textId="77777777" w:rsidR="00ED4EB1" w:rsidRPr="00405656" w:rsidRDefault="00ED4EB1" w:rsidP="00C25A96">
      <w:pPr>
        <w:spacing w:line="276" w:lineRule="auto"/>
        <w:rPr>
          <w:rFonts w:eastAsia="Calibri"/>
          <w:b/>
        </w:rPr>
      </w:pPr>
    </w:p>
    <w:tbl>
      <w:tblPr>
        <w:tblW w:w="9258" w:type="dxa"/>
        <w:tblInd w:w="93" w:type="dxa"/>
        <w:tblLayout w:type="fixed"/>
        <w:tblLook w:val="04A0" w:firstRow="1" w:lastRow="0" w:firstColumn="1" w:lastColumn="0" w:noHBand="0" w:noVBand="1"/>
      </w:tblPr>
      <w:tblGrid>
        <w:gridCol w:w="1433"/>
        <w:gridCol w:w="1417"/>
        <w:gridCol w:w="1134"/>
        <w:gridCol w:w="1701"/>
        <w:gridCol w:w="1027"/>
        <w:gridCol w:w="1100"/>
        <w:gridCol w:w="1446"/>
      </w:tblGrid>
      <w:tr w:rsidR="00C25A96" w:rsidRPr="00405656" w14:paraId="04B48465" w14:textId="77777777" w:rsidTr="00231515">
        <w:trPr>
          <w:trHeight w:val="300"/>
        </w:trPr>
        <w:tc>
          <w:tcPr>
            <w:tcW w:w="9258" w:type="dxa"/>
            <w:gridSpan w:val="7"/>
            <w:tcBorders>
              <w:top w:val="single" w:sz="4" w:space="0" w:color="auto"/>
              <w:left w:val="single" w:sz="4" w:space="0" w:color="auto"/>
              <w:bottom w:val="single" w:sz="4" w:space="0" w:color="auto"/>
              <w:right w:val="single" w:sz="4" w:space="0" w:color="auto"/>
            </w:tcBorders>
            <w:shd w:val="clear" w:color="auto" w:fill="auto"/>
            <w:hideMark/>
          </w:tcPr>
          <w:p w14:paraId="3233B506" w14:textId="21CA4D41" w:rsidR="00C25A96" w:rsidRPr="00405656" w:rsidRDefault="00C25A96" w:rsidP="00231515">
            <w:pPr>
              <w:rPr>
                <w:b/>
                <w:bCs/>
                <w:lang w:eastAsia="hr-HR"/>
              </w:rPr>
            </w:pPr>
            <w:r w:rsidRPr="00405656">
              <w:rPr>
                <w:b/>
                <w:bCs/>
                <w:lang w:eastAsia="hr-HR"/>
              </w:rPr>
              <w:lastRenderedPageBreak/>
              <w:t>Materijalni i financijski rashodi do minimalnog standarda.</w:t>
            </w:r>
          </w:p>
        </w:tc>
      </w:tr>
      <w:tr w:rsidR="00C25A96" w:rsidRPr="00405656" w14:paraId="08EA27E2" w14:textId="77777777" w:rsidTr="00231515">
        <w:trPr>
          <w:trHeight w:val="517"/>
        </w:trPr>
        <w:tc>
          <w:tcPr>
            <w:tcW w:w="9258" w:type="dxa"/>
            <w:gridSpan w:val="7"/>
            <w:vMerge w:val="restart"/>
            <w:tcBorders>
              <w:top w:val="single" w:sz="4" w:space="0" w:color="auto"/>
              <w:left w:val="single" w:sz="4" w:space="0" w:color="auto"/>
              <w:bottom w:val="single" w:sz="4" w:space="0" w:color="auto"/>
              <w:right w:val="single" w:sz="4" w:space="0" w:color="auto"/>
            </w:tcBorders>
            <w:shd w:val="clear" w:color="auto" w:fill="auto"/>
            <w:hideMark/>
          </w:tcPr>
          <w:p w14:paraId="1C47C8AC" w14:textId="77777777" w:rsidR="00C25A96" w:rsidRPr="00405656" w:rsidRDefault="00C25A96" w:rsidP="00231515">
            <w:pPr>
              <w:rPr>
                <w:color w:val="000000"/>
                <w:lang w:eastAsia="hr-HR"/>
              </w:rPr>
            </w:pPr>
            <w:r w:rsidRPr="00405656">
              <w:rPr>
                <w:color w:val="000000"/>
                <w:lang w:eastAsia="hr-HR"/>
              </w:rPr>
              <w:t xml:space="preserve">Sredstva se planiraju za </w:t>
            </w:r>
            <w:proofErr w:type="gramStart"/>
            <w:r w:rsidRPr="00405656">
              <w:rPr>
                <w:color w:val="000000"/>
                <w:lang w:eastAsia="hr-HR"/>
              </w:rPr>
              <w:t>osiguranje  minimalnih</w:t>
            </w:r>
            <w:proofErr w:type="gramEnd"/>
            <w:r w:rsidRPr="00405656">
              <w:rPr>
                <w:color w:val="000000"/>
                <w:lang w:eastAsia="hr-HR"/>
              </w:rPr>
              <w:t xml:space="preserve"> materijalnih i  financijskih prihoda za rashode škole koja u svom sastavu pored matične škole ima i pet područnih škola: PŠ  Milanovac , PŠ Rezovac, PŠ Rezovačke Krčevine, PŠ Čemernicai PŠ Taborište. U školskoj 2020./2021.godini upisala je 751 učenika u 46 razrednih odjela. U školi radi 106 radnika. Djelatnost se </w:t>
            </w:r>
            <w:proofErr w:type="gramStart"/>
            <w:r w:rsidRPr="00405656">
              <w:rPr>
                <w:color w:val="000000"/>
                <w:lang w:eastAsia="hr-HR"/>
              </w:rPr>
              <w:t>obavlja  na</w:t>
            </w:r>
            <w:proofErr w:type="gramEnd"/>
            <w:r w:rsidRPr="00405656">
              <w:rPr>
                <w:color w:val="000000"/>
                <w:lang w:eastAsia="hr-HR"/>
              </w:rPr>
              <w:t xml:space="preserve"> unutarnjem prostoru ukupne površine od 7.765m2 i vanjskom ukupne povrtšine od 31.927m2.Nastava je organizirana u dvije smjene. Učenici iz prigradskih naselja u školu dolaze organiziranim prijevozom, koje organizira osnivač. Prehrana učenika organizirana je u matičnoj školi i područnim školama Milanovac</w:t>
            </w:r>
            <w:proofErr w:type="gramStart"/>
            <w:r w:rsidRPr="00405656">
              <w:rPr>
                <w:color w:val="000000"/>
                <w:lang w:eastAsia="hr-HR"/>
              </w:rPr>
              <w:t>, ,Rezovac</w:t>
            </w:r>
            <w:proofErr w:type="gramEnd"/>
            <w:r w:rsidRPr="00405656">
              <w:rPr>
                <w:color w:val="000000"/>
                <w:lang w:eastAsia="hr-HR"/>
              </w:rPr>
              <w:t xml:space="preserve"> i Taborištre. Sukladno nastavnom planu i programu za osnovnu </w:t>
            </w:r>
            <w:proofErr w:type="gramStart"/>
            <w:r w:rsidRPr="00405656">
              <w:rPr>
                <w:color w:val="000000"/>
                <w:lang w:eastAsia="hr-HR"/>
              </w:rPr>
              <w:t>školu  škola</w:t>
            </w:r>
            <w:proofErr w:type="gramEnd"/>
            <w:r w:rsidRPr="00405656">
              <w:rPr>
                <w:color w:val="000000"/>
                <w:lang w:eastAsia="hr-HR"/>
              </w:rPr>
              <w:t xml:space="preserve"> organizira i provodi redovnu i izbornu nastavu, dopunski i dodatni rad, te izvan nastavne aktivnosti i druge oblike neposredno odgojno-obrazovnog rada s učenicima.</w:t>
            </w:r>
          </w:p>
        </w:tc>
      </w:tr>
      <w:tr w:rsidR="00C25A96" w:rsidRPr="00405656" w14:paraId="5D008262" w14:textId="77777777" w:rsidTr="00231515">
        <w:trPr>
          <w:trHeight w:val="611"/>
        </w:trPr>
        <w:tc>
          <w:tcPr>
            <w:tcW w:w="9258" w:type="dxa"/>
            <w:gridSpan w:val="7"/>
            <w:vMerge/>
            <w:tcBorders>
              <w:top w:val="single" w:sz="4" w:space="0" w:color="auto"/>
              <w:left w:val="single" w:sz="4" w:space="0" w:color="auto"/>
              <w:bottom w:val="single" w:sz="4" w:space="0" w:color="auto"/>
              <w:right w:val="single" w:sz="4" w:space="0" w:color="auto"/>
            </w:tcBorders>
            <w:vAlign w:val="center"/>
            <w:hideMark/>
          </w:tcPr>
          <w:p w14:paraId="1A08C1D3" w14:textId="77777777" w:rsidR="00C25A96" w:rsidRPr="00405656" w:rsidRDefault="00C25A96" w:rsidP="00231515">
            <w:pPr>
              <w:rPr>
                <w:color w:val="000000"/>
                <w:lang w:eastAsia="hr-HR"/>
              </w:rPr>
            </w:pPr>
          </w:p>
        </w:tc>
      </w:tr>
      <w:tr w:rsidR="00C25A96" w:rsidRPr="00405656" w14:paraId="2D128DA8" w14:textId="77777777" w:rsidTr="00231515">
        <w:trPr>
          <w:trHeight w:val="564"/>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96D56C" w14:textId="77777777" w:rsidR="00C25A96" w:rsidRPr="00405656" w:rsidRDefault="00C25A96" w:rsidP="00231515">
            <w:pPr>
              <w:jc w:val="center"/>
              <w:rPr>
                <w:color w:val="000000"/>
                <w:lang w:eastAsia="hr-HR"/>
              </w:rPr>
            </w:pPr>
            <w:r w:rsidRPr="00405656">
              <w:rPr>
                <w:color w:val="000000"/>
                <w:lang w:eastAsia="hr-HR"/>
              </w:rPr>
              <w:t>Pokazatelj</w:t>
            </w:r>
          </w:p>
          <w:p w14:paraId="708678AF" w14:textId="77777777" w:rsidR="00C25A96" w:rsidRPr="00405656" w:rsidRDefault="00C25A96" w:rsidP="00231515">
            <w:pPr>
              <w:jc w:val="center"/>
              <w:rPr>
                <w:color w:val="000000"/>
                <w:lang w:eastAsia="hr-HR"/>
              </w:rPr>
            </w:pPr>
            <w:r w:rsidRPr="00405656">
              <w:rPr>
                <w:color w:val="000000"/>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1D0B381" w14:textId="77777777" w:rsidR="00C25A96" w:rsidRPr="00405656" w:rsidRDefault="00C25A96" w:rsidP="00231515">
            <w:pPr>
              <w:jc w:val="center"/>
              <w:rPr>
                <w:color w:val="000000"/>
                <w:lang w:eastAsia="hr-HR"/>
              </w:rPr>
            </w:pPr>
            <w:r w:rsidRPr="00405656">
              <w:rPr>
                <w:color w:val="000000"/>
                <w:lang w:eastAsia="hr-HR"/>
              </w:rPr>
              <w:t>Definicija pokazatelja</w:t>
            </w:r>
          </w:p>
        </w:tc>
        <w:tc>
          <w:tcPr>
            <w:tcW w:w="1134" w:type="dxa"/>
            <w:tcBorders>
              <w:top w:val="single" w:sz="4" w:space="0" w:color="auto"/>
              <w:left w:val="nil"/>
              <w:bottom w:val="single" w:sz="4" w:space="0" w:color="auto"/>
              <w:right w:val="single" w:sz="4" w:space="0" w:color="auto"/>
            </w:tcBorders>
            <w:vAlign w:val="center"/>
          </w:tcPr>
          <w:p w14:paraId="6E834549" w14:textId="77777777" w:rsidR="00C25A96" w:rsidRPr="00405656" w:rsidRDefault="00C25A96" w:rsidP="00231515">
            <w:pPr>
              <w:jc w:val="center"/>
              <w:rPr>
                <w:color w:val="000000"/>
                <w:lang w:eastAsia="hr-HR"/>
              </w:rPr>
            </w:pPr>
            <w:r w:rsidRPr="00405656">
              <w:rPr>
                <w:color w:val="000000"/>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05F13D" w14:textId="77777777" w:rsidR="00C25A96" w:rsidRPr="00405656" w:rsidRDefault="00C25A96" w:rsidP="00231515">
            <w:pPr>
              <w:jc w:val="center"/>
              <w:rPr>
                <w:color w:val="000000"/>
                <w:lang w:eastAsia="hr-HR"/>
              </w:rPr>
            </w:pPr>
            <w:r w:rsidRPr="00405656">
              <w:rPr>
                <w:color w:val="000000"/>
                <w:lang w:eastAsia="hr-HR"/>
              </w:rPr>
              <w:t>Polazna vrijednost 2020.</w:t>
            </w:r>
          </w:p>
        </w:tc>
        <w:tc>
          <w:tcPr>
            <w:tcW w:w="1027" w:type="dxa"/>
            <w:tcBorders>
              <w:top w:val="single" w:sz="4" w:space="0" w:color="auto"/>
              <w:left w:val="nil"/>
              <w:bottom w:val="single" w:sz="4" w:space="0" w:color="auto"/>
              <w:right w:val="single" w:sz="4" w:space="0" w:color="auto"/>
            </w:tcBorders>
            <w:shd w:val="clear" w:color="auto" w:fill="auto"/>
            <w:vAlign w:val="center"/>
            <w:hideMark/>
          </w:tcPr>
          <w:p w14:paraId="28048468" w14:textId="77777777" w:rsidR="00C25A96" w:rsidRPr="00405656" w:rsidRDefault="00C25A96" w:rsidP="00231515">
            <w:pPr>
              <w:jc w:val="center"/>
              <w:rPr>
                <w:color w:val="000000"/>
                <w:lang w:eastAsia="hr-HR"/>
              </w:rPr>
            </w:pPr>
            <w:r w:rsidRPr="00405656">
              <w:rPr>
                <w:color w:val="000000"/>
                <w:lang w:eastAsia="hr-HR"/>
              </w:rPr>
              <w:t>Ciljana vrijednost</w:t>
            </w:r>
          </w:p>
          <w:p w14:paraId="50585C0D" w14:textId="77777777" w:rsidR="00C25A96" w:rsidRPr="00405656" w:rsidRDefault="00C25A96" w:rsidP="00231515">
            <w:pPr>
              <w:jc w:val="center"/>
              <w:rPr>
                <w:color w:val="000000"/>
                <w:lang w:eastAsia="hr-HR"/>
              </w:rPr>
            </w:pPr>
            <w:r w:rsidRPr="00405656">
              <w:rPr>
                <w:color w:val="000000"/>
                <w:lang w:eastAsia="hr-HR"/>
              </w:rPr>
              <w:t>2021.</w:t>
            </w:r>
          </w:p>
        </w:tc>
        <w:tc>
          <w:tcPr>
            <w:tcW w:w="1100" w:type="dxa"/>
            <w:tcBorders>
              <w:top w:val="single" w:sz="4" w:space="0" w:color="auto"/>
              <w:left w:val="nil"/>
              <w:bottom w:val="single" w:sz="4" w:space="0" w:color="auto"/>
              <w:right w:val="single" w:sz="4" w:space="0" w:color="auto"/>
            </w:tcBorders>
            <w:vAlign w:val="center"/>
          </w:tcPr>
          <w:p w14:paraId="68D0497E" w14:textId="77777777" w:rsidR="00C25A96" w:rsidRPr="00405656" w:rsidRDefault="00C25A96" w:rsidP="00231515">
            <w:pPr>
              <w:jc w:val="center"/>
              <w:rPr>
                <w:color w:val="000000"/>
                <w:lang w:eastAsia="hr-HR"/>
              </w:rPr>
            </w:pPr>
            <w:r w:rsidRPr="00405656">
              <w:rPr>
                <w:color w:val="000000"/>
                <w:lang w:eastAsia="hr-HR"/>
              </w:rPr>
              <w:t>Ciljana vrijednost</w:t>
            </w:r>
          </w:p>
          <w:p w14:paraId="19A060C2" w14:textId="77777777" w:rsidR="00C25A96" w:rsidRPr="00405656" w:rsidRDefault="00C25A96" w:rsidP="00231515">
            <w:pPr>
              <w:jc w:val="center"/>
              <w:rPr>
                <w:color w:val="000000"/>
                <w:lang w:eastAsia="hr-HR"/>
              </w:rPr>
            </w:pPr>
            <w:r w:rsidRPr="00405656">
              <w:rPr>
                <w:color w:val="000000"/>
                <w:lang w:eastAsia="hr-HR"/>
              </w:rPr>
              <w:t>2022.</w:t>
            </w:r>
          </w:p>
        </w:tc>
        <w:tc>
          <w:tcPr>
            <w:tcW w:w="1446" w:type="dxa"/>
            <w:tcBorders>
              <w:top w:val="single" w:sz="4" w:space="0" w:color="auto"/>
              <w:left w:val="nil"/>
              <w:bottom w:val="single" w:sz="4" w:space="0" w:color="auto"/>
              <w:right w:val="single" w:sz="4" w:space="0" w:color="auto"/>
            </w:tcBorders>
            <w:vAlign w:val="center"/>
          </w:tcPr>
          <w:p w14:paraId="38ACC13A" w14:textId="77777777" w:rsidR="00C25A96" w:rsidRPr="00405656" w:rsidRDefault="00C25A96" w:rsidP="00231515">
            <w:pPr>
              <w:jc w:val="center"/>
              <w:rPr>
                <w:color w:val="000000"/>
                <w:lang w:eastAsia="hr-HR"/>
              </w:rPr>
            </w:pPr>
            <w:r w:rsidRPr="00405656">
              <w:rPr>
                <w:color w:val="000000"/>
                <w:lang w:eastAsia="hr-HR"/>
              </w:rPr>
              <w:t>Ciljana vrijednost</w:t>
            </w:r>
          </w:p>
          <w:p w14:paraId="567DA43D" w14:textId="77777777" w:rsidR="00C25A96" w:rsidRPr="00405656" w:rsidRDefault="00C25A96" w:rsidP="00231515">
            <w:pPr>
              <w:jc w:val="center"/>
              <w:rPr>
                <w:color w:val="000000"/>
                <w:lang w:eastAsia="hr-HR"/>
              </w:rPr>
            </w:pPr>
            <w:r w:rsidRPr="00405656">
              <w:rPr>
                <w:color w:val="000000"/>
                <w:lang w:eastAsia="hr-HR"/>
              </w:rPr>
              <w:t>2023.</w:t>
            </w:r>
          </w:p>
        </w:tc>
      </w:tr>
      <w:tr w:rsidR="00C25A96" w:rsidRPr="00405656" w14:paraId="7881133E"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hideMark/>
          </w:tcPr>
          <w:p w14:paraId="3BD1232C" w14:textId="77777777" w:rsidR="00C25A96" w:rsidRPr="00405656" w:rsidRDefault="00C25A96" w:rsidP="00231515">
            <w:pPr>
              <w:rPr>
                <w:color w:val="000000"/>
                <w:lang w:eastAsia="hr-HR"/>
              </w:rPr>
            </w:pPr>
            <w:r w:rsidRPr="00405656">
              <w:rPr>
                <w:color w:val="000000"/>
                <w:lang w:eastAsia="hr-HR"/>
              </w:rPr>
              <w:t xml:space="preserve">Održanje ostvarenja sredstava bilanciranih Odlukom </w:t>
            </w:r>
            <w:proofErr w:type="gramStart"/>
            <w:r w:rsidRPr="00405656">
              <w:rPr>
                <w:color w:val="000000"/>
                <w:lang w:eastAsia="hr-HR"/>
              </w:rPr>
              <w:t>i  uredbom</w:t>
            </w:r>
            <w:proofErr w:type="gramEnd"/>
            <w:r w:rsidRPr="00405656">
              <w:rPr>
                <w:color w:val="000000"/>
                <w:lang w:eastAsia="hr-HR"/>
              </w:rPr>
              <w:t xml:space="preserve"> Vade </w:t>
            </w:r>
          </w:p>
        </w:tc>
        <w:tc>
          <w:tcPr>
            <w:tcW w:w="1417" w:type="dxa"/>
            <w:tcBorders>
              <w:top w:val="nil"/>
              <w:left w:val="nil"/>
              <w:bottom w:val="single" w:sz="4" w:space="0" w:color="auto"/>
              <w:right w:val="single" w:sz="4" w:space="0" w:color="auto"/>
            </w:tcBorders>
            <w:shd w:val="clear" w:color="auto" w:fill="auto"/>
            <w:noWrap/>
            <w:vAlign w:val="bottom"/>
            <w:hideMark/>
          </w:tcPr>
          <w:p w14:paraId="613F3137" w14:textId="77777777" w:rsidR="00C25A96" w:rsidRPr="00405656" w:rsidRDefault="00C25A96" w:rsidP="00231515">
            <w:pPr>
              <w:rPr>
                <w:color w:val="000000"/>
                <w:lang w:eastAsia="hr-HR"/>
              </w:rPr>
            </w:pPr>
            <w:r w:rsidRPr="00405656">
              <w:rPr>
                <w:color w:val="000000"/>
                <w:lang w:eastAsia="hr-HR"/>
              </w:rPr>
              <w:t> Sredstva za osiguranje minimalnog financijskog standarda</w:t>
            </w:r>
          </w:p>
        </w:tc>
        <w:tc>
          <w:tcPr>
            <w:tcW w:w="1134" w:type="dxa"/>
            <w:tcBorders>
              <w:top w:val="nil"/>
              <w:left w:val="nil"/>
              <w:bottom w:val="single" w:sz="4" w:space="0" w:color="auto"/>
              <w:right w:val="single" w:sz="4" w:space="0" w:color="auto"/>
            </w:tcBorders>
          </w:tcPr>
          <w:p w14:paraId="504FE9D7" w14:textId="77777777" w:rsidR="00C25A96" w:rsidRPr="00405656" w:rsidRDefault="00C25A96" w:rsidP="00231515">
            <w:pPr>
              <w:rPr>
                <w:i/>
                <w:color w:val="000000"/>
                <w:lang w:eastAsia="hr-HR"/>
              </w:rPr>
            </w:pPr>
          </w:p>
          <w:p w14:paraId="24CAB54C" w14:textId="77777777" w:rsidR="00C25A96" w:rsidRPr="00405656" w:rsidRDefault="00C25A96" w:rsidP="00231515">
            <w:pPr>
              <w:rPr>
                <w:i/>
                <w:color w:val="000000"/>
                <w:lang w:eastAsia="hr-HR"/>
              </w:rPr>
            </w:pPr>
            <w:r w:rsidRPr="00405656">
              <w:rPr>
                <w:i/>
                <w:color w:val="000000"/>
                <w:lang w:eastAsia="hr-HR"/>
              </w:rPr>
              <w:t>postotak</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99F66F" w14:textId="77777777" w:rsidR="00C25A96" w:rsidRPr="00405656" w:rsidRDefault="00C25A96" w:rsidP="00231515">
            <w:pPr>
              <w:rPr>
                <w:color w:val="000000"/>
                <w:lang w:eastAsia="hr-HR"/>
              </w:rPr>
            </w:pPr>
            <w:r w:rsidRPr="00405656">
              <w:rPr>
                <w:color w:val="000000"/>
                <w:lang w:eastAsia="hr-HR"/>
              </w:rPr>
              <w:t> 100%</w:t>
            </w:r>
          </w:p>
          <w:p w14:paraId="208FC14A" w14:textId="77777777" w:rsidR="00C25A96" w:rsidRPr="00405656" w:rsidRDefault="00C25A96" w:rsidP="00231515">
            <w:pPr>
              <w:rPr>
                <w:color w:val="000000"/>
                <w:lang w:eastAsia="hr-HR"/>
              </w:rPr>
            </w:pPr>
          </w:p>
          <w:p w14:paraId="45F6F9DE" w14:textId="77777777" w:rsidR="00C25A96" w:rsidRPr="00405656" w:rsidRDefault="00C25A96" w:rsidP="00231515">
            <w:pPr>
              <w:rPr>
                <w:color w:val="000000"/>
                <w:lang w:eastAsia="hr-HR"/>
              </w:rPr>
            </w:pPr>
          </w:p>
          <w:p w14:paraId="2EDC8627" w14:textId="77777777" w:rsidR="00C25A96" w:rsidRPr="00405656" w:rsidRDefault="00C25A96" w:rsidP="00231515">
            <w:pPr>
              <w:rPr>
                <w:color w:val="000000"/>
                <w:lang w:eastAsia="hr-HR"/>
              </w:rPr>
            </w:pPr>
          </w:p>
          <w:p w14:paraId="5D134B1A" w14:textId="77777777" w:rsidR="00C25A96" w:rsidRPr="00405656" w:rsidRDefault="00C25A96" w:rsidP="00231515">
            <w:pPr>
              <w:rPr>
                <w:color w:val="000000"/>
                <w:lang w:eastAsia="hr-HR"/>
              </w:rPr>
            </w:pPr>
          </w:p>
        </w:tc>
        <w:tc>
          <w:tcPr>
            <w:tcW w:w="1027" w:type="dxa"/>
            <w:tcBorders>
              <w:top w:val="nil"/>
              <w:left w:val="nil"/>
              <w:bottom w:val="single" w:sz="4" w:space="0" w:color="auto"/>
              <w:right w:val="single" w:sz="4" w:space="0" w:color="auto"/>
            </w:tcBorders>
            <w:shd w:val="clear" w:color="auto" w:fill="auto"/>
            <w:noWrap/>
            <w:vAlign w:val="bottom"/>
            <w:hideMark/>
          </w:tcPr>
          <w:p w14:paraId="4835027B" w14:textId="77777777" w:rsidR="00C25A96" w:rsidRPr="00405656" w:rsidRDefault="00C25A96" w:rsidP="00231515">
            <w:pPr>
              <w:rPr>
                <w:color w:val="000000"/>
                <w:lang w:eastAsia="hr-HR"/>
              </w:rPr>
            </w:pPr>
            <w:r w:rsidRPr="00405656">
              <w:rPr>
                <w:color w:val="000000"/>
                <w:lang w:eastAsia="hr-HR"/>
              </w:rPr>
              <w:t> 100%</w:t>
            </w:r>
          </w:p>
          <w:p w14:paraId="34AD00F3" w14:textId="77777777" w:rsidR="00C25A96" w:rsidRPr="00405656" w:rsidRDefault="00C25A96" w:rsidP="00231515">
            <w:pPr>
              <w:rPr>
                <w:color w:val="000000"/>
                <w:lang w:eastAsia="hr-HR"/>
              </w:rPr>
            </w:pPr>
          </w:p>
          <w:p w14:paraId="6C0A4311" w14:textId="77777777" w:rsidR="00C25A96" w:rsidRPr="00405656" w:rsidRDefault="00C25A96" w:rsidP="00231515">
            <w:pPr>
              <w:rPr>
                <w:color w:val="000000"/>
                <w:lang w:eastAsia="hr-HR"/>
              </w:rPr>
            </w:pPr>
          </w:p>
          <w:p w14:paraId="60BBC661" w14:textId="77777777" w:rsidR="00C25A96" w:rsidRPr="00405656" w:rsidRDefault="00C25A96" w:rsidP="00231515">
            <w:pPr>
              <w:rPr>
                <w:color w:val="000000"/>
                <w:lang w:eastAsia="hr-HR"/>
              </w:rPr>
            </w:pPr>
          </w:p>
          <w:p w14:paraId="1EB663F6" w14:textId="77777777" w:rsidR="00C25A96" w:rsidRPr="00405656" w:rsidRDefault="00C25A96" w:rsidP="00231515">
            <w:pPr>
              <w:rPr>
                <w:color w:val="000000"/>
                <w:lang w:eastAsia="hr-HR"/>
              </w:rPr>
            </w:pPr>
          </w:p>
        </w:tc>
        <w:tc>
          <w:tcPr>
            <w:tcW w:w="1100" w:type="dxa"/>
            <w:tcBorders>
              <w:top w:val="nil"/>
              <w:left w:val="nil"/>
              <w:bottom w:val="single" w:sz="4" w:space="0" w:color="auto"/>
              <w:right w:val="single" w:sz="4" w:space="0" w:color="auto"/>
            </w:tcBorders>
            <w:vAlign w:val="bottom"/>
          </w:tcPr>
          <w:p w14:paraId="56259D59" w14:textId="77777777" w:rsidR="00C25A96" w:rsidRPr="00405656" w:rsidRDefault="00C25A96" w:rsidP="00231515">
            <w:pPr>
              <w:rPr>
                <w:color w:val="000000"/>
                <w:lang w:eastAsia="hr-HR"/>
              </w:rPr>
            </w:pPr>
            <w:r w:rsidRPr="00405656">
              <w:rPr>
                <w:color w:val="000000"/>
                <w:lang w:eastAsia="hr-HR"/>
              </w:rPr>
              <w:t> 100%</w:t>
            </w:r>
          </w:p>
          <w:p w14:paraId="7C123605" w14:textId="77777777" w:rsidR="00C25A96" w:rsidRPr="00405656" w:rsidRDefault="00C25A96" w:rsidP="00231515">
            <w:pPr>
              <w:rPr>
                <w:color w:val="000000"/>
                <w:lang w:eastAsia="hr-HR"/>
              </w:rPr>
            </w:pPr>
          </w:p>
          <w:p w14:paraId="61AF6416" w14:textId="77777777" w:rsidR="00C25A96" w:rsidRPr="00405656" w:rsidRDefault="00C25A96" w:rsidP="00231515">
            <w:pPr>
              <w:rPr>
                <w:color w:val="000000"/>
                <w:lang w:eastAsia="hr-HR"/>
              </w:rPr>
            </w:pPr>
          </w:p>
          <w:p w14:paraId="209F8D04" w14:textId="77777777" w:rsidR="00C25A96" w:rsidRPr="00405656" w:rsidRDefault="00C25A96" w:rsidP="00231515">
            <w:pPr>
              <w:rPr>
                <w:color w:val="000000"/>
                <w:lang w:eastAsia="hr-HR"/>
              </w:rPr>
            </w:pPr>
          </w:p>
          <w:p w14:paraId="23F190F2" w14:textId="77777777" w:rsidR="00C25A96" w:rsidRPr="00405656" w:rsidRDefault="00C25A96" w:rsidP="00231515">
            <w:pPr>
              <w:rPr>
                <w:color w:val="000000"/>
                <w:lang w:eastAsia="hr-HR"/>
              </w:rPr>
            </w:pPr>
          </w:p>
        </w:tc>
        <w:tc>
          <w:tcPr>
            <w:tcW w:w="1446" w:type="dxa"/>
            <w:tcBorders>
              <w:top w:val="nil"/>
              <w:left w:val="nil"/>
              <w:bottom w:val="single" w:sz="4" w:space="0" w:color="auto"/>
              <w:right w:val="single" w:sz="4" w:space="0" w:color="auto"/>
            </w:tcBorders>
          </w:tcPr>
          <w:p w14:paraId="05525A20" w14:textId="77777777" w:rsidR="00C25A96" w:rsidRPr="00405656" w:rsidRDefault="00C25A96" w:rsidP="00231515">
            <w:pPr>
              <w:rPr>
                <w:color w:val="000000"/>
                <w:lang w:eastAsia="hr-HR"/>
              </w:rPr>
            </w:pPr>
          </w:p>
          <w:p w14:paraId="435838AB" w14:textId="77777777" w:rsidR="00C25A96" w:rsidRPr="00405656" w:rsidRDefault="00C25A96" w:rsidP="00231515">
            <w:pPr>
              <w:rPr>
                <w:color w:val="000000"/>
                <w:lang w:eastAsia="hr-HR"/>
              </w:rPr>
            </w:pPr>
            <w:r w:rsidRPr="00405656">
              <w:rPr>
                <w:color w:val="000000"/>
                <w:lang w:eastAsia="hr-HR"/>
              </w:rPr>
              <w:t>100%</w:t>
            </w:r>
          </w:p>
          <w:p w14:paraId="2A82D70F" w14:textId="77777777" w:rsidR="00C25A96" w:rsidRPr="00405656" w:rsidRDefault="00C25A96" w:rsidP="00231515">
            <w:pPr>
              <w:rPr>
                <w:color w:val="000000"/>
                <w:lang w:eastAsia="hr-HR"/>
              </w:rPr>
            </w:pPr>
          </w:p>
        </w:tc>
      </w:tr>
      <w:tr w:rsidR="00C25A96" w:rsidRPr="00405656" w14:paraId="6234DA25"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noWrap/>
            <w:hideMark/>
          </w:tcPr>
          <w:p w14:paraId="0ACC2597" w14:textId="77777777" w:rsidR="00C25A96" w:rsidRPr="00405656" w:rsidRDefault="00C25A96" w:rsidP="00231515">
            <w:pPr>
              <w:rPr>
                <w:color w:val="000000"/>
                <w:lang w:eastAsia="hr-HR"/>
              </w:rPr>
            </w:pPr>
          </w:p>
        </w:tc>
        <w:tc>
          <w:tcPr>
            <w:tcW w:w="1417" w:type="dxa"/>
            <w:tcBorders>
              <w:top w:val="nil"/>
              <w:left w:val="nil"/>
              <w:bottom w:val="single" w:sz="4" w:space="0" w:color="auto"/>
              <w:right w:val="single" w:sz="4" w:space="0" w:color="auto"/>
            </w:tcBorders>
            <w:shd w:val="clear" w:color="auto" w:fill="auto"/>
            <w:noWrap/>
            <w:vAlign w:val="bottom"/>
            <w:hideMark/>
          </w:tcPr>
          <w:p w14:paraId="54CAD344" w14:textId="77777777" w:rsidR="00C25A96" w:rsidRPr="00405656" w:rsidRDefault="00C25A96" w:rsidP="00231515">
            <w:pPr>
              <w:rPr>
                <w:color w:val="000000"/>
                <w:lang w:eastAsia="hr-HR"/>
              </w:rPr>
            </w:pPr>
            <w:r w:rsidRPr="00405656">
              <w:rPr>
                <w:color w:val="000000"/>
                <w:lang w:eastAsia="hr-HR"/>
              </w:rPr>
              <w:t> </w:t>
            </w:r>
          </w:p>
        </w:tc>
        <w:tc>
          <w:tcPr>
            <w:tcW w:w="1134" w:type="dxa"/>
            <w:tcBorders>
              <w:top w:val="nil"/>
              <w:left w:val="nil"/>
              <w:bottom w:val="single" w:sz="4" w:space="0" w:color="auto"/>
              <w:right w:val="single" w:sz="4" w:space="0" w:color="auto"/>
            </w:tcBorders>
          </w:tcPr>
          <w:p w14:paraId="0417C780" w14:textId="77777777" w:rsidR="00C25A96" w:rsidRPr="00405656" w:rsidRDefault="00C25A96" w:rsidP="00231515">
            <w:pPr>
              <w:rPr>
                <w:color w:val="000000"/>
                <w:lang w:eastAsia="hr-HR"/>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4D2D47" w14:textId="77777777" w:rsidR="00C25A96" w:rsidRPr="00405656" w:rsidRDefault="00C25A96" w:rsidP="00231515">
            <w:pPr>
              <w:rPr>
                <w:color w:val="000000"/>
                <w:lang w:eastAsia="hr-HR"/>
              </w:rPr>
            </w:pPr>
            <w:r w:rsidRPr="00405656">
              <w:rPr>
                <w:color w:val="000000"/>
                <w:lang w:eastAsia="hr-HR"/>
              </w:rPr>
              <w:t> </w:t>
            </w:r>
          </w:p>
        </w:tc>
        <w:tc>
          <w:tcPr>
            <w:tcW w:w="1027" w:type="dxa"/>
            <w:tcBorders>
              <w:top w:val="nil"/>
              <w:left w:val="nil"/>
              <w:bottom w:val="single" w:sz="4" w:space="0" w:color="auto"/>
              <w:right w:val="single" w:sz="4" w:space="0" w:color="auto"/>
            </w:tcBorders>
            <w:shd w:val="clear" w:color="auto" w:fill="auto"/>
            <w:noWrap/>
            <w:vAlign w:val="bottom"/>
            <w:hideMark/>
          </w:tcPr>
          <w:p w14:paraId="6ECEC3F9" w14:textId="77777777" w:rsidR="00C25A96" w:rsidRPr="00405656" w:rsidRDefault="00C25A96" w:rsidP="00231515">
            <w:pPr>
              <w:rPr>
                <w:color w:val="000000"/>
                <w:lang w:eastAsia="hr-HR"/>
              </w:rPr>
            </w:pPr>
            <w:r w:rsidRPr="00405656">
              <w:rPr>
                <w:color w:val="000000"/>
                <w:lang w:eastAsia="hr-HR"/>
              </w:rPr>
              <w:t> </w:t>
            </w:r>
          </w:p>
        </w:tc>
        <w:tc>
          <w:tcPr>
            <w:tcW w:w="1100" w:type="dxa"/>
            <w:tcBorders>
              <w:top w:val="nil"/>
              <w:left w:val="nil"/>
              <w:bottom w:val="single" w:sz="4" w:space="0" w:color="auto"/>
              <w:right w:val="single" w:sz="4" w:space="0" w:color="auto"/>
            </w:tcBorders>
            <w:vAlign w:val="bottom"/>
          </w:tcPr>
          <w:p w14:paraId="0D4116BB" w14:textId="77777777" w:rsidR="00C25A96" w:rsidRPr="00405656" w:rsidRDefault="00C25A96" w:rsidP="00231515">
            <w:pPr>
              <w:rPr>
                <w:color w:val="000000"/>
                <w:lang w:eastAsia="hr-HR"/>
              </w:rPr>
            </w:pPr>
            <w:r w:rsidRPr="00405656">
              <w:rPr>
                <w:color w:val="000000"/>
                <w:lang w:eastAsia="hr-HR"/>
              </w:rPr>
              <w:t> </w:t>
            </w:r>
          </w:p>
        </w:tc>
        <w:tc>
          <w:tcPr>
            <w:tcW w:w="1446" w:type="dxa"/>
            <w:tcBorders>
              <w:top w:val="nil"/>
              <w:left w:val="nil"/>
              <w:bottom w:val="single" w:sz="4" w:space="0" w:color="auto"/>
              <w:right w:val="single" w:sz="4" w:space="0" w:color="auto"/>
            </w:tcBorders>
          </w:tcPr>
          <w:p w14:paraId="1511AD5F" w14:textId="77777777" w:rsidR="00C25A96" w:rsidRPr="00405656" w:rsidRDefault="00C25A96" w:rsidP="00231515">
            <w:pPr>
              <w:rPr>
                <w:color w:val="000000"/>
                <w:lang w:eastAsia="hr-HR"/>
              </w:rPr>
            </w:pPr>
          </w:p>
        </w:tc>
      </w:tr>
      <w:tr w:rsidR="00C25A96" w:rsidRPr="00405656" w14:paraId="12CE5AD1"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noWrap/>
            <w:hideMark/>
          </w:tcPr>
          <w:p w14:paraId="20A1A5F8" w14:textId="77777777" w:rsidR="00C25A96" w:rsidRPr="00405656" w:rsidRDefault="00C25A96" w:rsidP="00231515">
            <w:pPr>
              <w:rPr>
                <w:color w:val="000000"/>
                <w:lang w:eastAsia="hr-HR"/>
              </w:rPr>
            </w:pPr>
          </w:p>
        </w:tc>
        <w:tc>
          <w:tcPr>
            <w:tcW w:w="1417" w:type="dxa"/>
            <w:tcBorders>
              <w:top w:val="nil"/>
              <w:left w:val="nil"/>
              <w:bottom w:val="single" w:sz="4" w:space="0" w:color="auto"/>
              <w:right w:val="single" w:sz="4" w:space="0" w:color="auto"/>
            </w:tcBorders>
            <w:shd w:val="clear" w:color="auto" w:fill="auto"/>
            <w:noWrap/>
            <w:vAlign w:val="bottom"/>
            <w:hideMark/>
          </w:tcPr>
          <w:p w14:paraId="7468DD7A" w14:textId="77777777" w:rsidR="00C25A96" w:rsidRPr="00405656" w:rsidRDefault="00C25A96" w:rsidP="00231515">
            <w:pPr>
              <w:rPr>
                <w:color w:val="000000"/>
                <w:lang w:eastAsia="hr-HR"/>
              </w:rPr>
            </w:pPr>
            <w:r w:rsidRPr="00405656">
              <w:rPr>
                <w:color w:val="000000"/>
                <w:lang w:eastAsia="hr-HR"/>
              </w:rPr>
              <w:t> </w:t>
            </w:r>
          </w:p>
        </w:tc>
        <w:tc>
          <w:tcPr>
            <w:tcW w:w="1134" w:type="dxa"/>
            <w:tcBorders>
              <w:top w:val="nil"/>
              <w:left w:val="nil"/>
              <w:bottom w:val="single" w:sz="4" w:space="0" w:color="auto"/>
              <w:right w:val="single" w:sz="4" w:space="0" w:color="auto"/>
            </w:tcBorders>
          </w:tcPr>
          <w:p w14:paraId="76058EF9" w14:textId="77777777" w:rsidR="00C25A96" w:rsidRPr="00405656" w:rsidRDefault="00C25A96" w:rsidP="00231515">
            <w:pPr>
              <w:rPr>
                <w:color w:val="000000"/>
                <w:lang w:eastAsia="hr-HR"/>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4AD7D3" w14:textId="77777777" w:rsidR="00C25A96" w:rsidRPr="00405656" w:rsidRDefault="00C25A96" w:rsidP="00231515">
            <w:pPr>
              <w:rPr>
                <w:color w:val="000000"/>
                <w:lang w:eastAsia="hr-HR"/>
              </w:rPr>
            </w:pPr>
            <w:r w:rsidRPr="00405656">
              <w:rPr>
                <w:color w:val="000000"/>
                <w:lang w:eastAsia="hr-HR"/>
              </w:rPr>
              <w:t> </w:t>
            </w:r>
          </w:p>
        </w:tc>
        <w:tc>
          <w:tcPr>
            <w:tcW w:w="1027" w:type="dxa"/>
            <w:tcBorders>
              <w:top w:val="nil"/>
              <w:left w:val="nil"/>
              <w:bottom w:val="single" w:sz="4" w:space="0" w:color="auto"/>
              <w:right w:val="single" w:sz="4" w:space="0" w:color="auto"/>
            </w:tcBorders>
            <w:shd w:val="clear" w:color="auto" w:fill="auto"/>
            <w:noWrap/>
            <w:vAlign w:val="bottom"/>
            <w:hideMark/>
          </w:tcPr>
          <w:p w14:paraId="28468CC0" w14:textId="77777777" w:rsidR="00C25A96" w:rsidRPr="00405656" w:rsidRDefault="00C25A96" w:rsidP="00231515">
            <w:pPr>
              <w:rPr>
                <w:color w:val="000000"/>
                <w:lang w:eastAsia="hr-HR"/>
              </w:rPr>
            </w:pPr>
            <w:r w:rsidRPr="00405656">
              <w:rPr>
                <w:color w:val="000000"/>
                <w:lang w:eastAsia="hr-HR"/>
              </w:rPr>
              <w:t> </w:t>
            </w:r>
          </w:p>
        </w:tc>
        <w:tc>
          <w:tcPr>
            <w:tcW w:w="1100" w:type="dxa"/>
            <w:tcBorders>
              <w:top w:val="nil"/>
              <w:left w:val="nil"/>
              <w:bottom w:val="single" w:sz="4" w:space="0" w:color="auto"/>
              <w:right w:val="single" w:sz="4" w:space="0" w:color="auto"/>
            </w:tcBorders>
            <w:vAlign w:val="bottom"/>
          </w:tcPr>
          <w:p w14:paraId="35926616" w14:textId="77777777" w:rsidR="00C25A96" w:rsidRPr="00405656" w:rsidRDefault="00C25A96" w:rsidP="00231515">
            <w:pPr>
              <w:rPr>
                <w:color w:val="000000"/>
                <w:lang w:eastAsia="hr-HR"/>
              </w:rPr>
            </w:pPr>
            <w:r w:rsidRPr="00405656">
              <w:rPr>
                <w:color w:val="000000"/>
                <w:lang w:eastAsia="hr-HR"/>
              </w:rPr>
              <w:t> </w:t>
            </w:r>
          </w:p>
        </w:tc>
        <w:tc>
          <w:tcPr>
            <w:tcW w:w="1446" w:type="dxa"/>
            <w:tcBorders>
              <w:top w:val="nil"/>
              <w:left w:val="nil"/>
              <w:bottom w:val="single" w:sz="4" w:space="0" w:color="auto"/>
              <w:right w:val="single" w:sz="4" w:space="0" w:color="auto"/>
            </w:tcBorders>
          </w:tcPr>
          <w:p w14:paraId="4C6326A5" w14:textId="77777777" w:rsidR="00C25A96" w:rsidRPr="00405656" w:rsidRDefault="00C25A96" w:rsidP="00231515">
            <w:pPr>
              <w:rPr>
                <w:color w:val="000000"/>
                <w:lang w:eastAsia="hr-HR"/>
              </w:rPr>
            </w:pPr>
          </w:p>
        </w:tc>
      </w:tr>
    </w:tbl>
    <w:p w14:paraId="44B38313" w14:textId="77777777" w:rsidR="00C25A96" w:rsidRPr="00405656" w:rsidRDefault="00C25A96" w:rsidP="00C25A96">
      <w:pPr>
        <w:rPr>
          <w:lang w:eastAsia="hr-HR"/>
        </w:rPr>
      </w:pPr>
    </w:p>
    <w:tbl>
      <w:tblPr>
        <w:tblW w:w="9258" w:type="dxa"/>
        <w:tblInd w:w="93" w:type="dxa"/>
        <w:tblLayout w:type="fixed"/>
        <w:tblLook w:val="04A0" w:firstRow="1" w:lastRow="0" w:firstColumn="1" w:lastColumn="0" w:noHBand="0" w:noVBand="1"/>
      </w:tblPr>
      <w:tblGrid>
        <w:gridCol w:w="1433"/>
        <w:gridCol w:w="1417"/>
        <w:gridCol w:w="1134"/>
        <w:gridCol w:w="1701"/>
        <w:gridCol w:w="1027"/>
        <w:gridCol w:w="1100"/>
        <w:gridCol w:w="1446"/>
      </w:tblGrid>
      <w:tr w:rsidR="00C25A96" w:rsidRPr="00405656" w14:paraId="78BB5DA9" w14:textId="77777777" w:rsidTr="00231515">
        <w:trPr>
          <w:trHeight w:val="300"/>
        </w:trPr>
        <w:tc>
          <w:tcPr>
            <w:tcW w:w="9258" w:type="dxa"/>
            <w:gridSpan w:val="7"/>
            <w:tcBorders>
              <w:top w:val="single" w:sz="4" w:space="0" w:color="auto"/>
              <w:left w:val="single" w:sz="4" w:space="0" w:color="auto"/>
              <w:bottom w:val="single" w:sz="4" w:space="0" w:color="auto"/>
              <w:right w:val="single" w:sz="4" w:space="0" w:color="auto"/>
            </w:tcBorders>
            <w:shd w:val="clear" w:color="auto" w:fill="auto"/>
            <w:hideMark/>
          </w:tcPr>
          <w:p w14:paraId="35B841A6" w14:textId="77777777" w:rsidR="00C25A96" w:rsidRPr="00405656" w:rsidRDefault="00C25A96" w:rsidP="00231515">
            <w:pPr>
              <w:rPr>
                <w:b/>
                <w:bCs/>
                <w:lang w:eastAsia="hr-HR"/>
              </w:rPr>
            </w:pPr>
            <w:r w:rsidRPr="00405656">
              <w:rPr>
                <w:b/>
                <w:bCs/>
                <w:lang w:eastAsia="hr-HR"/>
              </w:rPr>
              <w:t xml:space="preserve">Materijalni i financijski rashodi   iznad </w:t>
            </w:r>
            <w:proofErr w:type="gramStart"/>
            <w:r w:rsidRPr="00405656">
              <w:rPr>
                <w:b/>
                <w:bCs/>
                <w:lang w:eastAsia="hr-HR"/>
              </w:rPr>
              <w:t>minimalnog  standarda</w:t>
            </w:r>
            <w:proofErr w:type="gramEnd"/>
          </w:p>
        </w:tc>
      </w:tr>
      <w:tr w:rsidR="00C25A96" w:rsidRPr="00405656" w14:paraId="3C5BF8D6" w14:textId="77777777" w:rsidTr="00231515">
        <w:trPr>
          <w:trHeight w:val="517"/>
        </w:trPr>
        <w:tc>
          <w:tcPr>
            <w:tcW w:w="9258" w:type="dxa"/>
            <w:gridSpan w:val="7"/>
            <w:vMerge w:val="restart"/>
            <w:tcBorders>
              <w:top w:val="single" w:sz="4" w:space="0" w:color="auto"/>
              <w:left w:val="single" w:sz="4" w:space="0" w:color="auto"/>
              <w:bottom w:val="single" w:sz="4" w:space="0" w:color="auto"/>
              <w:right w:val="single" w:sz="4" w:space="0" w:color="auto"/>
            </w:tcBorders>
            <w:shd w:val="clear" w:color="auto" w:fill="auto"/>
            <w:hideMark/>
          </w:tcPr>
          <w:p w14:paraId="47050CDD" w14:textId="77777777" w:rsidR="00C25A96" w:rsidRPr="00405656" w:rsidRDefault="00C25A96" w:rsidP="00231515">
            <w:pPr>
              <w:rPr>
                <w:color w:val="000000"/>
                <w:lang w:eastAsia="hr-HR"/>
              </w:rPr>
            </w:pPr>
            <w:r w:rsidRPr="00405656">
              <w:rPr>
                <w:color w:val="000000"/>
                <w:lang w:eastAsia="hr-HR"/>
              </w:rPr>
              <w:t xml:space="preserve">Ovom aktivnošću se obuhvaćaju planirana sredstva koje </w:t>
            </w:r>
            <w:proofErr w:type="gramStart"/>
            <w:r w:rsidRPr="00405656">
              <w:rPr>
                <w:color w:val="000000"/>
                <w:lang w:eastAsia="hr-HR"/>
              </w:rPr>
              <w:t>škola  financira</w:t>
            </w:r>
            <w:proofErr w:type="gramEnd"/>
            <w:r w:rsidRPr="00405656">
              <w:rPr>
                <w:color w:val="000000"/>
                <w:lang w:eastAsia="hr-HR"/>
              </w:rPr>
              <w:t xml:space="preserve"> na teret ostvarenih prihoda od vlastite djelatnosti, prihoda  za posebne namjene, pomoći, donacije i prihoda od prodaje nefinancijske imovine.</w:t>
            </w:r>
          </w:p>
          <w:p w14:paraId="27CB467D" w14:textId="77777777" w:rsidR="00C25A96" w:rsidRPr="00405656" w:rsidRDefault="00C25A96" w:rsidP="00231515">
            <w:pPr>
              <w:rPr>
                <w:color w:val="000000"/>
                <w:lang w:eastAsia="hr-HR"/>
              </w:rPr>
            </w:pPr>
            <w:r w:rsidRPr="00405656">
              <w:rPr>
                <w:color w:val="000000"/>
                <w:lang w:eastAsia="hr-HR"/>
              </w:rPr>
              <w:t>Cilj ove aktivnosti je zadovoljavanje različitih potreba i interesa učenika.</w:t>
            </w:r>
          </w:p>
        </w:tc>
      </w:tr>
      <w:tr w:rsidR="00C25A96" w:rsidRPr="00405656" w14:paraId="74FDDB52" w14:textId="77777777" w:rsidTr="00231515">
        <w:trPr>
          <w:trHeight w:val="509"/>
        </w:trPr>
        <w:tc>
          <w:tcPr>
            <w:tcW w:w="9258" w:type="dxa"/>
            <w:gridSpan w:val="7"/>
            <w:tcBorders>
              <w:top w:val="single" w:sz="4" w:space="0" w:color="auto"/>
              <w:left w:val="single" w:sz="4" w:space="0" w:color="auto"/>
              <w:bottom w:val="single" w:sz="4" w:space="0" w:color="auto"/>
              <w:right w:val="single" w:sz="4" w:space="0" w:color="auto"/>
            </w:tcBorders>
            <w:shd w:val="clear" w:color="auto" w:fill="auto"/>
          </w:tcPr>
          <w:p w14:paraId="2F65F1E6" w14:textId="77777777" w:rsidR="00C25A96" w:rsidRPr="00405656" w:rsidRDefault="00C25A96" w:rsidP="00231515">
            <w:pPr>
              <w:rPr>
                <w:color w:val="000000"/>
                <w:lang w:eastAsia="hr-HR"/>
              </w:rPr>
            </w:pPr>
          </w:p>
        </w:tc>
      </w:tr>
      <w:tr w:rsidR="00C25A96" w:rsidRPr="00405656" w14:paraId="10FF1280" w14:textId="77777777" w:rsidTr="00231515">
        <w:trPr>
          <w:trHeight w:val="564"/>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D3BFAA" w14:textId="77777777" w:rsidR="00C25A96" w:rsidRPr="00405656" w:rsidRDefault="00C25A96" w:rsidP="00231515">
            <w:pPr>
              <w:jc w:val="center"/>
              <w:rPr>
                <w:color w:val="000000"/>
                <w:lang w:eastAsia="hr-HR"/>
              </w:rPr>
            </w:pPr>
            <w:r w:rsidRPr="00405656">
              <w:rPr>
                <w:color w:val="000000"/>
                <w:lang w:eastAsia="hr-HR"/>
              </w:rPr>
              <w:t>Pokazatelj</w:t>
            </w:r>
          </w:p>
          <w:p w14:paraId="5B6CC5BB" w14:textId="77777777" w:rsidR="00C25A96" w:rsidRPr="00405656" w:rsidRDefault="00C25A96" w:rsidP="00231515">
            <w:pPr>
              <w:jc w:val="center"/>
              <w:rPr>
                <w:color w:val="000000"/>
                <w:lang w:eastAsia="hr-HR"/>
              </w:rPr>
            </w:pPr>
            <w:r w:rsidRPr="00405656">
              <w:rPr>
                <w:color w:val="000000"/>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6EA8321" w14:textId="77777777" w:rsidR="00C25A96" w:rsidRPr="00405656" w:rsidRDefault="00C25A96" w:rsidP="00231515">
            <w:pPr>
              <w:jc w:val="center"/>
              <w:rPr>
                <w:color w:val="000000"/>
                <w:lang w:eastAsia="hr-HR"/>
              </w:rPr>
            </w:pPr>
            <w:r w:rsidRPr="00405656">
              <w:rPr>
                <w:color w:val="000000"/>
                <w:lang w:eastAsia="hr-HR"/>
              </w:rPr>
              <w:t>Definicija pokazatelja</w:t>
            </w:r>
          </w:p>
        </w:tc>
        <w:tc>
          <w:tcPr>
            <w:tcW w:w="1134" w:type="dxa"/>
            <w:tcBorders>
              <w:top w:val="single" w:sz="4" w:space="0" w:color="auto"/>
              <w:left w:val="nil"/>
              <w:bottom w:val="single" w:sz="4" w:space="0" w:color="auto"/>
              <w:right w:val="single" w:sz="4" w:space="0" w:color="auto"/>
            </w:tcBorders>
            <w:vAlign w:val="center"/>
          </w:tcPr>
          <w:p w14:paraId="1DB56DEB" w14:textId="77777777" w:rsidR="00C25A96" w:rsidRPr="00405656" w:rsidRDefault="00C25A96" w:rsidP="00231515">
            <w:pPr>
              <w:jc w:val="center"/>
              <w:rPr>
                <w:color w:val="000000"/>
                <w:lang w:eastAsia="hr-HR"/>
              </w:rPr>
            </w:pPr>
            <w:r w:rsidRPr="00405656">
              <w:rPr>
                <w:color w:val="000000"/>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469D9F" w14:textId="77777777" w:rsidR="00C25A96" w:rsidRPr="00405656" w:rsidRDefault="00C25A96" w:rsidP="00231515">
            <w:pPr>
              <w:jc w:val="center"/>
              <w:rPr>
                <w:color w:val="000000"/>
                <w:lang w:eastAsia="hr-HR"/>
              </w:rPr>
            </w:pPr>
            <w:r w:rsidRPr="00405656">
              <w:rPr>
                <w:color w:val="000000"/>
                <w:lang w:eastAsia="hr-HR"/>
              </w:rPr>
              <w:t>Polazna vrijednost 2020.</w:t>
            </w:r>
          </w:p>
        </w:tc>
        <w:tc>
          <w:tcPr>
            <w:tcW w:w="1027" w:type="dxa"/>
            <w:tcBorders>
              <w:top w:val="single" w:sz="4" w:space="0" w:color="auto"/>
              <w:left w:val="nil"/>
              <w:bottom w:val="single" w:sz="4" w:space="0" w:color="auto"/>
              <w:right w:val="single" w:sz="4" w:space="0" w:color="auto"/>
            </w:tcBorders>
            <w:shd w:val="clear" w:color="auto" w:fill="auto"/>
            <w:vAlign w:val="center"/>
            <w:hideMark/>
          </w:tcPr>
          <w:p w14:paraId="3419C104" w14:textId="77777777" w:rsidR="00C25A96" w:rsidRPr="00405656" w:rsidRDefault="00C25A96" w:rsidP="00231515">
            <w:pPr>
              <w:jc w:val="center"/>
              <w:rPr>
                <w:color w:val="000000"/>
                <w:lang w:eastAsia="hr-HR"/>
              </w:rPr>
            </w:pPr>
            <w:r w:rsidRPr="00405656">
              <w:rPr>
                <w:color w:val="000000"/>
                <w:lang w:eastAsia="hr-HR"/>
              </w:rPr>
              <w:t>Ciljana vrijednost</w:t>
            </w:r>
          </w:p>
          <w:p w14:paraId="5B0E91A4" w14:textId="77777777" w:rsidR="00C25A96" w:rsidRPr="00405656" w:rsidRDefault="00C25A96" w:rsidP="00231515">
            <w:pPr>
              <w:jc w:val="center"/>
              <w:rPr>
                <w:color w:val="000000"/>
                <w:lang w:eastAsia="hr-HR"/>
              </w:rPr>
            </w:pPr>
            <w:r w:rsidRPr="00405656">
              <w:rPr>
                <w:color w:val="000000"/>
                <w:lang w:eastAsia="hr-HR"/>
              </w:rPr>
              <w:t>2021.</w:t>
            </w:r>
          </w:p>
        </w:tc>
        <w:tc>
          <w:tcPr>
            <w:tcW w:w="1100" w:type="dxa"/>
            <w:tcBorders>
              <w:top w:val="single" w:sz="4" w:space="0" w:color="auto"/>
              <w:left w:val="nil"/>
              <w:bottom w:val="single" w:sz="4" w:space="0" w:color="auto"/>
              <w:right w:val="single" w:sz="4" w:space="0" w:color="auto"/>
            </w:tcBorders>
            <w:vAlign w:val="center"/>
          </w:tcPr>
          <w:p w14:paraId="58F61C97" w14:textId="77777777" w:rsidR="00C25A96" w:rsidRPr="00405656" w:rsidRDefault="00C25A96" w:rsidP="00231515">
            <w:pPr>
              <w:jc w:val="center"/>
              <w:rPr>
                <w:color w:val="000000"/>
                <w:lang w:eastAsia="hr-HR"/>
              </w:rPr>
            </w:pPr>
            <w:r w:rsidRPr="00405656">
              <w:rPr>
                <w:color w:val="000000"/>
                <w:lang w:eastAsia="hr-HR"/>
              </w:rPr>
              <w:t>Ciljana vrijednost</w:t>
            </w:r>
          </w:p>
          <w:p w14:paraId="74B3A8CA" w14:textId="77777777" w:rsidR="00C25A96" w:rsidRPr="00405656" w:rsidRDefault="00C25A96" w:rsidP="00231515">
            <w:pPr>
              <w:jc w:val="center"/>
              <w:rPr>
                <w:color w:val="000000"/>
                <w:lang w:eastAsia="hr-HR"/>
              </w:rPr>
            </w:pPr>
            <w:r w:rsidRPr="00405656">
              <w:rPr>
                <w:color w:val="000000"/>
                <w:lang w:eastAsia="hr-HR"/>
              </w:rPr>
              <w:t>2022.</w:t>
            </w:r>
          </w:p>
        </w:tc>
        <w:tc>
          <w:tcPr>
            <w:tcW w:w="1446" w:type="dxa"/>
            <w:tcBorders>
              <w:top w:val="single" w:sz="4" w:space="0" w:color="auto"/>
              <w:left w:val="nil"/>
              <w:bottom w:val="single" w:sz="4" w:space="0" w:color="auto"/>
              <w:right w:val="single" w:sz="4" w:space="0" w:color="auto"/>
            </w:tcBorders>
            <w:vAlign w:val="center"/>
          </w:tcPr>
          <w:p w14:paraId="2B5F48B7" w14:textId="77777777" w:rsidR="00C25A96" w:rsidRPr="00405656" w:rsidRDefault="00C25A96" w:rsidP="00231515">
            <w:pPr>
              <w:jc w:val="center"/>
              <w:rPr>
                <w:color w:val="000000"/>
                <w:lang w:eastAsia="hr-HR"/>
              </w:rPr>
            </w:pPr>
            <w:r w:rsidRPr="00405656">
              <w:rPr>
                <w:color w:val="000000"/>
                <w:lang w:eastAsia="hr-HR"/>
              </w:rPr>
              <w:t>Ciljana vrijednost</w:t>
            </w:r>
          </w:p>
          <w:p w14:paraId="01756DB9" w14:textId="77777777" w:rsidR="00C25A96" w:rsidRPr="00405656" w:rsidRDefault="00C25A96" w:rsidP="00231515">
            <w:pPr>
              <w:jc w:val="center"/>
              <w:rPr>
                <w:color w:val="000000"/>
                <w:lang w:eastAsia="hr-HR"/>
              </w:rPr>
            </w:pPr>
            <w:r w:rsidRPr="00405656">
              <w:rPr>
                <w:color w:val="000000"/>
                <w:lang w:eastAsia="hr-HR"/>
              </w:rPr>
              <w:t>2023.</w:t>
            </w:r>
          </w:p>
        </w:tc>
      </w:tr>
      <w:tr w:rsidR="00C25A96" w:rsidRPr="00405656" w14:paraId="52D93569"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hideMark/>
          </w:tcPr>
          <w:p w14:paraId="24756622" w14:textId="77777777" w:rsidR="00C25A96" w:rsidRPr="00405656" w:rsidRDefault="00C25A96" w:rsidP="00231515">
            <w:pPr>
              <w:rPr>
                <w:color w:val="000000"/>
                <w:lang w:eastAsia="hr-HR"/>
              </w:rPr>
            </w:pPr>
            <w:proofErr w:type="gramStart"/>
            <w:r w:rsidRPr="00405656">
              <w:rPr>
                <w:color w:val="000000"/>
                <w:lang w:eastAsia="hr-HR"/>
              </w:rPr>
              <w:t>Obuhvat  svih</w:t>
            </w:r>
            <w:proofErr w:type="gramEnd"/>
            <w:r w:rsidRPr="00405656">
              <w:rPr>
                <w:color w:val="000000"/>
                <w:lang w:eastAsia="hr-HR"/>
              </w:rPr>
              <w:t xml:space="preserve"> zainteresiranih učenika  škole</w:t>
            </w:r>
          </w:p>
        </w:tc>
        <w:tc>
          <w:tcPr>
            <w:tcW w:w="1417" w:type="dxa"/>
            <w:tcBorders>
              <w:top w:val="nil"/>
              <w:left w:val="nil"/>
              <w:bottom w:val="single" w:sz="4" w:space="0" w:color="auto"/>
              <w:right w:val="single" w:sz="4" w:space="0" w:color="auto"/>
            </w:tcBorders>
            <w:shd w:val="clear" w:color="auto" w:fill="auto"/>
            <w:noWrap/>
            <w:vAlign w:val="bottom"/>
            <w:hideMark/>
          </w:tcPr>
          <w:p w14:paraId="46DBFD15" w14:textId="77777777" w:rsidR="00C25A96" w:rsidRPr="00405656" w:rsidRDefault="00C25A96" w:rsidP="00231515">
            <w:pPr>
              <w:rPr>
                <w:color w:val="000000"/>
                <w:lang w:eastAsia="hr-HR"/>
              </w:rPr>
            </w:pPr>
            <w:r w:rsidRPr="00405656">
              <w:rPr>
                <w:color w:val="000000"/>
                <w:lang w:eastAsia="hr-HR"/>
              </w:rPr>
              <w:t xml:space="preserve"> Sredstva za osiguranje materijalnih i financijski rashodi </w:t>
            </w:r>
            <w:proofErr w:type="gramStart"/>
            <w:r w:rsidRPr="00405656">
              <w:rPr>
                <w:color w:val="000000"/>
                <w:lang w:eastAsia="hr-HR"/>
              </w:rPr>
              <w:t>iznad  minimalnog</w:t>
            </w:r>
            <w:proofErr w:type="gramEnd"/>
            <w:r w:rsidRPr="00405656">
              <w:rPr>
                <w:color w:val="000000"/>
                <w:lang w:eastAsia="hr-HR"/>
              </w:rPr>
              <w:t xml:space="preserve"> standarda </w:t>
            </w:r>
          </w:p>
        </w:tc>
        <w:tc>
          <w:tcPr>
            <w:tcW w:w="1134" w:type="dxa"/>
            <w:tcBorders>
              <w:top w:val="nil"/>
              <w:left w:val="nil"/>
              <w:bottom w:val="single" w:sz="4" w:space="0" w:color="auto"/>
              <w:right w:val="single" w:sz="4" w:space="0" w:color="auto"/>
            </w:tcBorders>
          </w:tcPr>
          <w:p w14:paraId="0088DED8" w14:textId="77777777" w:rsidR="00C25A96" w:rsidRPr="00405656" w:rsidRDefault="00C25A96" w:rsidP="00231515">
            <w:pPr>
              <w:rPr>
                <w:i/>
                <w:color w:val="000000"/>
                <w:lang w:eastAsia="hr-HR"/>
              </w:rPr>
            </w:pPr>
          </w:p>
          <w:p w14:paraId="1DD9B5ED" w14:textId="77777777" w:rsidR="00C25A96" w:rsidRPr="00405656" w:rsidRDefault="00C25A96" w:rsidP="00231515">
            <w:pPr>
              <w:rPr>
                <w:i/>
                <w:color w:val="000000"/>
                <w:lang w:eastAsia="hr-HR"/>
              </w:rPr>
            </w:pPr>
            <w:r w:rsidRPr="00405656">
              <w:rPr>
                <w:i/>
                <w:color w:val="000000"/>
                <w:lang w:eastAsia="hr-HR"/>
              </w:rPr>
              <w:t>postotak</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24F414" w14:textId="77777777" w:rsidR="00C25A96" w:rsidRPr="00405656" w:rsidRDefault="00C25A96" w:rsidP="00231515">
            <w:pPr>
              <w:rPr>
                <w:color w:val="000000"/>
                <w:lang w:eastAsia="hr-HR"/>
              </w:rPr>
            </w:pPr>
            <w:r w:rsidRPr="00405656">
              <w:rPr>
                <w:color w:val="000000"/>
                <w:lang w:eastAsia="hr-HR"/>
              </w:rPr>
              <w:t> 100%</w:t>
            </w:r>
          </w:p>
          <w:p w14:paraId="58B48456" w14:textId="77777777" w:rsidR="00C25A96" w:rsidRPr="00405656" w:rsidRDefault="00C25A96" w:rsidP="00231515">
            <w:pPr>
              <w:rPr>
                <w:color w:val="000000"/>
                <w:lang w:eastAsia="hr-HR"/>
              </w:rPr>
            </w:pPr>
          </w:p>
          <w:p w14:paraId="2045A9F7" w14:textId="77777777" w:rsidR="00C25A96" w:rsidRPr="00405656" w:rsidRDefault="00C25A96" w:rsidP="00231515">
            <w:pPr>
              <w:rPr>
                <w:color w:val="000000"/>
                <w:lang w:eastAsia="hr-HR"/>
              </w:rPr>
            </w:pPr>
          </w:p>
          <w:p w14:paraId="2B963097" w14:textId="77777777" w:rsidR="00C25A96" w:rsidRPr="00405656" w:rsidRDefault="00C25A96" w:rsidP="00231515">
            <w:pPr>
              <w:rPr>
                <w:color w:val="000000"/>
                <w:lang w:eastAsia="hr-HR"/>
              </w:rPr>
            </w:pPr>
          </w:p>
          <w:p w14:paraId="3BD2CBC0" w14:textId="77777777" w:rsidR="00C25A96" w:rsidRPr="00405656" w:rsidRDefault="00C25A96" w:rsidP="00231515">
            <w:pPr>
              <w:rPr>
                <w:color w:val="000000"/>
                <w:lang w:eastAsia="hr-HR"/>
              </w:rPr>
            </w:pPr>
          </w:p>
        </w:tc>
        <w:tc>
          <w:tcPr>
            <w:tcW w:w="1027" w:type="dxa"/>
            <w:tcBorders>
              <w:top w:val="nil"/>
              <w:left w:val="nil"/>
              <w:bottom w:val="single" w:sz="4" w:space="0" w:color="auto"/>
              <w:right w:val="single" w:sz="4" w:space="0" w:color="auto"/>
            </w:tcBorders>
            <w:shd w:val="clear" w:color="auto" w:fill="auto"/>
            <w:noWrap/>
            <w:vAlign w:val="bottom"/>
            <w:hideMark/>
          </w:tcPr>
          <w:p w14:paraId="20DF55C0" w14:textId="77777777" w:rsidR="00C25A96" w:rsidRPr="00405656" w:rsidRDefault="00C25A96" w:rsidP="00231515">
            <w:pPr>
              <w:rPr>
                <w:color w:val="000000"/>
                <w:lang w:eastAsia="hr-HR"/>
              </w:rPr>
            </w:pPr>
            <w:r w:rsidRPr="00405656">
              <w:rPr>
                <w:color w:val="000000"/>
                <w:lang w:eastAsia="hr-HR"/>
              </w:rPr>
              <w:t> 100%</w:t>
            </w:r>
          </w:p>
          <w:p w14:paraId="32E967CA" w14:textId="77777777" w:rsidR="00C25A96" w:rsidRPr="00405656" w:rsidRDefault="00C25A96" w:rsidP="00231515">
            <w:pPr>
              <w:rPr>
                <w:color w:val="000000"/>
                <w:lang w:eastAsia="hr-HR"/>
              </w:rPr>
            </w:pPr>
          </w:p>
          <w:p w14:paraId="3F3F7D56" w14:textId="77777777" w:rsidR="00C25A96" w:rsidRPr="00405656" w:rsidRDefault="00C25A96" w:rsidP="00231515">
            <w:pPr>
              <w:rPr>
                <w:color w:val="000000"/>
                <w:lang w:eastAsia="hr-HR"/>
              </w:rPr>
            </w:pPr>
          </w:p>
          <w:p w14:paraId="01B814A1" w14:textId="77777777" w:rsidR="00C25A96" w:rsidRPr="00405656" w:rsidRDefault="00C25A96" w:rsidP="00231515">
            <w:pPr>
              <w:rPr>
                <w:color w:val="000000"/>
                <w:lang w:eastAsia="hr-HR"/>
              </w:rPr>
            </w:pPr>
          </w:p>
          <w:p w14:paraId="0DFC0370" w14:textId="77777777" w:rsidR="00C25A96" w:rsidRPr="00405656" w:rsidRDefault="00C25A96" w:rsidP="00231515">
            <w:pPr>
              <w:rPr>
                <w:color w:val="000000"/>
                <w:lang w:eastAsia="hr-HR"/>
              </w:rPr>
            </w:pPr>
          </w:p>
        </w:tc>
        <w:tc>
          <w:tcPr>
            <w:tcW w:w="1100" w:type="dxa"/>
            <w:tcBorders>
              <w:top w:val="nil"/>
              <w:left w:val="nil"/>
              <w:bottom w:val="single" w:sz="4" w:space="0" w:color="auto"/>
              <w:right w:val="single" w:sz="4" w:space="0" w:color="auto"/>
            </w:tcBorders>
            <w:vAlign w:val="bottom"/>
          </w:tcPr>
          <w:p w14:paraId="181C93D8" w14:textId="77777777" w:rsidR="00C25A96" w:rsidRPr="00405656" w:rsidRDefault="00C25A96" w:rsidP="00231515">
            <w:pPr>
              <w:rPr>
                <w:color w:val="000000"/>
                <w:lang w:eastAsia="hr-HR"/>
              </w:rPr>
            </w:pPr>
            <w:r w:rsidRPr="00405656">
              <w:rPr>
                <w:color w:val="000000"/>
                <w:lang w:eastAsia="hr-HR"/>
              </w:rPr>
              <w:t> 100%</w:t>
            </w:r>
          </w:p>
          <w:p w14:paraId="1B6079C5" w14:textId="77777777" w:rsidR="00C25A96" w:rsidRPr="00405656" w:rsidRDefault="00C25A96" w:rsidP="00231515">
            <w:pPr>
              <w:rPr>
                <w:color w:val="000000"/>
                <w:lang w:eastAsia="hr-HR"/>
              </w:rPr>
            </w:pPr>
          </w:p>
          <w:p w14:paraId="5F2C4C29" w14:textId="77777777" w:rsidR="00C25A96" w:rsidRPr="00405656" w:rsidRDefault="00C25A96" w:rsidP="00231515">
            <w:pPr>
              <w:rPr>
                <w:color w:val="000000"/>
                <w:lang w:eastAsia="hr-HR"/>
              </w:rPr>
            </w:pPr>
          </w:p>
          <w:p w14:paraId="4172B9AE" w14:textId="77777777" w:rsidR="00C25A96" w:rsidRPr="00405656" w:rsidRDefault="00C25A96" w:rsidP="00231515">
            <w:pPr>
              <w:rPr>
                <w:color w:val="000000"/>
                <w:lang w:eastAsia="hr-HR"/>
              </w:rPr>
            </w:pPr>
          </w:p>
          <w:p w14:paraId="694A1A8E" w14:textId="77777777" w:rsidR="00C25A96" w:rsidRPr="00405656" w:rsidRDefault="00C25A96" w:rsidP="00231515">
            <w:pPr>
              <w:rPr>
                <w:color w:val="000000"/>
                <w:lang w:eastAsia="hr-HR"/>
              </w:rPr>
            </w:pPr>
          </w:p>
        </w:tc>
        <w:tc>
          <w:tcPr>
            <w:tcW w:w="1446" w:type="dxa"/>
            <w:tcBorders>
              <w:top w:val="nil"/>
              <w:left w:val="nil"/>
              <w:bottom w:val="single" w:sz="4" w:space="0" w:color="auto"/>
              <w:right w:val="single" w:sz="4" w:space="0" w:color="auto"/>
            </w:tcBorders>
          </w:tcPr>
          <w:p w14:paraId="5AE9AB53" w14:textId="77777777" w:rsidR="00C25A96" w:rsidRPr="00405656" w:rsidRDefault="00C25A96" w:rsidP="00231515">
            <w:pPr>
              <w:rPr>
                <w:color w:val="000000"/>
                <w:lang w:eastAsia="hr-HR"/>
              </w:rPr>
            </w:pPr>
          </w:p>
          <w:p w14:paraId="515E8504" w14:textId="77777777" w:rsidR="00C25A96" w:rsidRPr="00405656" w:rsidRDefault="00C25A96" w:rsidP="00231515">
            <w:pPr>
              <w:rPr>
                <w:color w:val="000000"/>
                <w:lang w:eastAsia="hr-HR"/>
              </w:rPr>
            </w:pPr>
            <w:r w:rsidRPr="00405656">
              <w:rPr>
                <w:color w:val="000000"/>
                <w:lang w:eastAsia="hr-HR"/>
              </w:rPr>
              <w:t>100%</w:t>
            </w:r>
          </w:p>
          <w:p w14:paraId="3221B994" w14:textId="77777777" w:rsidR="00C25A96" w:rsidRPr="00405656" w:rsidRDefault="00C25A96" w:rsidP="00231515">
            <w:pPr>
              <w:rPr>
                <w:color w:val="000000"/>
                <w:lang w:eastAsia="hr-HR"/>
              </w:rPr>
            </w:pPr>
          </w:p>
        </w:tc>
      </w:tr>
    </w:tbl>
    <w:p w14:paraId="1C3B5D74" w14:textId="255355A5" w:rsidR="00C25A96" w:rsidRDefault="00C25A96" w:rsidP="00C25A96">
      <w:pPr>
        <w:spacing w:after="200" w:line="276" w:lineRule="auto"/>
        <w:rPr>
          <w:rFonts w:eastAsia="Calibri"/>
          <w:b/>
        </w:rPr>
      </w:pPr>
    </w:p>
    <w:p w14:paraId="09095D7B" w14:textId="77777777" w:rsidR="00ED4EB1" w:rsidRPr="00405656" w:rsidRDefault="00ED4EB1" w:rsidP="00C25A96">
      <w:pPr>
        <w:spacing w:after="200" w:line="276" w:lineRule="auto"/>
        <w:rPr>
          <w:rFonts w:eastAsia="Calibri"/>
          <w:b/>
        </w:rPr>
      </w:pPr>
    </w:p>
    <w:tbl>
      <w:tblPr>
        <w:tblW w:w="9356" w:type="dxa"/>
        <w:tblInd w:w="-5" w:type="dxa"/>
        <w:tblLayout w:type="fixed"/>
        <w:tblLook w:val="04A0" w:firstRow="1" w:lastRow="0" w:firstColumn="1" w:lastColumn="0" w:noHBand="0" w:noVBand="1"/>
      </w:tblPr>
      <w:tblGrid>
        <w:gridCol w:w="1531"/>
        <w:gridCol w:w="1417"/>
        <w:gridCol w:w="1134"/>
        <w:gridCol w:w="1701"/>
        <w:gridCol w:w="1027"/>
        <w:gridCol w:w="1100"/>
        <w:gridCol w:w="1446"/>
      </w:tblGrid>
      <w:tr w:rsidR="00C25A96" w:rsidRPr="00405656" w14:paraId="4E32DC89" w14:textId="77777777" w:rsidTr="00231515">
        <w:trPr>
          <w:trHeight w:val="300"/>
        </w:trPr>
        <w:tc>
          <w:tcPr>
            <w:tcW w:w="9356" w:type="dxa"/>
            <w:gridSpan w:val="7"/>
            <w:tcBorders>
              <w:top w:val="single" w:sz="4" w:space="0" w:color="auto"/>
              <w:left w:val="single" w:sz="4" w:space="0" w:color="auto"/>
              <w:bottom w:val="single" w:sz="4" w:space="0" w:color="auto"/>
              <w:right w:val="single" w:sz="4" w:space="0" w:color="auto"/>
            </w:tcBorders>
            <w:shd w:val="clear" w:color="auto" w:fill="auto"/>
            <w:hideMark/>
          </w:tcPr>
          <w:p w14:paraId="2C7CE390" w14:textId="77777777" w:rsidR="00C25A96" w:rsidRPr="00405656" w:rsidRDefault="00C25A96" w:rsidP="00231515">
            <w:pPr>
              <w:rPr>
                <w:b/>
                <w:bCs/>
                <w:lang w:eastAsia="hr-HR"/>
              </w:rPr>
            </w:pPr>
            <w:r w:rsidRPr="00405656">
              <w:rPr>
                <w:b/>
                <w:bCs/>
                <w:lang w:eastAsia="hr-HR"/>
              </w:rPr>
              <w:lastRenderedPageBreak/>
              <w:t>Produženi boravak</w:t>
            </w:r>
          </w:p>
        </w:tc>
      </w:tr>
      <w:tr w:rsidR="00C25A96" w:rsidRPr="00405656" w14:paraId="5833551A" w14:textId="77777777" w:rsidTr="00231515">
        <w:trPr>
          <w:trHeight w:val="509"/>
        </w:trPr>
        <w:tc>
          <w:tcPr>
            <w:tcW w:w="9356" w:type="dxa"/>
            <w:gridSpan w:val="7"/>
            <w:tcBorders>
              <w:top w:val="single" w:sz="4" w:space="0" w:color="auto"/>
              <w:left w:val="single" w:sz="4" w:space="0" w:color="auto"/>
              <w:right w:val="single" w:sz="4" w:space="0" w:color="auto"/>
            </w:tcBorders>
            <w:shd w:val="clear" w:color="auto" w:fill="auto"/>
            <w:hideMark/>
          </w:tcPr>
          <w:p w14:paraId="104349B7" w14:textId="77777777" w:rsidR="00C25A96" w:rsidRPr="00405656" w:rsidRDefault="00C25A96" w:rsidP="00231515">
            <w:pPr>
              <w:rPr>
                <w:color w:val="000000"/>
                <w:lang w:eastAsia="hr-HR"/>
              </w:rPr>
            </w:pPr>
            <w:r w:rsidRPr="00405656">
              <w:rPr>
                <w:color w:val="000000"/>
                <w:lang w:eastAsia="hr-HR"/>
              </w:rPr>
              <w:t xml:space="preserve">Sredstva se planiraju za </w:t>
            </w:r>
            <w:proofErr w:type="gramStart"/>
            <w:r w:rsidRPr="00405656">
              <w:rPr>
                <w:color w:val="000000"/>
                <w:lang w:eastAsia="hr-HR"/>
              </w:rPr>
              <w:t>provođenje  odgojno</w:t>
            </w:r>
            <w:proofErr w:type="gramEnd"/>
            <w:r w:rsidRPr="00405656">
              <w:rPr>
                <w:color w:val="000000"/>
                <w:lang w:eastAsia="hr-HR"/>
              </w:rPr>
              <w:t xml:space="preserve"> obrazovnog rada nakon nastave.   U školskoj </w:t>
            </w:r>
            <w:proofErr w:type="gramStart"/>
            <w:r w:rsidRPr="00405656">
              <w:rPr>
                <w:color w:val="000000"/>
                <w:lang w:eastAsia="hr-HR"/>
              </w:rPr>
              <w:t>2020./</w:t>
            </w:r>
            <w:proofErr w:type="gramEnd"/>
            <w:r w:rsidRPr="00405656">
              <w:rPr>
                <w:color w:val="000000"/>
                <w:lang w:eastAsia="hr-HR"/>
              </w:rPr>
              <w:t xml:space="preserve">2021. odgojno obrazovni rad nakon nastave organiziran </w:t>
            </w:r>
            <w:proofErr w:type="gramStart"/>
            <w:r w:rsidRPr="00405656">
              <w:rPr>
                <w:color w:val="000000"/>
                <w:lang w:eastAsia="hr-HR"/>
              </w:rPr>
              <w:t>je  u</w:t>
            </w:r>
            <w:proofErr w:type="gramEnd"/>
            <w:r w:rsidRPr="00405656">
              <w:rPr>
                <w:color w:val="000000"/>
                <w:lang w:eastAsia="hr-HR"/>
              </w:rPr>
              <w:t xml:space="preserve"> dva razredna odjela  s dvije učiteljice. Aktivnost se sufinancira na način da dio rashoda osigurava Grad Virovitica (60%), a </w:t>
            </w:r>
            <w:proofErr w:type="gramStart"/>
            <w:r w:rsidRPr="00405656">
              <w:rPr>
                <w:color w:val="000000"/>
                <w:lang w:eastAsia="hr-HR"/>
              </w:rPr>
              <w:t>dio  iz</w:t>
            </w:r>
            <w:proofErr w:type="gramEnd"/>
            <w:r w:rsidRPr="00405656">
              <w:rPr>
                <w:color w:val="000000"/>
                <w:lang w:eastAsia="hr-HR"/>
              </w:rPr>
              <w:t xml:space="preserve"> cijene usluga plaćaju roditelji (40%). Sredstva se planiraju za rad </w:t>
            </w:r>
            <w:proofErr w:type="gramStart"/>
            <w:r w:rsidRPr="00405656">
              <w:rPr>
                <w:color w:val="000000"/>
                <w:lang w:eastAsia="hr-HR"/>
              </w:rPr>
              <w:t>( plaće</w:t>
            </w:r>
            <w:proofErr w:type="gramEnd"/>
            <w:r w:rsidRPr="00405656">
              <w:rPr>
                <w:color w:val="000000"/>
                <w:lang w:eastAsia="hr-HR"/>
              </w:rPr>
              <w:t>, naknade) dviju učiteljica i troškove prehrane učenika. Aktivnost obuhvaća 26 učenika.</w:t>
            </w:r>
          </w:p>
          <w:p w14:paraId="006FB213" w14:textId="77777777" w:rsidR="00C25A96" w:rsidRPr="00405656" w:rsidRDefault="00C25A96" w:rsidP="00231515">
            <w:pPr>
              <w:rPr>
                <w:color w:val="000000"/>
                <w:lang w:eastAsia="hr-HR"/>
              </w:rPr>
            </w:pPr>
          </w:p>
          <w:p w14:paraId="580F260B" w14:textId="77777777" w:rsidR="00C25A96" w:rsidRPr="00405656" w:rsidRDefault="00C25A96" w:rsidP="00231515">
            <w:pPr>
              <w:rPr>
                <w:color w:val="000000"/>
                <w:lang w:eastAsia="hr-HR"/>
              </w:rPr>
            </w:pPr>
            <w:r w:rsidRPr="00405656">
              <w:rPr>
                <w:color w:val="000000"/>
                <w:lang w:eastAsia="hr-HR"/>
              </w:rPr>
              <w:t xml:space="preserve">Cilj ovog programa je sigurnost </w:t>
            </w:r>
            <w:proofErr w:type="gramStart"/>
            <w:r w:rsidRPr="00405656">
              <w:rPr>
                <w:color w:val="000000"/>
                <w:lang w:eastAsia="hr-HR"/>
              </w:rPr>
              <w:t>učenika  i</w:t>
            </w:r>
            <w:proofErr w:type="gramEnd"/>
            <w:r w:rsidRPr="00405656">
              <w:rPr>
                <w:color w:val="000000"/>
                <w:lang w:eastAsia="hr-HR"/>
              </w:rPr>
              <w:t xml:space="preserve"> kvalitetno provođenje slobodnog vremena učenika nakon nastave.</w:t>
            </w:r>
          </w:p>
        </w:tc>
      </w:tr>
      <w:tr w:rsidR="00C25A96" w:rsidRPr="00405656" w14:paraId="01A39382" w14:textId="77777777" w:rsidTr="00231515">
        <w:trPr>
          <w:trHeight w:val="1149"/>
        </w:trPr>
        <w:tc>
          <w:tcPr>
            <w:tcW w:w="9356" w:type="dxa"/>
            <w:gridSpan w:val="7"/>
            <w:tcBorders>
              <w:left w:val="single" w:sz="4" w:space="0" w:color="auto"/>
              <w:bottom w:val="single" w:sz="4" w:space="0" w:color="auto"/>
              <w:right w:val="single" w:sz="4" w:space="0" w:color="auto"/>
            </w:tcBorders>
            <w:shd w:val="clear" w:color="auto" w:fill="auto"/>
          </w:tcPr>
          <w:p w14:paraId="4454BB55" w14:textId="77777777" w:rsidR="00C25A96" w:rsidRPr="00405656" w:rsidRDefault="00C25A96" w:rsidP="00231515">
            <w:pPr>
              <w:rPr>
                <w:color w:val="000000"/>
                <w:lang w:eastAsia="hr-HR"/>
              </w:rPr>
            </w:pPr>
          </w:p>
        </w:tc>
      </w:tr>
      <w:tr w:rsidR="00C25A96" w:rsidRPr="00405656" w14:paraId="5E1D02CD" w14:textId="77777777" w:rsidTr="00ED4EB1">
        <w:trPr>
          <w:trHeight w:val="719"/>
        </w:trPr>
        <w:tc>
          <w:tcPr>
            <w:tcW w:w="15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5E9DB7" w14:textId="77777777" w:rsidR="00C25A96" w:rsidRPr="00405656" w:rsidRDefault="00C25A96" w:rsidP="00231515">
            <w:pPr>
              <w:jc w:val="center"/>
              <w:rPr>
                <w:color w:val="000000"/>
                <w:lang w:eastAsia="hr-HR"/>
              </w:rPr>
            </w:pPr>
            <w:r w:rsidRPr="00405656">
              <w:rPr>
                <w:color w:val="000000"/>
                <w:lang w:eastAsia="hr-HR"/>
              </w:rPr>
              <w:t>Pokazatelj</w:t>
            </w:r>
          </w:p>
          <w:p w14:paraId="77D57E39" w14:textId="77777777" w:rsidR="00C25A96" w:rsidRPr="00405656" w:rsidRDefault="00C25A96" w:rsidP="00231515">
            <w:pPr>
              <w:jc w:val="center"/>
              <w:rPr>
                <w:color w:val="000000"/>
                <w:lang w:eastAsia="hr-HR"/>
              </w:rPr>
            </w:pPr>
            <w:r w:rsidRPr="00405656">
              <w:rPr>
                <w:color w:val="000000"/>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458491E" w14:textId="77777777" w:rsidR="00C25A96" w:rsidRPr="00405656" w:rsidRDefault="00C25A96" w:rsidP="00231515">
            <w:pPr>
              <w:jc w:val="center"/>
              <w:rPr>
                <w:color w:val="000000"/>
                <w:lang w:eastAsia="hr-HR"/>
              </w:rPr>
            </w:pPr>
            <w:r w:rsidRPr="00405656">
              <w:rPr>
                <w:color w:val="000000"/>
                <w:lang w:eastAsia="hr-HR"/>
              </w:rPr>
              <w:t>Definicija pokazatelja</w:t>
            </w:r>
          </w:p>
        </w:tc>
        <w:tc>
          <w:tcPr>
            <w:tcW w:w="1134" w:type="dxa"/>
            <w:tcBorders>
              <w:top w:val="single" w:sz="4" w:space="0" w:color="auto"/>
              <w:left w:val="nil"/>
              <w:bottom w:val="single" w:sz="4" w:space="0" w:color="auto"/>
              <w:right w:val="single" w:sz="4" w:space="0" w:color="auto"/>
            </w:tcBorders>
            <w:vAlign w:val="center"/>
          </w:tcPr>
          <w:p w14:paraId="59F9D9D7" w14:textId="77777777" w:rsidR="00C25A96" w:rsidRPr="00405656" w:rsidRDefault="00C25A96" w:rsidP="00231515">
            <w:pPr>
              <w:jc w:val="center"/>
              <w:rPr>
                <w:color w:val="000000"/>
                <w:lang w:eastAsia="hr-HR"/>
              </w:rPr>
            </w:pPr>
            <w:r w:rsidRPr="00405656">
              <w:rPr>
                <w:color w:val="000000"/>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26F40E" w14:textId="77777777" w:rsidR="00C25A96" w:rsidRPr="00405656" w:rsidRDefault="00C25A96" w:rsidP="00231515">
            <w:pPr>
              <w:jc w:val="center"/>
              <w:rPr>
                <w:color w:val="000000"/>
                <w:lang w:eastAsia="hr-HR"/>
              </w:rPr>
            </w:pPr>
            <w:r w:rsidRPr="00405656">
              <w:rPr>
                <w:color w:val="000000"/>
                <w:lang w:eastAsia="hr-HR"/>
              </w:rPr>
              <w:t>Polazna vrijednost 2020.</w:t>
            </w:r>
          </w:p>
        </w:tc>
        <w:tc>
          <w:tcPr>
            <w:tcW w:w="1027" w:type="dxa"/>
            <w:tcBorders>
              <w:top w:val="single" w:sz="4" w:space="0" w:color="auto"/>
              <w:left w:val="nil"/>
              <w:bottom w:val="single" w:sz="4" w:space="0" w:color="auto"/>
              <w:right w:val="single" w:sz="4" w:space="0" w:color="auto"/>
            </w:tcBorders>
            <w:shd w:val="clear" w:color="auto" w:fill="auto"/>
            <w:vAlign w:val="center"/>
            <w:hideMark/>
          </w:tcPr>
          <w:p w14:paraId="2E6DACF5" w14:textId="77777777" w:rsidR="00C25A96" w:rsidRPr="00405656" w:rsidRDefault="00C25A96" w:rsidP="00231515">
            <w:pPr>
              <w:jc w:val="center"/>
              <w:rPr>
                <w:color w:val="000000"/>
                <w:lang w:eastAsia="hr-HR"/>
              </w:rPr>
            </w:pPr>
            <w:r w:rsidRPr="00405656">
              <w:rPr>
                <w:color w:val="000000"/>
                <w:lang w:eastAsia="hr-HR"/>
              </w:rPr>
              <w:t>Ciljana vrijednost</w:t>
            </w:r>
          </w:p>
          <w:p w14:paraId="4090EDBF" w14:textId="77777777" w:rsidR="00C25A96" w:rsidRPr="00405656" w:rsidRDefault="00C25A96" w:rsidP="00231515">
            <w:pPr>
              <w:jc w:val="center"/>
              <w:rPr>
                <w:color w:val="000000"/>
                <w:lang w:eastAsia="hr-HR"/>
              </w:rPr>
            </w:pPr>
            <w:r w:rsidRPr="00405656">
              <w:rPr>
                <w:color w:val="000000"/>
                <w:lang w:eastAsia="hr-HR"/>
              </w:rPr>
              <w:t>2021.</w:t>
            </w:r>
          </w:p>
        </w:tc>
        <w:tc>
          <w:tcPr>
            <w:tcW w:w="1100" w:type="dxa"/>
            <w:tcBorders>
              <w:top w:val="single" w:sz="4" w:space="0" w:color="auto"/>
              <w:left w:val="nil"/>
              <w:bottom w:val="single" w:sz="4" w:space="0" w:color="auto"/>
              <w:right w:val="single" w:sz="4" w:space="0" w:color="auto"/>
            </w:tcBorders>
            <w:vAlign w:val="center"/>
          </w:tcPr>
          <w:p w14:paraId="12FDA1D0" w14:textId="77777777" w:rsidR="00C25A96" w:rsidRPr="00405656" w:rsidRDefault="00C25A96" w:rsidP="00231515">
            <w:pPr>
              <w:jc w:val="center"/>
              <w:rPr>
                <w:color w:val="000000"/>
                <w:lang w:eastAsia="hr-HR"/>
              </w:rPr>
            </w:pPr>
            <w:r w:rsidRPr="00405656">
              <w:rPr>
                <w:color w:val="000000"/>
                <w:lang w:eastAsia="hr-HR"/>
              </w:rPr>
              <w:t>Ciljana vrijednost</w:t>
            </w:r>
          </w:p>
          <w:p w14:paraId="273571D8" w14:textId="77777777" w:rsidR="00C25A96" w:rsidRPr="00405656" w:rsidRDefault="00C25A96" w:rsidP="00231515">
            <w:pPr>
              <w:jc w:val="center"/>
              <w:rPr>
                <w:color w:val="000000"/>
                <w:lang w:eastAsia="hr-HR"/>
              </w:rPr>
            </w:pPr>
            <w:r w:rsidRPr="00405656">
              <w:rPr>
                <w:color w:val="000000"/>
                <w:lang w:eastAsia="hr-HR"/>
              </w:rPr>
              <w:t>2022.</w:t>
            </w:r>
          </w:p>
        </w:tc>
        <w:tc>
          <w:tcPr>
            <w:tcW w:w="1446" w:type="dxa"/>
            <w:tcBorders>
              <w:top w:val="single" w:sz="4" w:space="0" w:color="auto"/>
              <w:left w:val="nil"/>
              <w:bottom w:val="single" w:sz="4" w:space="0" w:color="auto"/>
              <w:right w:val="single" w:sz="4" w:space="0" w:color="auto"/>
            </w:tcBorders>
            <w:vAlign w:val="center"/>
          </w:tcPr>
          <w:p w14:paraId="485D37AC" w14:textId="77777777" w:rsidR="00C25A96" w:rsidRPr="00405656" w:rsidRDefault="00C25A96" w:rsidP="00231515">
            <w:pPr>
              <w:jc w:val="center"/>
              <w:rPr>
                <w:color w:val="000000"/>
                <w:lang w:eastAsia="hr-HR"/>
              </w:rPr>
            </w:pPr>
            <w:r w:rsidRPr="00405656">
              <w:rPr>
                <w:color w:val="000000"/>
                <w:lang w:eastAsia="hr-HR"/>
              </w:rPr>
              <w:t>Ciljana vrijednost</w:t>
            </w:r>
          </w:p>
          <w:p w14:paraId="3B2D90E9" w14:textId="77777777" w:rsidR="00C25A96" w:rsidRPr="00405656" w:rsidRDefault="00C25A96" w:rsidP="00231515">
            <w:pPr>
              <w:jc w:val="center"/>
              <w:rPr>
                <w:color w:val="000000"/>
                <w:lang w:eastAsia="hr-HR"/>
              </w:rPr>
            </w:pPr>
            <w:r w:rsidRPr="00405656">
              <w:rPr>
                <w:color w:val="000000"/>
                <w:lang w:eastAsia="hr-HR"/>
              </w:rPr>
              <w:t>2023.</w:t>
            </w:r>
          </w:p>
        </w:tc>
      </w:tr>
      <w:tr w:rsidR="00C25A96" w:rsidRPr="00405656" w14:paraId="03030A4C" w14:textId="77777777" w:rsidTr="00ED4EB1">
        <w:trPr>
          <w:trHeight w:val="904"/>
        </w:trPr>
        <w:tc>
          <w:tcPr>
            <w:tcW w:w="1531" w:type="dxa"/>
            <w:tcBorders>
              <w:left w:val="single" w:sz="4" w:space="0" w:color="auto"/>
              <w:bottom w:val="single" w:sz="4" w:space="0" w:color="auto"/>
              <w:right w:val="single" w:sz="4" w:space="0" w:color="auto"/>
            </w:tcBorders>
            <w:shd w:val="clear" w:color="auto" w:fill="auto"/>
            <w:hideMark/>
          </w:tcPr>
          <w:p w14:paraId="3C3C6DAD" w14:textId="77777777" w:rsidR="00C25A96" w:rsidRPr="00405656" w:rsidRDefault="00C25A96" w:rsidP="00231515">
            <w:pPr>
              <w:rPr>
                <w:color w:val="000000"/>
                <w:lang w:eastAsia="hr-HR"/>
              </w:rPr>
            </w:pPr>
            <w:proofErr w:type="gramStart"/>
            <w:r w:rsidRPr="00405656">
              <w:rPr>
                <w:color w:val="000000"/>
                <w:lang w:eastAsia="hr-HR"/>
              </w:rPr>
              <w:t>Obuhvat  svih</w:t>
            </w:r>
            <w:proofErr w:type="gramEnd"/>
            <w:r w:rsidRPr="00405656">
              <w:rPr>
                <w:color w:val="000000"/>
                <w:lang w:eastAsia="hr-HR"/>
              </w:rPr>
              <w:t xml:space="preserve"> zainteresiran učenika  - roditelja</w:t>
            </w:r>
          </w:p>
        </w:tc>
        <w:tc>
          <w:tcPr>
            <w:tcW w:w="1417" w:type="dxa"/>
            <w:tcBorders>
              <w:left w:val="nil"/>
              <w:bottom w:val="single" w:sz="4" w:space="0" w:color="auto"/>
              <w:right w:val="single" w:sz="4" w:space="0" w:color="auto"/>
            </w:tcBorders>
            <w:shd w:val="clear" w:color="auto" w:fill="auto"/>
            <w:noWrap/>
            <w:vAlign w:val="bottom"/>
            <w:hideMark/>
          </w:tcPr>
          <w:p w14:paraId="75484D2D" w14:textId="362A8B8B" w:rsidR="00C25A96" w:rsidRPr="00405656" w:rsidRDefault="00C25A96" w:rsidP="00231515">
            <w:pPr>
              <w:rPr>
                <w:color w:val="000000"/>
                <w:lang w:eastAsia="hr-HR"/>
              </w:rPr>
            </w:pPr>
            <w:r w:rsidRPr="00405656">
              <w:rPr>
                <w:color w:val="000000"/>
                <w:lang w:eastAsia="hr-HR"/>
              </w:rPr>
              <w:t xml:space="preserve">Sredstva za osiguranje materijalnih i financijski rashodi </w:t>
            </w:r>
            <w:proofErr w:type="gramStart"/>
            <w:r w:rsidRPr="00405656">
              <w:rPr>
                <w:color w:val="000000"/>
                <w:lang w:eastAsia="hr-HR"/>
              </w:rPr>
              <w:t>iznad  minimalnog</w:t>
            </w:r>
            <w:proofErr w:type="gramEnd"/>
            <w:r w:rsidRPr="00405656">
              <w:rPr>
                <w:color w:val="000000"/>
                <w:lang w:eastAsia="hr-HR"/>
              </w:rPr>
              <w:t xml:space="preserve"> standarda </w:t>
            </w:r>
          </w:p>
        </w:tc>
        <w:tc>
          <w:tcPr>
            <w:tcW w:w="1134" w:type="dxa"/>
            <w:tcBorders>
              <w:left w:val="nil"/>
              <w:bottom w:val="single" w:sz="4" w:space="0" w:color="auto"/>
              <w:right w:val="single" w:sz="4" w:space="0" w:color="auto"/>
            </w:tcBorders>
          </w:tcPr>
          <w:p w14:paraId="48AC7324" w14:textId="77777777" w:rsidR="00C25A96" w:rsidRPr="00405656" w:rsidRDefault="00C25A96" w:rsidP="00231515">
            <w:pPr>
              <w:rPr>
                <w:i/>
                <w:color w:val="000000"/>
                <w:lang w:eastAsia="hr-HR"/>
              </w:rPr>
            </w:pPr>
            <w:r w:rsidRPr="00405656">
              <w:rPr>
                <w:i/>
                <w:color w:val="000000"/>
                <w:lang w:eastAsia="hr-HR"/>
              </w:rPr>
              <w:t>Jedinica mjere</w:t>
            </w:r>
          </w:p>
        </w:tc>
        <w:tc>
          <w:tcPr>
            <w:tcW w:w="1701" w:type="dxa"/>
            <w:tcBorders>
              <w:left w:val="single" w:sz="4" w:space="0" w:color="auto"/>
              <w:bottom w:val="single" w:sz="4" w:space="0" w:color="auto"/>
              <w:right w:val="single" w:sz="4" w:space="0" w:color="auto"/>
            </w:tcBorders>
            <w:shd w:val="clear" w:color="auto" w:fill="auto"/>
            <w:noWrap/>
            <w:vAlign w:val="bottom"/>
            <w:hideMark/>
          </w:tcPr>
          <w:p w14:paraId="1ACA17E7" w14:textId="77777777" w:rsidR="00C25A96" w:rsidRPr="00405656" w:rsidRDefault="00C25A96" w:rsidP="00231515">
            <w:pPr>
              <w:jc w:val="center"/>
              <w:rPr>
                <w:color w:val="000000"/>
                <w:lang w:eastAsia="hr-HR"/>
              </w:rPr>
            </w:pPr>
            <w:r w:rsidRPr="00405656">
              <w:rPr>
                <w:color w:val="000000"/>
                <w:lang w:eastAsia="hr-HR"/>
              </w:rPr>
              <w:t>26</w:t>
            </w:r>
          </w:p>
          <w:p w14:paraId="5603BB01" w14:textId="77777777" w:rsidR="00C25A96" w:rsidRPr="00405656" w:rsidRDefault="00C25A96" w:rsidP="00231515">
            <w:pPr>
              <w:jc w:val="center"/>
              <w:rPr>
                <w:color w:val="000000"/>
                <w:lang w:eastAsia="hr-HR"/>
              </w:rPr>
            </w:pPr>
          </w:p>
          <w:p w14:paraId="6829F724" w14:textId="77777777" w:rsidR="00C25A96" w:rsidRPr="00405656" w:rsidRDefault="00C25A96" w:rsidP="00231515">
            <w:pPr>
              <w:jc w:val="center"/>
              <w:rPr>
                <w:color w:val="000000"/>
                <w:lang w:eastAsia="hr-HR"/>
              </w:rPr>
            </w:pPr>
          </w:p>
          <w:p w14:paraId="2CFB21DB" w14:textId="77777777" w:rsidR="00C25A96" w:rsidRPr="00405656" w:rsidRDefault="00C25A96" w:rsidP="00231515">
            <w:pPr>
              <w:jc w:val="center"/>
              <w:rPr>
                <w:color w:val="000000"/>
                <w:lang w:eastAsia="hr-HR"/>
              </w:rPr>
            </w:pPr>
          </w:p>
        </w:tc>
        <w:tc>
          <w:tcPr>
            <w:tcW w:w="1027" w:type="dxa"/>
            <w:tcBorders>
              <w:left w:val="nil"/>
              <w:bottom w:val="single" w:sz="4" w:space="0" w:color="auto"/>
              <w:right w:val="single" w:sz="4" w:space="0" w:color="auto"/>
            </w:tcBorders>
            <w:shd w:val="clear" w:color="auto" w:fill="auto"/>
            <w:noWrap/>
            <w:vAlign w:val="bottom"/>
            <w:hideMark/>
          </w:tcPr>
          <w:p w14:paraId="394E991D" w14:textId="77777777" w:rsidR="00C25A96" w:rsidRPr="00405656" w:rsidRDefault="00C25A96" w:rsidP="00231515">
            <w:pPr>
              <w:jc w:val="center"/>
              <w:rPr>
                <w:color w:val="000000"/>
                <w:lang w:eastAsia="hr-HR"/>
              </w:rPr>
            </w:pPr>
            <w:r w:rsidRPr="00405656">
              <w:rPr>
                <w:color w:val="000000"/>
                <w:lang w:eastAsia="hr-HR"/>
              </w:rPr>
              <w:t>26</w:t>
            </w:r>
          </w:p>
          <w:p w14:paraId="1754BD1D" w14:textId="77777777" w:rsidR="00C25A96" w:rsidRPr="00405656" w:rsidRDefault="00C25A96" w:rsidP="00231515">
            <w:pPr>
              <w:jc w:val="center"/>
              <w:rPr>
                <w:color w:val="000000"/>
                <w:lang w:eastAsia="hr-HR"/>
              </w:rPr>
            </w:pPr>
          </w:p>
          <w:p w14:paraId="28E7B144" w14:textId="77777777" w:rsidR="00C25A96" w:rsidRPr="00405656" w:rsidRDefault="00C25A96" w:rsidP="00231515">
            <w:pPr>
              <w:jc w:val="center"/>
              <w:rPr>
                <w:color w:val="000000"/>
                <w:lang w:eastAsia="hr-HR"/>
              </w:rPr>
            </w:pPr>
          </w:p>
          <w:p w14:paraId="5B884C3A" w14:textId="77777777" w:rsidR="00C25A96" w:rsidRPr="00405656" w:rsidRDefault="00C25A96" w:rsidP="00231515">
            <w:pPr>
              <w:jc w:val="center"/>
              <w:rPr>
                <w:color w:val="000000"/>
                <w:lang w:eastAsia="hr-HR"/>
              </w:rPr>
            </w:pPr>
          </w:p>
        </w:tc>
        <w:tc>
          <w:tcPr>
            <w:tcW w:w="1100" w:type="dxa"/>
            <w:tcBorders>
              <w:left w:val="nil"/>
              <w:bottom w:val="single" w:sz="4" w:space="0" w:color="auto"/>
              <w:right w:val="single" w:sz="4" w:space="0" w:color="auto"/>
            </w:tcBorders>
            <w:vAlign w:val="bottom"/>
          </w:tcPr>
          <w:p w14:paraId="16E134B3" w14:textId="77777777" w:rsidR="00C25A96" w:rsidRPr="00405656" w:rsidRDefault="00C25A96" w:rsidP="00231515">
            <w:pPr>
              <w:jc w:val="center"/>
              <w:rPr>
                <w:color w:val="000000"/>
                <w:lang w:eastAsia="hr-HR"/>
              </w:rPr>
            </w:pPr>
          </w:p>
          <w:p w14:paraId="58AF7285" w14:textId="77777777" w:rsidR="00C25A96" w:rsidRPr="00405656" w:rsidRDefault="00C25A96" w:rsidP="00231515">
            <w:pPr>
              <w:jc w:val="center"/>
              <w:rPr>
                <w:color w:val="000000"/>
                <w:lang w:eastAsia="hr-HR"/>
              </w:rPr>
            </w:pPr>
          </w:p>
          <w:p w14:paraId="5DC93AB2" w14:textId="77777777" w:rsidR="00C25A96" w:rsidRPr="00405656" w:rsidRDefault="00C25A96" w:rsidP="00231515">
            <w:pPr>
              <w:jc w:val="center"/>
              <w:rPr>
                <w:color w:val="000000"/>
                <w:lang w:eastAsia="hr-HR"/>
              </w:rPr>
            </w:pPr>
            <w:r w:rsidRPr="00405656">
              <w:rPr>
                <w:color w:val="000000"/>
                <w:lang w:eastAsia="hr-HR"/>
              </w:rPr>
              <w:t>50</w:t>
            </w:r>
          </w:p>
          <w:p w14:paraId="0BDDAB77" w14:textId="77777777" w:rsidR="00C25A96" w:rsidRPr="00405656" w:rsidRDefault="00C25A96" w:rsidP="00231515">
            <w:pPr>
              <w:jc w:val="center"/>
              <w:rPr>
                <w:color w:val="000000"/>
                <w:lang w:eastAsia="hr-HR"/>
              </w:rPr>
            </w:pPr>
          </w:p>
          <w:p w14:paraId="52079DD1" w14:textId="77777777" w:rsidR="00C25A96" w:rsidRPr="00405656" w:rsidRDefault="00C25A96" w:rsidP="00231515">
            <w:pPr>
              <w:jc w:val="center"/>
              <w:rPr>
                <w:color w:val="000000"/>
                <w:lang w:eastAsia="hr-HR"/>
              </w:rPr>
            </w:pPr>
          </w:p>
        </w:tc>
        <w:tc>
          <w:tcPr>
            <w:tcW w:w="1446" w:type="dxa"/>
            <w:tcBorders>
              <w:left w:val="nil"/>
              <w:bottom w:val="single" w:sz="4" w:space="0" w:color="auto"/>
              <w:right w:val="single" w:sz="4" w:space="0" w:color="auto"/>
            </w:tcBorders>
          </w:tcPr>
          <w:p w14:paraId="093E2D80" w14:textId="77777777" w:rsidR="00C25A96" w:rsidRPr="00405656" w:rsidRDefault="00C25A96" w:rsidP="00231515">
            <w:pPr>
              <w:jc w:val="center"/>
              <w:rPr>
                <w:color w:val="000000"/>
                <w:lang w:eastAsia="hr-HR"/>
              </w:rPr>
            </w:pPr>
          </w:p>
          <w:p w14:paraId="3164416C" w14:textId="77777777" w:rsidR="00C25A96" w:rsidRPr="00405656" w:rsidRDefault="00C25A96" w:rsidP="00231515">
            <w:pPr>
              <w:jc w:val="center"/>
              <w:rPr>
                <w:color w:val="000000"/>
                <w:lang w:eastAsia="hr-HR"/>
              </w:rPr>
            </w:pPr>
          </w:p>
          <w:p w14:paraId="6E2E8F5E" w14:textId="77777777" w:rsidR="00C25A96" w:rsidRPr="00405656" w:rsidRDefault="00C25A96" w:rsidP="00231515">
            <w:pPr>
              <w:jc w:val="center"/>
              <w:rPr>
                <w:color w:val="000000"/>
                <w:lang w:eastAsia="hr-HR"/>
              </w:rPr>
            </w:pPr>
          </w:p>
          <w:p w14:paraId="0B3EFFC3" w14:textId="77777777" w:rsidR="00C25A96" w:rsidRPr="00405656" w:rsidRDefault="00C25A96" w:rsidP="00231515">
            <w:pPr>
              <w:jc w:val="center"/>
              <w:rPr>
                <w:color w:val="000000"/>
                <w:lang w:eastAsia="hr-HR"/>
              </w:rPr>
            </w:pPr>
          </w:p>
          <w:p w14:paraId="0AE6A400" w14:textId="77777777" w:rsidR="00C25A96" w:rsidRPr="00405656" w:rsidRDefault="00C25A96" w:rsidP="00231515">
            <w:pPr>
              <w:jc w:val="center"/>
              <w:rPr>
                <w:color w:val="000000"/>
                <w:lang w:eastAsia="hr-HR"/>
              </w:rPr>
            </w:pPr>
          </w:p>
          <w:p w14:paraId="4D2E4467" w14:textId="77777777" w:rsidR="00C25A96" w:rsidRPr="00405656" w:rsidRDefault="00C25A96" w:rsidP="00231515">
            <w:pPr>
              <w:jc w:val="center"/>
              <w:rPr>
                <w:color w:val="000000"/>
                <w:lang w:eastAsia="hr-HR"/>
              </w:rPr>
            </w:pPr>
            <w:r w:rsidRPr="00405656">
              <w:rPr>
                <w:color w:val="000000"/>
                <w:lang w:eastAsia="hr-HR"/>
              </w:rPr>
              <w:t>50</w:t>
            </w:r>
          </w:p>
        </w:tc>
      </w:tr>
      <w:tr w:rsidR="00C25A96" w:rsidRPr="00405656" w14:paraId="1A4118AD" w14:textId="77777777" w:rsidTr="00231515">
        <w:trPr>
          <w:trHeight w:val="300"/>
        </w:trPr>
        <w:tc>
          <w:tcPr>
            <w:tcW w:w="9356" w:type="dxa"/>
            <w:gridSpan w:val="7"/>
            <w:tcBorders>
              <w:top w:val="single" w:sz="4" w:space="0" w:color="auto"/>
              <w:left w:val="single" w:sz="4" w:space="0" w:color="auto"/>
              <w:bottom w:val="single" w:sz="4" w:space="0" w:color="auto"/>
              <w:right w:val="single" w:sz="4" w:space="0" w:color="auto"/>
            </w:tcBorders>
            <w:shd w:val="clear" w:color="auto" w:fill="auto"/>
            <w:hideMark/>
          </w:tcPr>
          <w:p w14:paraId="26AEC826" w14:textId="77777777" w:rsidR="00C25A96" w:rsidRPr="00405656" w:rsidRDefault="00C25A96" w:rsidP="00231515">
            <w:pPr>
              <w:rPr>
                <w:b/>
                <w:bCs/>
                <w:lang w:eastAsia="hr-HR"/>
              </w:rPr>
            </w:pPr>
            <w:r w:rsidRPr="00405656">
              <w:rPr>
                <w:b/>
                <w:bCs/>
                <w:lang w:eastAsia="hr-HR"/>
              </w:rPr>
              <w:t xml:space="preserve">Rashodi za zaposlene-državni proračun </w:t>
            </w:r>
          </w:p>
        </w:tc>
      </w:tr>
      <w:tr w:rsidR="00C25A96" w:rsidRPr="00405656" w14:paraId="47AF7A15" w14:textId="77777777" w:rsidTr="00231515">
        <w:trPr>
          <w:trHeight w:val="509"/>
        </w:trPr>
        <w:tc>
          <w:tcPr>
            <w:tcW w:w="9356" w:type="dxa"/>
            <w:gridSpan w:val="7"/>
            <w:tcBorders>
              <w:top w:val="single" w:sz="4" w:space="0" w:color="auto"/>
              <w:left w:val="single" w:sz="4" w:space="0" w:color="auto"/>
              <w:bottom w:val="single" w:sz="4" w:space="0" w:color="auto"/>
              <w:right w:val="single" w:sz="4" w:space="0" w:color="auto"/>
            </w:tcBorders>
            <w:shd w:val="clear" w:color="auto" w:fill="auto"/>
            <w:hideMark/>
          </w:tcPr>
          <w:p w14:paraId="4E5C582C" w14:textId="77777777" w:rsidR="00C25A96" w:rsidRPr="00405656" w:rsidRDefault="00C25A96" w:rsidP="00231515">
            <w:pPr>
              <w:rPr>
                <w:color w:val="000000"/>
                <w:lang w:eastAsia="hr-HR"/>
              </w:rPr>
            </w:pPr>
            <w:r w:rsidRPr="00405656">
              <w:rPr>
                <w:color w:val="000000"/>
                <w:lang w:eastAsia="hr-HR"/>
              </w:rPr>
              <w:t>U školi  radi 106 radnika  od kojih 68 učitelja i stručnih suradnika, 23 administrativno-tehničkog osoblja, 8 pomoćnika u nastavi, 2 učiteljice u produženom boravku , 4stručne suradnice i ravnatelj škole .Ovom aktivnošću obuhvaćaju planirana sredstva za njihov rad( plaće, naknade i drugi rashodi )koje  obračunava  škola sukladno općim aktima odnosno kolektivnom ugovoru za zaposlenike u osnovnoškolskoj ustanovi.</w:t>
            </w:r>
          </w:p>
        </w:tc>
      </w:tr>
      <w:tr w:rsidR="00C25A96" w:rsidRPr="00405656" w14:paraId="2CCC2CD1" w14:textId="77777777" w:rsidTr="00231515">
        <w:trPr>
          <w:trHeight w:val="509"/>
        </w:trPr>
        <w:tc>
          <w:tcPr>
            <w:tcW w:w="9356" w:type="dxa"/>
            <w:gridSpan w:val="7"/>
            <w:tcBorders>
              <w:top w:val="single" w:sz="4" w:space="0" w:color="auto"/>
              <w:left w:val="single" w:sz="4" w:space="0" w:color="auto"/>
              <w:bottom w:val="single" w:sz="4" w:space="0" w:color="auto"/>
              <w:right w:val="single" w:sz="4" w:space="0" w:color="auto"/>
            </w:tcBorders>
            <w:shd w:val="clear" w:color="auto" w:fill="auto"/>
          </w:tcPr>
          <w:p w14:paraId="31EB5943" w14:textId="77777777" w:rsidR="00C25A96" w:rsidRPr="00405656" w:rsidRDefault="00C25A96" w:rsidP="00231515">
            <w:pPr>
              <w:rPr>
                <w:color w:val="000000"/>
                <w:lang w:eastAsia="hr-HR"/>
              </w:rPr>
            </w:pPr>
          </w:p>
        </w:tc>
      </w:tr>
      <w:tr w:rsidR="00C25A96" w:rsidRPr="00405656" w14:paraId="3E345B27" w14:textId="77777777" w:rsidTr="00231515">
        <w:trPr>
          <w:trHeight w:val="564"/>
        </w:trPr>
        <w:tc>
          <w:tcPr>
            <w:tcW w:w="15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E020B9" w14:textId="77777777" w:rsidR="00C25A96" w:rsidRPr="00405656" w:rsidRDefault="00C25A96" w:rsidP="00231515">
            <w:pPr>
              <w:jc w:val="center"/>
              <w:rPr>
                <w:color w:val="000000"/>
                <w:lang w:eastAsia="hr-HR"/>
              </w:rPr>
            </w:pPr>
            <w:r w:rsidRPr="00405656">
              <w:rPr>
                <w:color w:val="000000"/>
                <w:lang w:eastAsia="hr-HR"/>
              </w:rPr>
              <w:t>Pokazatelj</w:t>
            </w:r>
          </w:p>
          <w:p w14:paraId="44542808" w14:textId="77777777" w:rsidR="00C25A96" w:rsidRPr="00405656" w:rsidRDefault="00C25A96" w:rsidP="00231515">
            <w:pPr>
              <w:jc w:val="center"/>
              <w:rPr>
                <w:color w:val="000000"/>
                <w:lang w:eastAsia="hr-HR"/>
              </w:rPr>
            </w:pPr>
            <w:r w:rsidRPr="00405656">
              <w:rPr>
                <w:color w:val="000000"/>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B90980A" w14:textId="77777777" w:rsidR="00C25A96" w:rsidRPr="00405656" w:rsidRDefault="00C25A96" w:rsidP="00231515">
            <w:pPr>
              <w:jc w:val="center"/>
              <w:rPr>
                <w:color w:val="000000"/>
                <w:lang w:eastAsia="hr-HR"/>
              </w:rPr>
            </w:pPr>
            <w:r w:rsidRPr="00405656">
              <w:rPr>
                <w:color w:val="000000"/>
                <w:lang w:eastAsia="hr-HR"/>
              </w:rPr>
              <w:t>Definicija pokazatelja</w:t>
            </w:r>
          </w:p>
        </w:tc>
        <w:tc>
          <w:tcPr>
            <w:tcW w:w="1134" w:type="dxa"/>
            <w:tcBorders>
              <w:top w:val="single" w:sz="4" w:space="0" w:color="auto"/>
              <w:left w:val="nil"/>
              <w:bottom w:val="single" w:sz="4" w:space="0" w:color="auto"/>
              <w:right w:val="single" w:sz="4" w:space="0" w:color="auto"/>
            </w:tcBorders>
            <w:vAlign w:val="center"/>
          </w:tcPr>
          <w:p w14:paraId="2525AF5F" w14:textId="77777777" w:rsidR="00C25A96" w:rsidRPr="00405656" w:rsidRDefault="00C25A96" w:rsidP="00231515">
            <w:pPr>
              <w:jc w:val="center"/>
              <w:rPr>
                <w:color w:val="000000"/>
                <w:lang w:eastAsia="hr-HR"/>
              </w:rPr>
            </w:pPr>
            <w:r w:rsidRPr="00405656">
              <w:rPr>
                <w:color w:val="000000"/>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C58D2E" w14:textId="77777777" w:rsidR="00C25A96" w:rsidRPr="00405656" w:rsidRDefault="00C25A96" w:rsidP="00231515">
            <w:pPr>
              <w:jc w:val="center"/>
              <w:rPr>
                <w:color w:val="000000"/>
                <w:lang w:eastAsia="hr-HR"/>
              </w:rPr>
            </w:pPr>
            <w:r w:rsidRPr="00405656">
              <w:rPr>
                <w:color w:val="000000"/>
                <w:lang w:eastAsia="hr-HR"/>
              </w:rPr>
              <w:t>Polazna vrijednost 2020.</w:t>
            </w:r>
          </w:p>
        </w:tc>
        <w:tc>
          <w:tcPr>
            <w:tcW w:w="1027" w:type="dxa"/>
            <w:tcBorders>
              <w:top w:val="single" w:sz="4" w:space="0" w:color="auto"/>
              <w:left w:val="nil"/>
              <w:bottom w:val="single" w:sz="4" w:space="0" w:color="auto"/>
              <w:right w:val="single" w:sz="4" w:space="0" w:color="auto"/>
            </w:tcBorders>
            <w:shd w:val="clear" w:color="auto" w:fill="auto"/>
            <w:vAlign w:val="center"/>
            <w:hideMark/>
          </w:tcPr>
          <w:p w14:paraId="02C5E3FF" w14:textId="77777777" w:rsidR="00C25A96" w:rsidRPr="00405656" w:rsidRDefault="00C25A96" w:rsidP="00231515">
            <w:pPr>
              <w:jc w:val="center"/>
              <w:rPr>
                <w:color w:val="000000"/>
                <w:lang w:eastAsia="hr-HR"/>
              </w:rPr>
            </w:pPr>
            <w:r w:rsidRPr="00405656">
              <w:rPr>
                <w:color w:val="000000"/>
                <w:lang w:eastAsia="hr-HR"/>
              </w:rPr>
              <w:t>Ciljana vrijednost</w:t>
            </w:r>
          </w:p>
          <w:p w14:paraId="7CC86FA5" w14:textId="77777777" w:rsidR="00C25A96" w:rsidRPr="00405656" w:rsidRDefault="00C25A96" w:rsidP="00231515">
            <w:pPr>
              <w:jc w:val="center"/>
              <w:rPr>
                <w:color w:val="000000"/>
                <w:lang w:eastAsia="hr-HR"/>
              </w:rPr>
            </w:pPr>
            <w:r w:rsidRPr="00405656">
              <w:rPr>
                <w:color w:val="000000"/>
                <w:lang w:eastAsia="hr-HR"/>
              </w:rPr>
              <w:t>2021.</w:t>
            </w:r>
          </w:p>
        </w:tc>
        <w:tc>
          <w:tcPr>
            <w:tcW w:w="1100" w:type="dxa"/>
            <w:tcBorders>
              <w:top w:val="single" w:sz="4" w:space="0" w:color="auto"/>
              <w:left w:val="nil"/>
              <w:bottom w:val="single" w:sz="4" w:space="0" w:color="auto"/>
              <w:right w:val="single" w:sz="4" w:space="0" w:color="auto"/>
            </w:tcBorders>
            <w:vAlign w:val="center"/>
          </w:tcPr>
          <w:p w14:paraId="30700E1F" w14:textId="77777777" w:rsidR="00C25A96" w:rsidRPr="00405656" w:rsidRDefault="00C25A96" w:rsidP="00231515">
            <w:pPr>
              <w:jc w:val="center"/>
              <w:rPr>
                <w:color w:val="000000"/>
                <w:lang w:eastAsia="hr-HR"/>
              </w:rPr>
            </w:pPr>
            <w:r w:rsidRPr="00405656">
              <w:rPr>
                <w:color w:val="000000"/>
                <w:lang w:eastAsia="hr-HR"/>
              </w:rPr>
              <w:t>Ciljana vrijednost</w:t>
            </w:r>
          </w:p>
          <w:p w14:paraId="55DA8B82" w14:textId="77777777" w:rsidR="00C25A96" w:rsidRPr="00405656" w:rsidRDefault="00C25A96" w:rsidP="00231515">
            <w:pPr>
              <w:jc w:val="center"/>
              <w:rPr>
                <w:color w:val="000000"/>
                <w:lang w:eastAsia="hr-HR"/>
              </w:rPr>
            </w:pPr>
            <w:r w:rsidRPr="00405656">
              <w:rPr>
                <w:color w:val="000000"/>
                <w:lang w:eastAsia="hr-HR"/>
              </w:rPr>
              <w:t>2022.</w:t>
            </w:r>
          </w:p>
        </w:tc>
        <w:tc>
          <w:tcPr>
            <w:tcW w:w="1446" w:type="dxa"/>
            <w:tcBorders>
              <w:top w:val="single" w:sz="4" w:space="0" w:color="auto"/>
              <w:left w:val="nil"/>
              <w:bottom w:val="single" w:sz="4" w:space="0" w:color="auto"/>
              <w:right w:val="single" w:sz="4" w:space="0" w:color="auto"/>
            </w:tcBorders>
            <w:vAlign w:val="center"/>
          </w:tcPr>
          <w:p w14:paraId="3C26E8AC" w14:textId="77777777" w:rsidR="00C25A96" w:rsidRPr="00405656" w:rsidRDefault="00C25A96" w:rsidP="00231515">
            <w:pPr>
              <w:jc w:val="center"/>
              <w:rPr>
                <w:color w:val="000000"/>
                <w:lang w:eastAsia="hr-HR"/>
              </w:rPr>
            </w:pPr>
            <w:r w:rsidRPr="00405656">
              <w:rPr>
                <w:color w:val="000000"/>
                <w:lang w:eastAsia="hr-HR"/>
              </w:rPr>
              <w:t>Ciljana vrijednost</w:t>
            </w:r>
          </w:p>
          <w:p w14:paraId="3BB8DE49" w14:textId="77777777" w:rsidR="00C25A96" w:rsidRPr="00405656" w:rsidRDefault="00C25A96" w:rsidP="00231515">
            <w:pPr>
              <w:jc w:val="center"/>
              <w:rPr>
                <w:color w:val="000000"/>
                <w:lang w:eastAsia="hr-HR"/>
              </w:rPr>
            </w:pPr>
            <w:r w:rsidRPr="00405656">
              <w:rPr>
                <w:color w:val="000000"/>
                <w:lang w:eastAsia="hr-HR"/>
              </w:rPr>
              <w:t>2023.</w:t>
            </w:r>
          </w:p>
        </w:tc>
      </w:tr>
      <w:tr w:rsidR="00C25A96" w:rsidRPr="00405656" w14:paraId="0FF439BE" w14:textId="77777777" w:rsidTr="00231515">
        <w:trPr>
          <w:trHeight w:val="282"/>
        </w:trPr>
        <w:tc>
          <w:tcPr>
            <w:tcW w:w="1531" w:type="dxa"/>
            <w:tcBorders>
              <w:top w:val="single" w:sz="4" w:space="0" w:color="auto"/>
              <w:left w:val="single" w:sz="4" w:space="0" w:color="auto"/>
              <w:bottom w:val="single" w:sz="4" w:space="0" w:color="auto"/>
              <w:right w:val="single" w:sz="4" w:space="0" w:color="auto"/>
            </w:tcBorders>
            <w:shd w:val="clear" w:color="auto" w:fill="auto"/>
            <w:hideMark/>
          </w:tcPr>
          <w:p w14:paraId="7999CFB1" w14:textId="77777777" w:rsidR="00C25A96" w:rsidRPr="00405656" w:rsidRDefault="00C25A96" w:rsidP="00231515">
            <w:pPr>
              <w:rPr>
                <w:color w:val="000000"/>
                <w:lang w:eastAsia="hr-HR"/>
              </w:rPr>
            </w:pPr>
            <w:r w:rsidRPr="00405656">
              <w:rPr>
                <w:color w:val="000000"/>
                <w:lang w:eastAsia="hr-HR"/>
              </w:rPr>
              <w:t>Održanje ostvarenja sredstava bilanciranih iz državnog proračuna</w:t>
            </w:r>
          </w:p>
        </w:tc>
        <w:tc>
          <w:tcPr>
            <w:tcW w:w="1417" w:type="dxa"/>
            <w:tcBorders>
              <w:top w:val="nil"/>
              <w:left w:val="nil"/>
              <w:bottom w:val="single" w:sz="4" w:space="0" w:color="auto"/>
              <w:right w:val="single" w:sz="4" w:space="0" w:color="auto"/>
            </w:tcBorders>
            <w:shd w:val="clear" w:color="auto" w:fill="auto"/>
            <w:noWrap/>
            <w:vAlign w:val="bottom"/>
            <w:hideMark/>
          </w:tcPr>
          <w:p w14:paraId="1CC1A20E" w14:textId="77777777" w:rsidR="00C25A96" w:rsidRPr="00405656" w:rsidRDefault="00C25A96" w:rsidP="00231515">
            <w:pPr>
              <w:rPr>
                <w:color w:val="000000"/>
                <w:lang w:eastAsia="hr-HR"/>
              </w:rPr>
            </w:pPr>
            <w:r w:rsidRPr="00405656">
              <w:rPr>
                <w:color w:val="000000"/>
                <w:lang w:eastAsia="hr-HR"/>
              </w:rPr>
              <w:t xml:space="preserve"> Sredstva za osiguranje financijskih rashoda za plaće zaposlenika </w:t>
            </w:r>
          </w:p>
        </w:tc>
        <w:tc>
          <w:tcPr>
            <w:tcW w:w="1134" w:type="dxa"/>
            <w:tcBorders>
              <w:top w:val="nil"/>
              <w:left w:val="nil"/>
              <w:bottom w:val="single" w:sz="4" w:space="0" w:color="auto"/>
              <w:right w:val="single" w:sz="4" w:space="0" w:color="auto"/>
            </w:tcBorders>
          </w:tcPr>
          <w:p w14:paraId="4B72A42A" w14:textId="77777777" w:rsidR="00C25A96" w:rsidRPr="00405656" w:rsidRDefault="00C25A96" w:rsidP="00231515">
            <w:pPr>
              <w:rPr>
                <w:i/>
                <w:color w:val="000000"/>
                <w:lang w:eastAsia="hr-HR"/>
              </w:rPr>
            </w:pPr>
          </w:p>
          <w:p w14:paraId="0810B820" w14:textId="77777777" w:rsidR="00C25A96" w:rsidRPr="00405656" w:rsidRDefault="00C25A96" w:rsidP="00231515">
            <w:pPr>
              <w:rPr>
                <w:i/>
                <w:color w:val="000000"/>
                <w:lang w:eastAsia="hr-HR"/>
              </w:rPr>
            </w:pPr>
            <w:r w:rsidRPr="00405656">
              <w:rPr>
                <w:i/>
                <w:color w:val="000000"/>
                <w:lang w:eastAsia="hr-HR"/>
              </w:rPr>
              <w:t>postotak</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746770" w14:textId="77777777" w:rsidR="00C25A96" w:rsidRPr="00405656" w:rsidRDefault="00C25A96" w:rsidP="00231515">
            <w:pPr>
              <w:rPr>
                <w:color w:val="000000"/>
                <w:lang w:eastAsia="hr-HR"/>
              </w:rPr>
            </w:pPr>
            <w:r w:rsidRPr="00405656">
              <w:rPr>
                <w:color w:val="000000"/>
                <w:lang w:eastAsia="hr-HR"/>
              </w:rPr>
              <w:t> 100%</w:t>
            </w:r>
          </w:p>
          <w:p w14:paraId="00B0F5EE" w14:textId="77777777" w:rsidR="00C25A96" w:rsidRPr="00405656" w:rsidRDefault="00C25A96" w:rsidP="00231515">
            <w:pPr>
              <w:rPr>
                <w:color w:val="000000"/>
                <w:lang w:eastAsia="hr-HR"/>
              </w:rPr>
            </w:pPr>
          </w:p>
          <w:p w14:paraId="1FD74E74" w14:textId="77777777" w:rsidR="00C25A96" w:rsidRPr="00405656" w:rsidRDefault="00C25A96" w:rsidP="00231515">
            <w:pPr>
              <w:rPr>
                <w:color w:val="000000"/>
                <w:lang w:eastAsia="hr-HR"/>
              </w:rPr>
            </w:pPr>
          </w:p>
          <w:p w14:paraId="21E98B50" w14:textId="77777777" w:rsidR="00C25A96" w:rsidRPr="00405656" w:rsidRDefault="00C25A96" w:rsidP="00231515">
            <w:pPr>
              <w:rPr>
                <w:color w:val="000000"/>
                <w:lang w:eastAsia="hr-HR"/>
              </w:rPr>
            </w:pPr>
          </w:p>
          <w:p w14:paraId="179252DF" w14:textId="77777777" w:rsidR="00C25A96" w:rsidRPr="00405656" w:rsidRDefault="00C25A96" w:rsidP="00231515">
            <w:pPr>
              <w:rPr>
                <w:color w:val="000000"/>
                <w:lang w:eastAsia="hr-HR"/>
              </w:rPr>
            </w:pPr>
          </w:p>
        </w:tc>
        <w:tc>
          <w:tcPr>
            <w:tcW w:w="1027" w:type="dxa"/>
            <w:tcBorders>
              <w:top w:val="nil"/>
              <w:left w:val="nil"/>
              <w:bottom w:val="single" w:sz="4" w:space="0" w:color="auto"/>
              <w:right w:val="single" w:sz="4" w:space="0" w:color="auto"/>
            </w:tcBorders>
            <w:shd w:val="clear" w:color="auto" w:fill="auto"/>
            <w:noWrap/>
            <w:vAlign w:val="bottom"/>
            <w:hideMark/>
          </w:tcPr>
          <w:p w14:paraId="6381E5D3" w14:textId="77777777" w:rsidR="00C25A96" w:rsidRPr="00405656" w:rsidRDefault="00C25A96" w:rsidP="00231515">
            <w:pPr>
              <w:rPr>
                <w:color w:val="000000"/>
                <w:lang w:eastAsia="hr-HR"/>
              </w:rPr>
            </w:pPr>
            <w:r w:rsidRPr="00405656">
              <w:rPr>
                <w:color w:val="000000"/>
                <w:lang w:eastAsia="hr-HR"/>
              </w:rPr>
              <w:t> 100%</w:t>
            </w:r>
          </w:p>
          <w:p w14:paraId="095AC9AD" w14:textId="77777777" w:rsidR="00C25A96" w:rsidRPr="00405656" w:rsidRDefault="00C25A96" w:rsidP="00231515">
            <w:pPr>
              <w:rPr>
                <w:color w:val="000000"/>
                <w:lang w:eastAsia="hr-HR"/>
              </w:rPr>
            </w:pPr>
          </w:p>
          <w:p w14:paraId="7AF7B0EF" w14:textId="77777777" w:rsidR="00C25A96" w:rsidRPr="00405656" w:rsidRDefault="00C25A96" w:rsidP="00231515">
            <w:pPr>
              <w:rPr>
                <w:color w:val="000000"/>
                <w:lang w:eastAsia="hr-HR"/>
              </w:rPr>
            </w:pPr>
          </w:p>
          <w:p w14:paraId="0B4BBEC8" w14:textId="77777777" w:rsidR="00C25A96" w:rsidRPr="00405656" w:rsidRDefault="00C25A96" w:rsidP="00231515">
            <w:pPr>
              <w:rPr>
                <w:color w:val="000000"/>
                <w:lang w:eastAsia="hr-HR"/>
              </w:rPr>
            </w:pPr>
          </w:p>
          <w:p w14:paraId="73E2BF2B" w14:textId="77777777" w:rsidR="00C25A96" w:rsidRPr="00405656" w:rsidRDefault="00C25A96" w:rsidP="00231515">
            <w:pPr>
              <w:rPr>
                <w:color w:val="000000"/>
                <w:lang w:eastAsia="hr-HR"/>
              </w:rPr>
            </w:pPr>
          </w:p>
        </w:tc>
        <w:tc>
          <w:tcPr>
            <w:tcW w:w="1100" w:type="dxa"/>
            <w:tcBorders>
              <w:top w:val="nil"/>
              <w:left w:val="nil"/>
              <w:bottom w:val="single" w:sz="4" w:space="0" w:color="auto"/>
              <w:right w:val="single" w:sz="4" w:space="0" w:color="auto"/>
            </w:tcBorders>
            <w:vAlign w:val="bottom"/>
          </w:tcPr>
          <w:p w14:paraId="5CCCBD85" w14:textId="77777777" w:rsidR="00C25A96" w:rsidRPr="00405656" w:rsidRDefault="00C25A96" w:rsidP="00231515">
            <w:pPr>
              <w:rPr>
                <w:color w:val="000000"/>
                <w:lang w:eastAsia="hr-HR"/>
              </w:rPr>
            </w:pPr>
            <w:r w:rsidRPr="00405656">
              <w:rPr>
                <w:color w:val="000000"/>
                <w:lang w:eastAsia="hr-HR"/>
              </w:rPr>
              <w:t> 100%</w:t>
            </w:r>
          </w:p>
          <w:p w14:paraId="358F7C8C" w14:textId="77777777" w:rsidR="00C25A96" w:rsidRPr="00405656" w:rsidRDefault="00C25A96" w:rsidP="00231515">
            <w:pPr>
              <w:rPr>
                <w:color w:val="000000"/>
                <w:lang w:eastAsia="hr-HR"/>
              </w:rPr>
            </w:pPr>
          </w:p>
          <w:p w14:paraId="5CA9C98B" w14:textId="77777777" w:rsidR="00C25A96" w:rsidRPr="00405656" w:rsidRDefault="00C25A96" w:rsidP="00231515">
            <w:pPr>
              <w:rPr>
                <w:color w:val="000000"/>
                <w:lang w:eastAsia="hr-HR"/>
              </w:rPr>
            </w:pPr>
          </w:p>
          <w:p w14:paraId="78A5CCA8" w14:textId="77777777" w:rsidR="00C25A96" w:rsidRPr="00405656" w:rsidRDefault="00C25A96" w:rsidP="00231515">
            <w:pPr>
              <w:rPr>
                <w:color w:val="000000"/>
                <w:lang w:eastAsia="hr-HR"/>
              </w:rPr>
            </w:pPr>
          </w:p>
          <w:p w14:paraId="0BA95035" w14:textId="77777777" w:rsidR="00C25A96" w:rsidRPr="00405656" w:rsidRDefault="00C25A96" w:rsidP="00231515">
            <w:pPr>
              <w:rPr>
                <w:color w:val="000000"/>
                <w:lang w:eastAsia="hr-HR"/>
              </w:rPr>
            </w:pPr>
          </w:p>
        </w:tc>
        <w:tc>
          <w:tcPr>
            <w:tcW w:w="1446" w:type="dxa"/>
            <w:tcBorders>
              <w:top w:val="nil"/>
              <w:left w:val="nil"/>
              <w:bottom w:val="single" w:sz="4" w:space="0" w:color="auto"/>
              <w:right w:val="single" w:sz="4" w:space="0" w:color="auto"/>
            </w:tcBorders>
          </w:tcPr>
          <w:p w14:paraId="7976A870" w14:textId="77777777" w:rsidR="00C25A96" w:rsidRPr="00405656" w:rsidRDefault="00C25A96" w:rsidP="00231515">
            <w:pPr>
              <w:rPr>
                <w:color w:val="000000"/>
                <w:lang w:eastAsia="hr-HR"/>
              </w:rPr>
            </w:pPr>
          </w:p>
          <w:p w14:paraId="5828D0D0" w14:textId="77777777" w:rsidR="00C25A96" w:rsidRPr="00405656" w:rsidRDefault="00C25A96" w:rsidP="00231515">
            <w:pPr>
              <w:rPr>
                <w:color w:val="000000"/>
                <w:lang w:eastAsia="hr-HR"/>
              </w:rPr>
            </w:pPr>
            <w:r w:rsidRPr="00405656">
              <w:rPr>
                <w:color w:val="000000"/>
                <w:lang w:eastAsia="hr-HR"/>
              </w:rPr>
              <w:t>100%</w:t>
            </w:r>
          </w:p>
          <w:p w14:paraId="30DFACC8" w14:textId="77777777" w:rsidR="00C25A96" w:rsidRPr="00405656" w:rsidRDefault="00C25A96" w:rsidP="00231515">
            <w:pPr>
              <w:rPr>
                <w:color w:val="000000"/>
                <w:lang w:eastAsia="hr-HR"/>
              </w:rPr>
            </w:pPr>
          </w:p>
        </w:tc>
      </w:tr>
      <w:tr w:rsidR="00C25A96" w:rsidRPr="00405656" w14:paraId="742A5DDF" w14:textId="77777777" w:rsidTr="00231515">
        <w:trPr>
          <w:trHeight w:val="300"/>
        </w:trPr>
        <w:tc>
          <w:tcPr>
            <w:tcW w:w="9356" w:type="dxa"/>
            <w:gridSpan w:val="7"/>
            <w:tcBorders>
              <w:top w:val="single" w:sz="4" w:space="0" w:color="auto"/>
              <w:left w:val="single" w:sz="4" w:space="0" w:color="auto"/>
              <w:bottom w:val="single" w:sz="4" w:space="0" w:color="auto"/>
              <w:right w:val="single" w:sz="4" w:space="0" w:color="auto"/>
            </w:tcBorders>
            <w:shd w:val="clear" w:color="auto" w:fill="auto"/>
            <w:hideMark/>
          </w:tcPr>
          <w:p w14:paraId="2757F3A2" w14:textId="77777777" w:rsidR="00C25A96" w:rsidRPr="00405656" w:rsidRDefault="00C25A96" w:rsidP="00231515">
            <w:pPr>
              <w:rPr>
                <w:b/>
                <w:bCs/>
                <w:lang w:eastAsia="hr-HR"/>
              </w:rPr>
            </w:pPr>
            <w:r w:rsidRPr="00405656">
              <w:rPr>
                <w:b/>
                <w:bCs/>
                <w:lang w:eastAsia="hr-HR"/>
              </w:rPr>
              <w:t>Nabava nefinancijske imovine do minimalnog standarda</w:t>
            </w:r>
          </w:p>
        </w:tc>
      </w:tr>
      <w:tr w:rsidR="00C25A96" w:rsidRPr="00405656" w14:paraId="4EDC5F5D" w14:textId="77777777" w:rsidTr="00231515">
        <w:trPr>
          <w:trHeight w:val="509"/>
        </w:trPr>
        <w:tc>
          <w:tcPr>
            <w:tcW w:w="9356" w:type="dxa"/>
            <w:gridSpan w:val="7"/>
            <w:tcBorders>
              <w:top w:val="single" w:sz="4" w:space="0" w:color="auto"/>
              <w:left w:val="single" w:sz="4" w:space="0" w:color="auto"/>
              <w:bottom w:val="single" w:sz="4" w:space="0" w:color="auto"/>
              <w:right w:val="single" w:sz="4" w:space="0" w:color="auto"/>
            </w:tcBorders>
            <w:shd w:val="clear" w:color="auto" w:fill="auto"/>
            <w:hideMark/>
          </w:tcPr>
          <w:p w14:paraId="186033EB" w14:textId="77777777" w:rsidR="00C25A96" w:rsidRPr="00405656" w:rsidRDefault="00C25A96" w:rsidP="00231515">
            <w:pPr>
              <w:rPr>
                <w:color w:val="000000"/>
                <w:lang w:eastAsia="hr-HR"/>
              </w:rPr>
            </w:pPr>
            <w:r w:rsidRPr="00405656">
              <w:rPr>
                <w:color w:val="000000"/>
                <w:lang w:eastAsia="hr-HR"/>
              </w:rPr>
              <w:t xml:space="preserve">Škola je </w:t>
            </w:r>
            <w:proofErr w:type="gramStart"/>
            <w:r w:rsidRPr="00405656">
              <w:rPr>
                <w:color w:val="000000"/>
                <w:lang w:eastAsia="hr-HR"/>
              </w:rPr>
              <w:t>donijela  plan</w:t>
            </w:r>
            <w:proofErr w:type="gramEnd"/>
            <w:r w:rsidRPr="00405656">
              <w:rPr>
                <w:color w:val="000000"/>
                <w:lang w:eastAsia="hr-HR"/>
              </w:rPr>
              <w:t xml:space="preserve"> tekućeg i investicijskog održavanja, kao listu poslova koje bi trebalo ostvariti radi poboljšanja uvjeta i rada škole i sigurnosti učenika. Osnivač će utvrditi prioritete </w:t>
            </w:r>
            <w:r w:rsidRPr="00405656">
              <w:rPr>
                <w:color w:val="000000"/>
                <w:lang w:eastAsia="hr-HR"/>
              </w:rPr>
              <w:lastRenderedPageBreak/>
              <w:t>od predloženih poslova i osigurati sredstva sukladno uputama o izradi financijskog plana proračuna za 2021.godinu i projekcijama 20202. i 2023.godinu.</w:t>
            </w:r>
          </w:p>
          <w:p w14:paraId="3DB4743F" w14:textId="77777777" w:rsidR="00C25A96" w:rsidRPr="00405656" w:rsidRDefault="00C25A96" w:rsidP="00231515">
            <w:pPr>
              <w:rPr>
                <w:color w:val="000000"/>
                <w:lang w:eastAsia="hr-HR"/>
              </w:rPr>
            </w:pPr>
            <w:r w:rsidRPr="00405656">
              <w:rPr>
                <w:color w:val="000000"/>
                <w:lang w:eastAsia="hr-HR"/>
              </w:rPr>
              <w:t>Cilj ovog programa sigurna i opremljena škola.</w:t>
            </w:r>
          </w:p>
        </w:tc>
      </w:tr>
      <w:tr w:rsidR="00C25A96" w:rsidRPr="00405656" w14:paraId="6F0A0353" w14:textId="77777777" w:rsidTr="00231515">
        <w:trPr>
          <w:trHeight w:val="509"/>
        </w:trPr>
        <w:tc>
          <w:tcPr>
            <w:tcW w:w="9356" w:type="dxa"/>
            <w:gridSpan w:val="7"/>
            <w:tcBorders>
              <w:top w:val="single" w:sz="4" w:space="0" w:color="auto"/>
              <w:left w:val="single" w:sz="4" w:space="0" w:color="auto"/>
              <w:bottom w:val="single" w:sz="4" w:space="0" w:color="auto"/>
              <w:right w:val="single" w:sz="4" w:space="0" w:color="auto"/>
            </w:tcBorders>
            <w:shd w:val="clear" w:color="auto" w:fill="auto"/>
          </w:tcPr>
          <w:p w14:paraId="774361C0" w14:textId="77777777" w:rsidR="00C25A96" w:rsidRPr="00405656" w:rsidRDefault="00C25A96" w:rsidP="00231515">
            <w:pPr>
              <w:rPr>
                <w:color w:val="000000"/>
                <w:lang w:eastAsia="hr-HR"/>
              </w:rPr>
            </w:pPr>
          </w:p>
        </w:tc>
      </w:tr>
      <w:tr w:rsidR="00C25A96" w:rsidRPr="00405656" w14:paraId="0B1B0C7F" w14:textId="77777777" w:rsidTr="00231515">
        <w:trPr>
          <w:trHeight w:val="564"/>
        </w:trPr>
        <w:tc>
          <w:tcPr>
            <w:tcW w:w="15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2E7BAA" w14:textId="77777777" w:rsidR="00C25A96" w:rsidRPr="00405656" w:rsidRDefault="00C25A96" w:rsidP="00231515">
            <w:pPr>
              <w:jc w:val="center"/>
              <w:rPr>
                <w:color w:val="000000"/>
                <w:lang w:eastAsia="hr-HR"/>
              </w:rPr>
            </w:pPr>
            <w:r w:rsidRPr="00405656">
              <w:rPr>
                <w:color w:val="000000"/>
                <w:lang w:eastAsia="hr-HR"/>
              </w:rPr>
              <w:t>Pokazatelj</w:t>
            </w:r>
          </w:p>
          <w:p w14:paraId="084B13FC" w14:textId="77777777" w:rsidR="00C25A96" w:rsidRPr="00405656" w:rsidRDefault="00C25A96" w:rsidP="00231515">
            <w:pPr>
              <w:jc w:val="center"/>
              <w:rPr>
                <w:color w:val="000000"/>
                <w:lang w:eastAsia="hr-HR"/>
              </w:rPr>
            </w:pPr>
            <w:r w:rsidRPr="00405656">
              <w:rPr>
                <w:color w:val="000000"/>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34A5B53" w14:textId="77777777" w:rsidR="00C25A96" w:rsidRPr="00405656" w:rsidRDefault="00C25A96" w:rsidP="00231515">
            <w:pPr>
              <w:jc w:val="center"/>
              <w:rPr>
                <w:color w:val="000000"/>
                <w:lang w:eastAsia="hr-HR"/>
              </w:rPr>
            </w:pPr>
            <w:r w:rsidRPr="00405656">
              <w:rPr>
                <w:color w:val="000000"/>
                <w:lang w:eastAsia="hr-HR"/>
              </w:rPr>
              <w:t>Definicija pokazatelja</w:t>
            </w:r>
          </w:p>
        </w:tc>
        <w:tc>
          <w:tcPr>
            <w:tcW w:w="1134" w:type="dxa"/>
            <w:tcBorders>
              <w:top w:val="single" w:sz="4" w:space="0" w:color="auto"/>
              <w:left w:val="nil"/>
              <w:bottom w:val="single" w:sz="4" w:space="0" w:color="auto"/>
              <w:right w:val="single" w:sz="4" w:space="0" w:color="auto"/>
            </w:tcBorders>
            <w:vAlign w:val="center"/>
          </w:tcPr>
          <w:p w14:paraId="169E6283" w14:textId="77777777" w:rsidR="00C25A96" w:rsidRPr="00405656" w:rsidRDefault="00C25A96" w:rsidP="00231515">
            <w:pPr>
              <w:jc w:val="center"/>
              <w:rPr>
                <w:color w:val="000000"/>
                <w:lang w:eastAsia="hr-HR"/>
              </w:rPr>
            </w:pPr>
            <w:r w:rsidRPr="00405656">
              <w:rPr>
                <w:color w:val="000000"/>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35E985" w14:textId="77777777" w:rsidR="00C25A96" w:rsidRPr="00405656" w:rsidRDefault="00C25A96" w:rsidP="00231515">
            <w:pPr>
              <w:jc w:val="center"/>
              <w:rPr>
                <w:color w:val="000000"/>
                <w:lang w:eastAsia="hr-HR"/>
              </w:rPr>
            </w:pPr>
            <w:r w:rsidRPr="00405656">
              <w:rPr>
                <w:color w:val="000000"/>
                <w:lang w:eastAsia="hr-HR"/>
              </w:rPr>
              <w:t>Polazna vrijednost 2020.</w:t>
            </w:r>
          </w:p>
        </w:tc>
        <w:tc>
          <w:tcPr>
            <w:tcW w:w="1027" w:type="dxa"/>
            <w:tcBorders>
              <w:top w:val="single" w:sz="4" w:space="0" w:color="auto"/>
              <w:left w:val="nil"/>
              <w:bottom w:val="single" w:sz="4" w:space="0" w:color="auto"/>
              <w:right w:val="single" w:sz="4" w:space="0" w:color="auto"/>
            </w:tcBorders>
            <w:shd w:val="clear" w:color="auto" w:fill="auto"/>
            <w:vAlign w:val="center"/>
            <w:hideMark/>
          </w:tcPr>
          <w:p w14:paraId="104C7A6C" w14:textId="77777777" w:rsidR="00C25A96" w:rsidRPr="00405656" w:rsidRDefault="00C25A96" w:rsidP="00231515">
            <w:pPr>
              <w:jc w:val="center"/>
              <w:rPr>
                <w:color w:val="000000"/>
                <w:lang w:eastAsia="hr-HR"/>
              </w:rPr>
            </w:pPr>
            <w:r w:rsidRPr="00405656">
              <w:rPr>
                <w:color w:val="000000"/>
                <w:lang w:eastAsia="hr-HR"/>
              </w:rPr>
              <w:t>Ciljana vrijednost</w:t>
            </w:r>
          </w:p>
          <w:p w14:paraId="61013250" w14:textId="77777777" w:rsidR="00C25A96" w:rsidRPr="00405656" w:rsidRDefault="00C25A96" w:rsidP="00231515">
            <w:pPr>
              <w:jc w:val="center"/>
              <w:rPr>
                <w:color w:val="000000"/>
                <w:lang w:eastAsia="hr-HR"/>
              </w:rPr>
            </w:pPr>
            <w:r w:rsidRPr="00405656">
              <w:rPr>
                <w:color w:val="000000"/>
                <w:lang w:eastAsia="hr-HR"/>
              </w:rPr>
              <w:t>2021.</w:t>
            </w:r>
          </w:p>
        </w:tc>
        <w:tc>
          <w:tcPr>
            <w:tcW w:w="1100" w:type="dxa"/>
            <w:tcBorders>
              <w:top w:val="single" w:sz="4" w:space="0" w:color="auto"/>
              <w:left w:val="nil"/>
              <w:bottom w:val="single" w:sz="4" w:space="0" w:color="auto"/>
              <w:right w:val="single" w:sz="4" w:space="0" w:color="auto"/>
            </w:tcBorders>
            <w:vAlign w:val="center"/>
          </w:tcPr>
          <w:p w14:paraId="05F3FFEE" w14:textId="77777777" w:rsidR="00C25A96" w:rsidRPr="00405656" w:rsidRDefault="00C25A96" w:rsidP="00231515">
            <w:pPr>
              <w:jc w:val="center"/>
              <w:rPr>
                <w:color w:val="000000"/>
                <w:lang w:eastAsia="hr-HR"/>
              </w:rPr>
            </w:pPr>
            <w:r w:rsidRPr="00405656">
              <w:rPr>
                <w:color w:val="000000"/>
                <w:lang w:eastAsia="hr-HR"/>
              </w:rPr>
              <w:t>Ciljana vrijednost</w:t>
            </w:r>
          </w:p>
          <w:p w14:paraId="7CAE1145" w14:textId="77777777" w:rsidR="00C25A96" w:rsidRPr="00405656" w:rsidRDefault="00C25A96" w:rsidP="00231515">
            <w:pPr>
              <w:jc w:val="center"/>
              <w:rPr>
                <w:color w:val="000000"/>
                <w:lang w:eastAsia="hr-HR"/>
              </w:rPr>
            </w:pPr>
            <w:r w:rsidRPr="00405656">
              <w:rPr>
                <w:color w:val="000000"/>
                <w:lang w:eastAsia="hr-HR"/>
              </w:rPr>
              <w:t>2022.</w:t>
            </w:r>
          </w:p>
        </w:tc>
        <w:tc>
          <w:tcPr>
            <w:tcW w:w="1446" w:type="dxa"/>
            <w:tcBorders>
              <w:top w:val="single" w:sz="4" w:space="0" w:color="auto"/>
              <w:left w:val="nil"/>
              <w:bottom w:val="single" w:sz="4" w:space="0" w:color="auto"/>
              <w:right w:val="single" w:sz="4" w:space="0" w:color="auto"/>
            </w:tcBorders>
            <w:vAlign w:val="center"/>
          </w:tcPr>
          <w:p w14:paraId="3CD96CAB" w14:textId="77777777" w:rsidR="00C25A96" w:rsidRPr="00405656" w:rsidRDefault="00C25A96" w:rsidP="00231515">
            <w:pPr>
              <w:jc w:val="center"/>
              <w:rPr>
                <w:color w:val="000000"/>
                <w:lang w:eastAsia="hr-HR"/>
              </w:rPr>
            </w:pPr>
            <w:r w:rsidRPr="00405656">
              <w:rPr>
                <w:color w:val="000000"/>
                <w:lang w:eastAsia="hr-HR"/>
              </w:rPr>
              <w:t>Ciljana vrijednost</w:t>
            </w:r>
          </w:p>
          <w:p w14:paraId="7C2AA579" w14:textId="77777777" w:rsidR="00C25A96" w:rsidRPr="00405656" w:rsidRDefault="00C25A96" w:rsidP="00231515">
            <w:pPr>
              <w:jc w:val="center"/>
              <w:rPr>
                <w:color w:val="000000"/>
                <w:lang w:eastAsia="hr-HR"/>
              </w:rPr>
            </w:pPr>
            <w:r w:rsidRPr="00405656">
              <w:rPr>
                <w:color w:val="000000"/>
                <w:lang w:eastAsia="hr-HR"/>
              </w:rPr>
              <w:t>2023.</w:t>
            </w:r>
          </w:p>
        </w:tc>
      </w:tr>
      <w:tr w:rsidR="00C25A96" w:rsidRPr="00405656" w14:paraId="0E3971FB" w14:textId="77777777" w:rsidTr="00231515">
        <w:trPr>
          <w:trHeight w:val="282"/>
        </w:trPr>
        <w:tc>
          <w:tcPr>
            <w:tcW w:w="1531" w:type="dxa"/>
            <w:tcBorders>
              <w:top w:val="single" w:sz="4" w:space="0" w:color="auto"/>
              <w:left w:val="single" w:sz="4" w:space="0" w:color="auto"/>
              <w:bottom w:val="single" w:sz="4" w:space="0" w:color="auto"/>
              <w:right w:val="single" w:sz="4" w:space="0" w:color="auto"/>
            </w:tcBorders>
            <w:shd w:val="clear" w:color="auto" w:fill="auto"/>
            <w:hideMark/>
          </w:tcPr>
          <w:p w14:paraId="27BB093A" w14:textId="77777777" w:rsidR="00C25A96" w:rsidRPr="00405656" w:rsidRDefault="00C25A96" w:rsidP="00231515">
            <w:pPr>
              <w:rPr>
                <w:color w:val="000000"/>
                <w:lang w:eastAsia="hr-HR"/>
              </w:rPr>
            </w:pPr>
            <w:r w:rsidRPr="00405656">
              <w:rPr>
                <w:color w:val="000000"/>
                <w:lang w:eastAsia="hr-HR"/>
              </w:rPr>
              <w:t>Poboljšanje uvjeta rada škole i sigurnost učenika.</w:t>
            </w:r>
          </w:p>
        </w:tc>
        <w:tc>
          <w:tcPr>
            <w:tcW w:w="1417" w:type="dxa"/>
            <w:tcBorders>
              <w:top w:val="nil"/>
              <w:left w:val="nil"/>
              <w:bottom w:val="single" w:sz="4" w:space="0" w:color="auto"/>
              <w:right w:val="single" w:sz="4" w:space="0" w:color="auto"/>
            </w:tcBorders>
            <w:shd w:val="clear" w:color="auto" w:fill="auto"/>
            <w:noWrap/>
            <w:vAlign w:val="bottom"/>
            <w:hideMark/>
          </w:tcPr>
          <w:p w14:paraId="4D5DCC89" w14:textId="77777777" w:rsidR="00C25A96" w:rsidRPr="00405656" w:rsidRDefault="00C25A96" w:rsidP="00231515">
            <w:pPr>
              <w:rPr>
                <w:color w:val="000000"/>
                <w:lang w:eastAsia="hr-HR"/>
              </w:rPr>
            </w:pPr>
            <w:r w:rsidRPr="00405656">
              <w:rPr>
                <w:color w:val="000000"/>
                <w:lang w:eastAsia="hr-HR"/>
              </w:rPr>
              <w:t> Nabava potrebne opreme za poboljšanje standarda u školi</w:t>
            </w:r>
          </w:p>
        </w:tc>
        <w:tc>
          <w:tcPr>
            <w:tcW w:w="1134" w:type="dxa"/>
            <w:tcBorders>
              <w:top w:val="nil"/>
              <w:left w:val="nil"/>
              <w:bottom w:val="single" w:sz="4" w:space="0" w:color="auto"/>
              <w:right w:val="single" w:sz="4" w:space="0" w:color="auto"/>
            </w:tcBorders>
          </w:tcPr>
          <w:p w14:paraId="227C9523" w14:textId="77777777" w:rsidR="00C25A96" w:rsidRPr="00405656" w:rsidRDefault="00C25A96" w:rsidP="00231515">
            <w:pPr>
              <w:rPr>
                <w:i/>
                <w:color w:val="000000"/>
                <w:lang w:eastAsia="hr-HR"/>
              </w:rPr>
            </w:pPr>
          </w:p>
          <w:p w14:paraId="207232BD" w14:textId="77777777" w:rsidR="00C25A96" w:rsidRPr="00405656" w:rsidRDefault="00C25A96" w:rsidP="00231515">
            <w:pPr>
              <w:rPr>
                <w:i/>
                <w:color w:val="000000"/>
                <w:lang w:eastAsia="hr-HR"/>
              </w:rPr>
            </w:pPr>
            <w:r w:rsidRPr="00405656">
              <w:rPr>
                <w:i/>
                <w:color w:val="000000"/>
                <w:lang w:eastAsia="hr-HR"/>
              </w:rPr>
              <w:t>postotak</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113A06" w14:textId="77777777" w:rsidR="00C25A96" w:rsidRPr="00405656" w:rsidRDefault="00C25A96" w:rsidP="00231515">
            <w:pPr>
              <w:rPr>
                <w:color w:val="000000"/>
                <w:lang w:eastAsia="hr-HR"/>
              </w:rPr>
            </w:pPr>
            <w:r w:rsidRPr="00405656">
              <w:rPr>
                <w:color w:val="000000"/>
                <w:lang w:eastAsia="hr-HR"/>
              </w:rPr>
              <w:t> 100%</w:t>
            </w:r>
          </w:p>
          <w:p w14:paraId="27EBEF51" w14:textId="77777777" w:rsidR="00C25A96" w:rsidRPr="00405656" w:rsidRDefault="00C25A96" w:rsidP="00231515">
            <w:pPr>
              <w:rPr>
                <w:color w:val="000000"/>
                <w:lang w:eastAsia="hr-HR"/>
              </w:rPr>
            </w:pPr>
          </w:p>
          <w:p w14:paraId="2148C8ED" w14:textId="77777777" w:rsidR="00C25A96" w:rsidRPr="00405656" w:rsidRDefault="00C25A96" w:rsidP="00231515">
            <w:pPr>
              <w:rPr>
                <w:color w:val="000000"/>
                <w:lang w:eastAsia="hr-HR"/>
              </w:rPr>
            </w:pPr>
          </w:p>
          <w:p w14:paraId="0050DF0E" w14:textId="77777777" w:rsidR="00C25A96" w:rsidRPr="00405656" w:rsidRDefault="00C25A96" w:rsidP="00231515">
            <w:pPr>
              <w:rPr>
                <w:color w:val="000000"/>
                <w:lang w:eastAsia="hr-HR"/>
              </w:rPr>
            </w:pPr>
          </w:p>
          <w:p w14:paraId="3989BCFB" w14:textId="77777777" w:rsidR="00C25A96" w:rsidRPr="00405656" w:rsidRDefault="00C25A96" w:rsidP="00231515">
            <w:pPr>
              <w:rPr>
                <w:color w:val="000000"/>
                <w:lang w:eastAsia="hr-HR"/>
              </w:rPr>
            </w:pPr>
          </w:p>
        </w:tc>
        <w:tc>
          <w:tcPr>
            <w:tcW w:w="1027" w:type="dxa"/>
            <w:tcBorders>
              <w:top w:val="nil"/>
              <w:left w:val="nil"/>
              <w:bottom w:val="single" w:sz="4" w:space="0" w:color="auto"/>
              <w:right w:val="single" w:sz="4" w:space="0" w:color="auto"/>
            </w:tcBorders>
            <w:shd w:val="clear" w:color="auto" w:fill="auto"/>
            <w:noWrap/>
            <w:vAlign w:val="bottom"/>
            <w:hideMark/>
          </w:tcPr>
          <w:p w14:paraId="7423B90E" w14:textId="77777777" w:rsidR="00C25A96" w:rsidRPr="00405656" w:rsidRDefault="00C25A96" w:rsidP="00231515">
            <w:pPr>
              <w:rPr>
                <w:color w:val="000000"/>
                <w:lang w:eastAsia="hr-HR"/>
              </w:rPr>
            </w:pPr>
            <w:r w:rsidRPr="00405656">
              <w:rPr>
                <w:color w:val="000000"/>
                <w:lang w:eastAsia="hr-HR"/>
              </w:rPr>
              <w:t> 100%</w:t>
            </w:r>
          </w:p>
          <w:p w14:paraId="197F4E71" w14:textId="77777777" w:rsidR="00C25A96" w:rsidRPr="00405656" w:rsidRDefault="00C25A96" w:rsidP="00231515">
            <w:pPr>
              <w:rPr>
                <w:color w:val="000000"/>
                <w:lang w:eastAsia="hr-HR"/>
              </w:rPr>
            </w:pPr>
          </w:p>
          <w:p w14:paraId="43F0FE5F" w14:textId="77777777" w:rsidR="00C25A96" w:rsidRPr="00405656" w:rsidRDefault="00C25A96" w:rsidP="00231515">
            <w:pPr>
              <w:rPr>
                <w:color w:val="000000"/>
                <w:lang w:eastAsia="hr-HR"/>
              </w:rPr>
            </w:pPr>
          </w:p>
          <w:p w14:paraId="0F5B5AA1" w14:textId="77777777" w:rsidR="00C25A96" w:rsidRPr="00405656" w:rsidRDefault="00C25A96" w:rsidP="00231515">
            <w:pPr>
              <w:rPr>
                <w:color w:val="000000"/>
                <w:lang w:eastAsia="hr-HR"/>
              </w:rPr>
            </w:pPr>
          </w:p>
          <w:p w14:paraId="3EB09D58" w14:textId="77777777" w:rsidR="00C25A96" w:rsidRPr="00405656" w:rsidRDefault="00C25A96" w:rsidP="00231515">
            <w:pPr>
              <w:rPr>
                <w:color w:val="000000"/>
                <w:lang w:eastAsia="hr-HR"/>
              </w:rPr>
            </w:pPr>
          </w:p>
        </w:tc>
        <w:tc>
          <w:tcPr>
            <w:tcW w:w="1100" w:type="dxa"/>
            <w:tcBorders>
              <w:top w:val="nil"/>
              <w:left w:val="nil"/>
              <w:bottom w:val="single" w:sz="4" w:space="0" w:color="auto"/>
              <w:right w:val="single" w:sz="4" w:space="0" w:color="auto"/>
            </w:tcBorders>
            <w:vAlign w:val="bottom"/>
          </w:tcPr>
          <w:p w14:paraId="1890FE0E" w14:textId="77777777" w:rsidR="00C25A96" w:rsidRPr="00405656" w:rsidRDefault="00C25A96" w:rsidP="00231515">
            <w:pPr>
              <w:rPr>
                <w:color w:val="000000"/>
                <w:lang w:eastAsia="hr-HR"/>
              </w:rPr>
            </w:pPr>
            <w:r w:rsidRPr="00405656">
              <w:rPr>
                <w:color w:val="000000"/>
                <w:lang w:eastAsia="hr-HR"/>
              </w:rPr>
              <w:t> 100%</w:t>
            </w:r>
          </w:p>
          <w:p w14:paraId="0D6F24B3" w14:textId="77777777" w:rsidR="00C25A96" w:rsidRPr="00405656" w:rsidRDefault="00C25A96" w:rsidP="00231515">
            <w:pPr>
              <w:rPr>
                <w:color w:val="000000"/>
                <w:lang w:eastAsia="hr-HR"/>
              </w:rPr>
            </w:pPr>
          </w:p>
          <w:p w14:paraId="7BDF90AF" w14:textId="77777777" w:rsidR="00C25A96" w:rsidRPr="00405656" w:rsidRDefault="00C25A96" w:rsidP="00231515">
            <w:pPr>
              <w:rPr>
                <w:color w:val="000000"/>
                <w:lang w:eastAsia="hr-HR"/>
              </w:rPr>
            </w:pPr>
          </w:p>
          <w:p w14:paraId="4ABE897A" w14:textId="77777777" w:rsidR="00C25A96" w:rsidRPr="00405656" w:rsidRDefault="00C25A96" w:rsidP="00231515">
            <w:pPr>
              <w:rPr>
                <w:color w:val="000000"/>
                <w:lang w:eastAsia="hr-HR"/>
              </w:rPr>
            </w:pPr>
          </w:p>
          <w:p w14:paraId="0AACE990" w14:textId="77777777" w:rsidR="00C25A96" w:rsidRPr="00405656" w:rsidRDefault="00C25A96" w:rsidP="00231515">
            <w:pPr>
              <w:rPr>
                <w:color w:val="000000"/>
                <w:lang w:eastAsia="hr-HR"/>
              </w:rPr>
            </w:pPr>
          </w:p>
        </w:tc>
        <w:tc>
          <w:tcPr>
            <w:tcW w:w="1446" w:type="dxa"/>
            <w:tcBorders>
              <w:top w:val="nil"/>
              <w:left w:val="nil"/>
              <w:bottom w:val="single" w:sz="4" w:space="0" w:color="auto"/>
              <w:right w:val="single" w:sz="4" w:space="0" w:color="auto"/>
            </w:tcBorders>
          </w:tcPr>
          <w:p w14:paraId="2688DD6E" w14:textId="77777777" w:rsidR="00C25A96" w:rsidRPr="00405656" w:rsidRDefault="00C25A96" w:rsidP="00231515">
            <w:pPr>
              <w:rPr>
                <w:color w:val="000000"/>
                <w:lang w:eastAsia="hr-HR"/>
              </w:rPr>
            </w:pPr>
          </w:p>
          <w:p w14:paraId="6BA38D90" w14:textId="77777777" w:rsidR="00C25A96" w:rsidRPr="00405656" w:rsidRDefault="00C25A96" w:rsidP="00231515">
            <w:pPr>
              <w:rPr>
                <w:color w:val="000000"/>
                <w:lang w:eastAsia="hr-HR"/>
              </w:rPr>
            </w:pPr>
            <w:r w:rsidRPr="00405656">
              <w:rPr>
                <w:color w:val="000000"/>
                <w:lang w:eastAsia="hr-HR"/>
              </w:rPr>
              <w:t>100%</w:t>
            </w:r>
          </w:p>
          <w:p w14:paraId="7C7ACDE3" w14:textId="77777777" w:rsidR="00C25A96" w:rsidRPr="00405656" w:rsidRDefault="00C25A96" w:rsidP="00231515">
            <w:pPr>
              <w:rPr>
                <w:color w:val="000000"/>
                <w:lang w:eastAsia="hr-HR"/>
              </w:rPr>
            </w:pPr>
          </w:p>
        </w:tc>
      </w:tr>
    </w:tbl>
    <w:p w14:paraId="4CD66F0B" w14:textId="77777777" w:rsidR="00C25A96" w:rsidRPr="00405656" w:rsidRDefault="00C25A96" w:rsidP="00C25A96">
      <w:pPr>
        <w:spacing w:after="200" w:line="276" w:lineRule="auto"/>
        <w:rPr>
          <w:rFonts w:eastAsia="Calibri"/>
          <w:b/>
        </w:rPr>
      </w:pPr>
    </w:p>
    <w:tbl>
      <w:tblPr>
        <w:tblW w:w="9258" w:type="dxa"/>
        <w:tblInd w:w="93" w:type="dxa"/>
        <w:tblLook w:val="04A0" w:firstRow="1" w:lastRow="0" w:firstColumn="1" w:lastColumn="0" w:noHBand="0" w:noVBand="1"/>
      </w:tblPr>
      <w:tblGrid>
        <w:gridCol w:w="3701"/>
        <w:gridCol w:w="1417"/>
        <w:gridCol w:w="1383"/>
        <w:gridCol w:w="1311"/>
        <w:gridCol w:w="1446"/>
      </w:tblGrid>
      <w:tr w:rsidR="00C25A96" w:rsidRPr="00405656" w14:paraId="2C663EE7"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6ED010" w14:textId="77777777" w:rsidR="00C25A96" w:rsidRPr="00405656" w:rsidRDefault="00C25A96" w:rsidP="00231515">
            <w:pPr>
              <w:jc w:val="center"/>
              <w:rPr>
                <w:color w:val="000000"/>
                <w:lang w:eastAsia="hr-HR"/>
              </w:rPr>
            </w:pPr>
            <w:r w:rsidRPr="00405656">
              <w:rPr>
                <w:color w:val="000000"/>
                <w:lang w:eastAsia="hr-HR"/>
              </w:rPr>
              <w:t>Programa iz Proračuna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B30D234" w14:textId="77777777" w:rsidR="00C25A96" w:rsidRPr="00405656" w:rsidRDefault="00C25A96" w:rsidP="00231515">
            <w:pPr>
              <w:jc w:val="center"/>
              <w:rPr>
                <w:color w:val="000000"/>
                <w:lang w:eastAsia="hr-HR"/>
              </w:rPr>
            </w:pPr>
            <w:r w:rsidRPr="00405656">
              <w:rPr>
                <w:color w:val="000000"/>
                <w:lang w:eastAsia="hr-HR"/>
              </w:rPr>
              <w:t xml:space="preserve">Proračun </w:t>
            </w:r>
          </w:p>
          <w:p w14:paraId="6AFCC6F1" w14:textId="77777777" w:rsidR="00C25A96" w:rsidRPr="00405656" w:rsidRDefault="00C25A96" w:rsidP="00231515">
            <w:pPr>
              <w:jc w:val="center"/>
              <w:rPr>
                <w:color w:val="000000"/>
                <w:lang w:eastAsia="hr-HR"/>
              </w:rPr>
            </w:pPr>
            <w:r w:rsidRPr="00405656">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7E68F246" w14:textId="77777777" w:rsidR="00C25A96" w:rsidRPr="00405656" w:rsidRDefault="00C25A96" w:rsidP="00231515">
            <w:pPr>
              <w:jc w:val="center"/>
              <w:rPr>
                <w:color w:val="000000"/>
                <w:lang w:eastAsia="hr-HR"/>
              </w:rPr>
            </w:pPr>
            <w:r w:rsidRPr="00405656">
              <w:rPr>
                <w:color w:val="000000"/>
                <w:lang w:eastAsia="hr-HR"/>
              </w:rPr>
              <w:t>Plan</w:t>
            </w:r>
          </w:p>
          <w:p w14:paraId="1B2368D5" w14:textId="77777777" w:rsidR="00C25A96" w:rsidRPr="00405656" w:rsidRDefault="00C25A96" w:rsidP="00231515">
            <w:pPr>
              <w:jc w:val="center"/>
              <w:rPr>
                <w:color w:val="000000"/>
                <w:lang w:eastAsia="hr-HR"/>
              </w:rPr>
            </w:pPr>
            <w:r w:rsidRPr="00405656">
              <w:rPr>
                <w:color w:val="00000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38798188" w14:textId="77777777" w:rsidR="00C25A96" w:rsidRPr="00405656" w:rsidRDefault="00C25A96" w:rsidP="00231515">
            <w:pPr>
              <w:jc w:val="center"/>
              <w:rPr>
                <w:color w:val="000000"/>
                <w:lang w:eastAsia="hr-HR"/>
              </w:rPr>
            </w:pPr>
            <w:r w:rsidRPr="00405656">
              <w:rPr>
                <w:color w:val="00000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286B0331" w14:textId="77777777" w:rsidR="00C25A96" w:rsidRPr="00405656" w:rsidRDefault="00C25A96" w:rsidP="00231515">
            <w:pPr>
              <w:jc w:val="center"/>
              <w:rPr>
                <w:color w:val="000000"/>
                <w:lang w:eastAsia="hr-HR"/>
              </w:rPr>
            </w:pPr>
            <w:r w:rsidRPr="00405656">
              <w:rPr>
                <w:color w:val="000000"/>
                <w:lang w:eastAsia="hr-HR"/>
              </w:rPr>
              <w:t>Projekcija 2023.</w:t>
            </w:r>
          </w:p>
        </w:tc>
      </w:tr>
      <w:tr w:rsidR="00C25A96" w:rsidRPr="00405656" w14:paraId="0982AC22"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6987DE0F" w14:textId="77777777" w:rsidR="00C25A96" w:rsidRPr="00405656" w:rsidRDefault="00C25A96" w:rsidP="00231515">
            <w:pPr>
              <w:rPr>
                <w:color w:val="000000"/>
                <w:lang w:eastAsia="hr-HR"/>
              </w:rPr>
            </w:pPr>
            <w:r w:rsidRPr="00405656">
              <w:rPr>
                <w:color w:val="000000"/>
                <w:lang w:eastAsia="hr-HR"/>
              </w:rPr>
              <w:t>Program 1008 ERSMUS +</w:t>
            </w:r>
          </w:p>
        </w:tc>
        <w:tc>
          <w:tcPr>
            <w:tcW w:w="1417" w:type="dxa"/>
            <w:tcBorders>
              <w:top w:val="nil"/>
              <w:left w:val="nil"/>
              <w:bottom w:val="single" w:sz="4" w:space="0" w:color="auto"/>
              <w:right w:val="single" w:sz="4" w:space="0" w:color="auto"/>
            </w:tcBorders>
            <w:shd w:val="clear" w:color="auto" w:fill="auto"/>
            <w:noWrap/>
            <w:vAlign w:val="bottom"/>
            <w:hideMark/>
          </w:tcPr>
          <w:p w14:paraId="1C5EE3DB" w14:textId="77777777" w:rsidR="00C25A96" w:rsidRPr="00405656" w:rsidRDefault="00C25A96" w:rsidP="00231515">
            <w:pPr>
              <w:rPr>
                <w:color w:val="000000"/>
                <w:lang w:eastAsia="hr-HR"/>
              </w:rPr>
            </w:pPr>
            <w:r w:rsidRPr="00405656">
              <w:rPr>
                <w:color w:val="000000"/>
                <w:lang w:eastAsia="hr-HR"/>
              </w:rPr>
              <w:t> </w:t>
            </w:r>
          </w:p>
        </w:tc>
        <w:tc>
          <w:tcPr>
            <w:tcW w:w="1383" w:type="dxa"/>
            <w:tcBorders>
              <w:top w:val="nil"/>
              <w:left w:val="nil"/>
              <w:bottom w:val="single" w:sz="4" w:space="0" w:color="auto"/>
              <w:right w:val="single" w:sz="4" w:space="0" w:color="auto"/>
            </w:tcBorders>
            <w:shd w:val="clear" w:color="auto" w:fill="auto"/>
            <w:noWrap/>
            <w:vAlign w:val="bottom"/>
          </w:tcPr>
          <w:p w14:paraId="7F580C71" w14:textId="77777777" w:rsidR="00C25A96" w:rsidRPr="00405656" w:rsidRDefault="00C25A96" w:rsidP="00231515">
            <w:pPr>
              <w:rPr>
                <w:color w:val="000000"/>
                <w:lang w:eastAsia="hr-HR"/>
              </w:rPr>
            </w:pPr>
            <w:r w:rsidRPr="00405656">
              <w:rPr>
                <w:color w:val="000000"/>
                <w:lang w:eastAsia="hr-HR"/>
              </w:rPr>
              <w:t>160.000.</w:t>
            </w:r>
          </w:p>
        </w:tc>
        <w:tc>
          <w:tcPr>
            <w:tcW w:w="1311" w:type="dxa"/>
            <w:tcBorders>
              <w:top w:val="nil"/>
              <w:left w:val="nil"/>
              <w:bottom w:val="single" w:sz="4" w:space="0" w:color="auto"/>
              <w:right w:val="single" w:sz="4" w:space="0" w:color="auto"/>
            </w:tcBorders>
            <w:shd w:val="clear" w:color="auto" w:fill="auto"/>
            <w:noWrap/>
            <w:vAlign w:val="bottom"/>
          </w:tcPr>
          <w:p w14:paraId="6FE23A9E" w14:textId="77777777" w:rsidR="00C25A96" w:rsidRPr="00405656" w:rsidRDefault="00C25A96" w:rsidP="00231515">
            <w:pPr>
              <w:rPr>
                <w:color w:val="000000"/>
                <w:lang w:eastAsia="hr-HR"/>
              </w:rPr>
            </w:pPr>
          </w:p>
        </w:tc>
        <w:tc>
          <w:tcPr>
            <w:tcW w:w="1446" w:type="dxa"/>
            <w:tcBorders>
              <w:top w:val="nil"/>
              <w:left w:val="nil"/>
              <w:bottom w:val="single" w:sz="4" w:space="0" w:color="auto"/>
              <w:right w:val="single" w:sz="4" w:space="0" w:color="auto"/>
            </w:tcBorders>
            <w:vAlign w:val="bottom"/>
          </w:tcPr>
          <w:p w14:paraId="54EFAB12" w14:textId="77777777" w:rsidR="00C25A96" w:rsidRPr="00405656" w:rsidRDefault="00C25A96" w:rsidP="00231515">
            <w:pPr>
              <w:rPr>
                <w:color w:val="000000"/>
                <w:lang w:eastAsia="hr-HR"/>
              </w:rPr>
            </w:pPr>
          </w:p>
        </w:tc>
      </w:tr>
      <w:tr w:rsidR="00C25A96" w:rsidRPr="00405656" w14:paraId="6C55668A"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7512389D" w14:textId="77777777" w:rsidR="00C25A96" w:rsidRPr="00405656" w:rsidRDefault="00C25A96" w:rsidP="00231515">
            <w:pPr>
              <w:rPr>
                <w:color w:val="000000"/>
                <w:lang w:eastAsia="hr-HR"/>
              </w:rPr>
            </w:pPr>
          </w:p>
        </w:tc>
        <w:tc>
          <w:tcPr>
            <w:tcW w:w="1417" w:type="dxa"/>
            <w:tcBorders>
              <w:top w:val="nil"/>
              <w:left w:val="nil"/>
              <w:bottom w:val="single" w:sz="4" w:space="0" w:color="auto"/>
              <w:right w:val="single" w:sz="4" w:space="0" w:color="auto"/>
            </w:tcBorders>
            <w:shd w:val="clear" w:color="auto" w:fill="auto"/>
            <w:noWrap/>
            <w:vAlign w:val="bottom"/>
            <w:hideMark/>
          </w:tcPr>
          <w:p w14:paraId="5712DBF1" w14:textId="77777777" w:rsidR="00C25A96" w:rsidRPr="00405656" w:rsidRDefault="00C25A96" w:rsidP="00231515">
            <w:pPr>
              <w:rPr>
                <w:color w:val="000000"/>
                <w:lang w:eastAsia="hr-HR"/>
              </w:rPr>
            </w:pPr>
            <w:r w:rsidRPr="00405656">
              <w:rPr>
                <w:color w:val="00000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098C7E9A" w14:textId="77777777" w:rsidR="00C25A96" w:rsidRPr="00405656" w:rsidRDefault="00C25A96" w:rsidP="00231515">
            <w:pPr>
              <w:rPr>
                <w:color w:val="000000"/>
                <w:lang w:eastAsia="hr-HR"/>
              </w:rPr>
            </w:pPr>
            <w:r w:rsidRPr="00405656">
              <w:rPr>
                <w:color w:val="000000"/>
                <w:lang w:eastAsia="hr-HR"/>
              </w:rPr>
              <w:t> </w:t>
            </w:r>
          </w:p>
        </w:tc>
        <w:tc>
          <w:tcPr>
            <w:tcW w:w="1311" w:type="dxa"/>
            <w:tcBorders>
              <w:top w:val="nil"/>
              <w:left w:val="nil"/>
              <w:bottom w:val="single" w:sz="4" w:space="0" w:color="auto"/>
              <w:right w:val="single" w:sz="4" w:space="0" w:color="auto"/>
            </w:tcBorders>
            <w:shd w:val="clear" w:color="auto" w:fill="auto"/>
            <w:noWrap/>
            <w:vAlign w:val="bottom"/>
          </w:tcPr>
          <w:p w14:paraId="6DE18973" w14:textId="77777777" w:rsidR="00C25A96" w:rsidRPr="00405656" w:rsidRDefault="00C25A96" w:rsidP="00231515">
            <w:pPr>
              <w:rPr>
                <w:color w:val="000000"/>
                <w:lang w:eastAsia="hr-HR"/>
              </w:rPr>
            </w:pPr>
          </w:p>
        </w:tc>
        <w:tc>
          <w:tcPr>
            <w:tcW w:w="1446" w:type="dxa"/>
            <w:tcBorders>
              <w:top w:val="nil"/>
              <w:left w:val="nil"/>
              <w:bottom w:val="single" w:sz="4" w:space="0" w:color="auto"/>
              <w:right w:val="single" w:sz="4" w:space="0" w:color="auto"/>
            </w:tcBorders>
            <w:vAlign w:val="bottom"/>
          </w:tcPr>
          <w:p w14:paraId="0062E0C4" w14:textId="77777777" w:rsidR="00C25A96" w:rsidRPr="00405656" w:rsidRDefault="00C25A96" w:rsidP="00231515">
            <w:pPr>
              <w:rPr>
                <w:color w:val="000000"/>
                <w:lang w:eastAsia="hr-HR"/>
              </w:rPr>
            </w:pPr>
          </w:p>
        </w:tc>
      </w:tr>
      <w:tr w:rsidR="00C25A96" w:rsidRPr="00405656" w14:paraId="7F3E890F"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234BA3D6" w14:textId="77777777" w:rsidR="00C25A96" w:rsidRPr="00405656" w:rsidRDefault="00C25A96" w:rsidP="00231515">
            <w:pPr>
              <w:rPr>
                <w:color w:val="000000"/>
                <w:lang w:eastAsia="hr-HR"/>
              </w:rPr>
            </w:pPr>
            <w:r w:rsidRPr="00405656">
              <w:rPr>
                <w:color w:val="000000"/>
                <w:lang w:eastAsia="hr-HR"/>
              </w:rPr>
              <w:t>Ukupno:</w:t>
            </w:r>
          </w:p>
        </w:tc>
        <w:tc>
          <w:tcPr>
            <w:tcW w:w="1417" w:type="dxa"/>
            <w:tcBorders>
              <w:top w:val="nil"/>
              <w:left w:val="nil"/>
              <w:bottom w:val="single" w:sz="4" w:space="0" w:color="auto"/>
              <w:right w:val="single" w:sz="4" w:space="0" w:color="auto"/>
            </w:tcBorders>
            <w:shd w:val="clear" w:color="auto" w:fill="auto"/>
            <w:noWrap/>
            <w:vAlign w:val="bottom"/>
            <w:hideMark/>
          </w:tcPr>
          <w:p w14:paraId="27D91997" w14:textId="77777777" w:rsidR="00C25A96" w:rsidRPr="00405656" w:rsidRDefault="00C25A96" w:rsidP="00231515">
            <w:pPr>
              <w:rPr>
                <w:color w:val="000000"/>
                <w:lang w:eastAsia="hr-HR"/>
              </w:rPr>
            </w:pPr>
            <w:r w:rsidRPr="00405656">
              <w:rPr>
                <w:color w:val="00000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4EB78F52" w14:textId="77777777" w:rsidR="00C25A96" w:rsidRPr="00405656" w:rsidRDefault="00C25A96" w:rsidP="00231515">
            <w:pPr>
              <w:rPr>
                <w:color w:val="000000"/>
                <w:lang w:eastAsia="hr-HR"/>
              </w:rPr>
            </w:pPr>
            <w:r w:rsidRPr="00405656">
              <w:rPr>
                <w:color w:val="000000"/>
                <w:lang w:eastAsia="hr-HR"/>
              </w:rPr>
              <w:t> 160.000</w:t>
            </w:r>
          </w:p>
        </w:tc>
        <w:tc>
          <w:tcPr>
            <w:tcW w:w="1311" w:type="dxa"/>
            <w:tcBorders>
              <w:top w:val="nil"/>
              <w:left w:val="nil"/>
              <w:bottom w:val="single" w:sz="4" w:space="0" w:color="auto"/>
              <w:right w:val="single" w:sz="4" w:space="0" w:color="auto"/>
            </w:tcBorders>
            <w:shd w:val="clear" w:color="auto" w:fill="auto"/>
            <w:noWrap/>
            <w:vAlign w:val="bottom"/>
            <w:hideMark/>
          </w:tcPr>
          <w:p w14:paraId="730211FB" w14:textId="77777777" w:rsidR="00C25A96" w:rsidRPr="00405656" w:rsidRDefault="00C25A96" w:rsidP="00231515">
            <w:pPr>
              <w:rPr>
                <w:color w:val="000000"/>
                <w:lang w:eastAsia="hr-HR"/>
              </w:rPr>
            </w:pPr>
            <w:r w:rsidRPr="00405656">
              <w:rPr>
                <w:color w:val="000000"/>
                <w:lang w:eastAsia="hr-HR"/>
              </w:rPr>
              <w:t> </w:t>
            </w:r>
          </w:p>
        </w:tc>
        <w:tc>
          <w:tcPr>
            <w:tcW w:w="1446" w:type="dxa"/>
            <w:tcBorders>
              <w:top w:val="nil"/>
              <w:left w:val="nil"/>
              <w:bottom w:val="single" w:sz="4" w:space="0" w:color="auto"/>
              <w:right w:val="single" w:sz="4" w:space="0" w:color="auto"/>
            </w:tcBorders>
            <w:vAlign w:val="bottom"/>
          </w:tcPr>
          <w:p w14:paraId="3178B82E" w14:textId="77777777" w:rsidR="00C25A96" w:rsidRPr="00405656" w:rsidRDefault="00C25A96" w:rsidP="00231515">
            <w:pPr>
              <w:rPr>
                <w:color w:val="000000"/>
                <w:lang w:eastAsia="hr-HR"/>
              </w:rPr>
            </w:pPr>
          </w:p>
        </w:tc>
      </w:tr>
    </w:tbl>
    <w:p w14:paraId="1D1D082D" w14:textId="77777777" w:rsidR="00C25A96" w:rsidRPr="00405656" w:rsidRDefault="00C25A96" w:rsidP="00C25A96">
      <w:pPr>
        <w:spacing w:line="276" w:lineRule="auto"/>
        <w:rPr>
          <w:rFonts w:eastAsia="Calibri"/>
        </w:rPr>
      </w:pPr>
    </w:p>
    <w:tbl>
      <w:tblPr>
        <w:tblW w:w="9258" w:type="dxa"/>
        <w:tblInd w:w="93" w:type="dxa"/>
        <w:tblLayout w:type="fixed"/>
        <w:tblLook w:val="04A0" w:firstRow="1" w:lastRow="0" w:firstColumn="1" w:lastColumn="0" w:noHBand="0" w:noVBand="1"/>
      </w:tblPr>
      <w:tblGrid>
        <w:gridCol w:w="9258"/>
      </w:tblGrid>
      <w:tr w:rsidR="00C25A96" w:rsidRPr="00405656" w14:paraId="1898AF9A"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DCF6668" w14:textId="77777777" w:rsidR="00C25A96" w:rsidRPr="00405656" w:rsidRDefault="00C25A96" w:rsidP="00231515">
            <w:pPr>
              <w:rPr>
                <w:b/>
                <w:bCs/>
                <w:i/>
                <w:iCs/>
                <w:lang w:eastAsia="hr-HR"/>
              </w:rPr>
            </w:pPr>
            <w:r w:rsidRPr="00405656">
              <w:rPr>
                <w:b/>
                <w:bCs/>
                <w:i/>
                <w:iCs/>
                <w:lang w:eastAsia="hr-HR"/>
              </w:rPr>
              <w:t xml:space="preserve">Program 1008 ERASMUS + </w:t>
            </w:r>
          </w:p>
        </w:tc>
      </w:tr>
      <w:tr w:rsidR="00C25A96" w:rsidRPr="00405656" w14:paraId="65BAB2BB"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34955853" w14:textId="70D61338" w:rsidR="00C25A96" w:rsidRPr="0003230A" w:rsidRDefault="00C25A96" w:rsidP="00231515">
            <w:pPr>
              <w:rPr>
                <w:bCs/>
                <w:color w:val="000000"/>
                <w:lang w:eastAsia="hr-HR"/>
              </w:rPr>
            </w:pPr>
            <w:r w:rsidRPr="0003230A">
              <w:rPr>
                <w:bCs/>
                <w:color w:val="000000"/>
                <w:lang w:eastAsia="hr-HR"/>
              </w:rPr>
              <w:t xml:space="preserve">Škola je nositelj projekta Erasmus *Ka </w:t>
            </w:r>
            <w:proofErr w:type="gramStart"/>
            <w:r w:rsidRPr="0003230A">
              <w:rPr>
                <w:bCs/>
                <w:color w:val="000000"/>
                <w:lang w:eastAsia="hr-HR"/>
              </w:rPr>
              <w:t>1 ,</w:t>
            </w:r>
            <w:proofErr w:type="gramEnd"/>
            <w:r w:rsidRPr="0003230A">
              <w:rPr>
                <w:bCs/>
                <w:color w:val="000000"/>
                <w:lang w:eastAsia="hr-HR"/>
              </w:rPr>
              <w:t xml:space="preserve"> C.A.R.E. koji se provodi u razdoblju od 01.09.2020. do 31.</w:t>
            </w:r>
            <w:proofErr w:type="gramStart"/>
            <w:r w:rsidRPr="0003230A">
              <w:rPr>
                <w:bCs/>
                <w:color w:val="000000"/>
                <w:lang w:eastAsia="hr-HR"/>
              </w:rPr>
              <w:t>08.2020.godine</w:t>
            </w:r>
            <w:proofErr w:type="gramEnd"/>
            <w:r w:rsidRPr="0003230A">
              <w:rPr>
                <w:bCs/>
                <w:color w:val="000000"/>
                <w:lang w:eastAsia="hr-HR"/>
              </w:rPr>
              <w:t xml:space="preserve">.Ključna aktivnost 1.Mobilnost u svrhu učenja, volontera , nastavnog i nennastvnog osoblja, osoba koje rade s mladima, a u svrhu stjecanja iskustva učenja, rada prakse, usavršavanja u inozemstvu . Temeljem Sporazuma o dodjeli bespovratnih EU sredstava </w:t>
            </w:r>
            <w:r w:rsidR="0003230A">
              <w:rPr>
                <w:bCs/>
                <w:color w:val="000000"/>
                <w:lang w:eastAsia="hr-HR"/>
              </w:rPr>
              <w:t xml:space="preserve">OŠ IBM </w:t>
            </w:r>
            <w:r w:rsidRPr="0003230A">
              <w:rPr>
                <w:bCs/>
                <w:color w:val="000000"/>
                <w:lang w:eastAsia="hr-HR"/>
              </w:rPr>
              <w:t>je od s</w:t>
            </w:r>
            <w:r w:rsidR="0003230A">
              <w:rPr>
                <w:bCs/>
                <w:color w:val="000000"/>
                <w:lang w:eastAsia="hr-HR"/>
              </w:rPr>
              <w:t>t</w:t>
            </w:r>
            <w:r w:rsidRPr="0003230A">
              <w:rPr>
                <w:bCs/>
                <w:color w:val="000000"/>
                <w:lang w:eastAsia="hr-HR"/>
              </w:rPr>
              <w:t xml:space="preserve">rane Agencije za mobilnost i programe EU uplaćeno 80%(128.000,00kn.)  od odobrenog iznosa, a preostalih 20% sredstava bit će uplaćeno po predaji </w:t>
            </w:r>
            <w:proofErr w:type="gramStart"/>
            <w:r w:rsidRPr="0003230A">
              <w:rPr>
                <w:bCs/>
                <w:color w:val="000000"/>
                <w:lang w:eastAsia="hr-HR"/>
              </w:rPr>
              <w:t>i  prihvaćanju</w:t>
            </w:r>
            <w:proofErr w:type="gramEnd"/>
            <w:r w:rsidRPr="0003230A">
              <w:rPr>
                <w:bCs/>
                <w:color w:val="000000"/>
                <w:lang w:eastAsia="hr-HR"/>
              </w:rPr>
              <w:t xml:space="preserve"> završnog izvještaja nakon 31.08.2021.g.  </w:t>
            </w:r>
          </w:p>
          <w:p w14:paraId="606A3687" w14:textId="77777777" w:rsidR="00C25A96" w:rsidRPr="00405656" w:rsidRDefault="00C25A96" w:rsidP="00231515">
            <w:pPr>
              <w:rPr>
                <w:color w:val="000000"/>
                <w:lang w:eastAsia="hr-HR"/>
              </w:rPr>
            </w:pPr>
          </w:p>
        </w:tc>
      </w:tr>
      <w:tr w:rsidR="00C25A96" w:rsidRPr="00405656" w14:paraId="0D61026C"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6679A08" w14:textId="77777777" w:rsidR="00C25A96" w:rsidRPr="00405656" w:rsidRDefault="00C25A96" w:rsidP="00231515">
            <w:pPr>
              <w:rPr>
                <w:color w:val="000000"/>
                <w:lang w:eastAsia="hr-HR"/>
              </w:rPr>
            </w:pPr>
            <w:r w:rsidRPr="00405656">
              <w:rPr>
                <w:b/>
                <w:color w:val="000000"/>
                <w:lang w:eastAsia="hr-HR"/>
              </w:rPr>
              <w:t>Zakonske i druge pravne osnove programa</w:t>
            </w:r>
            <w:r w:rsidRPr="00405656">
              <w:rPr>
                <w:color w:val="000000"/>
                <w:lang w:eastAsia="hr-HR"/>
              </w:rPr>
              <w:t>:</w:t>
            </w:r>
          </w:p>
          <w:p w14:paraId="0F8D068B" w14:textId="77777777" w:rsidR="00C25A96" w:rsidRPr="00405656" w:rsidRDefault="00C25A96" w:rsidP="00231515">
            <w:pPr>
              <w:autoSpaceDE w:val="0"/>
              <w:autoSpaceDN w:val="0"/>
              <w:adjustRightInd w:val="0"/>
              <w:spacing w:after="200" w:line="276" w:lineRule="auto"/>
              <w:jc w:val="both"/>
              <w:rPr>
                <w:rFonts w:eastAsia="Calibri"/>
                <w:i/>
              </w:rPr>
            </w:pPr>
            <w:r w:rsidRPr="00405656">
              <w:rPr>
                <w:rFonts w:eastAsia="Calibri"/>
                <w:i/>
              </w:rPr>
              <w:t xml:space="preserve">Zakon o odgoju i obrazovanju u </w:t>
            </w:r>
            <w:proofErr w:type="gramStart"/>
            <w:r w:rsidRPr="00405656">
              <w:rPr>
                <w:rFonts w:eastAsia="Calibri"/>
                <w:i/>
              </w:rPr>
              <w:t>osnovnoj  i</w:t>
            </w:r>
            <w:proofErr w:type="gramEnd"/>
            <w:r w:rsidRPr="00405656">
              <w:rPr>
                <w:rFonts w:eastAsia="Calibri"/>
                <w:i/>
              </w:rPr>
              <w:t xml:space="preserve"> srednjoj školi(N.N.87/08. 86/09, 92/10, 105/10-ISPRAVAK, 90/11, 16/12, 86/12, 126/12, 94/13, 152/14, 7/17, 68/</w:t>
            </w:r>
            <w:proofErr w:type="gramStart"/>
            <w:r w:rsidRPr="00405656">
              <w:rPr>
                <w:rFonts w:eastAsia="Calibri"/>
                <w:i/>
              </w:rPr>
              <w:t>16 ,</w:t>
            </w:r>
            <w:proofErr w:type="gramEnd"/>
            <w:r w:rsidRPr="00405656">
              <w:rPr>
                <w:rFonts w:eastAsia="Calibri"/>
                <w:i/>
              </w:rPr>
              <w:t xml:space="preserve"> 98/19 i 60/2020.).</w:t>
            </w:r>
          </w:p>
          <w:p w14:paraId="3040A99C" w14:textId="77777777" w:rsidR="00C25A96" w:rsidRPr="00405656" w:rsidRDefault="00C25A96" w:rsidP="00231515">
            <w:pPr>
              <w:autoSpaceDE w:val="0"/>
              <w:autoSpaceDN w:val="0"/>
              <w:adjustRightInd w:val="0"/>
              <w:spacing w:after="200" w:line="276" w:lineRule="auto"/>
              <w:jc w:val="both"/>
              <w:rPr>
                <w:rFonts w:eastAsia="Calibri"/>
                <w:i/>
              </w:rPr>
            </w:pPr>
            <w:r w:rsidRPr="00405656">
              <w:rPr>
                <w:rFonts w:eastAsia="Calibri"/>
                <w:i/>
              </w:rPr>
              <w:t xml:space="preserve">Državni pedagoški standard osnovnoškolskog sustava odgoja i </w:t>
            </w:r>
            <w:proofErr w:type="gramStart"/>
            <w:r w:rsidRPr="00405656">
              <w:rPr>
                <w:rFonts w:eastAsia="Calibri"/>
                <w:i/>
              </w:rPr>
              <w:t>obrazovanja(</w:t>
            </w:r>
            <w:proofErr w:type="gramEnd"/>
            <w:r w:rsidRPr="00405656">
              <w:rPr>
                <w:rFonts w:eastAsia="Calibri"/>
                <w:i/>
              </w:rPr>
              <w:t>N.N. br.63/08 i 90/10)</w:t>
            </w:r>
          </w:p>
          <w:p w14:paraId="3BB79878" w14:textId="77777777" w:rsidR="00C25A96" w:rsidRPr="00405656" w:rsidRDefault="00C25A96" w:rsidP="00231515">
            <w:pPr>
              <w:autoSpaceDE w:val="0"/>
              <w:autoSpaceDN w:val="0"/>
              <w:adjustRightInd w:val="0"/>
              <w:spacing w:after="200" w:line="276" w:lineRule="auto"/>
              <w:jc w:val="both"/>
              <w:rPr>
                <w:color w:val="000000"/>
                <w:lang w:eastAsia="hr-HR"/>
              </w:rPr>
            </w:pPr>
          </w:p>
        </w:tc>
      </w:tr>
      <w:tr w:rsidR="00C25A96" w:rsidRPr="00405656" w14:paraId="5C553E19"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5DA6A001" w14:textId="77777777" w:rsidR="00C25A96" w:rsidRPr="00405656" w:rsidRDefault="00C25A96" w:rsidP="00231515">
            <w:pPr>
              <w:autoSpaceDE w:val="0"/>
              <w:autoSpaceDN w:val="0"/>
              <w:adjustRightInd w:val="0"/>
              <w:spacing w:after="200" w:line="276" w:lineRule="auto"/>
              <w:jc w:val="both"/>
              <w:rPr>
                <w:i/>
                <w:color w:val="000000"/>
                <w:lang w:eastAsia="hr-HR"/>
              </w:rPr>
            </w:pPr>
            <w:r w:rsidRPr="00405656">
              <w:rPr>
                <w:i/>
                <w:color w:val="000000"/>
                <w:lang w:eastAsia="hr-HR"/>
              </w:rPr>
              <w:t xml:space="preserve">Cilj programa je poboljšanje kvalitete odgoja, poučavanja i učenja od predškolske do srednjoškolske razine obrazovanja u školama i vrtićima diljem Europe. </w:t>
            </w:r>
          </w:p>
        </w:tc>
      </w:tr>
    </w:tbl>
    <w:p w14:paraId="4D3C28F6" w14:textId="77777777" w:rsidR="00C25A96" w:rsidRPr="00405656" w:rsidRDefault="00C25A96" w:rsidP="00C25A96">
      <w:pPr>
        <w:rPr>
          <w:color w:val="000000"/>
          <w:lang w:eastAsia="hr-HR"/>
        </w:rPr>
      </w:pPr>
    </w:p>
    <w:p w14:paraId="17FC4414" w14:textId="77777777" w:rsidR="00C25A96" w:rsidRPr="00405656" w:rsidRDefault="00C25A96" w:rsidP="00C25A96">
      <w:pPr>
        <w:spacing w:line="276" w:lineRule="auto"/>
        <w:rPr>
          <w:rFonts w:eastAsia="Calibri"/>
        </w:rPr>
      </w:pPr>
      <w:r w:rsidRPr="00405656">
        <w:rPr>
          <w:rFonts w:eastAsia="Calibri"/>
        </w:rPr>
        <w:t xml:space="preserve">  Za potrebe izvršenja aktivnosti ovog Programa za razdoblje 2021.-2023.godine planirano je:</w:t>
      </w:r>
    </w:p>
    <w:tbl>
      <w:tblPr>
        <w:tblW w:w="9258" w:type="dxa"/>
        <w:tblInd w:w="93" w:type="dxa"/>
        <w:tblLook w:val="04A0" w:firstRow="1" w:lastRow="0" w:firstColumn="1" w:lastColumn="0" w:noHBand="0" w:noVBand="1"/>
      </w:tblPr>
      <w:tblGrid>
        <w:gridCol w:w="3701"/>
        <w:gridCol w:w="1417"/>
        <w:gridCol w:w="1383"/>
        <w:gridCol w:w="1311"/>
        <w:gridCol w:w="1446"/>
      </w:tblGrid>
      <w:tr w:rsidR="00C25A96" w:rsidRPr="00405656" w14:paraId="6D06959D"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CC7D85" w14:textId="77777777" w:rsidR="00C25A96" w:rsidRPr="00405656" w:rsidRDefault="00C25A96" w:rsidP="00231515">
            <w:pPr>
              <w:jc w:val="center"/>
              <w:rPr>
                <w:color w:val="000000"/>
                <w:lang w:eastAsia="hr-HR"/>
              </w:rPr>
            </w:pPr>
            <w:r w:rsidRPr="00405656">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6F83162" w14:textId="77777777" w:rsidR="00C25A96" w:rsidRPr="00405656" w:rsidRDefault="00C25A96" w:rsidP="00231515">
            <w:pPr>
              <w:jc w:val="center"/>
              <w:rPr>
                <w:color w:val="000000"/>
                <w:lang w:eastAsia="hr-HR"/>
              </w:rPr>
            </w:pPr>
            <w:r w:rsidRPr="00405656">
              <w:rPr>
                <w:color w:val="000000"/>
                <w:lang w:eastAsia="hr-HR"/>
              </w:rPr>
              <w:t xml:space="preserve">Proračun </w:t>
            </w:r>
          </w:p>
          <w:p w14:paraId="4A8B3CD1" w14:textId="77777777" w:rsidR="00C25A96" w:rsidRPr="00405656" w:rsidRDefault="00C25A96" w:rsidP="00231515">
            <w:pPr>
              <w:jc w:val="center"/>
              <w:rPr>
                <w:color w:val="000000"/>
                <w:lang w:eastAsia="hr-HR"/>
              </w:rPr>
            </w:pPr>
            <w:r w:rsidRPr="00405656">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AA8EAF3" w14:textId="77777777" w:rsidR="00C25A96" w:rsidRPr="00405656" w:rsidRDefault="00C25A96" w:rsidP="00231515">
            <w:pPr>
              <w:jc w:val="center"/>
              <w:rPr>
                <w:color w:val="000000"/>
                <w:lang w:eastAsia="hr-HR"/>
              </w:rPr>
            </w:pPr>
            <w:r w:rsidRPr="00405656">
              <w:rPr>
                <w:color w:val="000000"/>
                <w:lang w:eastAsia="hr-HR"/>
              </w:rPr>
              <w:t>Plan</w:t>
            </w:r>
          </w:p>
          <w:p w14:paraId="1D4A61FE" w14:textId="77777777" w:rsidR="00C25A96" w:rsidRPr="00405656" w:rsidRDefault="00C25A96" w:rsidP="00231515">
            <w:pPr>
              <w:jc w:val="center"/>
              <w:rPr>
                <w:color w:val="000000"/>
                <w:lang w:eastAsia="hr-HR"/>
              </w:rPr>
            </w:pPr>
            <w:r w:rsidRPr="00405656">
              <w:rPr>
                <w:color w:val="00000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499E0E76" w14:textId="77777777" w:rsidR="00C25A96" w:rsidRPr="00405656" w:rsidRDefault="00C25A96" w:rsidP="00231515">
            <w:pPr>
              <w:jc w:val="center"/>
              <w:rPr>
                <w:color w:val="000000"/>
                <w:lang w:eastAsia="hr-HR"/>
              </w:rPr>
            </w:pPr>
            <w:r w:rsidRPr="00405656">
              <w:rPr>
                <w:color w:val="00000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4F9D9FC1" w14:textId="77777777" w:rsidR="00C25A96" w:rsidRPr="00405656" w:rsidRDefault="00C25A96" w:rsidP="00231515">
            <w:pPr>
              <w:jc w:val="center"/>
              <w:rPr>
                <w:color w:val="000000"/>
                <w:lang w:eastAsia="hr-HR"/>
              </w:rPr>
            </w:pPr>
            <w:r w:rsidRPr="00405656">
              <w:rPr>
                <w:color w:val="000000"/>
                <w:lang w:eastAsia="hr-HR"/>
              </w:rPr>
              <w:t>Projekcija 2023.</w:t>
            </w:r>
          </w:p>
        </w:tc>
      </w:tr>
      <w:tr w:rsidR="00C25A96" w:rsidRPr="00405656" w14:paraId="008D95B3" w14:textId="77777777" w:rsidTr="00231515">
        <w:trPr>
          <w:trHeight w:val="374"/>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30A69475" w14:textId="77777777" w:rsidR="00C25A96" w:rsidRPr="00405656" w:rsidRDefault="00C25A96" w:rsidP="00231515">
            <w:pPr>
              <w:rPr>
                <w:color w:val="000000"/>
                <w:lang w:eastAsia="hr-HR"/>
              </w:rPr>
            </w:pPr>
            <w:r w:rsidRPr="00405656">
              <w:rPr>
                <w:color w:val="000000"/>
                <w:lang w:eastAsia="hr-HR"/>
              </w:rPr>
              <w:t>ERASMUS</w:t>
            </w:r>
            <w:proofErr w:type="gramStart"/>
            <w:r w:rsidRPr="00405656">
              <w:rPr>
                <w:color w:val="000000"/>
                <w:lang w:eastAsia="hr-HR"/>
              </w:rPr>
              <w:t>+  C.A.R.E.</w:t>
            </w:r>
            <w:proofErr w:type="gramEnd"/>
            <w:r w:rsidRPr="00405656">
              <w:rPr>
                <w:color w:val="000000"/>
                <w:lang w:eastAsia="hr-HR"/>
              </w:rPr>
              <w:t>.</w:t>
            </w:r>
          </w:p>
        </w:tc>
        <w:tc>
          <w:tcPr>
            <w:tcW w:w="1417" w:type="dxa"/>
            <w:tcBorders>
              <w:top w:val="nil"/>
              <w:left w:val="nil"/>
              <w:bottom w:val="single" w:sz="4" w:space="0" w:color="auto"/>
              <w:right w:val="single" w:sz="4" w:space="0" w:color="auto"/>
            </w:tcBorders>
            <w:shd w:val="clear" w:color="auto" w:fill="auto"/>
            <w:noWrap/>
            <w:vAlign w:val="bottom"/>
          </w:tcPr>
          <w:p w14:paraId="019A200E" w14:textId="77777777" w:rsidR="00C25A96" w:rsidRPr="00405656" w:rsidRDefault="00C25A96" w:rsidP="00231515">
            <w:pPr>
              <w:rPr>
                <w:color w:val="000000"/>
                <w:lang w:eastAsia="hr-HR"/>
              </w:rPr>
            </w:pPr>
          </w:p>
        </w:tc>
        <w:tc>
          <w:tcPr>
            <w:tcW w:w="1383" w:type="dxa"/>
            <w:tcBorders>
              <w:top w:val="nil"/>
              <w:left w:val="nil"/>
              <w:bottom w:val="single" w:sz="4" w:space="0" w:color="auto"/>
              <w:right w:val="single" w:sz="4" w:space="0" w:color="auto"/>
            </w:tcBorders>
            <w:shd w:val="clear" w:color="auto" w:fill="auto"/>
            <w:noWrap/>
            <w:vAlign w:val="bottom"/>
          </w:tcPr>
          <w:p w14:paraId="10CC5A82" w14:textId="77777777" w:rsidR="00C25A96" w:rsidRPr="00405656" w:rsidRDefault="00C25A96" w:rsidP="00231515">
            <w:pPr>
              <w:rPr>
                <w:color w:val="000000"/>
                <w:lang w:eastAsia="hr-HR"/>
              </w:rPr>
            </w:pPr>
            <w:r w:rsidRPr="00405656">
              <w:rPr>
                <w:color w:val="000000"/>
                <w:lang w:eastAsia="hr-HR"/>
              </w:rPr>
              <w:t>160.000</w:t>
            </w:r>
          </w:p>
        </w:tc>
        <w:tc>
          <w:tcPr>
            <w:tcW w:w="1311" w:type="dxa"/>
            <w:tcBorders>
              <w:top w:val="nil"/>
              <w:left w:val="nil"/>
              <w:bottom w:val="single" w:sz="4" w:space="0" w:color="auto"/>
              <w:right w:val="single" w:sz="4" w:space="0" w:color="auto"/>
            </w:tcBorders>
            <w:shd w:val="clear" w:color="auto" w:fill="auto"/>
            <w:noWrap/>
            <w:vAlign w:val="bottom"/>
          </w:tcPr>
          <w:p w14:paraId="0AB8E128" w14:textId="77777777" w:rsidR="00C25A96" w:rsidRPr="00405656" w:rsidRDefault="00C25A96" w:rsidP="00231515">
            <w:pPr>
              <w:rPr>
                <w:color w:val="000000"/>
                <w:lang w:eastAsia="hr-HR"/>
              </w:rPr>
            </w:pPr>
          </w:p>
        </w:tc>
        <w:tc>
          <w:tcPr>
            <w:tcW w:w="1446" w:type="dxa"/>
            <w:tcBorders>
              <w:top w:val="nil"/>
              <w:left w:val="nil"/>
              <w:bottom w:val="single" w:sz="4" w:space="0" w:color="auto"/>
              <w:right w:val="single" w:sz="4" w:space="0" w:color="auto"/>
            </w:tcBorders>
            <w:vAlign w:val="bottom"/>
          </w:tcPr>
          <w:p w14:paraId="71A275C9" w14:textId="77777777" w:rsidR="00C25A96" w:rsidRPr="00405656" w:rsidRDefault="00C25A96" w:rsidP="00231515">
            <w:pPr>
              <w:rPr>
                <w:color w:val="000000"/>
                <w:lang w:eastAsia="hr-HR"/>
              </w:rPr>
            </w:pPr>
          </w:p>
        </w:tc>
      </w:tr>
      <w:tr w:rsidR="00C25A96" w:rsidRPr="00405656" w14:paraId="4DC4DB7E"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52B49EA9" w14:textId="77777777" w:rsidR="00C25A96" w:rsidRPr="00405656" w:rsidRDefault="00C25A96" w:rsidP="00231515">
            <w:pPr>
              <w:rPr>
                <w:color w:val="000000"/>
                <w:lang w:eastAsia="hr-HR"/>
              </w:rPr>
            </w:pP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7637A0CB" w14:textId="77777777" w:rsidR="00C25A96" w:rsidRPr="00405656" w:rsidRDefault="00C25A96" w:rsidP="00231515">
            <w:pPr>
              <w:rPr>
                <w:color w:val="000000"/>
                <w:lang w:eastAsia="hr-HR"/>
              </w:rPr>
            </w:pPr>
          </w:p>
        </w:tc>
        <w:tc>
          <w:tcPr>
            <w:tcW w:w="1383" w:type="dxa"/>
            <w:tcBorders>
              <w:top w:val="nil"/>
              <w:left w:val="nil"/>
              <w:bottom w:val="single" w:sz="4" w:space="0" w:color="auto"/>
              <w:right w:val="single" w:sz="4" w:space="0" w:color="auto"/>
            </w:tcBorders>
            <w:shd w:val="clear" w:color="auto" w:fill="auto"/>
            <w:noWrap/>
            <w:vAlign w:val="bottom"/>
          </w:tcPr>
          <w:p w14:paraId="4F208A86" w14:textId="77777777" w:rsidR="00C25A96" w:rsidRPr="00405656" w:rsidRDefault="00C25A96" w:rsidP="00231515">
            <w:pPr>
              <w:rPr>
                <w:color w:val="000000"/>
                <w:lang w:eastAsia="hr-HR"/>
              </w:rPr>
            </w:pPr>
          </w:p>
        </w:tc>
        <w:tc>
          <w:tcPr>
            <w:tcW w:w="1311" w:type="dxa"/>
            <w:tcBorders>
              <w:top w:val="nil"/>
              <w:left w:val="nil"/>
              <w:bottom w:val="single" w:sz="4" w:space="0" w:color="auto"/>
              <w:right w:val="single" w:sz="4" w:space="0" w:color="auto"/>
            </w:tcBorders>
            <w:shd w:val="clear" w:color="auto" w:fill="auto"/>
            <w:noWrap/>
            <w:vAlign w:val="bottom"/>
          </w:tcPr>
          <w:p w14:paraId="2E6F1D68" w14:textId="77777777" w:rsidR="00C25A96" w:rsidRPr="00405656" w:rsidRDefault="00C25A96" w:rsidP="00231515">
            <w:pPr>
              <w:rPr>
                <w:color w:val="000000"/>
                <w:lang w:eastAsia="hr-HR"/>
              </w:rPr>
            </w:pPr>
          </w:p>
        </w:tc>
        <w:tc>
          <w:tcPr>
            <w:tcW w:w="1446" w:type="dxa"/>
            <w:tcBorders>
              <w:top w:val="nil"/>
              <w:left w:val="nil"/>
              <w:bottom w:val="single" w:sz="4" w:space="0" w:color="auto"/>
              <w:right w:val="single" w:sz="4" w:space="0" w:color="auto"/>
            </w:tcBorders>
            <w:vAlign w:val="bottom"/>
          </w:tcPr>
          <w:p w14:paraId="77C7F9BE" w14:textId="77777777" w:rsidR="00C25A96" w:rsidRPr="00405656" w:rsidRDefault="00C25A96" w:rsidP="00231515">
            <w:pPr>
              <w:rPr>
                <w:color w:val="000000"/>
                <w:lang w:eastAsia="hr-HR"/>
              </w:rPr>
            </w:pPr>
          </w:p>
        </w:tc>
      </w:tr>
      <w:tr w:rsidR="00C25A96" w:rsidRPr="00405656" w14:paraId="462B51F7"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14255927" w14:textId="77777777" w:rsidR="00C25A96" w:rsidRPr="00405656" w:rsidRDefault="00C25A96" w:rsidP="00231515">
            <w:pPr>
              <w:rPr>
                <w:color w:val="000000"/>
                <w:lang w:eastAsia="hr-HR"/>
              </w:rPr>
            </w:pPr>
            <w:r w:rsidRPr="00405656">
              <w:rPr>
                <w:color w:val="000000"/>
                <w:lang w:eastAsia="hr-HR"/>
              </w:rPr>
              <w:lastRenderedPageBreak/>
              <w:t>Ukupno program:</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14:paraId="77D9E19D" w14:textId="77777777" w:rsidR="00C25A96" w:rsidRPr="00405656" w:rsidRDefault="00C25A96" w:rsidP="00231515">
            <w:pPr>
              <w:rPr>
                <w:color w:val="000000"/>
                <w:lang w:eastAsia="hr-HR"/>
              </w:rPr>
            </w:pPr>
          </w:p>
        </w:tc>
        <w:tc>
          <w:tcPr>
            <w:tcW w:w="1383" w:type="dxa"/>
            <w:tcBorders>
              <w:top w:val="nil"/>
              <w:left w:val="nil"/>
              <w:bottom w:val="single" w:sz="4" w:space="0" w:color="auto"/>
              <w:right w:val="single" w:sz="4" w:space="0" w:color="auto"/>
            </w:tcBorders>
            <w:shd w:val="clear" w:color="auto" w:fill="auto"/>
            <w:noWrap/>
            <w:vAlign w:val="bottom"/>
            <w:hideMark/>
          </w:tcPr>
          <w:p w14:paraId="7CB149EE" w14:textId="77777777" w:rsidR="00C25A96" w:rsidRPr="00405656" w:rsidRDefault="00C25A96" w:rsidP="00231515">
            <w:pPr>
              <w:rPr>
                <w:color w:val="000000"/>
                <w:lang w:eastAsia="hr-HR"/>
              </w:rPr>
            </w:pPr>
            <w:r w:rsidRPr="00405656">
              <w:rPr>
                <w:color w:val="000000"/>
                <w:lang w:eastAsia="hr-HR"/>
              </w:rPr>
              <w:t> 160.000</w:t>
            </w:r>
          </w:p>
        </w:tc>
        <w:tc>
          <w:tcPr>
            <w:tcW w:w="1311" w:type="dxa"/>
            <w:tcBorders>
              <w:top w:val="nil"/>
              <w:left w:val="nil"/>
              <w:bottom w:val="single" w:sz="4" w:space="0" w:color="auto"/>
              <w:right w:val="single" w:sz="4" w:space="0" w:color="auto"/>
            </w:tcBorders>
            <w:shd w:val="clear" w:color="auto" w:fill="auto"/>
            <w:noWrap/>
            <w:vAlign w:val="bottom"/>
            <w:hideMark/>
          </w:tcPr>
          <w:p w14:paraId="386E2014" w14:textId="77777777" w:rsidR="00C25A96" w:rsidRPr="00405656" w:rsidRDefault="00C25A96" w:rsidP="00231515">
            <w:pPr>
              <w:rPr>
                <w:color w:val="000000"/>
                <w:lang w:eastAsia="hr-HR"/>
              </w:rPr>
            </w:pPr>
            <w:r w:rsidRPr="00405656">
              <w:rPr>
                <w:color w:val="000000"/>
                <w:lang w:eastAsia="hr-HR"/>
              </w:rPr>
              <w:t> </w:t>
            </w:r>
          </w:p>
        </w:tc>
        <w:tc>
          <w:tcPr>
            <w:tcW w:w="1446" w:type="dxa"/>
            <w:tcBorders>
              <w:top w:val="nil"/>
              <w:left w:val="nil"/>
              <w:bottom w:val="single" w:sz="4" w:space="0" w:color="auto"/>
              <w:right w:val="single" w:sz="4" w:space="0" w:color="auto"/>
            </w:tcBorders>
            <w:vAlign w:val="bottom"/>
          </w:tcPr>
          <w:p w14:paraId="73D17967" w14:textId="77777777" w:rsidR="00C25A96" w:rsidRPr="00405656" w:rsidRDefault="00C25A96" w:rsidP="00231515">
            <w:pPr>
              <w:rPr>
                <w:color w:val="000000"/>
                <w:lang w:eastAsia="hr-HR"/>
              </w:rPr>
            </w:pPr>
            <w:r w:rsidRPr="00405656">
              <w:rPr>
                <w:color w:val="000000"/>
                <w:lang w:eastAsia="hr-HR"/>
              </w:rPr>
              <w:t> </w:t>
            </w:r>
          </w:p>
        </w:tc>
      </w:tr>
    </w:tbl>
    <w:p w14:paraId="06F439CA" w14:textId="77777777" w:rsidR="00C25A96" w:rsidRPr="00405656" w:rsidRDefault="00C25A96" w:rsidP="00C25A96">
      <w:pPr>
        <w:spacing w:line="276" w:lineRule="auto"/>
        <w:rPr>
          <w:rFonts w:eastAsia="Calibri"/>
          <w:b/>
        </w:rPr>
      </w:pPr>
    </w:p>
    <w:p w14:paraId="6259B1AE" w14:textId="77777777" w:rsidR="00C25A96" w:rsidRPr="00405656" w:rsidRDefault="00C25A96" w:rsidP="00C25A96">
      <w:pPr>
        <w:spacing w:line="276" w:lineRule="auto"/>
        <w:rPr>
          <w:rFonts w:eastAsia="Calibri"/>
          <w:b/>
        </w:rPr>
      </w:pPr>
    </w:p>
    <w:tbl>
      <w:tblPr>
        <w:tblW w:w="9258" w:type="dxa"/>
        <w:tblInd w:w="93" w:type="dxa"/>
        <w:tblLayout w:type="fixed"/>
        <w:tblLook w:val="04A0" w:firstRow="1" w:lastRow="0" w:firstColumn="1" w:lastColumn="0" w:noHBand="0" w:noVBand="1"/>
      </w:tblPr>
      <w:tblGrid>
        <w:gridCol w:w="1433"/>
        <w:gridCol w:w="1417"/>
        <w:gridCol w:w="1134"/>
        <w:gridCol w:w="1701"/>
        <w:gridCol w:w="1027"/>
        <w:gridCol w:w="1100"/>
        <w:gridCol w:w="1446"/>
      </w:tblGrid>
      <w:tr w:rsidR="00C25A96" w:rsidRPr="00405656" w14:paraId="3EC49308" w14:textId="77777777" w:rsidTr="00231515">
        <w:trPr>
          <w:trHeight w:val="300"/>
        </w:trPr>
        <w:tc>
          <w:tcPr>
            <w:tcW w:w="9258" w:type="dxa"/>
            <w:gridSpan w:val="7"/>
            <w:tcBorders>
              <w:top w:val="single" w:sz="4" w:space="0" w:color="auto"/>
              <w:left w:val="single" w:sz="4" w:space="0" w:color="auto"/>
              <w:bottom w:val="single" w:sz="4" w:space="0" w:color="auto"/>
              <w:right w:val="single" w:sz="4" w:space="0" w:color="auto"/>
            </w:tcBorders>
            <w:shd w:val="clear" w:color="auto" w:fill="auto"/>
            <w:hideMark/>
          </w:tcPr>
          <w:p w14:paraId="26023C00" w14:textId="77777777" w:rsidR="00C25A96" w:rsidRPr="00405656" w:rsidRDefault="00C25A96" w:rsidP="00231515">
            <w:pPr>
              <w:rPr>
                <w:b/>
                <w:bCs/>
                <w:lang w:eastAsia="hr-HR"/>
              </w:rPr>
            </w:pPr>
            <w:r w:rsidRPr="00405656">
              <w:rPr>
                <w:b/>
                <w:bCs/>
                <w:lang w:eastAsia="hr-HR"/>
              </w:rPr>
              <w:t>Erasmus</w:t>
            </w:r>
            <w:proofErr w:type="gramStart"/>
            <w:r w:rsidRPr="00405656">
              <w:rPr>
                <w:b/>
                <w:bCs/>
                <w:lang w:eastAsia="hr-HR"/>
              </w:rPr>
              <w:t>+  C.A.R.E.</w:t>
            </w:r>
            <w:proofErr w:type="gramEnd"/>
          </w:p>
        </w:tc>
      </w:tr>
      <w:tr w:rsidR="00C25A96" w:rsidRPr="00405656" w14:paraId="1C09AB21" w14:textId="77777777" w:rsidTr="00231515">
        <w:trPr>
          <w:trHeight w:val="517"/>
        </w:trPr>
        <w:tc>
          <w:tcPr>
            <w:tcW w:w="9258" w:type="dxa"/>
            <w:gridSpan w:val="7"/>
            <w:vMerge w:val="restart"/>
            <w:tcBorders>
              <w:top w:val="single" w:sz="4" w:space="0" w:color="auto"/>
              <w:left w:val="single" w:sz="4" w:space="0" w:color="auto"/>
              <w:bottom w:val="single" w:sz="4" w:space="0" w:color="auto"/>
              <w:right w:val="single" w:sz="4" w:space="0" w:color="auto"/>
            </w:tcBorders>
            <w:shd w:val="clear" w:color="auto" w:fill="auto"/>
            <w:hideMark/>
          </w:tcPr>
          <w:p w14:paraId="16497B3E" w14:textId="77777777" w:rsidR="00C25A96" w:rsidRPr="00405656" w:rsidRDefault="00C25A96" w:rsidP="00231515">
            <w:pPr>
              <w:rPr>
                <w:color w:val="000000"/>
                <w:lang w:eastAsia="hr-HR"/>
              </w:rPr>
            </w:pPr>
            <w:r w:rsidRPr="00405656">
              <w:rPr>
                <w:color w:val="000000"/>
                <w:lang w:eastAsia="hr-HR"/>
              </w:rPr>
              <w:t xml:space="preserve">Aktivnosti koje donosi projekt usmjerene su prvenstveno na učenike koji imaju teškoće u učenju ili se nalaze u nepovoljnom </w:t>
            </w:r>
            <w:proofErr w:type="gramStart"/>
            <w:r w:rsidRPr="00405656">
              <w:rPr>
                <w:color w:val="000000"/>
                <w:lang w:eastAsia="hr-HR"/>
              </w:rPr>
              <w:t>socioemocionalnom  ili</w:t>
            </w:r>
            <w:proofErr w:type="gramEnd"/>
            <w:r w:rsidRPr="00405656">
              <w:rPr>
                <w:color w:val="000000"/>
                <w:lang w:eastAsia="hr-HR"/>
              </w:rPr>
              <w:t xml:space="preserve"> ekonomskom kontekstu: učenici s manje motivacije (bez rješenja o primjerenom obliku školovanja)i učenici s rješenjem. Prema područjima koja se žele poboljšati u radu s djecom u nepovoljnom položaju, provest će se edukacija za deset </w:t>
            </w:r>
            <w:proofErr w:type="gramStart"/>
            <w:r w:rsidRPr="00405656">
              <w:rPr>
                <w:color w:val="000000"/>
                <w:lang w:eastAsia="hr-HR"/>
              </w:rPr>
              <w:t>zaposlenika  kroz</w:t>
            </w:r>
            <w:proofErr w:type="gramEnd"/>
            <w:r w:rsidRPr="00405656">
              <w:rPr>
                <w:color w:val="000000"/>
                <w:lang w:eastAsia="hr-HR"/>
              </w:rPr>
              <w:t xml:space="preserve"> pet mobilnosti koji su za svoje usavršavanje odabrali strukturirane tečajeve.</w:t>
            </w:r>
          </w:p>
        </w:tc>
      </w:tr>
      <w:tr w:rsidR="00C25A96" w:rsidRPr="00405656" w14:paraId="4C460A9B" w14:textId="77777777" w:rsidTr="00231515">
        <w:trPr>
          <w:trHeight w:val="509"/>
        </w:trPr>
        <w:tc>
          <w:tcPr>
            <w:tcW w:w="9258" w:type="dxa"/>
            <w:gridSpan w:val="7"/>
            <w:tcBorders>
              <w:top w:val="single" w:sz="4" w:space="0" w:color="auto"/>
              <w:left w:val="single" w:sz="4" w:space="0" w:color="auto"/>
              <w:bottom w:val="single" w:sz="4" w:space="0" w:color="auto"/>
              <w:right w:val="single" w:sz="4" w:space="0" w:color="auto"/>
            </w:tcBorders>
            <w:shd w:val="clear" w:color="auto" w:fill="auto"/>
          </w:tcPr>
          <w:p w14:paraId="39F6CDE8" w14:textId="77777777" w:rsidR="00C25A96" w:rsidRPr="00405656" w:rsidRDefault="00C25A96" w:rsidP="00231515">
            <w:pPr>
              <w:rPr>
                <w:color w:val="000000"/>
                <w:lang w:eastAsia="hr-HR"/>
              </w:rPr>
            </w:pPr>
          </w:p>
        </w:tc>
      </w:tr>
      <w:tr w:rsidR="00C25A96" w:rsidRPr="00405656" w14:paraId="7F0521F7" w14:textId="77777777" w:rsidTr="00231515">
        <w:trPr>
          <w:trHeight w:val="564"/>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1C788" w14:textId="77777777" w:rsidR="00C25A96" w:rsidRPr="00405656" w:rsidRDefault="00C25A96" w:rsidP="00231515">
            <w:pPr>
              <w:jc w:val="center"/>
              <w:rPr>
                <w:color w:val="000000"/>
                <w:lang w:eastAsia="hr-HR"/>
              </w:rPr>
            </w:pPr>
            <w:r w:rsidRPr="00405656">
              <w:rPr>
                <w:color w:val="000000"/>
                <w:lang w:eastAsia="hr-HR"/>
              </w:rPr>
              <w:t>Pokazatelj</w:t>
            </w:r>
          </w:p>
          <w:p w14:paraId="63208379" w14:textId="77777777" w:rsidR="00C25A96" w:rsidRPr="00405656" w:rsidRDefault="00C25A96" w:rsidP="00231515">
            <w:pPr>
              <w:jc w:val="center"/>
              <w:rPr>
                <w:color w:val="000000"/>
                <w:lang w:eastAsia="hr-HR"/>
              </w:rPr>
            </w:pPr>
            <w:r w:rsidRPr="00405656">
              <w:rPr>
                <w:color w:val="000000"/>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1609557" w14:textId="77777777" w:rsidR="00C25A96" w:rsidRPr="00405656" w:rsidRDefault="00C25A96" w:rsidP="00231515">
            <w:pPr>
              <w:jc w:val="center"/>
              <w:rPr>
                <w:color w:val="000000"/>
                <w:lang w:eastAsia="hr-HR"/>
              </w:rPr>
            </w:pPr>
            <w:r w:rsidRPr="00405656">
              <w:rPr>
                <w:color w:val="000000"/>
                <w:lang w:eastAsia="hr-HR"/>
              </w:rPr>
              <w:t>Definicija pokazatelja</w:t>
            </w:r>
          </w:p>
        </w:tc>
        <w:tc>
          <w:tcPr>
            <w:tcW w:w="1134" w:type="dxa"/>
            <w:tcBorders>
              <w:top w:val="single" w:sz="4" w:space="0" w:color="auto"/>
              <w:left w:val="nil"/>
              <w:bottom w:val="single" w:sz="4" w:space="0" w:color="auto"/>
              <w:right w:val="single" w:sz="4" w:space="0" w:color="auto"/>
            </w:tcBorders>
            <w:vAlign w:val="center"/>
          </w:tcPr>
          <w:p w14:paraId="214E2963" w14:textId="77777777" w:rsidR="00C25A96" w:rsidRPr="00405656" w:rsidRDefault="00C25A96" w:rsidP="00231515">
            <w:pPr>
              <w:jc w:val="center"/>
              <w:rPr>
                <w:color w:val="000000"/>
                <w:lang w:eastAsia="hr-HR"/>
              </w:rPr>
            </w:pPr>
            <w:r w:rsidRPr="00405656">
              <w:rPr>
                <w:color w:val="000000"/>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967B54" w14:textId="77777777" w:rsidR="00C25A96" w:rsidRPr="00405656" w:rsidRDefault="00C25A96" w:rsidP="00231515">
            <w:pPr>
              <w:jc w:val="center"/>
              <w:rPr>
                <w:color w:val="000000"/>
                <w:lang w:eastAsia="hr-HR"/>
              </w:rPr>
            </w:pPr>
            <w:r w:rsidRPr="00405656">
              <w:rPr>
                <w:color w:val="000000"/>
                <w:lang w:eastAsia="hr-HR"/>
              </w:rPr>
              <w:t>Polazna vrijednost 2020.</w:t>
            </w:r>
          </w:p>
        </w:tc>
        <w:tc>
          <w:tcPr>
            <w:tcW w:w="1027" w:type="dxa"/>
            <w:tcBorders>
              <w:top w:val="single" w:sz="4" w:space="0" w:color="auto"/>
              <w:left w:val="nil"/>
              <w:bottom w:val="single" w:sz="4" w:space="0" w:color="auto"/>
              <w:right w:val="single" w:sz="4" w:space="0" w:color="auto"/>
            </w:tcBorders>
            <w:shd w:val="clear" w:color="auto" w:fill="auto"/>
            <w:vAlign w:val="center"/>
            <w:hideMark/>
          </w:tcPr>
          <w:p w14:paraId="7E06207A" w14:textId="77777777" w:rsidR="00C25A96" w:rsidRPr="00405656" w:rsidRDefault="00C25A96" w:rsidP="00231515">
            <w:pPr>
              <w:jc w:val="center"/>
              <w:rPr>
                <w:color w:val="000000"/>
                <w:lang w:eastAsia="hr-HR"/>
              </w:rPr>
            </w:pPr>
            <w:r w:rsidRPr="00405656">
              <w:rPr>
                <w:color w:val="000000"/>
                <w:lang w:eastAsia="hr-HR"/>
              </w:rPr>
              <w:t>Ciljana vrijednost</w:t>
            </w:r>
          </w:p>
          <w:p w14:paraId="4C18D5CA" w14:textId="77777777" w:rsidR="00C25A96" w:rsidRPr="00405656" w:rsidRDefault="00C25A96" w:rsidP="00231515">
            <w:pPr>
              <w:jc w:val="center"/>
              <w:rPr>
                <w:color w:val="000000"/>
                <w:lang w:eastAsia="hr-HR"/>
              </w:rPr>
            </w:pPr>
            <w:r w:rsidRPr="00405656">
              <w:rPr>
                <w:color w:val="000000"/>
                <w:lang w:eastAsia="hr-HR"/>
              </w:rPr>
              <w:t>2021.</w:t>
            </w:r>
          </w:p>
        </w:tc>
        <w:tc>
          <w:tcPr>
            <w:tcW w:w="1100" w:type="dxa"/>
            <w:tcBorders>
              <w:top w:val="single" w:sz="4" w:space="0" w:color="auto"/>
              <w:left w:val="nil"/>
              <w:bottom w:val="single" w:sz="4" w:space="0" w:color="auto"/>
              <w:right w:val="single" w:sz="4" w:space="0" w:color="auto"/>
            </w:tcBorders>
            <w:vAlign w:val="center"/>
          </w:tcPr>
          <w:p w14:paraId="6FCE8EC1" w14:textId="77777777" w:rsidR="00C25A96" w:rsidRPr="00405656" w:rsidRDefault="00C25A96" w:rsidP="00231515">
            <w:pPr>
              <w:jc w:val="center"/>
              <w:rPr>
                <w:color w:val="000000"/>
                <w:lang w:eastAsia="hr-HR"/>
              </w:rPr>
            </w:pPr>
            <w:r w:rsidRPr="00405656">
              <w:rPr>
                <w:color w:val="000000"/>
                <w:lang w:eastAsia="hr-HR"/>
              </w:rPr>
              <w:t>Ciljana vrijednost</w:t>
            </w:r>
          </w:p>
          <w:p w14:paraId="6247834A" w14:textId="77777777" w:rsidR="00C25A96" w:rsidRPr="00405656" w:rsidRDefault="00C25A96" w:rsidP="00231515">
            <w:pPr>
              <w:jc w:val="center"/>
              <w:rPr>
                <w:color w:val="000000"/>
                <w:lang w:eastAsia="hr-HR"/>
              </w:rPr>
            </w:pPr>
            <w:r w:rsidRPr="00405656">
              <w:rPr>
                <w:color w:val="000000"/>
                <w:lang w:eastAsia="hr-HR"/>
              </w:rPr>
              <w:t>2022.</w:t>
            </w:r>
          </w:p>
        </w:tc>
        <w:tc>
          <w:tcPr>
            <w:tcW w:w="1446" w:type="dxa"/>
            <w:tcBorders>
              <w:top w:val="single" w:sz="4" w:space="0" w:color="auto"/>
              <w:left w:val="nil"/>
              <w:bottom w:val="single" w:sz="4" w:space="0" w:color="auto"/>
              <w:right w:val="single" w:sz="4" w:space="0" w:color="auto"/>
            </w:tcBorders>
            <w:vAlign w:val="center"/>
          </w:tcPr>
          <w:p w14:paraId="6C848D6A" w14:textId="77777777" w:rsidR="00C25A96" w:rsidRPr="00405656" w:rsidRDefault="00C25A96" w:rsidP="00231515">
            <w:pPr>
              <w:jc w:val="center"/>
              <w:rPr>
                <w:color w:val="000000"/>
                <w:lang w:eastAsia="hr-HR"/>
              </w:rPr>
            </w:pPr>
            <w:r w:rsidRPr="00405656">
              <w:rPr>
                <w:color w:val="000000"/>
                <w:lang w:eastAsia="hr-HR"/>
              </w:rPr>
              <w:t>Ciljana vrijednost</w:t>
            </w:r>
          </w:p>
          <w:p w14:paraId="34320C0D" w14:textId="77777777" w:rsidR="00C25A96" w:rsidRPr="00405656" w:rsidRDefault="00C25A96" w:rsidP="00231515">
            <w:pPr>
              <w:jc w:val="center"/>
              <w:rPr>
                <w:color w:val="000000"/>
                <w:lang w:eastAsia="hr-HR"/>
              </w:rPr>
            </w:pPr>
            <w:r w:rsidRPr="00405656">
              <w:rPr>
                <w:color w:val="000000"/>
                <w:lang w:eastAsia="hr-HR"/>
              </w:rPr>
              <w:t>2023.</w:t>
            </w:r>
          </w:p>
        </w:tc>
      </w:tr>
      <w:tr w:rsidR="00C25A96" w:rsidRPr="00405656" w14:paraId="1F76E0D6"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hideMark/>
          </w:tcPr>
          <w:p w14:paraId="02F4F95E" w14:textId="77777777" w:rsidR="00C25A96" w:rsidRPr="00405656" w:rsidRDefault="00C25A96" w:rsidP="00231515">
            <w:pPr>
              <w:rPr>
                <w:color w:val="000000"/>
                <w:lang w:eastAsia="hr-HR"/>
              </w:rPr>
            </w:pPr>
            <w:r w:rsidRPr="00405656">
              <w:rPr>
                <w:color w:val="000000"/>
                <w:lang w:eastAsia="hr-HR"/>
              </w:rPr>
              <w:t>Ostvarivanje ciljeva projekta definiranih projektnim prijedlogom u odgojno obrazovnom procesu.</w:t>
            </w:r>
          </w:p>
        </w:tc>
        <w:tc>
          <w:tcPr>
            <w:tcW w:w="1417" w:type="dxa"/>
            <w:tcBorders>
              <w:top w:val="nil"/>
              <w:left w:val="nil"/>
              <w:bottom w:val="single" w:sz="4" w:space="0" w:color="auto"/>
              <w:right w:val="single" w:sz="4" w:space="0" w:color="auto"/>
            </w:tcBorders>
            <w:shd w:val="clear" w:color="auto" w:fill="auto"/>
            <w:noWrap/>
            <w:vAlign w:val="bottom"/>
            <w:hideMark/>
          </w:tcPr>
          <w:p w14:paraId="0B0F4FB6" w14:textId="77777777" w:rsidR="00C25A96" w:rsidRPr="00405656" w:rsidRDefault="00C25A96" w:rsidP="00231515">
            <w:pPr>
              <w:rPr>
                <w:color w:val="000000"/>
                <w:lang w:eastAsia="hr-HR"/>
              </w:rPr>
            </w:pPr>
            <w:r w:rsidRPr="00405656">
              <w:rPr>
                <w:color w:val="000000"/>
                <w:lang w:eastAsia="hr-HR"/>
              </w:rPr>
              <w:t xml:space="preserve"> Sudjelovanje na edukacijama u svrhu usavršavanja i provođenja popratnih aktivnosti. </w:t>
            </w:r>
          </w:p>
        </w:tc>
        <w:tc>
          <w:tcPr>
            <w:tcW w:w="1134" w:type="dxa"/>
            <w:tcBorders>
              <w:top w:val="nil"/>
              <w:left w:val="nil"/>
              <w:bottom w:val="single" w:sz="4" w:space="0" w:color="auto"/>
              <w:right w:val="single" w:sz="4" w:space="0" w:color="auto"/>
            </w:tcBorders>
          </w:tcPr>
          <w:p w14:paraId="6571B450" w14:textId="77777777" w:rsidR="00C25A96" w:rsidRPr="00405656" w:rsidRDefault="00C25A96" w:rsidP="00231515">
            <w:pPr>
              <w:rPr>
                <w:i/>
                <w:color w:val="000000"/>
                <w:lang w:eastAsia="hr-HR"/>
              </w:rPr>
            </w:pPr>
          </w:p>
          <w:p w14:paraId="561F3E90" w14:textId="77777777" w:rsidR="00C25A96" w:rsidRPr="00405656" w:rsidRDefault="00C25A96" w:rsidP="00231515">
            <w:pPr>
              <w:rPr>
                <w:i/>
                <w:color w:val="000000"/>
                <w:lang w:eastAsia="hr-HR"/>
              </w:rPr>
            </w:pPr>
            <w:r w:rsidRPr="00405656">
              <w:rPr>
                <w:i/>
                <w:color w:val="000000"/>
                <w:lang w:eastAsia="hr-HR"/>
              </w:rPr>
              <w:t>postotak</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AFFF3F" w14:textId="77777777" w:rsidR="00C25A96" w:rsidRPr="00405656" w:rsidRDefault="00C25A96" w:rsidP="00231515">
            <w:pPr>
              <w:rPr>
                <w:color w:val="000000"/>
                <w:lang w:eastAsia="hr-HR"/>
              </w:rPr>
            </w:pPr>
            <w:r w:rsidRPr="00405656">
              <w:rPr>
                <w:color w:val="000000"/>
                <w:lang w:eastAsia="hr-HR"/>
              </w:rPr>
              <w:t> 100%</w:t>
            </w:r>
          </w:p>
          <w:p w14:paraId="05DFBAB4" w14:textId="77777777" w:rsidR="00C25A96" w:rsidRPr="00405656" w:rsidRDefault="00C25A96" w:rsidP="00231515">
            <w:pPr>
              <w:rPr>
                <w:color w:val="000000"/>
                <w:lang w:eastAsia="hr-HR"/>
              </w:rPr>
            </w:pPr>
          </w:p>
          <w:p w14:paraId="730A424F" w14:textId="77777777" w:rsidR="00C25A96" w:rsidRPr="00405656" w:rsidRDefault="00C25A96" w:rsidP="00231515">
            <w:pPr>
              <w:rPr>
                <w:color w:val="000000"/>
                <w:lang w:eastAsia="hr-HR"/>
              </w:rPr>
            </w:pPr>
          </w:p>
          <w:p w14:paraId="6B9ED65E" w14:textId="77777777" w:rsidR="00C25A96" w:rsidRPr="00405656" w:rsidRDefault="00C25A96" w:rsidP="00231515">
            <w:pPr>
              <w:rPr>
                <w:color w:val="000000"/>
                <w:lang w:eastAsia="hr-HR"/>
              </w:rPr>
            </w:pPr>
          </w:p>
          <w:p w14:paraId="4792D626" w14:textId="77777777" w:rsidR="00C25A96" w:rsidRPr="00405656" w:rsidRDefault="00C25A96" w:rsidP="00231515">
            <w:pPr>
              <w:rPr>
                <w:color w:val="000000"/>
                <w:lang w:eastAsia="hr-HR"/>
              </w:rPr>
            </w:pPr>
          </w:p>
        </w:tc>
        <w:tc>
          <w:tcPr>
            <w:tcW w:w="1027" w:type="dxa"/>
            <w:tcBorders>
              <w:top w:val="nil"/>
              <w:left w:val="nil"/>
              <w:bottom w:val="single" w:sz="4" w:space="0" w:color="auto"/>
              <w:right w:val="single" w:sz="4" w:space="0" w:color="auto"/>
            </w:tcBorders>
            <w:shd w:val="clear" w:color="auto" w:fill="auto"/>
            <w:noWrap/>
            <w:vAlign w:val="bottom"/>
            <w:hideMark/>
          </w:tcPr>
          <w:p w14:paraId="672E4F56" w14:textId="77777777" w:rsidR="00C25A96" w:rsidRPr="00405656" w:rsidRDefault="00C25A96" w:rsidP="00231515">
            <w:pPr>
              <w:rPr>
                <w:color w:val="000000"/>
                <w:lang w:eastAsia="hr-HR"/>
              </w:rPr>
            </w:pPr>
            <w:r w:rsidRPr="00405656">
              <w:rPr>
                <w:color w:val="000000"/>
                <w:lang w:eastAsia="hr-HR"/>
              </w:rPr>
              <w:t> 100%</w:t>
            </w:r>
          </w:p>
          <w:p w14:paraId="76A686C8" w14:textId="77777777" w:rsidR="00C25A96" w:rsidRPr="00405656" w:rsidRDefault="00C25A96" w:rsidP="00231515">
            <w:pPr>
              <w:rPr>
                <w:color w:val="000000"/>
                <w:lang w:eastAsia="hr-HR"/>
              </w:rPr>
            </w:pPr>
          </w:p>
          <w:p w14:paraId="6D8DA01D" w14:textId="77777777" w:rsidR="00C25A96" w:rsidRPr="00405656" w:rsidRDefault="00C25A96" w:rsidP="00231515">
            <w:pPr>
              <w:rPr>
                <w:color w:val="000000"/>
                <w:lang w:eastAsia="hr-HR"/>
              </w:rPr>
            </w:pPr>
          </w:p>
          <w:p w14:paraId="6D44634E" w14:textId="77777777" w:rsidR="00C25A96" w:rsidRPr="00405656" w:rsidRDefault="00C25A96" w:rsidP="00231515">
            <w:pPr>
              <w:rPr>
                <w:color w:val="000000"/>
                <w:lang w:eastAsia="hr-HR"/>
              </w:rPr>
            </w:pPr>
          </w:p>
          <w:p w14:paraId="73A2A164" w14:textId="77777777" w:rsidR="00C25A96" w:rsidRPr="00405656" w:rsidRDefault="00C25A96" w:rsidP="00231515">
            <w:pPr>
              <w:rPr>
                <w:color w:val="000000"/>
                <w:lang w:eastAsia="hr-HR"/>
              </w:rPr>
            </w:pPr>
          </w:p>
        </w:tc>
        <w:tc>
          <w:tcPr>
            <w:tcW w:w="1100" w:type="dxa"/>
            <w:tcBorders>
              <w:top w:val="nil"/>
              <w:left w:val="nil"/>
              <w:bottom w:val="single" w:sz="4" w:space="0" w:color="auto"/>
              <w:right w:val="single" w:sz="4" w:space="0" w:color="auto"/>
            </w:tcBorders>
            <w:vAlign w:val="bottom"/>
          </w:tcPr>
          <w:p w14:paraId="4116757C" w14:textId="77777777" w:rsidR="00C25A96" w:rsidRPr="00405656" w:rsidRDefault="00C25A96" w:rsidP="00231515">
            <w:pPr>
              <w:rPr>
                <w:color w:val="000000"/>
                <w:lang w:eastAsia="hr-HR"/>
              </w:rPr>
            </w:pPr>
            <w:r w:rsidRPr="00405656">
              <w:rPr>
                <w:color w:val="000000"/>
                <w:lang w:eastAsia="hr-HR"/>
              </w:rPr>
              <w:t> </w:t>
            </w:r>
          </w:p>
          <w:p w14:paraId="15A5EF24" w14:textId="77777777" w:rsidR="00C25A96" w:rsidRPr="00405656" w:rsidRDefault="00C25A96" w:rsidP="00231515">
            <w:pPr>
              <w:rPr>
                <w:color w:val="000000"/>
                <w:lang w:eastAsia="hr-HR"/>
              </w:rPr>
            </w:pPr>
          </w:p>
          <w:p w14:paraId="19D3EA6F" w14:textId="77777777" w:rsidR="00C25A96" w:rsidRPr="00405656" w:rsidRDefault="00C25A96" w:rsidP="00231515">
            <w:pPr>
              <w:rPr>
                <w:color w:val="000000"/>
                <w:lang w:eastAsia="hr-HR"/>
              </w:rPr>
            </w:pPr>
          </w:p>
          <w:p w14:paraId="71D55A32" w14:textId="77777777" w:rsidR="00C25A96" w:rsidRPr="00405656" w:rsidRDefault="00C25A96" w:rsidP="00231515">
            <w:pPr>
              <w:rPr>
                <w:color w:val="000000"/>
                <w:lang w:eastAsia="hr-HR"/>
              </w:rPr>
            </w:pPr>
          </w:p>
        </w:tc>
        <w:tc>
          <w:tcPr>
            <w:tcW w:w="1446" w:type="dxa"/>
            <w:tcBorders>
              <w:top w:val="nil"/>
              <w:left w:val="nil"/>
              <w:bottom w:val="single" w:sz="4" w:space="0" w:color="auto"/>
              <w:right w:val="single" w:sz="4" w:space="0" w:color="auto"/>
            </w:tcBorders>
          </w:tcPr>
          <w:p w14:paraId="20F22102" w14:textId="77777777" w:rsidR="00C25A96" w:rsidRPr="00405656" w:rsidRDefault="00C25A96" w:rsidP="00231515">
            <w:pPr>
              <w:rPr>
                <w:color w:val="000000"/>
                <w:lang w:eastAsia="hr-HR"/>
              </w:rPr>
            </w:pPr>
          </w:p>
          <w:p w14:paraId="03E9127C" w14:textId="77777777" w:rsidR="00C25A96" w:rsidRPr="00405656" w:rsidRDefault="00C25A96" w:rsidP="00231515">
            <w:pPr>
              <w:rPr>
                <w:color w:val="000000"/>
                <w:lang w:eastAsia="hr-HR"/>
              </w:rPr>
            </w:pPr>
          </w:p>
        </w:tc>
      </w:tr>
    </w:tbl>
    <w:p w14:paraId="2E9C37A7" w14:textId="77777777" w:rsidR="00C25A96" w:rsidRPr="00405656" w:rsidRDefault="00C25A96" w:rsidP="00C25A96">
      <w:pPr>
        <w:spacing w:after="200" w:line="276" w:lineRule="auto"/>
        <w:rPr>
          <w:rFonts w:eastAsia="Calibri"/>
          <w:b/>
        </w:rPr>
      </w:pPr>
    </w:p>
    <w:p w14:paraId="3A0FC734" w14:textId="77777777" w:rsidR="00C25A96" w:rsidRPr="00405656" w:rsidRDefault="00C25A96" w:rsidP="00C25A96">
      <w:pPr>
        <w:spacing w:after="200" w:line="276" w:lineRule="auto"/>
        <w:rPr>
          <w:rFonts w:eastAsia="Calibri"/>
          <w:b/>
        </w:rPr>
      </w:pPr>
    </w:p>
    <w:tbl>
      <w:tblPr>
        <w:tblW w:w="9258" w:type="dxa"/>
        <w:tblInd w:w="93" w:type="dxa"/>
        <w:tblLook w:val="04A0" w:firstRow="1" w:lastRow="0" w:firstColumn="1" w:lastColumn="0" w:noHBand="0" w:noVBand="1"/>
      </w:tblPr>
      <w:tblGrid>
        <w:gridCol w:w="3701"/>
        <w:gridCol w:w="1417"/>
        <w:gridCol w:w="1383"/>
        <w:gridCol w:w="1311"/>
        <w:gridCol w:w="1446"/>
      </w:tblGrid>
      <w:tr w:rsidR="00C25A96" w:rsidRPr="00405656" w14:paraId="17143DF9"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59DEF3" w14:textId="77777777" w:rsidR="00C25A96" w:rsidRPr="00405656" w:rsidRDefault="00C25A96" w:rsidP="00231515">
            <w:pPr>
              <w:jc w:val="center"/>
              <w:rPr>
                <w:color w:val="000000"/>
                <w:lang w:eastAsia="hr-HR"/>
              </w:rPr>
            </w:pPr>
            <w:r w:rsidRPr="00405656">
              <w:rPr>
                <w:color w:val="000000"/>
                <w:lang w:eastAsia="hr-HR"/>
              </w:rPr>
              <w:t>Programa iz Proračuna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4CAC793" w14:textId="77777777" w:rsidR="00C25A96" w:rsidRPr="00405656" w:rsidRDefault="00C25A96" w:rsidP="00231515">
            <w:pPr>
              <w:jc w:val="center"/>
              <w:rPr>
                <w:color w:val="000000"/>
                <w:lang w:eastAsia="hr-HR"/>
              </w:rPr>
            </w:pPr>
            <w:r w:rsidRPr="00405656">
              <w:rPr>
                <w:color w:val="000000"/>
                <w:lang w:eastAsia="hr-HR"/>
              </w:rPr>
              <w:t xml:space="preserve">Proračun </w:t>
            </w:r>
          </w:p>
          <w:p w14:paraId="62572E30" w14:textId="77777777" w:rsidR="00C25A96" w:rsidRPr="00405656" w:rsidRDefault="00C25A96" w:rsidP="00231515">
            <w:pPr>
              <w:jc w:val="center"/>
              <w:rPr>
                <w:color w:val="000000"/>
                <w:lang w:eastAsia="hr-HR"/>
              </w:rPr>
            </w:pPr>
            <w:r w:rsidRPr="00405656">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4593D4D5" w14:textId="77777777" w:rsidR="00C25A96" w:rsidRPr="00405656" w:rsidRDefault="00C25A96" w:rsidP="00231515">
            <w:pPr>
              <w:jc w:val="center"/>
              <w:rPr>
                <w:color w:val="000000"/>
                <w:lang w:eastAsia="hr-HR"/>
              </w:rPr>
            </w:pPr>
            <w:r w:rsidRPr="00405656">
              <w:rPr>
                <w:color w:val="000000"/>
                <w:lang w:eastAsia="hr-HR"/>
              </w:rPr>
              <w:t>Plan</w:t>
            </w:r>
          </w:p>
          <w:p w14:paraId="5358D0B6" w14:textId="77777777" w:rsidR="00C25A96" w:rsidRPr="00405656" w:rsidRDefault="00C25A96" w:rsidP="00231515">
            <w:pPr>
              <w:jc w:val="center"/>
              <w:rPr>
                <w:color w:val="000000"/>
                <w:lang w:eastAsia="hr-HR"/>
              </w:rPr>
            </w:pPr>
            <w:r w:rsidRPr="00405656">
              <w:rPr>
                <w:color w:val="00000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114BAE16" w14:textId="77777777" w:rsidR="00C25A96" w:rsidRPr="00405656" w:rsidRDefault="00C25A96" w:rsidP="00231515">
            <w:pPr>
              <w:jc w:val="center"/>
              <w:rPr>
                <w:color w:val="000000"/>
                <w:lang w:eastAsia="hr-HR"/>
              </w:rPr>
            </w:pPr>
            <w:r w:rsidRPr="00405656">
              <w:rPr>
                <w:color w:val="00000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1F623EE9" w14:textId="77777777" w:rsidR="00C25A96" w:rsidRPr="00405656" w:rsidRDefault="00C25A96" w:rsidP="00231515">
            <w:pPr>
              <w:jc w:val="center"/>
              <w:rPr>
                <w:color w:val="000000"/>
                <w:lang w:eastAsia="hr-HR"/>
              </w:rPr>
            </w:pPr>
            <w:r w:rsidRPr="00405656">
              <w:rPr>
                <w:color w:val="000000"/>
                <w:lang w:eastAsia="hr-HR"/>
              </w:rPr>
              <w:t>Projekcija 2023.</w:t>
            </w:r>
          </w:p>
        </w:tc>
      </w:tr>
      <w:tr w:rsidR="00C25A96" w:rsidRPr="00405656" w14:paraId="1614BF02"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7E9A3E50" w14:textId="77777777" w:rsidR="00C25A96" w:rsidRPr="00405656" w:rsidRDefault="00C25A96" w:rsidP="00231515">
            <w:pPr>
              <w:rPr>
                <w:color w:val="000000"/>
                <w:lang w:eastAsia="hr-HR"/>
              </w:rPr>
            </w:pPr>
            <w:r w:rsidRPr="00405656">
              <w:rPr>
                <w:color w:val="000000"/>
                <w:lang w:eastAsia="hr-HR"/>
              </w:rPr>
              <w:t>Program 1009 POMAGAČI U NASTAVI</w:t>
            </w:r>
          </w:p>
        </w:tc>
        <w:tc>
          <w:tcPr>
            <w:tcW w:w="1417" w:type="dxa"/>
            <w:tcBorders>
              <w:top w:val="nil"/>
              <w:left w:val="nil"/>
              <w:bottom w:val="single" w:sz="4" w:space="0" w:color="auto"/>
              <w:right w:val="single" w:sz="4" w:space="0" w:color="auto"/>
            </w:tcBorders>
            <w:shd w:val="clear" w:color="auto" w:fill="auto"/>
            <w:noWrap/>
            <w:vAlign w:val="bottom"/>
            <w:hideMark/>
          </w:tcPr>
          <w:p w14:paraId="7E55807D" w14:textId="77777777" w:rsidR="00C25A96" w:rsidRPr="00405656" w:rsidRDefault="00C25A96" w:rsidP="00231515">
            <w:pPr>
              <w:rPr>
                <w:color w:val="000000"/>
                <w:lang w:eastAsia="hr-HR"/>
              </w:rPr>
            </w:pPr>
            <w:r w:rsidRPr="00405656">
              <w:rPr>
                <w:color w:val="000000"/>
                <w:lang w:eastAsia="hr-HR"/>
              </w:rPr>
              <w:t>262.000</w:t>
            </w:r>
          </w:p>
        </w:tc>
        <w:tc>
          <w:tcPr>
            <w:tcW w:w="1383" w:type="dxa"/>
            <w:tcBorders>
              <w:top w:val="nil"/>
              <w:left w:val="nil"/>
              <w:bottom w:val="single" w:sz="4" w:space="0" w:color="auto"/>
              <w:right w:val="single" w:sz="4" w:space="0" w:color="auto"/>
            </w:tcBorders>
            <w:shd w:val="clear" w:color="auto" w:fill="auto"/>
            <w:noWrap/>
            <w:vAlign w:val="bottom"/>
          </w:tcPr>
          <w:p w14:paraId="312F3E50" w14:textId="77777777" w:rsidR="00C25A96" w:rsidRPr="00405656" w:rsidRDefault="00C25A96" w:rsidP="00231515">
            <w:pPr>
              <w:rPr>
                <w:color w:val="000000"/>
                <w:lang w:eastAsia="hr-HR"/>
              </w:rPr>
            </w:pPr>
            <w:r w:rsidRPr="00405656">
              <w:rPr>
                <w:color w:val="000000"/>
                <w:lang w:eastAsia="hr-HR"/>
              </w:rPr>
              <w:t>262.000</w:t>
            </w:r>
          </w:p>
        </w:tc>
        <w:tc>
          <w:tcPr>
            <w:tcW w:w="1311" w:type="dxa"/>
            <w:tcBorders>
              <w:top w:val="nil"/>
              <w:left w:val="nil"/>
              <w:bottom w:val="single" w:sz="4" w:space="0" w:color="auto"/>
              <w:right w:val="single" w:sz="4" w:space="0" w:color="auto"/>
            </w:tcBorders>
            <w:shd w:val="clear" w:color="auto" w:fill="auto"/>
            <w:noWrap/>
            <w:vAlign w:val="bottom"/>
          </w:tcPr>
          <w:p w14:paraId="7C76431F" w14:textId="77777777" w:rsidR="00C25A96" w:rsidRPr="00405656" w:rsidRDefault="00C25A96" w:rsidP="00231515">
            <w:pPr>
              <w:rPr>
                <w:color w:val="000000"/>
                <w:lang w:eastAsia="hr-HR"/>
              </w:rPr>
            </w:pPr>
            <w:r w:rsidRPr="00405656">
              <w:rPr>
                <w:color w:val="000000"/>
                <w:lang w:eastAsia="hr-HR"/>
              </w:rPr>
              <w:t>262.000</w:t>
            </w:r>
          </w:p>
        </w:tc>
        <w:tc>
          <w:tcPr>
            <w:tcW w:w="1446" w:type="dxa"/>
            <w:tcBorders>
              <w:top w:val="nil"/>
              <w:left w:val="nil"/>
              <w:bottom w:val="single" w:sz="4" w:space="0" w:color="auto"/>
              <w:right w:val="single" w:sz="4" w:space="0" w:color="auto"/>
            </w:tcBorders>
            <w:vAlign w:val="bottom"/>
          </w:tcPr>
          <w:p w14:paraId="5FFA0814" w14:textId="77777777" w:rsidR="00C25A96" w:rsidRPr="00405656" w:rsidRDefault="00C25A96" w:rsidP="00231515">
            <w:pPr>
              <w:rPr>
                <w:color w:val="000000"/>
                <w:lang w:eastAsia="hr-HR"/>
              </w:rPr>
            </w:pPr>
            <w:r w:rsidRPr="00405656">
              <w:rPr>
                <w:color w:val="000000"/>
                <w:lang w:eastAsia="hr-HR"/>
              </w:rPr>
              <w:t>262.000</w:t>
            </w:r>
          </w:p>
        </w:tc>
      </w:tr>
      <w:tr w:rsidR="00C25A96" w:rsidRPr="00405656" w14:paraId="1181CF90"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34F07E1A" w14:textId="77777777" w:rsidR="00C25A96" w:rsidRPr="00405656" w:rsidRDefault="00C25A96" w:rsidP="00231515">
            <w:pPr>
              <w:rPr>
                <w:color w:val="000000"/>
                <w:lang w:eastAsia="hr-HR"/>
              </w:rPr>
            </w:pPr>
          </w:p>
        </w:tc>
        <w:tc>
          <w:tcPr>
            <w:tcW w:w="1417" w:type="dxa"/>
            <w:tcBorders>
              <w:top w:val="nil"/>
              <w:left w:val="nil"/>
              <w:bottom w:val="single" w:sz="4" w:space="0" w:color="auto"/>
              <w:right w:val="single" w:sz="4" w:space="0" w:color="auto"/>
            </w:tcBorders>
            <w:shd w:val="clear" w:color="auto" w:fill="auto"/>
            <w:noWrap/>
            <w:vAlign w:val="bottom"/>
            <w:hideMark/>
          </w:tcPr>
          <w:p w14:paraId="09228523" w14:textId="77777777" w:rsidR="00C25A96" w:rsidRPr="00405656" w:rsidRDefault="00C25A96" w:rsidP="00231515">
            <w:pPr>
              <w:rPr>
                <w:color w:val="000000"/>
                <w:lang w:eastAsia="hr-HR"/>
              </w:rPr>
            </w:pPr>
            <w:r w:rsidRPr="00405656">
              <w:rPr>
                <w:color w:val="00000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0C5A5374" w14:textId="77777777" w:rsidR="00C25A96" w:rsidRPr="00405656" w:rsidRDefault="00C25A96" w:rsidP="00231515">
            <w:pPr>
              <w:rPr>
                <w:color w:val="000000"/>
                <w:lang w:eastAsia="hr-HR"/>
              </w:rPr>
            </w:pPr>
            <w:r w:rsidRPr="00405656">
              <w:rPr>
                <w:color w:val="000000"/>
                <w:lang w:eastAsia="hr-HR"/>
              </w:rPr>
              <w:t> </w:t>
            </w:r>
          </w:p>
        </w:tc>
        <w:tc>
          <w:tcPr>
            <w:tcW w:w="1311" w:type="dxa"/>
            <w:tcBorders>
              <w:top w:val="nil"/>
              <w:left w:val="nil"/>
              <w:bottom w:val="single" w:sz="4" w:space="0" w:color="auto"/>
              <w:right w:val="single" w:sz="4" w:space="0" w:color="auto"/>
            </w:tcBorders>
            <w:shd w:val="clear" w:color="auto" w:fill="auto"/>
            <w:noWrap/>
            <w:vAlign w:val="bottom"/>
          </w:tcPr>
          <w:p w14:paraId="0040446A" w14:textId="77777777" w:rsidR="00C25A96" w:rsidRPr="00405656" w:rsidRDefault="00C25A96" w:rsidP="00231515">
            <w:pPr>
              <w:rPr>
                <w:color w:val="000000"/>
                <w:lang w:eastAsia="hr-HR"/>
              </w:rPr>
            </w:pPr>
          </w:p>
        </w:tc>
        <w:tc>
          <w:tcPr>
            <w:tcW w:w="1446" w:type="dxa"/>
            <w:tcBorders>
              <w:top w:val="nil"/>
              <w:left w:val="nil"/>
              <w:bottom w:val="single" w:sz="4" w:space="0" w:color="auto"/>
              <w:right w:val="single" w:sz="4" w:space="0" w:color="auto"/>
            </w:tcBorders>
            <w:vAlign w:val="bottom"/>
          </w:tcPr>
          <w:p w14:paraId="3C8D3D9F" w14:textId="77777777" w:rsidR="00C25A96" w:rsidRPr="00405656" w:rsidRDefault="00C25A96" w:rsidP="00231515">
            <w:pPr>
              <w:rPr>
                <w:color w:val="000000"/>
                <w:lang w:eastAsia="hr-HR"/>
              </w:rPr>
            </w:pPr>
          </w:p>
        </w:tc>
      </w:tr>
      <w:tr w:rsidR="00C25A96" w:rsidRPr="00405656" w14:paraId="30F3BCCE"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3C047E29" w14:textId="77777777" w:rsidR="00C25A96" w:rsidRPr="00405656" w:rsidRDefault="00C25A96" w:rsidP="00231515">
            <w:pPr>
              <w:rPr>
                <w:color w:val="000000"/>
                <w:lang w:eastAsia="hr-HR"/>
              </w:rPr>
            </w:pPr>
            <w:r w:rsidRPr="00405656">
              <w:rPr>
                <w:color w:val="000000"/>
                <w:lang w:eastAsia="hr-HR"/>
              </w:rPr>
              <w:t>Ukupno:</w:t>
            </w:r>
          </w:p>
        </w:tc>
        <w:tc>
          <w:tcPr>
            <w:tcW w:w="1417" w:type="dxa"/>
            <w:tcBorders>
              <w:top w:val="nil"/>
              <w:left w:val="nil"/>
              <w:bottom w:val="single" w:sz="4" w:space="0" w:color="auto"/>
              <w:right w:val="single" w:sz="4" w:space="0" w:color="auto"/>
            </w:tcBorders>
            <w:shd w:val="clear" w:color="auto" w:fill="auto"/>
            <w:noWrap/>
            <w:vAlign w:val="bottom"/>
            <w:hideMark/>
          </w:tcPr>
          <w:p w14:paraId="1368C33D" w14:textId="77777777" w:rsidR="00C25A96" w:rsidRPr="00405656" w:rsidRDefault="00C25A96" w:rsidP="00231515">
            <w:pPr>
              <w:rPr>
                <w:color w:val="000000"/>
                <w:lang w:eastAsia="hr-HR"/>
              </w:rPr>
            </w:pPr>
            <w:r w:rsidRPr="00405656">
              <w:rPr>
                <w:color w:val="000000"/>
                <w:lang w:eastAsia="hr-HR"/>
              </w:rPr>
              <w:t> 262.000</w:t>
            </w:r>
          </w:p>
        </w:tc>
        <w:tc>
          <w:tcPr>
            <w:tcW w:w="1383" w:type="dxa"/>
            <w:tcBorders>
              <w:top w:val="nil"/>
              <w:left w:val="nil"/>
              <w:bottom w:val="single" w:sz="4" w:space="0" w:color="auto"/>
              <w:right w:val="single" w:sz="4" w:space="0" w:color="auto"/>
            </w:tcBorders>
            <w:shd w:val="clear" w:color="auto" w:fill="auto"/>
            <w:noWrap/>
            <w:vAlign w:val="bottom"/>
            <w:hideMark/>
          </w:tcPr>
          <w:p w14:paraId="3516B48E" w14:textId="77777777" w:rsidR="00C25A96" w:rsidRPr="00405656" w:rsidRDefault="00C25A96" w:rsidP="00231515">
            <w:pPr>
              <w:rPr>
                <w:color w:val="000000"/>
                <w:lang w:eastAsia="hr-HR"/>
              </w:rPr>
            </w:pPr>
            <w:r w:rsidRPr="00405656">
              <w:rPr>
                <w:color w:val="000000"/>
                <w:lang w:eastAsia="hr-HR"/>
              </w:rPr>
              <w:t> 262.000</w:t>
            </w:r>
          </w:p>
        </w:tc>
        <w:tc>
          <w:tcPr>
            <w:tcW w:w="1311" w:type="dxa"/>
            <w:tcBorders>
              <w:top w:val="nil"/>
              <w:left w:val="nil"/>
              <w:bottom w:val="single" w:sz="4" w:space="0" w:color="auto"/>
              <w:right w:val="single" w:sz="4" w:space="0" w:color="auto"/>
            </w:tcBorders>
            <w:shd w:val="clear" w:color="auto" w:fill="auto"/>
            <w:noWrap/>
            <w:vAlign w:val="bottom"/>
            <w:hideMark/>
          </w:tcPr>
          <w:p w14:paraId="43198AAC" w14:textId="77777777" w:rsidR="00C25A96" w:rsidRPr="00405656" w:rsidRDefault="00C25A96" w:rsidP="00231515">
            <w:pPr>
              <w:rPr>
                <w:color w:val="000000"/>
                <w:lang w:eastAsia="hr-HR"/>
              </w:rPr>
            </w:pPr>
            <w:r w:rsidRPr="00405656">
              <w:rPr>
                <w:color w:val="000000"/>
                <w:lang w:eastAsia="hr-HR"/>
              </w:rPr>
              <w:t>262.000</w:t>
            </w:r>
          </w:p>
        </w:tc>
        <w:tc>
          <w:tcPr>
            <w:tcW w:w="1446" w:type="dxa"/>
            <w:tcBorders>
              <w:top w:val="nil"/>
              <w:left w:val="nil"/>
              <w:bottom w:val="single" w:sz="4" w:space="0" w:color="auto"/>
              <w:right w:val="single" w:sz="4" w:space="0" w:color="auto"/>
            </w:tcBorders>
            <w:vAlign w:val="bottom"/>
          </w:tcPr>
          <w:p w14:paraId="45E9AF37" w14:textId="77777777" w:rsidR="00C25A96" w:rsidRPr="00405656" w:rsidRDefault="00C25A96" w:rsidP="00231515">
            <w:pPr>
              <w:rPr>
                <w:color w:val="000000"/>
                <w:lang w:eastAsia="hr-HR"/>
              </w:rPr>
            </w:pPr>
            <w:r w:rsidRPr="00405656">
              <w:rPr>
                <w:color w:val="000000"/>
                <w:lang w:eastAsia="hr-HR"/>
              </w:rPr>
              <w:t>262.000</w:t>
            </w:r>
          </w:p>
        </w:tc>
      </w:tr>
    </w:tbl>
    <w:p w14:paraId="119EECED" w14:textId="77777777" w:rsidR="00C25A96" w:rsidRPr="00405656" w:rsidRDefault="00C25A96" w:rsidP="00C25A96">
      <w:pPr>
        <w:spacing w:line="276" w:lineRule="auto"/>
        <w:rPr>
          <w:rFonts w:eastAsia="Calibri"/>
        </w:rPr>
      </w:pPr>
    </w:p>
    <w:p w14:paraId="18F3FB85" w14:textId="77777777" w:rsidR="00C25A96" w:rsidRPr="00405656" w:rsidRDefault="00C25A96" w:rsidP="00C25A96">
      <w:pPr>
        <w:spacing w:line="276" w:lineRule="auto"/>
        <w:rPr>
          <w:rFonts w:eastAsia="Calibri"/>
        </w:rPr>
      </w:pPr>
    </w:p>
    <w:tbl>
      <w:tblPr>
        <w:tblW w:w="9258" w:type="dxa"/>
        <w:tblInd w:w="93" w:type="dxa"/>
        <w:tblLayout w:type="fixed"/>
        <w:tblLook w:val="04A0" w:firstRow="1" w:lastRow="0" w:firstColumn="1" w:lastColumn="0" w:noHBand="0" w:noVBand="1"/>
      </w:tblPr>
      <w:tblGrid>
        <w:gridCol w:w="9258"/>
      </w:tblGrid>
      <w:tr w:rsidR="00C25A96" w:rsidRPr="00405656" w14:paraId="4B072AB4"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6304D25D" w14:textId="77777777" w:rsidR="00C25A96" w:rsidRPr="00405656" w:rsidRDefault="00C25A96" w:rsidP="00231515">
            <w:pPr>
              <w:rPr>
                <w:b/>
                <w:bCs/>
                <w:i/>
                <w:iCs/>
                <w:lang w:eastAsia="hr-HR"/>
              </w:rPr>
            </w:pPr>
            <w:r w:rsidRPr="00405656">
              <w:rPr>
                <w:b/>
                <w:bCs/>
                <w:i/>
                <w:iCs/>
                <w:lang w:eastAsia="hr-HR"/>
              </w:rPr>
              <w:t>Program</w:t>
            </w:r>
            <w:proofErr w:type="gramStart"/>
            <w:r w:rsidRPr="00405656">
              <w:rPr>
                <w:b/>
                <w:bCs/>
                <w:i/>
                <w:iCs/>
                <w:lang w:eastAsia="hr-HR"/>
              </w:rPr>
              <w:t>1009  POMAGAČI</w:t>
            </w:r>
            <w:proofErr w:type="gramEnd"/>
            <w:r w:rsidRPr="00405656">
              <w:rPr>
                <w:b/>
                <w:bCs/>
                <w:i/>
                <w:iCs/>
                <w:lang w:eastAsia="hr-HR"/>
              </w:rPr>
              <w:t xml:space="preserve"> I NASTAVI</w:t>
            </w:r>
          </w:p>
        </w:tc>
      </w:tr>
      <w:tr w:rsidR="00C25A96" w:rsidRPr="00405656" w14:paraId="68F77BD2"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6CFE0AF6" w14:textId="77777777" w:rsidR="00C25A96" w:rsidRPr="00405656" w:rsidRDefault="00C25A96" w:rsidP="00231515">
            <w:pPr>
              <w:spacing w:after="200" w:line="276" w:lineRule="auto"/>
              <w:rPr>
                <w:color w:val="000000"/>
                <w:lang w:eastAsia="hr-HR"/>
              </w:rPr>
            </w:pPr>
            <w:proofErr w:type="gramStart"/>
            <w:r w:rsidRPr="00405656">
              <w:rPr>
                <w:rFonts w:eastAsia="Calibri"/>
                <w:lang w:eastAsia="hr-HR"/>
              </w:rPr>
              <w:t>U  sklopu</w:t>
            </w:r>
            <w:proofErr w:type="gramEnd"/>
            <w:r w:rsidRPr="00405656">
              <w:rPr>
                <w:rFonts w:eastAsia="Calibri"/>
                <w:lang w:eastAsia="hr-HR"/>
              </w:rPr>
              <w:t xml:space="preserve"> projekta „Korak u život jednakih mogućnosti koji se provodi u okviru instrumenta „osiguranje pomoćnika u nastavi i stručnih komunikacijskih posrednika učenicima s teškoćama u razvoju u osnovnoškolskim i srednjoškolskim odgojno-obrazovnim ustanovama temeljem poziva UP.03.2.101. Europskog socijalnog fonda u sklopu Operativnog programa „Učinkoviti ljudski potencijal, a na temelju odluke o uključivanju pomoćnika u nastavu i stručnih komunikacijskih posrednika u našoj školi za razdoblje 2020.-2021.godina odobreno je osam pomoćnika</w:t>
            </w:r>
          </w:p>
        </w:tc>
      </w:tr>
      <w:tr w:rsidR="00C25A96" w:rsidRPr="00405656" w14:paraId="7612ED15"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9561C40" w14:textId="77777777" w:rsidR="00C25A96" w:rsidRPr="00405656" w:rsidRDefault="00C25A96" w:rsidP="00231515">
            <w:pPr>
              <w:rPr>
                <w:color w:val="000000"/>
                <w:lang w:eastAsia="hr-HR"/>
              </w:rPr>
            </w:pPr>
            <w:r w:rsidRPr="00405656">
              <w:rPr>
                <w:b/>
                <w:color w:val="000000"/>
                <w:lang w:eastAsia="hr-HR"/>
              </w:rPr>
              <w:lastRenderedPageBreak/>
              <w:t>Zakonske i druge pravne osnove programa</w:t>
            </w:r>
            <w:r w:rsidRPr="00405656">
              <w:rPr>
                <w:color w:val="000000"/>
                <w:lang w:eastAsia="hr-HR"/>
              </w:rPr>
              <w:t>:</w:t>
            </w:r>
          </w:p>
          <w:p w14:paraId="7786B1D7" w14:textId="77777777" w:rsidR="00C25A96" w:rsidRPr="00405656" w:rsidRDefault="00C25A96" w:rsidP="00231515">
            <w:pPr>
              <w:autoSpaceDE w:val="0"/>
              <w:autoSpaceDN w:val="0"/>
              <w:adjustRightInd w:val="0"/>
              <w:spacing w:after="200" w:line="276" w:lineRule="auto"/>
              <w:jc w:val="both"/>
              <w:rPr>
                <w:rFonts w:eastAsia="Calibri"/>
                <w:i/>
              </w:rPr>
            </w:pPr>
            <w:r w:rsidRPr="00405656">
              <w:rPr>
                <w:rFonts w:eastAsia="Calibri"/>
                <w:i/>
              </w:rPr>
              <w:t xml:space="preserve">Zakon o odgoju i obrazovanju u </w:t>
            </w:r>
            <w:proofErr w:type="gramStart"/>
            <w:r w:rsidRPr="00405656">
              <w:rPr>
                <w:rFonts w:eastAsia="Calibri"/>
                <w:i/>
              </w:rPr>
              <w:t>osnovnoj  i</w:t>
            </w:r>
            <w:proofErr w:type="gramEnd"/>
            <w:r w:rsidRPr="00405656">
              <w:rPr>
                <w:rFonts w:eastAsia="Calibri"/>
                <w:i/>
              </w:rPr>
              <w:t xml:space="preserve"> srednjoj školi(N.N.87/08. 86/09, 92/10, 105/10-ISPRAVAK, 90/11, 16/12, 86/12, 126/12, 94/13, 152/14, 7/17, 68/</w:t>
            </w:r>
            <w:proofErr w:type="gramStart"/>
            <w:r w:rsidRPr="00405656">
              <w:rPr>
                <w:rFonts w:eastAsia="Calibri"/>
                <w:i/>
              </w:rPr>
              <w:t>16 ,</w:t>
            </w:r>
            <w:proofErr w:type="gramEnd"/>
            <w:r w:rsidRPr="00405656">
              <w:rPr>
                <w:rFonts w:eastAsia="Calibri"/>
                <w:i/>
              </w:rPr>
              <w:t xml:space="preserve"> 98/19 i 60/2020.).</w:t>
            </w:r>
          </w:p>
          <w:p w14:paraId="05618935" w14:textId="77777777" w:rsidR="00C25A96" w:rsidRPr="00405656" w:rsidRDefault="00C25A96" w:rsidP="00231515">
            <w:pPr>
              <w:autoSpaceDE w:val="0"/>
              <w:autoSpaceDN w:val="0"/>
              <w:adjustRightInd w:val="0"/>
              <w:spacing w:after="200" w:line="276" w:lineRule="auto"/>
              <w:jc w:val="both"/>
              <w:rPr>
                <w:rFonts w:eastAsia="Calibri"/>
                <w:i/>
              </w:rPr>
            </w:pPr>
            <w:r w:rsidRPr="00405656">
              <w:rPr>
                <w:rFonts w:eastAsia="Calibri"/>
                <w:i/>
              </w:rPr>
              <w:t>Pravilnik o pomoćnicima u nastavi i stručnim komunikacijskim posrednicima (NN.br.102/2018, N.N.99/2019 iN.N.22/</w:t>
            </w:r>
            <w:proofErr w:type="gramStart"/>
            <w:r w:rsidRPr="00405656">
              <w:rPr>
                <w:rFonts w:eastAsia="Calibri"/>
                <w:i/>
              </w:rPr>
              <w:t>2020..</w:t>
            </w:r>
            <w:proofErr w:type="gramEnd"/>
          </w:p>
          <w:p w14:paraId="09D972BA" w14:textId="77777777" w:rsidR="00C25A96" w:rsidRPr="00405656" w:rsidRDefault="00C25A96" w:rsidP="00231515">
            <w:pPr>
              <w:autoSpaceDE w:val="0"/>
              <w:autoSpaceDN w:val="0"/>
              <w:adjustRightInd w:val="0"/>
              <w:spacing w:after="200" w:line="276" w:lineRule="auto"/>
              <w:jc w:val="both"/>
              <w:rPr>
                <w:color w:val="000000"/>
                <w:lang w:eastAsia="hr-HR"/>
              </w:rPr>
            </w:pPr>
          </w:p>
        </w:tc>
      </w:tr>
      <w:tr w:rsidR="00C25A96" w:rsidRPr="00405656" w14:paraId="56ECFCA9"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4F1E4294" w14:textId="77777777" w:rsidR="00C25A96" w:rsidRPr="00405656" w:rsidRDefault="00C25A96" w:rsidP="00231515">
            <w:pPr>
              <w:autoSpaceDE w:val="0"/>
              <w:autoSpaceDN w:val="0"/>
              <w:adjustRightInd w:val="0"/>
              <w:spacing w:after="200" w:line="276" w:lineRule="auto"/>
              <w:jc w:val="both"/>
              <w:rPr>
                <w:i/>
                <w:color w:val="000000"/>
                <w:lang w:eastAsia="hr-HR"/>
              </w:rPr>
            </w:pPr>
            <w:r w:rsidRPr="00405656">
              <w:rPr>
                <w:i/>
                <w:color w:val="000000"/>
                <w:lang w:eastAsia="hr-HR"/>
              </w:rPr>
              <w:t>Cilj programa je savladavanje nastavnih planova i programa/</w:t>
            </w:r>
            <w:proofErr w:type="gramStart"/>
            <w:r w:rsidRPr="00405656">
              <w:rPr>
                <w:i/>
                <w:color w:val="000000"/>
                <w:lang w:eastAsia="hr-HR"/>
              </w:rPr>
              <w:t>kurikuluma  škole</w:t>
            </w:r>
            <w:proofErr w:type="gramEnd"/>
            <w:r w:rsidRPr="00405656">
              <w:rPr>
                <w:i/>
                <w:color w:val="000000"/>
                <w:lang w:eastAsia="hr-HR"/>
              </w:rPr>
              <w:t xml:space="preserve"> za učenike koji imaju teškoće koje ih sprečavaju u samostalnom funkcioniranju te trebaju stalnu ili povremenu potporu.</w:t>
            </w:r>
          </w:p>
        </w:tc>
      </w:tr>
    </w:tbl>
    <w:p w14:paraId="5CA5B184" w14:textId="77777777" w:rsidR="00C25A96" w:rsidRPr="00405656" w:rsidRDefault="00C25A96" w:rsidP="00C25A96">
      <w:pPr>
        <w:rPr>
          <w:color w:val="000000"/>
          <w:lang w:eastAsia="hr-HR"/>
        </w:rPr>
      </w:pPr>
    </w:p>
    <w:p w14:paraId="5B97F1CA" w14:textId="77777777" w:rsidR="00C25A96" w:rsidRPr="00405656" w:rsidRDefault="00C25A96" w:rsidP="00C25A96">
      <w:pPr>
        <w:spacing w:line="276" w:lineRule="auto"/>
        <w:rPr>
          <w:rFonts w:eastAsia="Calibri"/>
        </w:rPr>
      </w:pPr>
      <w:r w:rsidRPr="00405656">
        <w:rPr>
          <w:rFonts w:eastAsia="Calibri"/>
        </w:rPr>
        <w:t xml:space="preserve">  Za potrebe izvršenja aktivnosti ovog Programa za razdoblje 2021.-2023.godine planirano je:</w:t>
      </w:r>
    </w:p>
    <w:tbl>
      <w:tblPr>
        <w:tblW w:w="9258" w:type="dxa"/>
        <w:tblInd w:w="93" w:type="dxa"/>
        <w:tblLook w:val="04A0" w:firstRow="1" w:lastRow="0" w:firstColumn="1" w:lastColumn="0" w:noHBand="0" w:noVBand="1"/>
      </w:tblPr>
      <w:tblGrid>
        <w:gridCol w:w="3701"/>
        <w:gridCol w:w="1417"/>
        <w:gridCol w:w="1383"/>
        <w:gridCol w:w="1311"/>
        <w:gridCol w:w="1446"/>
      </w:tblGrid>
      <w:tr w:rsidR="00C25A96" w:rsidRPr="00405656" w14:paraId="6A9064E9" w14:textId="77777777" w:rsidTr="00231515">
        <w:trPr>
          <w:trHeight w:val="580"/>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23AE3E" w14:textId="77777777" w:rsidR="00C25A96" w:rsidRPr="00405656" w:rsidRDefault="00C25A96" w:rsidP="00231515">
            <w:pPr>
              <w:jc w:val="center"/>
              <w:rPr>
                <w:color w:val="000000"/>
                <w:lang w:eastAsia="hr-HR"/>
              </w:rPr>
            </w:pPr>
            <w:r w:rsidRPr="00405656">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6E074E3" w14:textId="77777777" w:rsidR="00C25A96" w:rsidRPr="00405656" w:rsidRDefault="00C25A96" w:rsidP="00231515">
            <w:pPr>
              <w:jc w:val="center"/>
              <w:rPr>
                <w:color w:val="000000"/>
                <w:lang w:eastAsia="hr-HR"/>
              </w:rPr>
            </w:pPr>
            <w:r w:rsidRPr="00405656">
              <w:rPr>
                <w:color w:val="000000"/>
                <w:lang w:eastAsia="hr-HR"/>
              </w:rPr>
              <w:t xml:space="preserve">Proračun </w:t>
            </w:r>
          </w:p>
          <w:p w14:paraId="2BF105C1" w14:textId="77777777" w:rsidR="00C25A96" w:rsidRPr="00405656" w:rsidRDefault="00C25A96" w:rsidP="00231515">
            <w:pPr>
              <w:jc w:val="center"/>
              <w:rPr>
                <w:color w:val="000000"/>
                <w:lang w:eastAsia="hr-HR"/>
              </w:rPr>
            </w:pPr>
            <w:r w:rsidRPr="00405656">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876760F" w14:textId="77777777" w:rsidR="00C25A96" w:rsidRPr="00405656" w:rsidRDefault="00C25A96" w:rsidP="00231515">
            <w:pPr>
              <w:jc w:val="center"/>
              <w:rPr>
                <w:color w:val="000000"/>
                <w:lang w:eastAsia="hr-HR"/>
              </w:rPr>
            </w:pPr>
            <w:r w:rsidRPr="00405656">
              <w:rPr>
                <w:color w:val="000000"/>
                <w:lang w:eastAsia="hr-HR"/>
              </w:rPr>
              <w:t>Plan</w:t>
            </w:r>
          </w:p>
          <w:p w14:paraId="539BF916" w14:textId="77777777" w:rsidR="00C25A96" w:rsidRPr="00405656" w:rsidRDefault="00C25A96" w:rsidP="00231515">
            <w:pPr>
              <w:jc w:val="center"/>
              <w:rPr>
                <w:color w:val="000000"/>
                <w:lang w:eastAsia="hr-HR"/>
              </w:rPr>
            </w:pPr>
            <w:r w:rsidRPr="00405656">
              <w:rPr>
                <w:color w:val="00000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21AFA074" w14:textId="77777777" w:rsidR="00C25A96" w:rsidRPr="00405656" w:rsidRDefault="00C25A96" w:rsidP="00231515">
            <w:pPr>
              <w:jc w:val="center"/>
              <w:rPr>
                <w:color w:val="000000"/>
                <w:lang w:eastAsia="hr-HR"/>
              </w:rPr>
            </w:pPr>
            <w:r w:rsidRPr="00405656">
              <w:rPr>
                <w:color w:val="00000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69AB4559" w14:textId="77777777" w:rsidR="00C25A96" w:rsidRPr="00405656" w:rsidRDefault="00C25A96" w:rsidP="00231515">
            <w:pPr>
              <w:jc w:val="center"/>
              <w:rPr>
                <w:color w:val="000000"/>
                <w:lang w:eastAsia="hr-HR"/>
              </w:rPr>
            </w:pPr>
            <w:r w:rsidRPr="00405656">
              <w:rPr>
                <w:color w:val="000000"/>
                <w:lang w:eastAsia="hr-HR"/>
              </w:rPr>
              <w:t>Projekcija 2023.</w:t>
            </w:r>
          </w:p>
        </w:tc>
      </w:tr>
      <w:tr w:rsidR="00C25A96" w:rsidRPr="00405656" w14:paraId="78A9991B" w14:textId="77777777" w:rsidTr="00231515">
        <w:trPr>
          <w:trHeight w:val="374"/>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407C28F8" w14:textId="77777777" w:rsidR="00C25A96" w:rsidRPr="00405656" w:rsidRDefault="00C25A96" w:rsidP="00231515">
            <w:pPr>
              <w:rPr>
                <w:color w:val="000000"/>
                <w:lang w:eastAsia="hr-HR"/>
              </w:rPr>
            </w:pPr>
            <w:r w:rsidRPr="00405656">
              <w:rPr>
                <w:color w:val="000000"/>
                <w:lang w:eastAsia="hr-HR"/>
              </w:rPr>
              <w:t>KORAK U ŽIVOT JEDNAKIH MOGUĆNOST FAZA III</w:t>
            </w:r>
          </w:p>
        </w:tc>
        <w:tc>
          <w:tcPr>
            <w:tcW w:w="1417" w:type="dxa"/>
            <w:tcBorders>
              <w:top w:val="nil"/>
              <w:left w:val="nil"/>
              <w:bottom w:val="single" w:sz="4" w:space="0" w:color="auto"/>
              <w:right w:val="single" w:sz="4" w:space="0" w:color="auto"/>
            </w:tcBorders>
            <w:shd w:val="clear" w:color="auto" w:fill="auto"/>
            <w:noWrap/>
            <w:vAlign w:val="bottom"/>
          </w:tcPr>
          <w:p w14:paraId="763C8244" w14:textId="77777777" w:rsidR="00C25A96" w:rsidRPr="00405656" w:rsidRDefault="00C25A96" w:rsidP="00231515">
            <w:pPr>
              <w:rPr>
                <w:color w:val="000000"/>
                <w:lang w:eastAsia="hr-HR"/>
              </w:rPr>
            </w:pPr>
            <w:r w:rsidRPr="00405656">
              <w:rPr>
                <w:color w:val="000000"/>
                <w:lang w:eastAsia="hr-HR"/>
              </w:rPr>
              <w:t>262.000</w:t>
            </w:r>
          </w:p>
        </w:tc>
        <w:tc>
          <w:tcPr>
            <w:tcW w:w="1383" w:type="dxa"/>
            <w:tcBorders>
              <w:top w:val="nil"/>
              <w:left w:val="nil"/>
              <w:bottom w:val="single" w:sz="4" w:space="0" w:color="auto"/>
              <w:right w:val="single" w:sz="4" w:space="0" w:color="auto"/>
            </w:tcBorders>
            <w:shd w:val="clear" w:color="auto" w:fill="auto"/>
            <w:noWrap/>
            <w:vAlign w:val="bottom"/>
          </w:tcPr>
          <w:p w14:paraId="0A5E522F" w14:textId="77777777" w:rsidR="00C25A96" w:rsidRPr="00405656" w:rsidRDefault="00C25A96" w:rsidP="00231515">
            <w:pPr>
              <w:rPr>
                <w:color w:val="000000"/>
                <w:lang w:eastAsia="hr-HR"/>
              </w:rPr>
            </w:pPr>
            <w:r w:rsidRPr="00405656">
              <w:rPr>
                <w:color w:val="000000"/>
                <w:lang w:eastAsia="hr-HR"/>
              </w:rPr>
              <w:t>262.000</w:t>
            </w:r>
          </w:p>
        </w:tc>
        <w:tc>
          <w:tcPr>
            <w:tcW w:w="1311" w:type="dxa"/>
            <w:tcBorders>
              <w:top w:val="nil"/>
              <w:left w:val="nil"/>
              <w:bottom w:val="single" w:sz="4" w:space="0" w:color="auto"/>
              <w:right w:val="single" w:sz="4" w:space="0" w:color="auto"/>
            </w:tcBorders>
            <w:shd w:val="clear" w:color="auto" w:fill="auto"/>
            <w:noWrap/>
            <w:vAlign w:val="bottom"/>
          </w:tcPr>
          <w:p w14:paraId="5F8382B4" w14:textId="77777777" w:rsidR="00C25A96" w:rsidRPr="00405656" w:rsidRDefault="00C25A96" w:rsidP="00231515">
            <w:pPr>
              <w:rPr>
                <w:color w:val="000000"/>
                <w:lang w:eastAsia="hr-HR"/>
              </w:rPr>
            </w:pPr>
            <w:r w:rsidRPr="00405656">
              <w:rPr>
                <w:color w:val="000000"/>
                <w:lang w:eastAsia="hr-HR"/>
              </w:rPr>
              <w:t>262.000</w:t>
            </w:r>
          </w:p>
        </w:tc>
        <w:tc>
          <w:tcPr>
            <w:tcW w:w="1446" w:type="dxa"/>
            <w:tcBorders>
              <w:top w:val="nil"/>
              <w:left w:val="nil"/>
              <w:bottom w:val="single" w:sz="4" w:space="0" w:color="auto"/>
              <w:right w:val="single" w:sz="4" w:space="0" w:color="auto"/>
            </w:tcBorders>
            <w:vAlign w:val="bottom"/>
          </w:tcPr>
          <w:p w14:paraId="533A24FB" w14:textId="77777777" w:rsidR="00C25A96" w:rsidRPr="00405656" w:rsidRDefault="00C25A96" w:rsidP="00231515">
            <w:pPr>
              <w:rPr>
                <w:color w:val="000000"/>
                <w:lang w:eastAsia="hr-HR"/>
              </w:rPr>
            </w:pPr>
            <w:r w:rsidRPr="00405656">
              <w:rPr>
                <w:color w:val="000000"/>
                <w:lang w:eastAsia="hr-HR"/>
              </w:rPr>
              <w:t>262. 000</w:t>
            </w:r>
          </w:p>
        </w:tc>
      </w:tr>
      <w:tr w:rsidR="00C25A96" w:rsidRPr="00405656" w14:paraId="27F6277B"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1D639E8A" w14:textId="77777777" w:rsidR="00C25A96" w:rsidRPr="00405656" w:rsidRDefault="00C25A96" w:rsidP="00231515">
            <w:pPr>
              <w:rPr>
                <w:color w:val="000000"/>
                <w:lang w:eastAsia="hr-HR"/>
              </w:rPr>
            </w:pP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11C5E62F" w14:textId="77777777" w:rsidR="00C25A96" w:rsidRPr="00405656" w:rsidRDefault="00C25A96" w:rsidP="00231515">
            <w:pPr>
              <w:rPr>
                <w:color w:val="000000"/>
                <w:lang w:eastAsia="hr-HR"/>
              </w:rPr>
            </w:pPr>
          </w:p>
        </w:tc>
        <w:tc>
          <w:tcPr>
            <w:tcW w:w="1383" w:type="dxa"/>
            <w:tcBorders>
              <w:top w:val="nil"/>
              <w:left w:val="nil"/>
              <w:bottom w:val="single" w:sz="4" w:space="0" w:color="auto"/>
              <w:right w:val="single" w:sz="4" w:space="0" w:color="auto"/>
            </w:tcBorders>
            <w:shd w:val="clear" w:color="auto" w:fill="auto"/>
            <w:noWrap/>
            <w:vAlign w:val="bottom"/>
          </w:tcPr>
          <w:p w14:paraId="701C4893" w14:textId="77777777" w:rsidR="00C25A96" w:rsidRPr="00405656" w:rsidRDefault="00C25A96" w:rsidP="00231515">
            <w:pPr>
              <w:rPr>
                <w:color w:val="000000"/>
                <w:lang w:eastAsia="hr-HR"/>
              </w:rPr>
            </w:pPr>
          </w:p>
        </w:tc>
        <w:tc>
          <w:tcPr>
            <w:tcW w:w="1311" w:type="dxa"/>
            <w:tcBorders>
              <w:top w:val="nil"/>
              <w:left w:val="nil"/>
              <w:bottom w:val="single" w:sz="4" w:space="0" w:color="auto"/>
              <w:right w:val="single" w:sz="4" w:space="0" w:color="auto"/>
            </w:tcBorders>
            <w:shd w:val="clear" w:color="auto" w:fill="auto"/>
            <w:noWrap/>
            <w:vAlign w:val="bottom"/>
          </w:tcPr>
          <w:p w14:paraId="081935C1" w14:textId="77777777" w:rsidR="00C25A96" w:rsidRPr="00405656" w:rsidRDefault="00C25A96" w:rsidP="00231515">
            <w:pPr>
              <w:rPr>
                <w:color w:val="000000"/>
                <w:lang w:eastAsia="hr-HR"/>
              </w:rPr>
            </w:pPr>
          </w:p>
        </w:tc>
        <w:tc>
          <w:tcPr>
            <w:tcW w:w="1446" w:type="dxa"/>
            <w:tcBorders>
              <w:top w:val="nil"/>
              <w:left w:val="nil"/>
              <w:bottom w:val="single" w:sz="4" w:space="0" w:color="auto"/>
              <w:right w:val="single" w:sz="4" w:space="0" w:color="auto"/>
            </w:tcBorders>
            <w:vAlign w:val="bottom"/>
          </w:tcPr>
          <w:p w14:paraId="4A2FD473" w14:textId="77777777" w:rsidR="00C25A96" w:rsidRPr="00405656" w:rsidRDefault="00C25A96" w:rsidP="00231515">
            <w:pPr>
              <w:rPr>
                <w:color w:val="000000"/>
                <w:lang w:eastAsia="hr-HR"/>
              </w:rPr>
            </w:pPr>
          </w:p>
        </w:tc>
      </w:tr>
      <w:tr w:rsidR="00C25A96" w:rsidRPr="00405656" w14:paraId="30C0C540"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29555C26" w14:textId="77777777" w:rsidR="00C25A96" w:rsidRPr="00405656" w:rsidRDefault="00C25A96" w:rsidP="00231515">
            <w:pPr>
              <w:rPr>
                <w:color w:val="000000"/>
                <w:lang w:eastAsia="hr-HR"/>
              </w:rPr>
            </w:pPr>
            <w:r w:rsidRPr="00405656">
              <w:rPr>
                <w:color w:val="000000"/>
                <w:lang w:eastAsia="hr-HR"/>
              </w:rPr>
              <w:t>Ukupno program:</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14:paraId="4ABCD5B3" w14:textId="77777777" w:rsidR="00C25A96" w:rsidRPr="00405656" w:rsidRDefault="00C25A96" w:rsidP="00231515">
            <w:pPr>
              <w:rPr>
                <w:color w:val="000000"/>
                <w:lang w:eastAsia="hr-HR"/>
              </w:rPr>
            </w:pPr>
            <w:r w:rsidRPr="00405656">
              <w:rPr>
                <w:color w:val="000000"/>
                <w:lang w:eastAsia="hr-HR"/>
              </w:rPr>
              <w:t>262.000</w:t>
            </w:r>
          </w:p>
        </w:tc>
        <w:tc>
          <w:tcPr>
            <w:tcW w:w="1383" w:type="dxa"/>
            <w:tcBorders>
              <w:top w:val="nil"/>
              <w:left w:val="nil"/>
              <w:bottom w:val="single" w:sz="4" w:space="0" w:color="auto"/>
              <w:right w:val="single" w:sz="4" w:space="0" w:color="auto"/>
            </w:tcBorders>
            <w:shd w:val="clear" w:color="auto" w:fill="auto"/>
            <w:noWrap/>
            <w:vAlign w:val="bottom"/>
            <w:hideMark/>
          </w:tcPr>
          <w:p w14:paraId="495F2133" w14:textId="77777777" w:rsidR="00C25A96" w:rsidRPr="00405656" w:rsidRDefault="00C25A96" w:rsidP="00231515">
            <w:pPr>
              <w:rPr>
                <w:color w:val="000000"/>
                <w:lang w:eastAsia="hr-HR"/>
              </w:rPr>
            </w:pPr>
            <w:r w:rsidRPr="00405656">
              <w:rPr>
                <w:color w:val="000000"/>
                <w:lang w:eastAsia="hr-HR"/>
              </w:rPr>
              <w:t> 262.000</w:t>
            </w:r>
          </w:p>
        </w:tc>
        <w:tc>
          <w:tcPr>
            <w:tcW w:w="1311" w:type="dxa"/>
            <w:tcBorders>
              <w:top w:val="nil"/>
              <w:left w:val="nil"/>
              <w:bottom w:val="single" w:sz="4" w:space="0" w:color="auto"/>
              <w:right w:val="single" w:sz="4" w:space="0" w:color="auto"/>
            </w:tcBorders>
            <w:shd w:val="clear" w:color="auto" w:fill="auto"/>
            <w:noWrap/>
            <w:vAlign w:val="bottom"/>
            <w:hideMark/>
          </w:tcPr>
          <w:p w14:paraId="61896DF4" w14:textId="77777777" w:rsidR="00C25A96" w:rsidRPr="00405656" w:rsidRDefault="00C25A96" w:rsidP="00231515">
            <w:pPr>
              <w:rPr>
                <w:color w:val="000000"/>
                <w:lang w:eastAsia="hr-HR"/>
              </w:rPr>
            </w:pPr>
            <w:r w:rsidRPr="00405656">
              <w:rPr>
                <w:color w:val="000000"/>
                <w:lang w:eastAsia="hr-HR"/>
              </w:rPr>
              <w:t> 262.000</w:t>
            </w:r>
          </w:p>
        </w:tc>
        <w:tc>
          <w:tcPr>
            <w:tcW w:w="1446" w:type="dxa"/>
            <w:tcBorders>
              <w:top w:val="nil"/>
              <w:left w:val="nil"/>
              <w:bottom w:val="single" w:sz="4" w:space="0" w:color="auto"/>
              <w:right w:val="single" w:sz="4" w:space="0" w:color="auto"/>
            </w:tcBorders>
            <w:vAlign w:val="bottom"/>
          </w:tcPr>
          <w:p w14:paraId="704C0DF8" w14:textId="77777777" w:rsidR="00C25A96" w:rsidRPr="00405656" w:rsidRDefault="00C25A96" w:rsidP="00231515">
            <w:pPr>
              <w:rPr>
                <w:color w:val="000000"/>
                <w:lang w:eastAsia="hr-HR"/>
              </w:rPr>
            </w:pPr>
            <w:r w:rsidRPr="00405656">
              <w:rPr>
                <w:color w:val="000000"/>
                <w:lang w:eastAsia="hr-HR"/>
              </w:rPr>
              <w:t> 262.000</w:t>
            </w:r>
          </w:p>
        </w:tc>
      </w:tr>
    </w:tbl>
    <w:p w14:paraId="6E5C004A" w14:textId="77777777" w:rsidR="00C25A96" w:rsidRDefault="00C25A96" w:rsidP="00C25A96">
      <w:pPr>
        <w:spacing w:line="276" w:lineRule="auto"/>
        <w:rPr>
          <w:rFonts w:eastAsia="Calibri"/>
          <w:b/>
        </w:rPr>
      </w:pPr>
    </w:p>
    <w:p w14:paraId="5A840121" w14:textId="77777777" w:rsidR="00C25A96" w:rsidRDefault="00C25A96" w:rsidP="00C25A96">
      <w:pPr>
        <w:spacing w:line="276" w:lineRule="auto"/>
        <w:rPr>
          <w:rFonts w:eastAsia="Calibri"/>
          <w:b/>
        </w:rPr>
      </w:pPr>
    </w:p>
    <w:p w14:paraId="0DF5C1F4" w14:textId="77777777" w:rsidR="00C25A96" w:rsidRDefault="00C25A96" w:rsidP="00C25A96">
      <w:pPr>
        <w:spacing w:line="276" w:lineRule="auto"/>
        <w:rPr>
          <w:rFonts w:eastAsia="Calibri"/>
          <w:b/>
        </w:rPr>
      </w:pPr>
    </w:p>
    <w:p w14:paraId="281E720D" w14:textId="77777777" w:rsidR="00C25A96" w:rsidRDefault="00C25A96" w:rsidP="00C25A96">
      <w:pPr>
        <w:spacing w:line="276" w:lineRule="auto"/>
        <w:rPr>
          <w:rFonts w:eastAsia="Calibri"/>
          <w:b/>
        </w:rPr>
      </w:pPr>
    </w:p>
    <w:p w14:paraId="330A3058" w14:textId="77777777" w:rsidR="00C25A96" w:rsidRPr="00405656" w:rsidRDefault="00C25A96" w:rsidP="00C25A96">
      <w:pPr>
        <w:spacing w:line="276" w:lineRule="auto"/>
        <w:rPr>
          <w:rFonts w:eastAsia="Calibri"/>
          <w:b/>
        </w:rPr>
      </w:pPr>
    </w:p>
    <w:tbl>
      <w:tblPr>
        <w:tblW w:w="9258" w:type="dxa"/>
        <w:tblInd w:w="93" w:type="dxa"/>
        <w:tblLayout w:type="fixed"/>
        <w:tblLook w:val="04A0" w:firstRow="1" w:lastRow="0" w:firstColumn="1" w:lastColumn="0" w:noHBand="0" w:noVBand="1"/>
      </w:tblPr>
      <w:tblGrid>
        <w:gridCol w:w="1433"/>
        <w:gridCol w:w="1417"/>
        <w:gridCol w:w="1134"/>
        <w:gridCol w:w="1701"/>
        <w:gridCol w:w="1027"/>
        <w:gridCol w:w="1100"/>
        <w:gridCol w:w="1446"/>
      </w:tblGrid>
      <w:tr w:rsidR="00C25A96" w:rsidRPr="00405656" w14:paraId="37BD5F03" w14:textId="77777777" w:rsidTr="00231515">
        <w:trPr>
          <w:trHeight w:val="300"/>
        </w:trPr>
        <w:tc>
          <w:tcPr>
            <w:tcW w:w="9258" w:type="dxa"/>
            <w:gridSpan w:val="7"/>
            <w:tcBorders>
              <w:top w:val="single" w:sz="4" w:space="0" w:color="auto"/>
              <w:left w:val="single" w:sz="4" w:space="0" w:color="auto"/>
              <w:bottom w:val="single" w:sz="4" w:space="0" w:color="auto"/>
              <w:right w:val="single" w:sz="4" w:space="0" w:color="auto"/>
            </w:tcBorders>
            <w:shd w:val="clear" w:color="auto" w:fill="auto"/>
            <w:hideMark/>
          </w:tcPr>
          <w:p w14:paraId="28ED6EB8" w14:textId="77777777" w:rsidR="00C25A96" w:rsidRPr="00405656" w:rsidRDefault="00C25A96" w:rsidP="00231515">
            <w:pPr>
              <w:rPr>
                <w:b/>
                <w:bCs/>
                <w:lang w:eastAsia="hr-HR"/>
              </w:rPr>
            </w:pPr>
            <w:r w:rsidRPr="00405656">
              <w:rPr>
                <w:b/>
                <w:bCs/>
                <w:lang w:eastAsia="hr-HR"/>
              </w:rPr>
              <w:t>POMOĆNICI U NASTAVI</w:t>
            </w:r>
          </w:p>
        </w:tc>
      </w:tr>
      <w:tr w:rsidR="00C25A96" w:rsidRPr="00405656" w14:paraId="5B78F6A2" w14:textId="77777777" w:rsidTr="00231515">
        <w:trPr>
          <w:trHeight w:val="517"/>
        </w:trPr>
        <w:tc>
          <w:tcPr>
            <w:tcW w:w="9258" w:type="dxa"/>
            <w:gridSpan w:val="7"/>
            <w:vMerge w:val="restart"/>
            <w:tcBorders>
              <w:top w:val="single" w:sz="4" w:space="0" w:color="auto"/>
              <w:left w:val="single" w:sz="4" w:space="0" w:color="auto"/>
              <w:bottom w:val="single" w:sz="4" w:space="0" w:color="auto"/>
              <w:right w:val="single" w:sz="4" w:space="0" w:color="auto"/>
            </w:tcBorders>
            <w:shd w:val="clear" w:color="auto" w:fill="auto"/>
            <w:hideMark/>
          </w:tcPr>
          <w:p w14:paraId="76F2CB94" w14:textId="77777777" w:rsidR="00C25A96" w:rsidRPr="00405656" w:rsidRDefault="00C25A96" w:rsidP="00231515">
            <w:pPr>
              <w:rPr>
                <w:color w:val="000000"/>
                <w:lang w:eastAsia="hr-HR"/>
              </w:rPr>
            </w:pPr>
            <w:r w:rsidRPr="00405656">
              <w:rPr>
                <w:color w:val="000000"/>
                <w:lang w:eastAsia="hr-HR"/>
              </w:rPr>
              <w:t xml:space="preserve">Ovom aktivnošću se obuhvaćaju planirana sredstva </w:t>
            </w:r>
            <w:proofErr w:type="gramStart"/>
            <w:r w:rsidRPr="00405656">
              <w:rPr>
                <w:color w:val="000000"/>
                <w:lang w:eastAsia="hr-HR"/>
              </w:rPr>
              <w:t>za  plaće</w:t>
            </w:r>
            <w:proofErr w:type="gramEnd"/>
            <w:r w:rsidRPr="00405656">
              <w:rPr>
                <w:color w:val="000000"/>
                <w:lang w:eastAsia="hr-HR"/>
              </w:rPr>
              <w:t xml:space="preserve"> i prijevoz  osam pomoćnika  u nastavi. </w:t>
            </w:r>
          </w:p>
        </w:tc>
      </w:tr>
      <w:tr w:rsidR="00C25A96" w:rsidRPr="00405656" w14:paraId="253D0F7D" w14:textId="77777777" w:rsidTr="00231515">
        <w:trPr>
          <w:trHeight w:val="509"/>
        </w:trPr>
        <w:tc>
          <w:tcPr>
            <w:tcW w:w="9258" w:type="dxa"/>
            <w:gridSpan w:val="7"/>
            <w:tcBorders>
              <w:top w:val="single" w:sz="4" w:space="0" w:color="auto"/>
              <w:left w:val="single" w:sz="4" w:space="0" w:color="auto"/>
              <w:bottom w:val="single" w:sz="4" w:space="0" w:color="auto"/>
              <w:right w:val="single" w:sz="4" w:space="0" w:color="auto"/>
            </w:tcBorders>
            <w:shd w:val="clear" w:color="auto" w:fill="auto"/>
          </w:tcPr>
          <w:p w14:paraId="4A9A8715" w14:textId="77777777" w:rsidR="00C25A96" w:rsidRPr="00405656" w:rsidRDefault="00C25A96" w:rsidP="00231515">
            <w:pPr>
              <w:rPr>
                <w:color w:val="000000"/>
                <w:lang w:eastAsia="hr-HR"/>
              </w:rPr>
            </w:pPr>
          </w:p>
        </w:tc>
      </w:tr>
      <w:tr w:rsidR="00C25A96" w:rsidRPr="00405656" w14:paraId="26B25EA0" w14:textId="77777777" w:rsidTr="00231515">
        <w:trPr>
          <w:trHeight w:val="564"/>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88069A" w14:textId="77777777" w:rsidR="00C25A96" w:rsidRPr="00405656" w:rsidRDefault="00C25A96" w:rsidP="00231515">
            <w:pPr>
              <w:jc w:val="center"/>
              <w:rPr>
                <w:color w:val="000000"/>
                <w:lang w:eastAsia="hr-HR"/>
              </w:rPr>
            </w:pPr>
            <w:r w:rsidRPr="00405656">
              <w:rPr>
                <w:color w:val="000000"/>
                <w:lang w:eastAsia="hr-HR"/>
              </w:rPr>
              <w:t>Pokazatelj</w:t>
            </w:r>
          </w:p>
          <w:p w14:paraId="277213C5" w14:textId="77777777" w:rsidR="00C25A96" w:rsidRPr="00405656" w:rsidRDefault="00C25A96" w:rsidP="00231515">
            <w:pPr>
              <w:jc w:val="center"/>
              <w:rPr>
                <w:color w:val="000000"/>
                <w:lang w:eastAsia="hr-HR"/>
              </w:rPr>
            </w:pPr>
            <w:r w:rsidRPr="00405656">
              <w:rPr>
                <w:color w:val="000000"/>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E6D2D87" w14:textId="77777777" w:rsidR="00C25A96" w:rsidRPr="00405656" w:rsidRDefault="00C25A96" w:rsidP="00231515">
            <w:pPr>
              <w:jc w:val="center"/>
              <w:rPr>
                <w:color w:val="000000"/>
                <w:lang w:eastAsia="hr-HR"/>
              </w:rPr>
            </w:pPr>
            <w:r w:rsidRPr="00405656">
              <w:rPr>
                <w:color w:val="000000"/>
                <w:lang w:eastAsia="hr-HR"/>
              </w:rPr>
              <w:t>Definicija pokazatelja</w:t>
            </w:r>
          </w:p>
        </w:tc>
        <w:tc>
          <w:tcPr>
            <w:tcW w:w="1134" w:type="dxa"/>
            <w:tcBorders>
              <w:top w:val="single" w:sz="4" w:space="0" w:color="auto"/>
              <w:left w:val="nil"/>
              <w:bottom w:val="single" w:sz="4" w:space="0" w:color="auto"/>
              <w:right w:val="single" w:sz="4" w:space="0" w:color="auto"/>
            </w:tcBorders>
            <w:vAlign w:val="center"/>
          </w:tcPr>
          <w:p w14:paraId="1D788064" w14:textId="77777777" w:rsidR="00C25A96" w:rsidRPr="00405656" w:rsidRDefault="00C25A96" w:rsidP="00231515">
            <w:pPr>
              <w:jc w:val="center"/>
              <w:rPr>
                <w:color w:val="000000"/>
                <w:lang w:eastAsia="hr-HR"/>
              </w:rPr>
            </w:pPr>
            <w:r w:rsidRPr="00405656">
              <w:rPr>
                <w:color w:val="000000"/>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E248D5" w14:textId="77777777" w:rsidR="00C25A96" w:rsidRPr="00405656" w:rsidRDefault="00C25A96" w:rsidP="00231515">
            <w:pPr>
              <w:jc w:val="center"/>
              <w:rPr>
                <w:color w:val="000000"/>
                <w:lang w:eastAsia="hr-HR"/>
              </w:rPr>
            </w:pPr>
            <w:r w:rsidRPr="00405656">
              <w:rPr>
                <w:color w:val="000000"/>
                <w:lang w:eastAsia="hr-HR"/>
              </w:rPr>
              <w:t>Polazna vrijednost 2020.</w:t>
            </w:r>
          </w:p>
        </w:tc>
        <w:tc>
          <w:tcPr>
            <w:tcW w:w="1027" w:type="dxa"/>
            <w:tcBorders>
              <w:top w:val="single" w:sz="4" w:space="0" w:color="auto"/>
              <w:left w:val="nil"/>
              <w:bottom w:val="single" w:sz="4" w:space="0" w:color="auto"/>
              <w:right w:val="single" w:sz="4" w:space="0" w:color="auto"/>
            </w:tcBorders>
            <w:shd w:val="clear" w:color="auto" w:fill="auto"/>
            <w:vAlign w:val="center"/>
            <w:hideMark/>
          </w:tcPr>
          <w:p w14:paraId="2E10D850" w14:textId="77777777" w:rsidR="00C25A96" w:rsidRPr="00405656" w:rsidRDefault="00C25A96" w:rsidP="00231515">
            <w:pPr>
              <w:jc w:val="center"/>
              <w:rPr>
                <w:color w:val="000000"/>
                <w:lang w:eastAsia="hr-HR"/>
              </w:rPr>
            </w:pPr>
            <w:r w:rsidRPr="00405656">
              <w:rPr>
                <w:color w:val="000000"/>
                <w:lang w:eastAsia="hr-HR"/>
              </w:rPr>
              <w:t>Ciljana vrijednost</w:t>
            </w:r>
          </w:p>
          <w:p w14:paraId="57475319" w14:textId="77777777" w:rsidR="00C25A96" w:rsidRPr="00405656" w:rsidRDefault="00C25A96" w:rsidP="00231515">
            <w:pPr>
              <w:jc w:val="center"/>
              <w:rPr>
                <w:color w:val="000000"/>
                <w:lang w:eastAsia="hr-HR"/>
              </w:rPr>
            </w:pPr>
            <w:r w:rsidRPr="00405656">
              <w:rPr>
                <w:color w:val="000000"/>
                <w:lang w:eastAsia="hr-HR"/>
              </w:rPr>
              <w:t>2021.</w:t>
            </w:r>
          </w:p>
        </w:tc>
        <w:tc>
          <w:tcPr>
            <w:tcW w:w="1100" w:type="dxa"/>
            <w:tcBorders>
              <w:top w:val="single" w:sz="4" w:space="0" w:color="auto"/>
              <w:left w:val="nil"/>
              <w:bottom w:val="single" w:sz="4" w:space="0" w:color="auto"/>
              <w:right w:val="single" w:sz="4" w:space="0" w:color="auto"/>
            </w:tcBorders>
            <w:vAlign w:val="center"/>
          </w:tcPr>
          <w:p w14:paraId="664BBE58" w14:textId="77777777" w:rsidR="00C25A96" w:rsidRPr="00405656" w:rsidRDefault="00C25A96" w:rsidP="00231515">
            <w:pPr>
              <w:jc w:val="center"/>
              <w:rPr>
                <w:color w:val="000000"/>
                <w:lang w:eastAsia="hr-HR"/>
              </w:rPr>
            </w:pPr>
            <w:r w:rsidRPr="00405656">
              <w:rPr>
                <w:color w:val="000000"/>
                <w:lang w:eastAsia="hr-HR"/>
              </w:rPr>
              <w:t>Ciljana vrijednost</w:t>
            </w:r>
          </w:p>
          <w:p w14:paraId="02D23520" w14:textId="77777777" w:rsidR="00C25A96" w:rsidRPr="00405656" w:rsidRDefault="00C25A96" w:rsidP="00231515">
            <w:pPr>
              <w:jc w:val="center"/>
              <w:rPr>
                <w:color w:val="000000"/>
                <w:lang w:eastAsia="hr-HR"/>
              </w:rPr>
            </w:pPr>
            <w:r w:rsidRPr="00405656">
              <w:rPr>
                <w:color w:val="000000"/>
                <w:lang w:eastAsia="hr-HR"/>
              </w:rPr>
              <w:t>2022.</w:t>
            </w:r>
          </w:p>
        </w:tc>
        <w:tc>
          <w:tcPr>
            <w:tcW w:w="1446" w:type="dxa"/>
            <w:tcBorders>
              <w:top w:val="single" w:sz="4" w:space="0" w:color="auto"/>
              <w:left w:val="nil"/>
              <w:bottom w:val="single" w:sz="4" w:space="0" w:color="auto"/>
              <w:right w:val="single" w:sz="4" w:space="0" w:color="auto"/>
            </w:tcBorders>
            <w:vAlign w:val="center"/>
          </w:tcPr>
          <w:p w14:paraId="554CC977" w14:textId="77777777" w:rsidR="00C25A96" w:rsidRPr="00405656" w:rsidRDefault="00C25A96" w:rsidP="00231515">
            <w:pPr>
              <w:jc w:val="center"/>
              <w:rPr>
                <w:color w:val="000000"/>
                <w:lang w:eastAsia="hr-HR"/>
              </w:rPr>
            </w:pPr>
            <w:r w:rsidRPr="00405656">
              <w:rPr>
                <w:color w:val="000000"/>
                <w:lang w:eastAsia="hr-HR"/>
              </w:rPr>
              <w:t>Ciljana vrijednost</w:t>
            </w:r>
          </w:p>
          <w:p w14:paraId="7DD9C6F3" w14:textId="77777777" w:rsidR="00C25A96" w:rsidRPr="00405656" w:rsidRDefault="00C25A96" w:rsidP="00231515">
            <w:pPr>
              <w:jc w:val="center"/>
              <w:rPr>
                <w:color w:val="000000"/>
                <w:lang w:eastAsia="hr-HR"/>
              </w:rPr>
            </w:pPr>
            <w:r w:rsidRPr="00405656">
              <w:rPr>
                <w:color w:val="000000"/>
                <w:lang w:eastAsia="hr-HR"/>
              </w:rPr>
              <w:t>2023.</w:t>
            </w:r>
          </w:p>
        </w:tc>
      </w:tr>
      <w:tr w:rsidR="00C25A96" w:rsidRPr="00405656" w14:paraId="43B862FA"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hideMark/>
          </w:tcPr>
          <w:p w14:paraId="23E4EDD4" w14:textId="77777777" w:rsidR="00C25A96" w:rsidRPr="00405656" w:rsidRDefault="00C25A96" w:rsidP="00231515">
            <w:pPr>
              <w:rPr>
                <w:color w:val="000000"/>
                <w:lang w:eastAsia="hr-HR"/>
              </w:rPr>
            </w:pPr>
            <w:r w:rsidRPr="00405656">
              <w:rPr>
                <w:color w:val="000000"/>
                <w:lang w:eastAsia="hr-HR"/>
              </w:rPr>
              <w:t>Održanje broja učenika s posebnim odgojno-obrazovnim potrebama kojima se osigurava potpora pomoćnika u nastavi.</w:t>
            </w:r>
          </w:p>
        </w:tc>
        <w:tc>
          <w:tcPr>
            <w:tcW w:w="1417" w:type="dxa"/>
            <w:tcBorders>
              <w:top w:val="nil"/>
              <w:left w:val="nil"/>
              <w:bottom w:val="single" w:sz="4" w:space="0" w:color="auto"/>
              <w:right w:val="single" w:sz="4" w:space="0" w:color="auto"/>
            </w:tcBorders>
            <w:shd w:val="clear" w:color="auto" w:fill="auto"/>
            <w:noWrap/>
            <w:vAlign w:val="bottom"/>
            <w:hideMark/>
          </w:tcPr>
          <w:p w14:paraId="20849F5B" w14:textId="77777777" w:rsidR="00C25A96" w:rsidRPr="00405656" w:rsidRDefault="00C25A96" w:rsidP="00231515">
            <w:pPr>
              <w:rPr>
                <w:color w:val="000000"/>
                <w:lang w:eastAsia="hr-HR"/>
              </w:rPr>
            </w:pPr>
            <w:r w:rsidRPr="00405656">
              <w:rPr>
                <w:color w:val="000000"/>
                <w:lang w:eastAsia="hr-HR"/>
              </w:rPr>
              <w:t> Pomoć i podrška učenicima s teškoćama u razvoju u praćenju nastavnog procesa</w:t>
            </w:r>
          </w:p>
          <w:p w14:paraId="1AE22886" w14:textId="77777777" w:rsidR="00C25A96" w:rsidRPr="00405656" w:rsidRDefault="00C25A96" w:rsidP="00231515">
            <w:pPr>
              <w:rPr>
                <w:color w:val="000000"/>
                <w:lang w:eastAsia="hr-HR"/>
              </w:rPr>
            </w:pPr>
          </w:p>
          <w:p w14:paraId="71395493" w14:textId="77777777" w:rsidR="00C25A96" w:rsidRPr="00405656" w:rsidRDefault="00C25A96" w:rsidP="00231515">
            <w:pPr>
              <w:rPr>
                <w:color w:val="000000"/>
                <w:lang w:eastAsia="hr-HR"/>
              </w:rPr>
            </w:pPr>
          </w:p>
          <w:p w14:paraId="3F6E7893" w14:textId="77777777" w:rsidR="00C25A96" w:rsidRPr="00405656" w:rsidRDefault="00C25A96" w:rsidP="00231515">
            <w:pPr>
              <w:rPr>
                <w:color w:val="000000"/>
                <w:lang w:eastAsia="hr-HR"/>
              </w:rPr>
            </w:pPr>
          </w:p>
          <w:p w14:paraId="0C146BE8" w14:textId="77777777" w:rsidR="00C25A96" w:rsidRPr="00405656" w:rsidRDefault="00C25A96" w:rsidP="00231515">
            <w:pPr>
              <w:rPr>
                <w:color w:val="000000"/>
                <w:lang w:eastAsia="hr-HR"/>
              </w:rPr>
            </w:pPr>
          </w:p>
          <w:p w14:paraId="067C6838" w14:textId="77777777" w:rsidR="00C25A96" w:rsidRPr="00405656" w:rsidRDefault="00C25A96" w:rsidP="00231515">
            <w:pPr>
              <w:rPr>
                <w:color w:val="000000"/>
                <w:lang w:eastAsia="hr-HR"/>
              </w:rPr>
            </w:pPr>
          </w:p>
        </w:tc>
        <w:tc>
          <w:tcPr>
            <w:tcW w:w="1134" w:type="dxa"/>
            <w:tcBorders>
              <w:top w:val="nil"/>
              <w:left w:val="nil"/>
              <w:bottom w:val="single" w:sz="4" w:space="0" w:color="auto"/>
              <w:right w:val="single" w:sz="4" w:space="0" w:color="auto"/>
            </w:tcBorders>
          </w:tcPr>
          <w:p w14:paraId="6DB6E403" w14:textId="77777777" w:rsidR="00C25A96" w:rsidRPr="00405656" w:rsidRDefault="00C25A96" w:rsidP="00231515">
            <w:pPr>
              <w:rPr>
                <w:i/>
                <w:color w:val="000000"/>
                <w:lang w:eastAsia="hr-HR"/>
              </w:rPr>
            </w:pPr>
          </w:p>
          <w:p w14:paraId="1C5645B9" w14:textId="77777777" w:rsidR="00C25A96" w:rsidRPr="00405656" w:rsidRDefault="00C25A96" w:rsidP="00231515">
            <w:pPr>
              <w:rPr>
                <w:i/>
                <w:color w:val="000000"/>
                <w:lang w:eastAsia="hr-HR"/>
              </w:rPr>
            </w:pPr>
            <w:r w:rsidRPr="00405656">
              <w:rPr>
                <w:i/>
                <w:color w:val="000000"/>
                <w:lang w:eastAsia="hr-HR"/>
              </w:rPr>
              <w:t>postotak</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BD7CC9" w14:textId="77777777" w:rsidR="00C25A96" w:rsidRPr="00405656" w:rsidRDefault="00C25A96" w:rsidP="00231515">
            <w:pPr>
              <w:rPr>
                <w:color w:val="000000"/>
                <w:lang w:eastAsia="hr-HR"/>
              </w:rPr>
            </w:pPr>
            <w:r w:rsidRPr="00405656">
              <w:rPr>
                <w:color w:val="000000"/>
                <w:lang w:eastAsia="hr-HR"/>
              </w:rPr>
              <w:t> 100%obuhvat učenika sukladno prioritetima Grada Virovitice</w:t>
            </w:r>
          </w:p>
          <w:p w14:paraId="6468F5CC" w14:textId="77777777" w:rsidR="00C25A96" w:rsidRPr="00405656" w:rsidRDefault="00C25A96" w:rsidP="00231515">
            <w:pPr>
              <w:rPr>
                <w:color w:val="000000"/>
                <w:lang w:eastAsia="hr-HR"/>
              </w:rPr>
            </w:pPr>
          </w:p>
          <w:p w14:paraId="29AA7797" w14:textId="77777777" w:rsidR="00C25A96" w:rsidRPr="00405656" w:rsidRDefault="00C25A96" w:rsidP="00231515">
            <w:pPr>
              <w:rPr>
                <w:color w:val="000000"/>
                <w:lang w:eastAsia="hr-HR"/>
              </w:rPr>
            </w:pPr>
          </w:p>
          <w:p w14:paraId="0BBAA597" w14:textId="77777777" w:rsidR="00C25A96" w:rsidRPr="00405656" w:rsidRDefault="00C25A96" w:rsidP="00231515">
            <w:pPr>
              <w:rPr>
                <w:color w:val="000000"/>
                <w:lang w:eastAsia="hr-HR"/>
              </w:rPr>
            </w:pPr>
          </w:p>
          <w:p w14:paraId="126F3B25" w14:textId="77777777" w:rsidR="00C25A96" w:rsidRPr="00405656" w:rsidRDefault="00C25A96" w:rsidP="00231515">
            <w:pPr>
              <w:rPr>
                <w:color w:val="000000"/>
                <w:lang w:eastAsia="hr-HR"/>
              </w:rPr>
            </w:pPr>
          </w:p>
          <w:p w14:paraId="503CB123" w14:textId="77777777" w:rsidR="00C25A96" w:rsidRPr="00405656" w:rsidRDefault="00C25A96" w:rsidP="00231515">
            <w:pPr>
              <w:rPr>
                <w:color w:val="000000"/>
                <w:lang w:eastAsia="hr-HR"/>
              </w:rPr>
            </w:pPr>
          </w:p>
          <w:p w14:paraId="43647C7B" w14:textId="77777777" w:rsidR="00C25A96" w:rsidRPr="00405656" w:rsidRDefault="00C25A96" w:rsidP="00231515">
            <w:pPr>
              <w:rPr>
                <w:color w:val="000000"/>
                <w:lang w:eastAsia="hr-HR"/>
              </w:rPr>
            </w:pPr>
          </w:p>
          <w:p w14:paraId="010862B0" w14:textId="77777777" w:rsidR="00C25A96" w:rsidRPr="00405656" w:rsidRDefault="00C25A96" w:rsidP="00231515">
            <w:pPr>
              <w:rPr>
                <w:color w:val="000000"/>
                <w:lang w:eastAsia="hr-HR"/>
              </w:rPr>
            </w:pPr>
          </w:p>
        </w:tc>
        <w:tc>
          <w:tcPr>
            <w:tcW w:w="1027" w:type="dxa"/>
            <w:tcBorders>
              <w:top w:val="nil"/>
              <w:left w:val="nil"/>
              <w:bottom w:val="single" w:sz="4" w:space="0" w:color="auto"/>
              <w:right w:val="single" w:sz="4" w:space="0" w:color="auto"/>
            </w:tcBorders>
            <w:shd w:val="clear" w:color="auto" w:fill="auto"/>
            <w:noWrap/>
            <w:vAlign w:val="bottom"/>
            <w:hideMark/>
          </w:tcPr>
          <w:p w14:paraId="39BEB1E9" w14:textId="77777777" w:rsidR="00C25A96" w:rsidRPr="00405656" w:rsidRDefault="00C25A96" w:rsidP="00231515">
            <w:pPr>
              <w:rPr>
                <w:color w:val="000000"/>
                <w:lang w:eastAsia="hr-HR"/>
              </w:rPr>
            </w:pPr>
            <w:r w:rsidRPr="00405656">
              <w:rPr>
                <w:color w:val="000000"/>
                <w:lang w:eastAsia="hr-HR"/>
              </w:rPr>
              <w:t> 100%</w:t>
            </w:r>
          </w:p>
          <w:p w14:paraId="63BC056B" w14:textId="77777777" w:rsidR="00C25A96" w:rsidRPr="00405656" w:rsidRDefault="00C25A96" w:rsidP="00231515">
            <w:pPr>
              <w:rPr>
                <w:color w:val="000000"/>
                <w:lang w:eastAsia="hr-HR"/>
              </w:rPr>
            </w:pPr>
          </w:p>
          <w:p w14:paraId="3F28D401" w14:textId="77777777" w:rsidR="00C25A96" w:rsidRPr="00405656" w:rsidRDefault="00C25A96" w:rsidP="00231515">
            <w:pPr>
              <w:rPr>
                <w:color w:val="000000"/>
                <w:lang w:eastAsia="hr-HR"/>
              </w:rPr>
            </w:pPr>
          </w:p>
          <w:p w14:paraId="1C5A070D" w14:textId="77777777" w:rsidR="00C25A96" w:rsidRPr="00405656" w:rsidRDefault="00C25A96" w:rsidP="00231515">
            <w:pPr>
              <w:rPr>
                <w:color w:val="000000"/>
                <w:lang w:eastAsia="hr-HR"/>
              </w:rPr>
            </w:pPr>
          </w:p>
          <w:p w14:paraId="44CD4BA6" w14:textId="77777777" w:rsidR="00C25A96" w:rsidRPr="00405656" w:rsidRDefault="00C25A96" w:rsidP="00231515">
            <w:pPr>
              <w:rPr>
                <w:color w:val="000000"/>
                <w:lang w:eastAsia="hr-HR"/>
              </w:rPr>
            </w:pPr>
          </w:p>
          <w:p w14:paraId="12DBF58D" w14:textId="77777777" w:rsidR="00C25A96" w:rsidRPr="00405656" w:rsidRDefault="00C25A96" w:rsidP="00231515">
            <w:pPr>
              <w:rPr>
                <w:color w:val="000000"/>
                <w:lang w:eastAsia="hr-HR"/>
              </w:rPr>
            </w:pPr>
          </w:p>
          <w:p w14:paraId="1B67D853" w14:textId="77777777" w:rsidR="00C25A96" w:rsidRPr="00405656" w:rsidRDefault="00C25A96" w:rsidP="00231515">
            <w:pPr>
              <w:rPr>
                <w:color w:val="000000"/>
                <w:lang w:eastAsia="hr-HR"/>
              </w:rPr>
            </w:pPr>
          </w:p>
          <w:p w14:paraId="79E2A12B" w14:textId="77777777" w:rsidR="00C25A96" w:rsidRPr="00405656" w:rsidRDefault="00C25A96" w:rsidP="00231515">
            <w:pPr>
              <w:rPr>
                <w:color w:val="000000"/>
                <w:lang w:eastAsia="hr-HR"/>
              </w:rPr>
            </w:pPr>
          </w:p>
          <w:p w14:paraId="064DF798" w14:textId="77777777" w:rsidR="00C25A96" w:rsidRPr="00405656" w:rsidRDefault="00C25A96" w:rsidP="00231515">
            <w:pPr>
              <w:rPr>
                <w:color w:val="000000"/>
                <w:lang w:eastAsia="hr-HR"/>
              </w:rPr>
            </w:pPr>
          </w:p>
          <w:p w14:paraId="78203731" w14:textId="77777777" w:rsidR="00C25A96" w:rsidRPr="00405656" w:rsidRDefault="00C25A96" w:rsidP="00231515">
            <w:pPr>
              <w:rPr>
                <w:color w:val="000000"/>
                <w:lang w:eastAsia="hr-HR"/>
              </w:rPr>
            </w:pPr>
          </w:p>
          <w:p w14:paraId="06F23CC1" w14:textId="77777777" w:rsidR="00C25A96" w:rsidRPr="00405656" w:rsidRDefault="00C25A96" w:rsidP="00231515">
            <w:pPr>
              <w:rPr>
                <w:color w:val="000000"/>
                <w:lang w:eastAsia="hr-HR"/>
              </w:rPr>
            </w:pPr>
          </w:p>
        </w:tc>
        <w:tc>
          <w:tcPr>
            <w:tcW w:w="1100" w:type="dxa"/>
            <w:tcBorders>
              <w:top w:val="nil"/>
              <w:left w:val="nil"/>
              <w:bottom w:val="single" w:sz="4" w:space="0" w:color="auto"/>
              <w:right w:val="single" w:sz="4" w:space="0" w:color="auto"/>
            </w:tcBorders>
            <w:vAlign w:val="bottom"/>
          </w:tcPr>
          <w:p w14:paraId="16116599" w14:textId="77777777" w:rsidR="00C25A96" w:rsidRPr="00405656" w:rsidRDefault="00C25A96" w:rsidP="00231515">
            <w:pPr>
              <w:rPr>
                <w:color w:val="000000"/>
                <w:lang w:eastAsia="hr-HR"/>
              </w:rPr>
            </w:pPr>
            <w:r w:rsidRPr="00405656">
              <w:rPr>
                <w:color w:val="000000"/>
                <w:lang w:eastAsia="hr-HR"/>
              </w:rPr>
              <w:t> 100%</w:t>
            </w:r>
          </w:p>
          <w:p w14:paraId="34735BE0" w14:textId="77777777" w:rsidR="00C25A96" w:rsidRPr="00405656" w:rsidRDefault="00C25A96" w:rsidP="00231515">
            <w:pPr>
              <w:rPr>
                <w:color w:val="000000"/>
                <w:lang w:eastAsia="hr-HR"/>
              </w:rPr>
            </w:pPr>
          </w:p>
          <w:p w14:paraId="48986A2E" w14:textId="77777777" w:rsidR="00C25A96" w:rsidRPr="00405656" w:rsidRDefault="00C25A96" w:rsidP="00231515">
            <w:pPr>
              <w:rPr>
                <w:color w:val="000000"/>
                <w:lang w:eastAsia="hr-HR"/>
              </w:rPr>
            </w:pPr>
          </w:p>
          <w:p w14:paraId="1A2E3D55" w14:textId="77777777" w:rsidR="00C25A96" w:rsidRPr="00405656" w:rsidRDefault="00C25A96" w:rsidP="00231515">
            <w:pPr>
              <w:rPr>
                <w:color w:val="000000"/>
                <w:lang w:eastAsia="hr-HR"/>
              </w:rPr>
            </w:pPr>
          </w:p>
          <w:p w14:paraId="7AF39874" w14:textId="77777777" w:rsidR="00C25A96" w:rsidRPr="00405656" w:rsidRDefault="00C25A96" w:rsidP="00231515">
            <w:pPr>
              <w:rPr>
                <w:color w:val="000000"/>
                <w:lang w:eastAsia="hr-HR"/>
              </w:rPr>
            </w:pPr>
          </w:p>
          <w:p w14:paraId="6E2C8B48" w14:textId="77777777" w:rsidR="00C25A96" w:rsidRPr="00405656" w:rsidRDefault="00C25A96" w:rsidP="00231515">
            <w:pPr>
              <w:rPr>
                <w:color w:val="000000"/>
                <w:lang w:eastAsia="hr-HR"/>
              </w:rPr>
            </w:pPr>
          </w:p>
          <w:p w14:paraId="3DE82DC9" w14:textId="77777777" w:rsidR="00C25A96" w:rsidRPr="00405656" w:rsidRDefault="00C25A96" w:rsidP="00231515">
            <w:pPr>
              <w:rPr>
                <w:color w:val="000000"/>
                <w:lang w:eastAsia="hr-HR"/>
              </w:rPr>
            </w:pPr>
          </w:p>
          <w:p w14:paraId="0F314FC4" w14:textId="77777777" w:rsidR="00C25A96" w:rsidRPr="00405656" w:rsidRDefault="00C25A96" w:rsidP="00231515">
            <w:pPr>
              <w:rPr>
                <w:color w:val="000000"/>
                <w:lang w:eastAsia="hr-HR"/>
              </w:rPr>
            </w:pPr>
          </w:p>
          <w:p w14:paraId="71CDBA36" w14:textId="77777777" w:rsidR="00C25A96" w:rsidRPr="00405656" w:rsidRDefault="00C25A96" w:rsidP="00231515">
            <w:pPr>
              <w:rPr>
                <w:color w:val="000000"/>
                <w:lang w:eastAsia="hr-HR"/>
              </w:rPr>
            </w:pPr>
          </w:p>
          <w:p w14:paraId="7C6DA9AB" w14:textId="77777777" w:rsidR="00C25A96" w:rsidRPr="00405656" w:rsidRDefault="00C25A96" w:rsidP="00231515">
            <w:pPr>
              <w:rPr>
                <w:color w:val="000000"/>
                <w:lang w:eastAsia="hr-HR"/>
              </w:rPr>
            </w:pPr>
          </w:p>
          <w:p w14:paraId="1612EF4C" w14:textId="77777777" w:rsidR="00C25A96" w:rsidRPr="00405656" w:rsidRDefault="00C25A96" w:rsidP="00231515">
            <w:pPr>
              <w:rPr>
                <w:color w:val="000000"/>
                <w:lang w:eastAsia="hr-HR"/>
              </w:rPr>
            </w:pPr>
          </w:p>
        </w:tc>
        <w:tc>
          <w:tcPr>
            <w:tcW w:w="1446" w:type="dxa"/>
            <w:tcBorders>
              <w:top w:val="nil"/>
              <w:left w:val="nil"/>
              <w:bottom w:val="single" w:sz="4" w:space="0" w:color="auto"/>
              <w:right w:val="single" w:sz="4" w:space="0" w:color="auto"/>
            </w:tcBorders>
          </w:tcPr>
          <w:p w14:paraId="6F72F8EB" w14:textId="77777777" w:rsidR="00C25A96" w:rsidRPr="00405656" w:rsidRDefault="00C25A96" w:rsidP="00231515">
            <w:pPr>
              <w:rPr>
                <w:color w:val="000000"/>
                <w:lang w:eastAsia="hr-HR"/>
              </w:rPr>
            </w:pPr>
            <w:r w:rsidRPr="00405656">
              <w:rPr>
                <w:color w:val="000000"/>
                <w:lang w:eastAsia="hr-HR"/>
              </w:rPr>
              <w:t>100%</w:t>
            </w:r>
          </w:p>
          <w:p w14:paraId="28C4460F" w14:textId="77777777" w:rsidR="00C25A96" w:rsidRPr="00405656" w:rsidRDefault="00C25A96" w:rsidP="00231515">
            <w:pPr>
              <w:rPr>
                <w:color w:val="000000"/>
                <w:lang w:eastAsia="hr-HR"/>
              </w:rPr>
            </w:pPr>
          </w:p>
          <w:p w14:paraId="0CC07C81" w14:textId="77777777" w:rsidR="00C25A96" w:rsidRPr="00405656" w:rsidRDefault="00C25A96" w:rsidP="00231515">
            <w:pPr>
              <w:rPr>
                <w:color w:val="000000"/>
                <w:lang w:eastAsia="hr-HR"/>
              </w:rPr>
            </w:pPr>
          </w:p>
          <w:p w14:paraId="4F75062D" w14:textId="77777777" w:rsidR="00C25A96" w:rsidRPr="00405656" w:rsidRDefault="00C25A96" w:rsidP="00231515">
            <w:pPr>
              <w:rPr>
                <w:color w:val="000000"/>
                <w:lang w:eastAsia="hr-HR"/>
              </w:rPr>
            </w:pPr>
          </w:p>
          <w:p w14:paraId="577AD7B8" w14:textId="77777777" w:rsidR="00C25A96" w:rsidRPr="00405656" w:rsidRDefault="00C25A96" w:rsidP="00231515">
            <w:pPr>
              <w:rPr>
                <w:color w:val="000000"/>
                <w:lang w:eastAsia="hr-HR"/>
              </w:rPr>
            </w:pPr>
          </w:p>
          <w:p w14:paraId="1EB292D9" w14:textId="77777777" w:rsidR="00C25A96" w:rsidRPr="00405656" w:rsidRDefault="00C25A96" w:rsidP="00231515">
            <w:pPr>
              <w:rPr>
                <w:color w:val="000000"/>
                <w:lang w:eastAsia="hr-HR"/>
              </w:rPr>
            </w:pPr>
          </w:p>
        </w:tc>
      </w:tr>
    </w:tbl>
    <w:p w14:paraId="13B9E9FD" w14:textId="77777777" w:rsidR="00C25A96" w:rsidRPr="00405656" w:rsidRDefault="00C25A96" w:rsidP="00C25A96">
      <w:pPr>
        <w:spacing w:after="200" w:line="276" w:lineRule="auto"/>
        <w:rPr>
          <w:rFonts w:eastAsia="Calibri"/>
        </w:rPr>
      </w:pPr>
    </w:p>
    <w:p w14:paraId="4A0C1748" w14:textId="77777777" w:rsidR="00C70413" w:rsidRPr="00405656" w:rsidRDefault="00C70413" w:rsidP="00C70413">
      <w:pPr>
        <w:autoSpaceDE w:val="0"/>
        <w:autoSpaceDN w:val="0"/>
        <w:adjustRightInd w:val="0"/>
        <w:spacing w:after="200" w:line="276" w:lineRule="auto"/>
        <w:rPr>
          <w:rFonts w:eastAsia="Calibri"/>
          <w:b/>
          <w:bCs/>
        </w:rPr>
      </w:pPr>
      <w:r w:rsidRPr="00405656">
        <w:rPr>
          <w:rFonts w:eastAsia="Calibri"/>
          <w:b/>
          <w:bCs/>
        </w:rPr>
        <w:lastRenderedPageBreak/>
        <w:t>OSNOVNA ŠKOLA VLADIMIR NAZOR VIROVITICA</w:t>
      </w:r>
    </w:p>
    <w:p w14:paraId="4CE609B6" w14:textId="77777777" w:rsidR="00C70413" w:rsidRPr="00405656" w:rsidRDefault="00C70413" w:rsidP="00C70413">
      <w:pPr>
        <w:spacing w:line="276" w:lineRule="auto"/>
        <w:rPr>
          <w:rFonts w:eastAsia="Calibri"/>
          <w:b/>
        </w:rPr>
      </w:pPr>
    </w:p>
    <w:p w14:paraId="300F5BD1" w14:textId="77777777" w:rsidR="00C70413" w:rsidRPr="00405656" w:rsidRDefault="00C70413" w:rsidP="00C70413">
      <w:pPr>
        <w:numPr>
          <w:ilvl w:val="0"/>
          <w:numId w:val="11"/>
        </w:numPr>
        <w:spacing w:line="276" w:lineRule="auto"/>
        <w:ind w:left="502"/>
        <w:contextualSpacing/>
        <w:rPr>
          <w:rFonts w:eastAsia="Calibri"/>
          <w:b/>
        </w:rPr>
      </w:pPr>
      <w:r w:rsidRPr="00405656">
        <w:rPr>
          <w:rFonts w:eastAsia="Calibri"/>
          <w:b/>
        </w:rPr>
        <w:t>UVOD</w:t>
      </w:r>
    </w:p>
    <w:p w14:paraId="58422C74" w14:textId="77777777" w:rsidR="00C70413" w:rsidRPr="00405656" w:rsidRDefault="00C70413" w:rsidP="00C70413">
      <w:pPr>
        <w:spacing w:line="276" w:lineRule="auto"/>
        <w:ind w:firstLine="720"/>
        <w:jc w:val="both"/>
        <w:rPr>
          <w:rFonts w:eastAsia="Calibri"/>
          <w:lang w:val="x-none"/>
        </w:rPr>
      </w:pPr>
      <w:r w:rsidRPr="00405656">
        <w:rPr>
          <w:rFonts w:eastAsia="Calibri"/>
          <w:lang w:val="x-none"/>
        </w:rPr>
        <w:t>Djelatnost škole je odgoj i obvezno osnovno školovanje djece i mladih.</w:t>
      </w:r>
    </w:p>
    <w:p w14:paraId="7DB03B93" w14:textId="77777777" w:rsidR="00C70413" w:rsidRPr="00405656" w:rsidRDefault="00C70413" w:rsidP="00C70413">
      <w:pPr>
        <w:spacing w:line="276" w:lineRule="auto"/>
        <w:ind w:firstLine="720"/>
        <w:jc w:val="both"/>
        <w:rPr>
          <w:rFonts w:eastAsia="Calibri"/>
          <w:lang w:val="x-none"/>
        </w:rPr>
      </w:pPr>
      <w:r w:rsidRPr="00405656">
        <w:rPr>
          <w:rFonts w:eastAsia="Calibri"/>
          <w:lang w:val="x-none"/>
        </w:rPr>
        <w:t>Osnovno obrazovanje obuhvaća opće obrazovanje i druge oblike obrazovanja djece i mladih.</w:t>
      </w:r>
    </w:p>
    <w:p w14:paraId="6CEA63A5" w14:textId="77777777" w:rsidR="00C70413" w:rsidRPr="00405656" w:rsidRDefault="00C70413" w:rsidP="00C70413">
      <w:pPr>
        <w:spacing w:line="276" w:lineRule="auto"/>
        <w:jc w:val="both"/>
        <w:rPr>
          <w:rFonts w:eastAsia="Calibri"/>
          <w:lang w:val="x-none"/>
        </w:rPr>
      </w:pPr>
      <w:r w:rsidRPr="00405656">
        <w:rPr>
          <w:rFonts w:eastAsia="Calibri"/>
          <w:lang w:val="x-none"/>
        </w:rPr>
        <w:t>Djelatnost Škole  obavlja se kao javna služba.</w:t>
      </w:r>
    </w:p>
    <w:p w14:paraId="76FDAAD9" w14:textId="77777777" w:rsidR="00C70413" w:rsidRPr="00405656" w:rsidRDefault="00C70413" w:rsidP="00C70413">
      <w:pPr>
        <w:spacing w:line="276" w:lineRule="auto"/>
        <w:ind w:firstLine="708"/>
        <w:jc w:val="both"/>
        <w:rPr>
          <w:rFonts w:eastAsia="Calibri"/>
          <w:lang w:val="x-none"/>
        </w:rPr>
      </w:pPr>
      <w:r w:rsidRPr="00405656">
        <w:rPr>
          <w:rFonts w:eastAsia="Calibri"/>
          <w:lang w:val="x-none"/>
        </w:rPr>
        <w:t>Na temelju javnih ovlasti Škola obavlja sljedeće poslove:</w:t>
      </w:r>
    </w:p>
    <w:p w14:paraId="7C90350C" w14:textId="77777777" w:rsidR="00C70413" w:rsidRPr="00405656" w:rsidRDefault="00C70413" w:rsidP="00C70413">
      <w:pPr>
        <w:numPr>
          <w:ilvl w:val="0"/>
          <w:numId w:val="26"/>
        </w:numPr>
        <w:spacing w:line="276" w:lineRule="auto"/>
        <w:jc w:val="both"/>
        <w:rPr>
          <w:rFonts w:eastAsia="Calibri"/>
          <w:lang w:val="x-none"/>
        </w:rPr>
      </w:pPr>
      <w:r w:rsidRPr="00405656">
        <w:rPr>
          <w:rFonts w:eastAsia="Calibri"/>
          <w:lang w:val="x-none"/>
        </w:rPr>
        <w:t>upise i ispise iz škole s vođenjem odgovarajuće evidencije i dokumentacije</w:t>
      </w:r>
    </w:p>
    <w:p w14:paraId="4350150E" w14:textId="77777777" w:rsidR="00C70413" w:rsidRPr="00405656" w:rsidRDefault="00C70413" w:rsidP="00C70413">
      <w:pPr>
        <w:numPr>
          <w:ilvl w:val="0"/>
          <w:numId w:val="26"/>
        </w:numPr>
        <w:spacing w:line="276" w:lineRule="auto"/>
        <w:jc w:val="both"/>
        <w:rPr>
          <w:rFonts w:eastAsia="Calibri"/>
          <w:lang w:val="x-none"/>
        </w:rPr>
      </w:pPr>
      <w:r w:rsidRPr="00405656">
        <w:rPr>
          <w:rFonts w:eastAsia="Calibri"/>
          <w:lang w:val="x-none"/>
        </w:rPr>
        <w:t xml:space="preserve">organizacija i izvođenje nastave i drugih oblika odgojno-obrazovnog rada s učenicima i vođenje odgovarajućih evidencija </w:t>
      </w:r>
    </w:p>
    <w:p w14:paraId="72449220" w14:textId="77777777" w:rsidR="00C70413" w:rsidRPr="00405656" w:rsidRDefault="00C70413" w:rsidP="00C70413">
      <w:pPr>
        <w:numPr>
          <w:ilvl w:val="0"/>
          <w:numId w:val="26"/>
        </w:numPr>
        <w:spacing w:line="276" w:lineRule="auto"/>
        <w:jc w:val="both"/>
        <w:rPr>
          <w:rFonts w:eastAsia="Calibri"/>
          <w:lang w:val="x-none"/>
        </w:rPr>
      </w:pPr>
      <w:r w:rsidRPr="00405656">
        <w:rPr>
          <w:rFonts w:eastAsia="Calibri"/>
          <w:lang w:val="x-none"/>
        </w:rPr>
        <w:t xml:space="preserve">vrednovanje i ocjenjivanje učenika te vođenje odgovarajućih evidencija o tome, vođenje evidencija o učeničkim postignućima </w:t>
      </w:r>
    </w:p>
    <w:p w14:paraId="4BA6BFDF" w14:textId="77777777" w:rsidR="00C70413" w:rsidRPr="00405656" w:rsidRDefault="00C70413" w:rsidP="00C70413">
      <w:pPr>
        <w:numPr>
          <w:ilvl w:val="0"/>
          <w:numId w:val="26"/>
        </w:numPr>
        <w:spacing w:line="276" w:lineRule="auto"/>
        <w:jc w:val="both"/>
        <w:rPr>
          <w:rFonts w:eastAsia="Calibri"/>
          <w:lang w:val="x-none"/>
        </w:rPr>
      </w:pPr>
      <w:r w:rsidRPr="00405656">
        <w:rPr>
          <w:rFonts w:eastAsia="Calibri"/>
          <w:lang w:val="x-none"/>
        </w:rPr>
        <w:t xml:space="preserve">izricanje i provođenje pedagoških mjera i vođenje evidencija o tim mjerama </w:t>
      </w:r>
    </w:p>
    <w:p w14:paraId="571BBDBB" w14:textId="77777777" w:rsidR="00C70413" w:rsidRPr="00405656" w:rsidRDefault="00C70413" w:rsidP="00C70413">
      <w:pPr>
        <w:numPr>
          <w:ilvl w:val="0"/>
          <w:numId w:val="26"/>
        </w:numPr>
        <w:spacing w:line="276" w:lineRule="auto"/>
        <w:jc w:val="both"/>
        <w:rPr>
          <w:rFonts w:eastAsia="Calibri"/>
          <w:lang w:val="x-none"/>
        </w:rPr>
      </w:pPr>
      <w:r w:rsidRPr="00405656">
        <w:rPr>
          <w:rFonts w:eastAsia="Calibri"/>
          <w:lang w:val="x-none"/>
        </w:rPr>
        <w:t xml:space="preserve">organiziranje predmetnih i razrednih ispita i vođenje evidencije o njima </w:t>
      </w:r>
    </w:p>
    <w:p w14:paraId="5E4A821A" w14:textId="77777777" w:rsidR="00C70413" w:rsidRPr="00405656" w:rsidRDefault="00C70413" w:rsidP="00C70413">
      <w:pPr>
        <w:numPr>
          <w:ilvl w:val="0"/>
          <w:numId w:val="26"/>
        </w:numPr>
        <w:spacing w:line="276" w:lineRule="auto"/>
        <w:jc w:val="both"/>
        <w:rPr>
          <w:rFonts w:eastAsia="Calibri"/>
          <w:lang w:val="x-none"/>
        </w:rPr>
      </w:pPr>
      <w:r w:rsidRPr="00405656">
        <w:rPr>
          <w:rFonts w:eastAsia="Calibri"/>
          <w:lang w:val="x-none"/>
        </w:rPr>
        <w:t>izdavanje javnih isprava</w:t>
      </w:r>
    </w:p>
    <w:p w14:paraId="6B6E111C" w14:textId="77777777" w:rsidR="00C70413" w:rsidRPr="00405656" w:rsidRDefault="00C70413" w:rsidP="00C70413">
      <w:pPr>
        <w:numPr>
          <w:ilvl w:val="0"/>
          <w:numId w:val="26"/>
        </w:numPr>
        <w:spacing w:line="276" w:lineRule="auto"/>
        <w:jc w:val="both"/>
        <w:rPr>
          <w:rFonts w:eastAsia="Calibri"/>
          <w:lang w:val="x-none"/>
        </w:rPr>
      </w:pPr>
      <w:r w:rsidRPr="00405656">
        <w:rPr>
          <w:rFonts w:eastAsia="Calibri"/>
          <w:lang w:val="x-none"/>
        </w:rPr>
        <w:t>izdavanje potvrda</w:t>
      </w:r>
    </w:p>
    <w:p w14:paraId="78934E10" w14:textId="77777777" w:rsidR="00C70413" w:rsidRPr="00405656" w:rsidRDefault="00C70413" w:rsidP="00C70413">
      <w:pPr>
        <w:numPr>
          <w:ilvl w:val="0"/>
          <w:numId w:val="26"/>
        </w:numPr>
        <w:spacing w:line="276" w:lineRule="auto"/>
        <w:jc w:val="both"/>
        <w:rPr>
          <w:rFonts w:eastAsia="Calibri"/>
          <w:lang w:val="x-none"/>
        </w:rPr>
      </w:pPr>
      <w:r w:rsidRPr="00405656">
        <w:rPr>
          <w:rFonts w:eastAsia="Calibri"/>
          <w:lang w:val="x-none"/>
        </w:rPr>
        <w:t>upisivanje podataka o odgojno-obrazovnom radu u e–maticu – zajednički elektronički upisnik ustanova</w:t>
      </w:r>
    </w:p>
    <w:p w14:paraId="4626B56C" w14:textId="77777777" w:rsidR="00C70413" w:rsidRPr="00405656" w:rsidRDefault="00C70413" w:rsidP="00C70413">
      <w:pPr>
        <w:spacing w:line="276" w:lineRule="auto"/>
        <w:ind w:left="360" w:firstLine="348"/>
        <w:jc w:val="both"/>
        <w:rPr>
          <w:rFonts w:eastAsia="Calibri"/>
        </w:rPr>
      </w:pPr>
    </w:p>
    <w:p w14:paraId="560AC294" w14:textId="77777777" w:rsidR="00C70413" w:rsidRPr="00405656" w:rsidRDefault="00C70413" w:rsidP="00C70413">
      <w:pPr>
        <w:spacing w:line="276" w:lineRule="auto"/>
        <w:ind w:left="360" w:firstLine="348"/>
        <w:jc w:val="both"/>
        <w:rPr>
          <w:rFonts w:eastAsia="Calibri"/>
          <w:lang w:val="x-none"/>
        </w:rPr>
      </w:pPr>
      <w:r w:rsidRPr="00405656">
        <w:rPr>
          <w:rFonts w:eastAsia="Calibri"/>
          <w:lang w:val="x-none"/>
        </w:rPr>
        <w:t xml:space="preserve">Škola je pri obavljanju poslova na temelju javnih ovlasti te odlučivanju na temelju javnih ovlasti o pravima, obvezama ili pravnim interesima učenika, roditelja ili skrbnika učenika, te drugih fizičkih ili pravnih osoba, dužna postupati prema odredbama Zakona o općem upravnom postupku, odredbama Zakona o odgoju i obrazovanju u osnovnoj i srednjoj školi te ostalih zakona kojima se uređuje djelatnost osnovnog školstva. </w:t>
      </w:r>
    </w:p>
    <w:p w14:paraId="75D79981" w14:textId="77777777" w:rsidR="00C70413" w:rsidRPr="00405656" w:rsidRDefault="00C70413" w:rsidP="00C70413">
      <w:pPr>
        <w:spacing w:line="276" w:lineRule="auto"/>
        <w:ind w:left="360" w:firstLine="348"/>
        <w:jc w:val="both"/>
        <w:rPr>
          <w:rFonts w:eastAsia="Calibri"/>
          <w:lang w:val="x-none"/>
        </w:rPr>
      </w:pPr>
    </w:p>
    <w:p w14:paraId="6B28DFB9" w14:textId="77777777" w:rsidR="00C70413" w:rsidRPr="00405656" w:rsidRDefault="00C70413" w:rsidP="00C70413">
      <w:pPr>
        <w:spacing w:line="276" w:lineRule="auto"/>
        <w:ind w:firstLine="708"/>
        <w:jc w:val="both"/>
        <w:rPr>
          <w:rFonts w:eastAsia="Calibri"/>
          <w:lang w:val="x-none"/>
        </w:rPr>
      </w:pPr>
      <w:r w:rsidRPr="00405656">
        <w:rPr>
          <w:rFonts w:eastAsia="Calibri"/>
          <w:lang w:val="x-none"/>
        </w:rPr>
        <w:t xml:space="preserve">Odgoj i osnovnoškolsko obrazovanje ostvaruje se na temelju nacionalnog kurikuluma, nastavnih planova i programa i školskog kurikuluma. </w:t>
      </w:r>
    </w:p>
    <w:p w14:paraId="1A1BB1C6" w14:textId="77777777" w:rsidR="00C70413" w:rsidRPr="00405656" w:rsidRDefault="00C70413" w:rsidP="00C70413">
      <w:pPr>
        <w:spacing w:line="276" w:lineRule="auto"/>
        <w:ind w:firstLine="708"/>
        <w:jc w:val="both"/>
        <w:rPr>
          <w:rFonts w:eastAsia="Calibri"/>
          <w:lang w:val="x-none"/>
        </w:rPr>
      </w:pPr>
      <w:r w:rsidRPr="00405656">
        <w:rPr>
          <w:rFonts w:eastAsia="Calibri"/>
          <w:lang w:val="x-none"/>
        </w:rPr>
        <w:t xml:space="preserve">Škola radi na temelju Školskog kurikuluma i Godišnjeg plana i programa rada škole. </w:t>
      </w:r>
    </w:p>
    <w:p w14:paraId="337FAC42" w14:textId="77777777" w:rsidR="00C70413" w:rsidRPr="00405656" w:rsidRDefault="00C70413" w:rsidP="00C70413">
      <w:pPr>
        <w:spacing w:line="276" w:lineRule="auto"/>
        <w:jc w:val="both"/>
        <w:rPr>
          <w:rFonts w:eastAsia="Calibri"/>
          <w:lang w:val="x-none"/>
        </w:rPr>
      </w:pPr>
      <w:r w:rsidRPr="00405656">
        <w:rPr>
          <w:rFonts w:eastAsia="Calibri"/>
          <w:lang w:val="x-none"/>
        </w:rPr>
        <w:t>Škola radi u petodnevnom radnom tjednu u jednoj/dvije smjene, o čemu odlučuje Školski odbor u skladu sa prostornim, kadrovskim i drugim uvjetima rada te Državnim pedagoškim standardom osnovnoškolskog sustava odgoja i obrazovanja.</w:t>
      </w:r>
    </w:p>
    <w:p w14:paraId="440023B6" w14:textId="77777777" w:rsidR="00C70413" w:rsidRPr="00405656" w:rsidRDefault="00C70413" w:rsidP="00C70413">
      <w:pPr>
        <w:spacing w:line="276" w:lineRule="auto"/>
        <w:jc w:val="both"/>
        <w:rPr>
          <w:rFonts w:eastAsia="Calibri"/>
          <w:lang w:val="x-none"/>
        </w:rPr>
      </w:pPr>
      <w:r w:rsidRPr="00405656">
        <w:rPr>
          <w:rFonts w:eastAsia="Calibri"/>
          <w:lang w:val="x-none"/>
        </w:rPr>
        <w:t>Promjene u organizaciji rada Škola je dužna pravodobno najaviti učenicima, roditeljima i osnivaču.</w:t>
      </w:r>
    </w:p>
    <w:p w14:paraId="5466DEBF" w14:textId="77777777" w:rsidR="00C70413" w:rsidRPr="00405656" w:rsidRDefault="00C70413" w:rsidP="00C70413">
      <w:pPr>
        <w:spacing w:after="200" w:line="276" w:lineRule="auto"/>
        <w:ind w:left="720"/>
        <w:contextualSpacing/>
        <w:jc w:val="both"/>
        <w:rPr>
          <w:rFonts w:eastAsia="Calibri"/>
        </w:rPr>
      </w:pPr>
    </w:p>
    <w:p w14:paraId="097C393B" w14:textId="77777777" w:rsidR="00C70413" w:rsidRPr="00405656" w:rsidRDefault="00C70413" w:rsidP="00C70413">
      <w:pPr>
        <w:spacing w:line="276" w:lineRule="auto"/>
        <w:jc w:val="both"/>
        <w:rPr>
          <w:rFonts w:eastAsia="Calibri"/>
          <w:lang w:val="x-none"/>
        </w:rPr>
      </w:pPr>
      <w:r w:rsidRPr="00405656">
        <w:rPr>
          <w:rFonts w:eastAsia="Calibri"/>
          <w:lang w:val="x-none"/>
        </w:rPr>
        <w:t>U Školi se izvode izvannastavne aktivnosti učenika radi proširivanja obrazovnih sadržaja, poticanja individualnih sklonosti i sposobnosti učenika, razvijanja zajedništva učenika, razvijanja društvenog života i razonode učenika.</w:t>
      </w:r>
    </w:p>
    <w:p w14:paraId="7DAC38DD" w14:textId="77777777" w:rsidR="00C70413" w:rsidRPr="00405656" w:rsidRDefault="00C70413" w:rsidP="00C70413">
      <w:pPr>
        <w:spacing w:line="276" w:lineRule="auto"/>
        <w:jc w:val="both"/>
        <w:rPr>
          <w:rFonts w:eastAsia="Calibri"/>
          <w:lang w:val="x-none"/>
        </w:rPr>
      </w:pPr>
      <w:r w:rsidRPr="00405656">
        <w:rPr>
          <w:rFonts w:eastAsia="Calibri"/>
          <w:lang w:val="x-none"/>
        </w:rPr>
        <w:t>Izvannastavne aktivnosti temelje se na načelu dragovoljnosti izbora sadržaja i oblika rada.</w:t>
      </w:r>
    </w:p>
    <w:p w14:paraId="530E6B79" w14:textId="77777777" w:rsidR="00C70413" w:rsidRPr="00405656" w:rsidRDefault="00C70413" w:rsidP="00C70413">
      <w:pPr>
        <w:spacing w:line="276" w:lineRule="auto"/>
        <w:jc w:val="both"/>
        <w:rPr>
          <w:rFonts w:eastAsia="Calibri"/>
          <w:lang w:val="x-none"/>
        </w:rPr>
      </w:pPr>
      <w:r w:rsidRPr="00405656">
        <w:rPr>
          <w:rFonts w:eastAsia="Calibri"/>
          <w:lang w:val="x-none"/>
        </w:rPr>
        <w:t>Učenici mogu biti uključeni u izvanškolske aktivnosti, a rad učenika u izvanškolskim aktivnostima može se priznati kao ispunjavanje školskih obveza.</w:t>
      </w:r>
    </w:p>
    <w:p w14:paraId="6B3DDE17" w14:textId="77777777" w:rsidR="00C70413" w:rsidRPr="00405656" w:rsidRDefault="00C70413" w:rsidP="00C70413">
      <w:pPr>
        <w:spacing w:line="276" w:lineRule="auto"/>
        <w:jc w:val="both"/>
        <w:rPr>
          <w:rFonts w:eastAsia="Calibri"/>
          <w:lang w:val="x-none"/>
        </w:rPr>
      </w:pPr>
      <w:r w:rsidRPr="00405656">
        <w:rPr>
          <w:rFonts w:eastAsia="Calibri"/>
          <w:lang w:val="x-none"/>
        </w:rPr>
        <w:lastRenderedPageBreak/>
        <w:t>U izvođenju odgojno-obrazovnih sadržaja te obavljanju djelatnosti Škola surađuje s drugim školama, ustanovama, udrugama te drugim pravnim i fizičkim osobama.</w:t>
      </w:r>
    </w:p>
    <w:p w14:paraId="623C2662" w14:textId="77777777" w:rsidR="00C70413" w:rsidRPr="00405656" w:rsidRDefault="00C70413" w:rsidP="00C70413">
      <w:pPr>
        <w:rPr>
          <w:rFonts w:eastAsia="Calibri"/>
          <w:lang w:val="x-none"/>
        </w:rPr>
      </w:pPr>
    </w:p>
    <w:p w14:paraId="38996A40" w14:textId="77777777" w:rsidR="00C70413" w:rsidRPr="00405656" w:rsidRDefault="00C70413" w:rsidP="00C70413">
      <w:pPr>
        <w:spacing w:line="276" w:lineRule="auto"/>
        <w:rPr>
          <w:rFonts w:eastAsia="Calibri"/>
        </w:rPr>
      </w:pPr>
    </w:p>
    <w:p w14:paraId="708DDB42" w14:textId="77777777" w:rsidR="00C70413" w:rsidRPr="00405656" w:rsidRDefault="00C70413" w:rsidP="00C70413">
      <w:pPr>
        <w:spacing w:line="276" w:lineRule="auto"/>
        <w:rPr>
          <w:rFonts w:eastAsia="Calibri"/>
        </w:rPr>
      </w:pPr>
      <w:r w:rsidRPr="00405656">
        <w:rPr>
          <w:rFonts w:eastAsia="Calibri"/>
        </w:rPr>
        <w:t>Osnovana škola Vladimir Nazor Virovitica svoju djelatnost provodi temeljem sljedećih Zakona:</w:t>
      </w:r>
    </w:p>
    <w:p w14:paraId="5771DBB3" w14:textId="77777777" w:rsidR="00C70413" w:rsidRPr="00405656" w:rsidRDefault="00C70413" w:rsidP="00C70413">
      <w:pPr>
        <w:spacing w:line="276" w:lineRule="auto"/>
        <w:rPr>
          <w:rFonts w:eastAsia="Calibri"/>
        </w:rPr>
      </w:pPr>
    </w:p>
    <w:p w14:paraId="46065292" w14:textId="77777777" w:rsidR="00C70413" w:rsidRPr="00405656" w:rsidRDefault="00C70413" w:rsidP="00C70413">
      <w:pPr>
        <w:spacing w:after="200" w:line="276" w:lineRule="auto"/>
        <w:rPr>
          <w:rFonts w:eastAsia="Calibri"/>
        </w:rPr>
      </w:pPr>
      <w:r w:rsidRPr="00405656">
        <w:rPr>
          <w:rFonts w:eastAsia="Calibri"/>
        </w:rPr>
        <w:t>Zakon o odgoju i obrazovanju u osnovnoj i srednjoj školi</w:t>
      </w:r>
    </w:p>
    <w:p w14:paraId="7B9A7E22" w14:textId="77777777" w:rsidR="00C70413" w:rsidRPr="00405656" w:rsidRDefault="00C70413" w:rsidP="00C70413">
      <w:pPr>
        <w:spacing w:after="200" w:line="276" w:lineRule="auto"/>
        <w:rPr>
          <w:rFonts w:eastAsia="Calibri"/>
        </w:rPr>
      </w:pPr>
      <w:r w:rsidRPr="00405656">
        <w:rPr>
          <w:rFonts w:eastAsia="Calibri"/>
        </w:rPr>
        <w:t>NN </w:t>
      </w:r>
      <w:hyperlink r:id="rId304" w:tgtFrame="_blank" w:history="1">
        <w:r w:rsidRPr="00405656">
          <w:rPr>
            <w:rFonts w:eastAsia="Calibri"/>
            <w:u w:val="single"/>
          </w:rPr>
          <w:t>87/08</w:t>
        </w:r>
      </w:hyperlink>
      <w:r w:rsidRPr="00405656">
        <w:rPr>
          <w:rFonts w:eastAsia="Calibri"/>
        </w:rPr>
        <w:t>, </w:t>
      </w:r>
      <w:hyperlink r:id="rId305" w:tgtFrame="_blank" w:history="1">
        <w:r w:rsidRPr="00405656">
          <w:rPr>
            <w:rFonts w:eastAsia="Calibri"/>
            <w:u w:val="single"/>
          </w:rPr>
          <w:t>86/09</w:t>
        </w:r>
      </w:hyperlink>
      <w:r w:rsidRPr="00405656">
        <w:rPr>
          <w:rFonts w:eastAsia="Calibri"/>
        </w:rPr>
        <w:t>, </w:t>
      </w:r>
      <w:hyperlink r:id="rId306" w:tgtFrame="_blank" w:history="1">
        <w:r w:rsidRPr="00405656">
          <w:rPr>
            <w:rFonts w:eastAsia="Calibri"/>
            <w:u w:val="single"/>
          </w:rPr>
          <w:t>92/10</w:t>
        </w:r>
      </w:hyperlink>
      <w:r w:rsidRPr="00405656">
        <w:rPr>
          <w:rFonts w:eastAsia="Calibri"/>
        </w:rPr>
        <w:t>, </w:t>
      </w:r>
      <w:hyperlink r:id="rId307" w:tgtFrame="_blank" w:history="1">
        <w:r w:rsidRPr="00405656">
          <w:rPr>
            <w:rFonts w:eastAsia="Calibri"/>
            <w:u w:val="single"/>
          </w:rPr>
          <w:t>105/10</w:t>
        </w:r>
      </w:hyperlink>
      <w:r w:rsidRPr="00405656">
        <w:rPr>
          <w:rFonts w:eastAsia="Calibri"/>
        </w:rPr>
        <w:t>, </w:t>
      </w:r>
      <w:hyperlink r:id="rId308" w:tgtFrame="_blank" w:history="1">
        <w:r w:rsidRPr="00405656">
          <w:rPr>
            <w:rFonts w:eastAsia="Calibri"/>
            <w:u w:val="single"/>
          </w:rPr>
          <w:t>90/11</w:t>
        </w:r>
      </w:hyperlink>
      <w:r w:rsidRPr="00405656">
        <w:rPr>
          <w:rFonts w:eastAsia="Calibri"/>
        </w:rPr>
        <w:t>, </w:t>
      </w:r>
      <w:hyperlink r:id="rId309" w:tgtFrame="_blank" w:history="1">
        <w:r w:rsidRPr="00405656">
          <w:rPr>
            <w:rFonts w:eastAsia="Calibri"/>
            <w:u w:val="single"/>
          </w:rPr>
          <w:t>5/12</w:t>
        </w:r>
      </w:hyperlink>
      <w:r w:rsidRPr="00405656">
        <w:rPr>
          <w:rFonts w:eastAsia="Calibri"/>
        </w:rPr>
        <w:t>, </w:t>
      </w:r>
      <w:hyperlink r:id="rId310" w:tgtFrame="_blank" w:history="1">
        <w:r w:rsidRPr="00405656">
          <w:rPr>
            <w:rFonts w:eastAsia="Calibri"/>
            <w:u w:val="single"/>
          </w:rPr>
          <w:t>16/12</w:t>
        </w:r>
      </w:hyperlink>
      <w:r w:rsidRPr="00405656">
        <w:rPr>
          <w:rFonts w:eastAsia="Calibri"/>
        </w:rPr>
        <w:t>, </w:t>
      </w:r>
      <w:hyperlink r:id="rId311" w:tgtFrame="_blank" w:history="1">
        <w:r w:rsidRPr="00405656">
          <w:rPr>
            <w:rFonts w:eastAsia="Calibri"/>
            <w:u w:val="single"/>
          </w:rPr>
          <w:t>86/12</w:t>
        </w:r>
      </w:hyperlink>
      <w:r w:rsidRPr="00405656">
        <w:rPr>
          <w:rFonts w:eastAsia="Calibri"/>
        </w:rPr>
        <w:t>, </w:t>
      </w:r>
      <w:hyperlink r:id="rId312" w:tgtFrame="_blank" w:history="1">
        <w:r w:rsidRPr="00405656">
          <w:rPr>
            <w:rFonts w:eastAsia="Calibri"/>
            <w:u w:val="single"/>
          </w:rPr>
          <w:t>126/12</w:t>
        </w:r>
      </w:hyperlink>
      <w:r w:rsidRPr="00405656">
        <w:rPr>
          <w:rFonts w:eastAsia="Calibri"/>
        </w:rPr>
        <w:t>, </w:t>
      </w:r>
      <w:hyperlink r:id="rId313" w:tgtFrame="_blank" w:history="1">
        <w:r w:rsidRPr="00405656">
          <w:rPr>
            <w:rFonts w:eastAsia="Calibri"/>
            <w:u w:val="single"/>
          </w:rPr>
          <w:t>94/13</w:t>
        </w:r>
      </w:hyperlink>
      <w:r w:rsidRPr="00405656">
        <w:rPr>
          <w:rFonts w:eastAsia="Calibri"/>
        </w:rPr>
        <w:t>, </w:t>
      </w:r>
      <w:hyperlink r:id="rId314" w:tgtFrame="_blank" w:history="1">
        <w:r w:rsidRPr="00405656">
          <w:rPr>
            <w:rFonts w:eastAsia="Calibri"/>
            <w:u w:val="single"/>
          </w:rPr>
          <w:t>152/14</w:t>
        </w:r>
      </w:hyperlink>
      <w:r w:rsidRPr="00405656">
        <w:rPr>
          <w:rFonts w:eastAsia="Calibri"/>
        </w:rPr>
        <w:t>, </w:t>
      </w:r>
      <w:hyperlink r:id="rId315" w:tgtFrame="_blank" w:history="1">
        <w:r w:rsidRPr="00405656">
          <w:rPr>
            <w:rFonts w:eastAsia="Calibri"/>
            <w:u w:val="single"/>
          </w:rPr>
          <w:t>07/17</w:t>
        </w:r>
      </w:hyperlink>
      <w:r w:rsidRPr="00405656">
        <w:rPr>
          <w:rFonts w:eastAsia="Calibri"/>
        </w:rPr>
        <w:t>, </w:t>
      </w:r>
      <w:hyperlink r:id="rId316" w:tgtFrame="_blank" w:history="1">
        <w:r w:rsidRPr="00405656">
          <w:rPr>
            <w:rFonts w:eastAsia="Calibri"/>
            <w:u w:val="single"/>
          </w:rPr>
          <w:t>68/18</w:t>
        </w:r>
      </w:hyperlink>
      <w:r w:rsidRPr="00405656">
        <w:rPr>
          <w:rFonts w:eastAsia="Calibri"/>
        </w:rPr>
        <w:t>,</w:t>
      </w:r>
    </w:p>
    <w:p w14:paraId="3A5EC460" w14:textId="2CCC08B1" w:rsidR="00C70413" w:rsidRPr="00C70413" w:rsidRDefault="00231515" w:rsidP="00C70413">
      <w:pPr>
        <w:spacing w:after="200" w:line="276" w:lineRule="auto"/>
        <w:rPr>
          <w:rFonts w:eastAsia="Calibri"/>
        </w:rPr>
      </w:pPr>
      <w:hyperlink r:id="rId317" w:tgtFrame="_blank" w:history="1">
        <w:r w:rsidR="00C70413" w:rsidRPr="00405656">
          <w:rPr>
            <w:rFonts w:eastAsia="Calibri"/>
            <w:u w:val="single"/>
          </w:rPr>
          <w:t>98/19</w:t>
        </w:r>
      </w:hyperlink>
      <w:r w:rsidR="00C70413" w:rsidRPr="00405656">
        <w:rPr>
          <w:rFonts w:eastAsia="Calibri"/>
        </w:rPr>
        <w:t xml:space="preserve">, </w:t>
      </w:r>
      <w:hyperlink r:id="rId318" w:tgtFrame="_blank" w:history="1">
        <w:r w:rsidR="00C70413" w:rsidRPr="00405656">
          <w:rPr>
            <w:rFonts w:eastAsia="Calibri"/>
            <w:u w:val="single"/>
          </w:rPr>
          <w:t>64/20</w:t>
        </w:r>
      </w:hyperlink>
    </w:p>
    <w:p w14:paraId="60A069D2" w14:textId="77777777" w:rsidR="00C70413" w:rsidRPr="00405656" w:rsidRDefault="00C70413" w:rsidP="00C70413">
      <w:pPr>
        <w:ind w:firstLine="360"/>
        <w:rPr>
          <w:lang w:eastAsia="hr-HR"/>
        </w:rPr>
      </w:pPr>
      <w:r w:rsidRPr="00405656">
        <w:rPr>
          <w:lang w:eastAsia="hr-HR"/>
        </w:rPr>
        <w:t>Škola obavlja propisanu djelatnost u mjestu sjedišta školu (Tome Masaryka 21, Virovitica) i u područnim školama:</w:t>
      </w:r>
    </w:p>
    <w:p w14:paraId="05087A0E" w14:textId="77777777" w:rsidR="00C70413" w:rsidRPr="00405656" w:rsidRDefault="00C70413" w:rsidP="00C70413">
      <w:pPr>
        <w:numPr>
          <w:ilvl w:val="0"/>
          <w:numId w:val="27"/>
        </w:numPr>
        <w:contextualSpacing/>
        <w:rPr>
          <w:lang w:eastAsia="hr-HR"/>
        </w:rPr>
      </w:pPr>
      <w:r w:rsidRPr="00405656">
        <w:rPr>
          <w:lang w:eastAsia="hr-HR"/>
        </w:rPr>
        <w:t>Područnoj školi Podgorje</w:t>
      </w:r>
    </w:p>
    <w:p w14:paraId="313F199E" w14:textId="77777777" w:rsidR="00C70413" w:rsidRPr="00405656" w:rsidRDefault="00C70413" w:rsidP="00C70413">
      <w:pPr>
        <w:numPr>
          <w:ilvl w:val="0"/>
          <w:numId w:val="27"/>
        </w:numPr>
        <w:contextualSpacing/>
        <w:rPr>
          <w:lang w:eastAsia="hr-HR"/>
        </w:rPr>
      </w:pPr>
      <w:r w:rsidRPr="00405656">
        <w:rPr>
          <w:lang w:eastAsia="hr-HR"/>
        </w:rPr>
        <w:t>Područnoj školi Sveti Đurađ</w:t>
      </w:r>
    </w:p>
    <w:p w14:paraId="5CC69485" w14:textId="77777777" w:rsidR="00C70413" w:rsidRPr="00405656" w:rsidRDefault="00C70413" w:rsidP="00C70413">
      <w:pPr>
        <w:numPr>
          <w:ilvl w:val="0"/>
          <w:numId w:val="27"/>
        </w:numPr>
        <w:contextualSpacing/>
        <w:rPr>
          <w:lang w:eastAsia="hr-HR"/>
        </w:rPr>
      </w:pPr>
      <w:r w:rsidRPr="00405656">
        <w:rPr>
          <w:lang w:eastAsia="hr-HR"/>
        </w:rPr>
        <w:t>Područnoj školi Korija.</w:t>
      </w:r>
    </w:p>
    <w:p w14:paraId="493C8F27" w14:textId="2A7649DD" w:rsidR="00C70413" w:rsidRDefault="00C70413" w:rsidP="00C70413">
      <w:pPr>
        <w:ind w:firstLine="360"/>
        <w:rPr>
          <w:lang w:eastAsia="hr-HR"/>
        </w:rPr>
      </w:pPr>
      <w:r w:rsidRPr="00405656">
        <w:rPr>
          <w:lang w:eastAsia="hr-HR"/>
        </w:rPr>
        <w:t>U sjedištu škole izvodi se nastava i drugi oblici odgojno-obrazovnog rada za učenike od 1.do 8. razreda.</w:t>
      </w:r>
    </w:p>
    <w:p w14:paraId="334CA708" w14:textId="6F25489F" w:rsidR="00C70413" w:rsidRDefault="00C70413" w:rsidP="00C70413">
      <w:pPr>
        <w:rPr>
          <w:lang w:eastAsia="hr-HR"/>
        </w:rPr>
      </w:pPr>
      <w:r w:rsidRPr="00405656">
        <w:rPr>
          <w:lang w:eastAsia="hr-HR"/>
        </w:rPr>
        <w:t>U područnim školama izvodi se nastava i drugi oblici odgojno-obrazovni rad za učenike od prvog do četvrtog razreda.</w:t>
      </w:r>
    </w:p>
    <w:p w14:paraId="045FF8F9" w14:textId="77777777" w:rsidR="00C70413" w:rsidRPr="00405656" w:rsidRDefault="00C70413" w:rsidP="00C70413">
      <w:pPr>
        <w:rPr>
          <w:lang w:eastAsia="hr-HR"/>
        </w:rPr>
      </w:pPr>
    </w:p>
    <w:p w14:paraId="1EB0ABE9" w14:textId="77777777" w:rsidR="00C70413" w:rsidRPr="00405656" w:rsidRDefault="00C70413" w:rsidP="00C70413">
      <w:pPr>
        <w:ind w:firstLine="708"/>
        <w:rPr>
          <w:lang w:eastAsia="hr-HR"/>
        </w:rPr>
      </w:pPr>
      <w:r w:rsidRPr="00405656">
        <w:rPr>
          <w:lang w:eastAsia="hr-HR"/>
        </w:rPr>
        <w:t>U školi se ustrojavaju dvije službe: stručno-pedagoška i administrativno-tehnička.</w:t>
      </w:r>
    </w:p>
    <w:p w14:paraId="7ABFC07D" w14:textId="77777777" w:rsidR="00C70413" w:rsidRPr="00405656" w:rsidRDefault="00C70413" w:rsidP="00C70413">
      <w:pPr>
        <w:spacing w:line="276" w:lineRule="auto"/>
        <w:jc w:val="both"/>
        <w:rPr>
          <w:lang w:eastAsia="hr-HR"/>
        </w:rPr>
      </w:pPr>
      <w:r w:rsidRPr="00405656">
        <w:rPr>
          <w:lang w:eastAsia="hr-HR"/>
        </w:rPr>
        <w:t xml:space="preserve"> </w:t>
      </w:r>
      <w:r w:rsidRPr="00405656">
        <w:rPr>
          <w:lang w:eastAsia="hr-HR"/>
        </w:rPr>
        <w:tab/>
        <w:t>Stručno-pedagoška obavlja poslove u svezi s izvođenjem nastavnog plana i programa, neposrednog odgojno-obrazovnog rada s učenicima, aktivnostima u kladu s potrebama i interesima učenika u skladu sa zakonom, provedbenim propisima i godišnjim planom i programom rada škole i školskim kurikulumom.</w:t>
      </w:r>
    </w:p>
    <w:p w14:paraId="29487A1E" w14:textId="77777777" w:rsidR="00C70413" w:rsidRPr="00405656" w:rsidRDefault="00C70413" w:rsidP="00C70413">
      <w:pPr>
        <w:spacing w:line="276" w:lineRule="auto"/>
        <w:ind w:firstLine="708"/>
        <w:jc w:val="both"/>
        <w:rPr>
          <w:lang w:eastAsia="hr-HR"/>
        </w:rPr>
      </w:pPr>
      <w:r w:rsidRPr="00405656">
        <w:rPr>
          <w:lang w:eastAsia="hr-HR"/>
        </w:rPr>
        <w:t>Administrativno-tehnička služba obavlja opće, pravne, kadrovske, računovodstvene poslove, poslove vođenja i čuvanja pedagoške dokumentacije, ostvarivanja prava učenika, roditelja i radnika, poslove tehničkog održavanja i rukovanja opremom, održavanja čistoće i okoliša te druge poslove u skladu sa zakonom, provedbenim propisima i godišnjim planom i programom rada škole.</w:t>
      </w:r>
    </w:p>
    <w:p w14:paraId="5C818A5E" w14:textId="77777777" w:rsidR="00C70413" w:rsidRPr="00405656" w:rsidRDefault="00C70413" w:rsidP="00C70413">
      <w:pPr>
        <w:spacing w:line="276" w:lineRule="auto"/>
        <w:jc w:val="both"/>
        <w:rPr>
          <w:rFonts w:eastAsia="Calibri"/>
        </w:rPr>
      </w:pPr>
      <w:r w:rsidRPr="00405656">
        <w:rPr>
          <w:rFonts w:eastAsia="Calibri"/>
        </w:rPr>
        <w:t>Školom upravlja Školski odbor, poslovodni i stručni voditelj škole je ravnatelj, stručna tijela škole su Učiteljsko i Razredno vijeće.</w:t>
      </w:r>
    </w:p>
    <w:p w14:paraId="70A61E33" w14:textId="77777777" w:rsidR="00C70413" w:rsidRPr="00405656" w:rsidRDefault="00C70413" w:rsidP="00C70413">
      <w:pPr>
        <w:spacing w:after="200" w:line="276" w:lineRule="auto"/>
        <w:ind w:left="720"/>
        <w:contextualSpacing/>
        <w:jc w:val="both"/>
        <w:rPr>
          <w:rFonts w:eastAsia="Calibri"/>
        </w:rPr>
      </w:pPr>
    </w:p>
    <w:p w14:paraId="2FE17381" w14:textId="77777777" w:rsidR="00C70413" w:rsidRPr="00405656" w:rsidRDefault="00C70413" w:rsidP="00C70413">
      <w:pPr>
        <w:ind w:left="360"/>
        <w:jc w:val="both"/>
        <w:rPr>
          <w:rFonts w:eastAsia="Calibri"/>
          <w:b/>
        </w:rPr>
      </w:pPr>
      <w:r w:rsidRPr="00405656">
        <w:rPr>
          <w:rFonts w:eastAsia="Calibri"/>
          <w:b/>
        </w:rPr>
        <w:t>PREGLED FINANCIJSKIH SREDSTAVA PO PROGRAMIMA:</w:t>
      </w:r>
    </w:p>
    <w:p w14:paraId="7718E1C5" w14:textId="77777777" w:rsidR="00C70413" w:rsidRPr="00405656" w:rsidRDefault="00C70413" w:rsidP="00C70413">
      <w:pPr>
        <w:spacing w:line="276" w:lineRule="auto"/>
        <w:rPr>
          <w:rFonts w:eastAsia="Calibri"/>
        </w:rPr>
      </w:pPr>
    </w:p>
    <w:tbl>
      <w:tblPr>
        <w:tblW w:w="9301" w:type="dxa"/>
        <w:tblInd w:w="93" w:type="dxa"/>
        <w:tblLook w:val="04A0" w:firstRow="1" w:lastRow="0" w:firstColumn="1" w:lastColumn="0" w:noHBand="0" w:noVBand="1"/>
      </w:tblPr>
      <w:tblGrid>
        <w:gridCol w:w="2391"/>
        <w:gridCol w:w="1596"/>
        <w:gridCol w:w="1724"/>
        <w:gridCol w:w="1596"/>
        <w:gridCol w:w="1994"/>
      </w:tblGrid>
      <w:tr w:rsidR="00C70413" w:rsidRPr="00405656" w14:paraId="4B1D4446" w14:textId="77777777" w:rsidTr="00C70413">
        <w:trPr>
          <w:trHeight w:val="804"/>
        </w:trPr>
        <w:tc>
          <w:tcPr>
            <w:tcW w:w="23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9A2E77" w14:textId="77777777" w:rsidR="00C70413" w:rsidRPr="00405656" w:rsidRDefault="00C70413" w:rsidP="00231515">
            <w:pPr>
              <w:jc w:val="center"/>
              <w:rPr>
                <w:color w:val="000000"/>
                <w:lang w:eastAsia="hr-HR"/>
              </w:rPr>
            </w:pPr>
            <w:r w:rsidRPr="00405656">
              <w:rPr>
                <w:color w:val="000000"/>
                <w:lang w:eastAsia="hr-HR"/>
              </w:rPr>
              <w:t>Naziv programa iz Proračuna</w:t>
            </w:r>
          </w:p>
        </w:tc>
        <w:tc>
          <w:tcPr>
            <w:tcW w:w="1594" w:type="dxa"/>
            <w:tcBorders>
              <w:top w:val="single" w:sz="4" w:space="0" w:color="auto"/>
              <w:left w:val="nil"/>
              <w:bottom w:val="single" w:sz="4" w:space="0" w:color="auto"/>
              <w:right w:val="single" w:sz="4" w:space="0" w:color="auto"/>
            </w:tcBorders>
            <w:shd w:val="clear" w:color="auto" w:fill="auto"/>
            <w:noWrap/>
            <w:vAlign w:val="center"/>
            <w:hideMark/>
          </w:tcPr>
          <w:p w14:paraId="05F5544A" w14:textId="77777777" w:rsidR="00C70413" w:rsidRPr="00405656" w:rsidRDefault="00C70413" w:rsidP="00231515">
            <w:pPr>
              <w:jc w:val="center"/>
              <w:rPr>
                <w:color w:val="000000"/>
                <w:lang w:eastAsia="hr-HR"/>
              </w:rPr>
            </w:pPr>
            <w:r w:rsidRPr="00405656">
              <w:rPr>
                <w:color w:val="000000"/>
                <w:lang w:eastAsia="hr-HR"/>
              </w:rPr>
              <w:t xml:space="preserve">Proračun </w:t>
            </w:r>
          </w:p>
          <w:p w14:paraId="2FAF522E" w14:textId="77777777" w:rsidR="00C70413" w:rsidRPr="00405656" w:rsidRDefault="00C70413" w:rsidP="00231515">
            <w:pPr>
              <w:jc w:val="center"/>
              <w:rPr>
                <w:color w:val="000000"/>
                <w:lang w:eastAsia="hr-HR"/>
              </w:rPr>
            </w:pPr>
            <w:r w:rsidRPr="00405656">
              <w:rPr>
                <w:color w:val="000000"/>
                <w:lang w:eastAsia="hr-HR"/>
              </w:rPr>
              <w:t>2020.</w:t>
            </w:r>
          </w:p>
        </w:tc>
        <w:tc>
          <w:tcPr>
            <w:tcW w:w="1724" w:type="dxa"/>
            <w:tcBorders>
              <w:top w:val="single" w:sz="4" w:space="0" w:color="auto"/>
              <w:left w:val="nil"/>
              <w:bottom w:val="single" w:sz="4" w:space="0" w:color="auto"/>
              <w:right w:val="single" w:sz="4" w:space="0" w:color="auto"/>
            </w:tcBorders>
            <w:shd w:val="clear" w:color="auto" w:fill="auto"/>
            <w:vAlign w:val="center"/>
            <w:hideMark/>
          </w:tcPr>
          <w:p w14:paraId="73F08A7F" w14:textId="77777777" w:rsidR="00C70413" w:rsidRPr="00405656" w:rsidRDefault="00C70413" w:rsidP="00231515">
            <w:pPr>
              <w:jc w:val="center"/>
              <w:rPr>
                <w:color w:val="000000"/>
                <w:lang w:eastAsia="hr-HR"/>
              </w:rPr>
            </w:pPr>
            <w:r w:rsidRPr="00405656">
              <w:rPr>
                <w:color w:val="000000"/>
                <w:lang w:eastAsia="hr-HR"/>
              </w:rPr>
              <w:t>Plan</w:t>
            </w:r>
          </w:p>
          <w:p w14:paraId="6DFE1788" w14:textId="77777777" w:rsidR="00C70413" w:rsidRPr="00405656" w:rsidRDefault="00C70413" w:rsidP="00231515">
            <w:pPr>
              <w:jc w:val="center"/>
              <w:rPr>
                <w:color w:val="000000"/>
                <w:lang w:eastAsia="hr-HR"/>
              </w:rPr>
            </w:pPr>
            <w:r w:rsidRPr="00405656">
              <w:rPr>
                <w:color w:val="000000"/>
                <w:lang w:eastAsia="hr-HR"/>
              </w:rPr>
              <w:t>2021.</w:t>
            </w:r>
          </w:p>
        </w:tc>
        <w:tc>
          <w:tcPr>
            <w:tcW w:w="1564" w:type="dxa"/>
            <w:tcBorders>
              <w:top w:val="single" w:sz="4" w:space="0" w:color="auto"/>
              <w:left w:val="nil"/>
              <w:bottom w:val="single" w:sz="4" w:space="0" w:color="auto"/>
              <w:right w:val="single" w:sz="4" w:space="0" w:color="auto"/>
            </w:tcBorders>
            <w:shd w:val="clear" w:color="auto" w:fill="auto"/>
            <w:vAlign w:val="center"/>
            <w:hideMark/>
          </w:tcPr>
          <w:p w14:paraId="47D99DBD" w14:textId="77777777" w:rsidR="00C70413" w:rsidRPr="00405656" w:rsidRDefault="00C70413" w:rsidP="00231515">
            <w:pPr>
              <w:jc w:val="center"/>
              <w:rPr>
                <w:color w:val="000000"/>
                <w:lang w:eastAsia="hr-HR"/>
              </w:rPr>
            </w:pPr>
            <w:r w:rsidRPr="00405656">
              <w:rPr>
                <w:color w:val="000000"/>
                <w:lang w:eastAsia="hr-HR"/>
              </w:rPr>
              <w:t>Projekcija 2022.</w:t>
            </w:r>
          </w:p>
        </w:tc>
        <w:tc>
          <w:tcPr>
            <w:tcW w:w="2028" w:type="dxa"/>
            <w:tcBorders>
              <w:top w:val="single" w:sz="4" w:space="0" w:color="auto"/>
              <w:left w:val="nil"/>
              <w:bottom w:val="single" w:sz="4" w:space="0" w:color="auto"/>
              <w:right w:val="single" w:sz="4" w:space="0" w:color="auto"/>
            </w:tcBorders>
            <w:vAlign w:val="center"/>
          </w:tcPr>
          <w:p w14:paraId="028533B4" w14:textId="77777777" w:rsidR="00C70413" w:rsidRPr="00405656" w:rsidRDefault="00C70413" w:rsidP="00231515">
            <w:pPr>
              <w:jc w:val="center"/>
              <w:rPr>
                <w:color w:val="000000"/>
                <w:lang w:eastAsia="hr-HR"/>
              </w:rPr>
            </w:pPr>
            <w:r w:rsidRPr="00405656">
              <w:rPr>
                <w:color w:val="000000"/>
                <w:lang w:eastAsia="hr-HR"/>
              </w:rPr>
              <w:t>Projekcija 2023.</w:t>
            </w:r>
          </w:p>
        </w:tc>
      </w:tr>
      <w:tr w:rsidR="00C70413" w:rsidRPr="00405656" w14:paraId="53CA2108" w14:textId="77777777" w:rsidTr="00C70413">
        <w:trPr>
          <w:trHeight w:val="362"/>
        </w:trPr>
        <w:tc>
          <w:tcPr>
            <w:tcW w:w="2391" w:type="dxa"/>
            <w:tcBorders>
              <w:top w:val="single" w:sz="4" w:space="0" w:color="auto"/>
              <w:left w:val="single" w:sz="4" w:space="0" w:color="auto"/>
              <w:bottom w:val="single" w:sz="4" w:space="0" w:color="auto"/>
              <w:right w:val="single" w:sz="4" w:space="0" w:color="auto"/>
            </w:tcBorders>
            <w:shd w:val="clear" w:color="auto" w:fill="auto"/>
            <w:noWrap/>
          </w:tcPr>
          <w:p w14:paraId="3CD12100" w14:textId="77777777" w:rsidR="00C70413" w:rsidRPr="00405656" w:rsidRDefault="00C70413" w:rsidP="00231515">
            <w:pPr>
              <w:rPr>
                <w:color w:val="000000"/>
                <w:lang w:eastAsia="hr-HR"/>
              </w:rPr>
            </w:pPr>
            <w:r w:rsidRPr="00405656">
              <w:rPr>
                <w:color w:val="000000"/>
                <w:lang w:eastAsia="hr-HR"/>
              </w:rPr>
              <w:t>1007 Osnovno školstvo</w:t>
            </w:r>
          </w:p>
        </w:tc>
        <w:tc>
          <w:tcPr>
            <w:tcW w:w="1594" w:type="dxa"/>
            <w:tcBorders>
              <w:top w:val="nil"/>
              <w:left w:val="nil"/>
              <w:bottom w:val="single" w:sz="4" w:space="0" w:color="auto"/>
              <w:right w:val="single" w:sz="4" w:space="0" w:color="auto"/>
            </w:tcBorders>
            <w:shd w:val="clear" w:color="auto" w:fill="auto"/>
            <w:noWrap/>
            <w:vAlign w:val="bottom"/>
          </w:tcPr>
          <w:p w14:paraId="3DEBD93D" w14:textId="77777777" w:rsidR="00C70413" w:rsidRPr="00405656" w:rsidRDefault="00C70413" w:rsidP="00231515">
            <w:pPr>
              <w:rPr>
                <w:color w:val="000000"/>
                <w:lang w:eastAsia="hr-HR"/>
              </w:rPr>
            </w:pPr>
            <w:r w:rsidRPr="00405656">
              <w:rPr>
                <w:color w:val="000000"/>
                <w:lang w:eastAsia="hr-HR"/>
              </w:rPr>
              <w:t>13.027.510,00</w:t>
            </w:r>
          </w:p>
        </w:tc>
        <w:tc>
          <w:tcPr>
            <w:tcW w:w="1724" w:type="dxa"/>
            <w:tcBorders>
              <w:top w:val="nil"/>
              <w:left w:val="nil"/>
              <w:bottom w:val="single" w:sz="4" w:space="0" w:color="auto"/>
              <w:right w:val="single" w:sz="4" w:space="0" w:color="auto"/>
            </w:tcBorders>
            <w:shd w:val="clear" w:color="auto" w:fill="auto"/>
            <w:noWrap/>
            <w:vAlign w:val="bottom"/>
          </w:tcPr>
          <w:p w14:paraId="1BF9C3A4" w14:textId="77777777" w:rsidR="00C70413" w:rsidRPr="00405656" w:rsidRDefault="00C70413" w:rsidP="00231515">
            <w:pPr>
              <w:spacing w:after="200" w:line="276" w:lineRule="auto"/>
              <w:rPr>
                <w:rFonts w:eastAsia="Calibri"/>
                <w:bCs/>
                <w:color w:val="000000"/>
              </w:rPr>
            </w:pPr>
            <w:r w:rsidRPr="00405656">
              <w:rPr>
                <w:rFonts w:eastAsia="Calibri"/>
                <w:bCs/>
                <w:color w:val="000000"/>
              </w:rPr>
              <w:t>12.954.250,00</w:t>
            </w:r>
          </w:p>
        </w:tc>
        <w:tc>
          <w:tcPr>
            <w:tcW w:w="1564" w:type="dxa"/>
            <w:tcBorders>
              <w:top w:val="nil"/>
              <w:left w:val="nil"/>
              <w:bottom w:val="single" w:sz="4" w:space="0" w:color="auto"/>
              <w:right w:val="single" w:sz="4" w:space="0" w:color="auto"/>
            </w:tcBorders>
            <w:shd w:val="clear" w:color="auto" w:fill="auto"/>
            <w:noWrap/>
          </w:tcPr>
          <w:p w14:paraId="57D3332F" w14:textId="77777777" w:rsidR="00C70413" w:rsidRPr="00405656" w:rsidRDefault="00C70413" w:rsidP="00231515">
            <w:pPr>
              <w:spacing w:after="200" w:line="276" w:lineRule="auto"/>
              <w:rPr>
                <w:rFonts w:eastAsia="Calibri"/>
                <w:bCs/>
                <w:color w:val="000000"/>
              </w:rPr>
            </w:pPr>
            <w:r w:rsidRPr="00405656">
              <w:rPr>
                <w:rFonts w:eastAsia="Calibri"/>
              </w:rPr>
              <w:t>12.954.250,00</w:t>
            </w:r>
          </w:p>
        </w:tc>
        <w:tc>
          <w:tcPr>
            <w:tcW w:w="2028" w:type="dxa"/>
            <w:tcBorders>
              <w:top w:val="nil"/>
              <w:left w:val="nil"/>
              <w:bottom w:val="single" w:sz="4" w:space="0" w:color="auto"/>
              <w:right w:val="single" w:sz="4" w:space="0" w:color="auto"/>
            </w:tcBorders>
          </w:tcPr>
          <w:p w14:paraId="5C5F6C49" w14:textId="77777777" w:rsidR="00C70413" w:rsidRPr="00405656" w:rsidRDefault="00C70413" w:rsidP="00231515">
            <w:pPr>
              <w:spacing w:after="200" w:line="276" w:lineRule="auto"/>
              <w:rPr>
                <w:rFonts w:eastAsia="Calibri"/>
                <w:bCs/>
                <w:color w:val="000000"/>
              </w:rPr>
            </w:pPr>
            <w:r w:rsidRPr="00405656">
              <w:rPr>
                <w:rFonts w:eastAsia="Calibri"/>
              </w:rPr>
              <w:t>12.954.250,00</w:t>
            </w:r>
          </w:p>
        </w:tc>
      </w:tr>
      <w:tr w:rsidR="00C70413" w:rsidRPr="00405656" w14:paraId="46627E16" w14:textId="77777777" w:rsidTr="00C70413">
        <w:trPr>
          <w:trHeight w:val="402"/>
        </w:trPr>
        <w:tc>
          <w:tcPr>
            <w:tcW w:w="2391" w:type="dxa"/>
            <w:tcBorders>
              <w:top w:val="single" w:sz="4" w:space="0" w:color="auto"/>
              <w:left w:val="single" w:sz="4" w:space="0" w:color="auto"/>
              <w:bottom w:val="single" w:sz="4" w:space="0" w:color="auto"/>
              <w:right w:val="single" w:sz="4" w:space="0" w:color="auto"/>
            </w:tcBorders>
            <w:shd w:val="clear" w:color="auto" w:fill="auto"/>
            <w:noWrap/>
          </w:tcPr>
          <w:p w14:paraId="0C621B0F" w14:textId="77777777" w:rsidR="00C70413" w:rsidRPr="00405656" w:rsidRDefault="00C70413" w:rsidP="00231515">
            <w:pPr>
              <w:rPr>
                <w:color w:val="000000"/>
                <w:lang w:eastAsia="hr-HR"/>
              </w:rPr>
            </w:pPr>
            <w:r w:rsidRPr="00405656">
              <w:rPr>
                <w:color w:val="000000"/>
                <w:lang w:eastAsia="hr-HR"/>
              </w:rPr>
              <w:t xml:space="preserve">1009 Pomagači u nastavi </w:t>
            </w:r>
          </w:p>
        </w:tc>
        <w:tc>
          <w:tcPr>
            <w:tcW w:w="1594" w:type="dxa"/>
            <w:tcBorders>
              <w:top w:val="nil"/>
              <w:left w:val="nil"/>
              <w:bottom w:val="single" w:sz="4" w:space="0" w:color="auto"/>
              <w:right w:val="single" w:sz="4" w:space="0" w:color="auto"/>
            </w:tcBorders>
            <w:shd w:val="clear" w:color="auto" w:fill="auto"/>
            <w:noWrap/>
            <w:vAlign w:val="bottom"/>
          </w:tcPr>
          <w:p w14:paraId="2AB4B830" w14:textId="77777777" w:rsidR="00C70413" w:rsidRPr="00405656" w:rsidRDefault="00C70413" w:rsidP="00231515">
            <w:pPr>
              <w:rPr>
                <w:color w:val="000000"/>
                <w:lang w:eastAsia="hr-HR"/>
              </w:rPr>
            </w:pPr>
            <w:r w:rsidRPr="00405656">
              <w:rPr>
                <w:color w:val="000000"/>
                <w:lang w:eastAsia="hr-HR"/>
              </w:rPr>
              <w:t xml:space="preserve">     620.300,00</w:t>
            </w:r>
          </w:p>
        </w:tc>
        <w:tc>
          <w:tcPr>
            <w:tcW w:w="1724" w:type="dxa"/>
            <w:tcBorders>
              <w:top w:val="nil"/>
              <w:left w:val="nil"/>
              <w:bottom w:val="single" w:sz="4" w:space="0" w:color="auto"/>
              <w:right w:val="single" w:sz="4" w:space="0" w:color="auto"/>
            </w:tcBorders>
            <w:shd w:val="clear" w:color="auto" w:fill="auto"/>
            <w:noWrap/>
            <w:vAlign w:val="bottom"/>
          </w:tcPr>
          <w:p w14:paraId="720AC394" w14:textId="77777777" w:rsidR="00C70413" w:rsidRPr="00405656" w:rsidRDefault="00C70413" w:rsidP="00231515">
            <w:pPr>
              <w:rPr>
                <w:color w:val="000000"/>
                <w:lang w:eastAsia="hr-HR"/>
              </w:rPr>
            </w:pPr>
            <w:r w:rsidRPr="00405656">
              <w:rPr>
                <w:color w:val="000000"/>
                <w:lang w:eastAsia="hr-HR"/>
              </w:rPr>
              <w:t xml:space="preserve">     620.300,00</w:t>
            </w:r>
          </w:p>
        </w:tc>
        <w:tc>
          <w:tcPr>
            <w:tcW w:w="1564" w:type="dxa"/>
            <w:tcBorders>
              <w:top w:val="nil"/>
              <w:left w:val="nil"/>
              <w:bottom w:val="single" w:sz="4" w:space="0" w:color="auto"/>
              <w:right w:val="single" w:sz="4" w:space="0" w:color="auto"/>
            </w:tcBorders>
            <w:shd w:val="clear" w:color="auto" w:fill="auto"/>
            <w:noWrap/>
            <w:vAlign w:val="bottom"/>
          </w:tcPr>
          <w:p w14:paraId="21FE032C" w14:textId="77777777" w:rsidR="00C70413" w:rsidRPr="00405656" w:rsidRDefault="00C70413" w:rsidP="00231515">
            <w:pPr>
              <w:rPr>
                <w:color w:val="000000"/>
                <w:lang w:eastAsia="hr-HR"/>
              </w:rPr>
            </w:pPr>
            <w:r w:rsidRPr="00405656">
              <w:rPr>
                <w:color w:val="000000"/>
                <w:lang w:eastAsia="hr-HR"/>
              </w:rPr>
              <w:t xml:space="preserve">     620.300,00</w:t>
            </w:r>
          </w:p>
        </w:tc>
        <w:tc>
          <w:tcPr>
            <w:tcW w:w="2028" w:type="dxa"/>
            <w:tcBorders>
              <w:top w:val="nil"/>
              <w:left w:val="nil"/>
              <w:bottom w:val="single" w:sz="4" w:space="0" w:color="auto"/>
              <w:right w:val="single" w:sz="4" w:space="0" w:color="auto"/>
            </w:tcBorders>
            <w:vAlign w:val="bottom"/>
          </w:tcPr>
          <w:p w14:paraId="28CC72F2" w14:textId="77777777" w:rsidR="00C70413" w:rsidRPr="00405656" w:rsidRDefault="00C70413" w:rsidP="00231515">
            <w:pPr>
              <w:rPr>
                <w:color w:val="000000"/>
                <w:lang w:eastAsia="hr-HR"/>
              </w:rPr>
            </w:pPr>
            <w:r w:rsidRPr="00405656">
              <w:rPr>
                <w:color w:val="000000"/>
                <w:lang w:eastAsia="hr-HR"/>
              </w:rPr>
              <w:t xml:space="preserve">     620.300,00</w:t>
            </w:r>
          </w:p>
        </w:tc>
      </w:tr>
      <w:tr w:rsidR="00C70413" w:rsidRPr="00405656" w14:paraId="679505E8" w14:textId="77777777" w:rsidTr="00C70413">
        <w:trPr>
          <w:trHeight w:val="402"/>
        </w:trPr>
        <w:tc>
          <w:tcPr>
            <w:tcW w:w="2391" w:type="dxa"/>
            <w:tcBorders>
              <w:top w:val="single" w:sz="4" w:space="0" w:color="auto"/>
              <w:left w:val="single" w:sz="4" w:space="0" w:color="auto"/>
              <w:bottom w:val="single" w:sz="4" w:space="0" w:color="auto"/>
              <w:right w:val="single" w:sz="4" w:space="0" w:color="auto"/>
            </w:tcBorders>
            <w:shd w:val="clear" w:color="auto" w:fill="auto"/>
            <w:noWrap/>
          </w:tcPr>
          <w:p w14:paraId="4B8BF978" w14:textId="77777777" w:rsidR="00C70413" w:rsidRPr="00405656" w:rsidRDefault="00C70413" w:rsidP="00231515">
            <w:pPr>
              <w:rPr>
                <w:color w:val="000000"/>
                <w:lang w:eastAsia="hr-HR"/>
              </w:rPr>
            </w:pPr>
          </w:p>
        </w:tc>
        <w:tc>
          <w:tcPr>
            <w:tcW w:w="1594" w:type="dxa"/>
            <w:tcBorders>
              <w:top w:val="nil"/>
              <w:left w:val="nil"/>
              <w:bottom w:val="single" w:sz="4" w:space="0" w:color="auto"/>
              <w:right w:val="single" w:sz="4" w:space="0" w:color="auto"/>
            </w:tcBorders>
            <w:shd w:val="clear" w:color="auto" w:fill="auto"/>
            <w:noWrap/>
            <w:vAlign w:val="bottom"/>
          </w:tcPr>
          <w:p w14:paraId="53EE4483" w14:textId="77777777" w:rsidR="00C70413" w:rsidRPr="00405656" w:rsidRDefault="00C70413" w:rsidP="00231515">
            <w:pPr>
              <w:rPr>
                <w:color w:val="000000"/>
                <w:lang w:eastAsia="hr-HR"/>
              </w:rPr>
            </w:pPr>
          </w:p>
        </w:tc>
        <w:tc>
          <w:tcPr>
            <w:tcW w:w="1724" w:type="dxa"/>
            <w:tcBorders>
              <w:top w:val="nil"/>
              <w:left w:val="nil"/>
              <w:bottom w:val="single" w:sz="4" w:space="0" w:color="auto"/>
              <w:right w:val="single" w:sz="4" w:space="0" w:color="auto"/>
            </w:tcBorders>
            <w:shd w:val="clear" w:color="auto" w:fill="auto"/>
            <w:noWrap/>
            <w:vAlign w:val="bottom"/>
          </w:tcPr>
          <w:p w14:paraId="76C74036" w14:textId="77777777" w:rsidR="00C70413" w:rsidRPr="00405656" w:rsidRDefault="00C70413" w:rsidP="00231515">
            <w:pPr>
              <w:rPr>
                <w:color w:val="000000"/>
                <w:lang w:eastAsia="hr-HR"/>
              </w:rPr>
            </w:pPr>
          </w:p>
        </w:tc>
        <w:tc>
          <w:tcPr>
            <w:tcW w:w="1564" w:type="dxa"/>
            <w:tcBorders>
              <w:top w:val="nil"/>
              <w:left w:val="nil"/>
              <w:bottom w:val="single" w:sz="4" w:space="0" w:color="auto"/>
              <w:right w:val="single" w:sz="4" w:space="0" w:color="auto"/>
            </w:tcBorders>
            <w:shd w:val="clear" w:color="auto" w:fill="auto"/>
            <w:noWrap/>
            <w:vAlign w:val="bottom"/>
          </w:tcPr>
          <w:p w14:paraId="54F743AA" w14:textId="77777777" w:rsidR="00C70413" w:rsidRPr="00405656" w:rsidRDefault="00C70413" w:rsidP="00231515">
            <w:pPr>
              <w:rPr>
                <w:color w:val="000000"/>
                <w:lang w:eastAsia="hr-HR"/>
              </w:rPr>
            </w:pPr>
          </w:p>
        </w:tc>
        <w:tc>
          <w:tcPr>
            <w:tcW w:w="2028" w:type="dxa"/>
            <w:tcBorders>
              <w:top w:val="nil"/>
              <w:left w:val="nil"/>
              <w:bottom w:val="single" w:sz="4" w:space="0" w:color="auto"/>
              <w:right w:val="single" w:sz="4" w:space="0" w:color="auto"/>
            </w:tcBorders>
            <w:vAlign w:val="bottom"/>
          </w:tcPr>
          <w:p w14:paraId="2CEBA7E7" w14:textId="77777777" w:rsidR="00C70413" w:rsidRPr="00405656" w:rsidRDefault="00C70413" w:rsidP="00231515">
            <w:pPr>
              <w:rPr>
                <w:color w:val="000000"/>
                <w:lang w:eastAsia="hr-HR"/>
              </w:rPr>
            </w:pPr>
          </w:p>
        </w:tc>
      </w:tr>
      <w:tr w:rsidR="00C70413" w:rsidRPr="00405656" w14:paraId="023611BB" w14:textId="77777777" w:rsidTr="00C70413">
        <w:trPr>
          <w:trHeight w:val="402"/>
        </w:trPr>
        <w:tc>
          <w:tcPr>
            <w:tcW w:w="2391" w:type="dxa"/>
            <w:tcBorders>
              <w:top w:val="single" w:sz="4" w:space="0" w:color="auto"/>
              <w:left w:val="single" w:sz="4" w:space="0" w:color="auto"/>
              <w:bottom w:val="single" w:sz="4" w:space="0" w:color="auto"/>
              <w:right w:val="single" w:sz="4" w:space="0" w:color="auto"/>
            </w:tcBorders>
            <w:shd w:val="clear" w:color="auto" w:fill="auto"/>
            <w:noWrap/>
            <w:hideMark/>
          </w:tcPr>
          <w:p w14:paraId="5B108FF0" w14:textId="77777777" w:rsidR="00C70413" w:rsidRPr="00405656" w:rsidRDefault="00C70413" w:rsidP="00231515">
            <w:pPr>
              <w:rPr>
                <w:b/>
                <w:color w:val="000000"/>
                <w:lang w:eastAsia="hr-HR"/>
              </w:rPr>
            </w:pPr>
            <w:r w:rsidRPr="00405656">
              <w:rPr>
                <w:b/>
                <w:color w:val="000000"/>
                <w:lang w:eastAsia="hr-HR"/>
              </w:rPr>
              <w:t>Ukupno:</w:t>
            </w:r>
          </w:p>
        </w:tc>
        <w:tc>
          <w:tcPr>
            <w:tcW w:w="1594" w:type="dxa"/>
            <w:tcBorders>
              <w:top w:val="nil"/>
              <w:left w:val="nil"/>
              <w:bottom w:val="single" w:sz="4" w:space="0" w:color="auto"/>
              <w:right w:val="single" w:sz="4" w:space="0" w:color="auto"/>
            </w:tcBorders>
            <w:shd w:val="clear" w:color="auto" w:fill="auto"/>
            <w:noWrap/>
            <w:vAlign w:val="bottom"/>
          </w:tcPr>
          <w:p w14:paraId="256ED14A" w14:textId="77777777" w:rsidR="00C70413" w:rsidRPr="00405656" w:rsidRDefault="00C70413" w:rsidP="00231515">
            <w:pPr>
              <w:rPr>
                <w:b/>
                <w:color w:val="000000"/>
                <w:lang w:eastAsia="hr-HR"/>
              </w:rPr>
            </w:pPr>
            <w:r w:rsidRPr="00405656">
              <w:rPr>
                <w:b/>
                <w:color w:val="000000"/>
                <w:lang w:eastAsia="hr-HR"/>
              </w:rPr>
              <w:t>13.647.810,00</w:t>
            </w:r>
          </w:p>
        </w:tc>
        <w:tc>
          <w:tcPr>
            <w:tcW w:w="1724" w:type="dxa"/>
            <w:tcBorders>
              <w:top w:val="nil"/>
              <w:left w:val="nil"/>
              <w:bottom w:val="single" w:sz="4" w:space="0" w:color="auto"/>
              <w:right w:val="single" w:sz="4" w:space="0" w:color="auto"/>
            </w:tcBorders>
            <w:shd w:val="clear" w:color="auto" w:fill="auto"/>
            <w:noWrap/>
            <w:vAlign w:val="bottom"/>
          </w:tcPr>
          <w:p w14:paraId="275FDB53" w14:textId="77777777" w:rsidR="00C70413" w:rsidRPr="00405656" w:rsidRDefault="00C70413" w:rsidP="00231515">
            <w:pPr>
              <w:rPr>
                <w:b/>
                <w:color w:val="000000"/>
                <w:lang w:eastAsia="hr-HR"/>
              </w:rPr>
            </w:pPr>
            <w:r w:rsidRPr="00405656">
              <w:rPr>
                <w:b/>
                <w:color w:val="000000"/>
                <w:lang w:eastAsia="hr-HR"/>
              </w:rPr>
              <w:t>13.574.550,00</w:t>
            </w:r>
          </w:p>
        </w:tc>
        <w:tc>
          <w:tcPr>
            <w:tcW w:w="1564" w:type="dxa"/>
            <w:tcBorders>
              <w:top w:val="nil"/>
              <w:left w:val="nil"/>
              <w:bottom w:val="single" w:sz="4" w:space="0" w:color="auto"/>
              <w:right w:val="single" w:sz="4" w:space="0" w:color="auto"/>
            </w:tcBorders>
            <w:shd w:val="clear" w:color="auto" w:fill="auto"/>
            <w:noWrap/>
            <w:vAlign w:val="bottom"/>
          </w:tcPr>
          <w:p w14:paraId="236DD805" w14:textId="77777777" w:rsidR="00C70413" w:rsidRPr="00405656" w:rsidRDefault="00C70413" w:rsidP="00231515">
            <w:pPr>
              <w:rPr>
                <w:b/>
                <w:color w:val="000000"/>
                <w:lang w:eastAsia="hr-HR"/>
              </w:rPr>
            </w:pPr>
            <w:r w:rsidRPr="00405656">
              <w:rPr>
                <w:b/>
                <w:color w:val="000000"/>
                <w:lang w:eastAsia="hr-HR"/>
              </w:rPr>
              <w:t>13.574.550,00</w:t>
            </w:r>
          </w:p>
        </w:tc>
        <w:tc>
          <w:tcPr>
            <w:tcW w:w="2028" w:type="dxa"/>
            <w:tcBorders>
              <w:top w:val="nil"/>
              <w:left w:val="nil"/>
              <w:bottom w:val="single" w:sz="4" w:space="0" w:color="auto"/>
              <w:right w:val="single" w:sz="4" w:space="0" w:color="auto"/>
            </w:tcBorders>
            <w:vAlign w:val="bottom"/>
          </w:tcPr>
          <w:p w14:paraId="4804FBA0" w14:textId="77777777" w:rsidR="00C70413" w:rsidRPr="00405656" w:rsidRDefault="00C70413" w:rsidP="00231515">
            <w:pPr>
              <w:rPr>
                <w:b/>
                <w:color w:val="000000"/>
                <w:lang w:eastAsia="hr-HR"/>
              </w:rPr>
            </w:pPr>
            <w:r w:rsidRPr="00405656">
              <w:rPr>
                <w:b/>
                <w:color w:val="000000"/>
                <w:lang w:eastAsia="hr-HR"/>
              </w:rPr>
              <w:t>13.574.550,00</w:t>
            </w:r>
          </w:p>
        </w:tc>
      </w:tr>
    </w:tbl>
    <w:p w14:paraId="57E5B845" w14:textId="77777777" w:rsidR="00C70413" w:rsidRPr="00405656" w:rsidRDefault="00C70413" w:rsidP="00C70413">
      <w:pPr>
        <w:spacing w:line="276" w:lineRule="auto"/>
        <w:contextualSpacing/>
        <w:rPr>
          <w:rFonts w:eastAsia="Calibri"/>
        </w:rPr>
      </w:pPr>
      <w:r w:rsidRPr="00405656">
        <w:rPr>
          <w:rFonts w:eastAsia="Calibri"/>
          <w:b/>
          <w:u w:val="single"/>
        </w:rPr>
        <w:lastRenderedPageBreak/>
        <w:t xml:space="preserve">OBRAZLOŽENJE </w:t>
      </w:r>
      <w:r w:rsidRPr="00405656">
        <w:rPr>
          <w:b/>
          <w:bCs/>
          <w:iCs/>
          <w:u w:val="single"/>
          <w:lang w:eastAsia="hr-HR"/>
        </w:rPr>
        <w:t>OSNOVNOG ŠKOLSTVA</w:t>
      </w:r>
    </w:p>
    <w:p w14:paraId="22DB1173" w14:textId="77777777" w:rsidR="00C70413" w:rsidRPr="00405656" w:rsidRDefault="00C70413" w:rsidP="00C70413">
      <w:pPr>
        <w:spacing w:line="276" w:lineRule="auto"/>
        <w:ind w:left="502"/>
        <w:contextualSpacing/>
        <w:rPr>
          <w:rFonts w:eastAsia="Calibri"/>
        </w:rPr>
      </w:pPr>
    </w:p>
    <w:tbl>
      <w:tblPr>
        <w:tblW w:w="9258" w:type="dxa"/>
        <w:tblInd w:w="93" w:type="dxa"/>
        <w:tblLayout w:type="fixed"/>
        <w:tblLook w:val="04A0" w:firstRow="1" w:lastRow="0" w:firstColumn="1" w:lastColumn="0" w:noHBand="0" w:noVBand="1"/>
      </w:tblPr>
      <w:tblGrid>
        <w:gridCol w:w="9258"/>
      </w:tblGrid>
      <w:tr w:rsidR="00C70413" w:rsidRPr="00405656" w14:paraId="31D4FA91"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9392F36" w14:textId="77777777" w:rsidR="00C70413" w:rsidRPr="00405656" w:rsidRDefault="00C70413" w:rsidP="00231515">
            <w:pPr>
              <w:rPr>
                <w:b/>
                <w:bCs/>
                <w:i/>
                <w:iCs/>
                <w:lang w:eastAsia="hr-HR"/>
              </w:rPr>
            </w:pPr>
            <w:r w:rsidRPr="00405656">
              <w:rPr>
                <w:b/>
                <w:bCs/>
                <w:i/>
                <w:iCs/>
                <w:lang w:eastAsia="hr-HR"/>
              </w:rPr>
              <w:t>1007 OSNOVNO ŠKOLSTVO</w:t>
            </w:r>
          </w:p>
        </w:tc>
      </w:tr>
      <w:tr w:rsidR="00C70413" w:rsidRPr="00405656" w14:paraId="2FE75F1F"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529D5F3F" w14:textId="77777777" w:rsidR="00C70413" w:rsidRPr="00405656" w:rsidRDefault="00C70413" w:rsidP="00231515">
            <w:pPr>
              <w:rPr>
                <w:rFonts w:eastAsia="Calibri"/>
              </w:rPr>
            </w:pPr>
            <w:r w:rsidRPr="00405656">
              <w:rPr>
                <w:b/>
                <w:color w:val="000000"/>
                <w:lang w:val="x-none" w:eastAsia="hr-HR"/>
              </w:rPr>
              <w:t>Opis programa</w:t>
            </w:r>
            <w:r w:rsidRPr="00405656">
              <w:rPr>
                <w:color w:val="000000"/>
                <w:lang w:val="x-none" w:eastAsia="hr-HR"/>
              </w:rPr>
              <w:t xml:space="preserve">: </w:t>
            </w:r>
            <w:r w:rsidRPr="00405656">
              <w:rPr>
                <w:color w:val="000000"/>
                <w:lang w:eastAsia="hr-HR"/>
              </w:rPr>
              <w:t xml:space="preserve">U osnovnom školstvu školuju se učenici od 1-8. razreda </w:t>
            </w:r>
            <w:r w:rsidRPr="00405656">
              <w:rPr>
                <w:rFonts w:eastAsia="Calibri"/>
                <w:lang w:val="x-none"/>
              </w:rPr>
              <w:t xml:space="preserve">Osnovno </w:t>
            </w:r>
            <w:r w:rsidRPr="00405656">
              <w:rPr>
                <w:rFonts w:eastAsia="Calibri"/>
              </w:rPr>
              <w:t>školstvo</w:t>
            </w:r>
            <w:r w:rsidRPr="00405656">
              <w:rPr>
                <w:rFonts w:eastAsia="Calibri"/>
                <w:lang w:val="x-none"/>
              </w:rPr>
              <w:t xml:space="preserve"> obuhvaća opće obrazovanje i druge oblike obrazovanja djece i mladih</w:t>
            </w:r>
          </w:p>
          <w:p w14:paraId="7A5BD42B" w14:textId="77777777" w:rsidR="00C70413" w:rsidRPr="00405656" w:rsidRDefault="00C70413" w:rsidP="00231515">
            <w:pPr>
              <w:rPr>
                <w:color w:val="000000"/>
                <w:lang w:eastAsia="hr-HR"/>
              </w:rPr>
            </w:pPr>
          </w:p>
        </w:tc>
      </w:tr>
      <w:tr w:rsidR="00C70413" w:rsidRPr="00405656" w14:paraId="288BCCB2"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5A38F882" w14:textId="77777777" w:rsidR="00C70413" w:rsidRPr="00405656" w:rsidRDefault="00C70413" w:rsidP="00231515">
            <w:pPr>
              <w:rPr>
                <w:b/>
                <w:lang w:eastAsia="hr-HR"/>
              </w:rPr>
            </w:pPr>
            <w:r w:rsidRPr="00405656">
              <w:rPr>
                <w:b/>
                <w:lang w:eastAsia="hr-HR"/>
              </w:rPr>
              <w:t>Zakonske i druge pravne osnove programa:</w:t>
            </w:r>
          </w:p>
          <w:p w14:paraId="56A281AB" w14:textId="77777777" w:rsidR="00C70413" w:rsidRPr="00405656" w:rsidRDefault="00C70413" w:rsidP="00C70413">
            <w:pPr>
              <w:numPr>
                <w:ilvl w:val="0"/>
                <w:numId w:val="23"/>
              </w:numPr>
              <w:autoSpaceDE w:val="0"/>
              <w:autoSpaceDN w:val="0"/>
              <w:adjustRightInd w:val="0"/>
              <w:spacing w:after="200" w:line="276" w:lineRule="auto"/>
              <w:contextualSpacing/>
              <w:jc w:val="both"/>
              <w:rPr>
                <w:lang w:eastAsia="hr-HR"/>
              </w:rPr>
            </w:pPr>
            <w:r w:rsidRPr="00405656">
              <w:rPr>
                <w:lang w:eastAsia="hr-HR"/>
              </w:rPr>
              <w:t xml:space="preserve">Zakon o odgoju i obrazovanju u osnovnoj i srednjoj školi </w:t>
            </w:r>
          </w:p>
          <w:p w14:paraId="33557349" w14:textId="77777777" w:rsidR="00C70413" w:rsidRPr="00405656" w:rsidRDefault="00C70413" w:rsidP="00231515">
            <w:pPr>
              <w:autoSpaceDE w:val="0"/>
              <w:autoSpaceDN w:val="0"/>
              <w:adjustRightInd w:val="0"/>
              <w:spacing w:after="200" w:line="276" w:lineRule="auto"/>
              <w:ind w:left="720"/>
              <w:contextualSpacing/>
              <w:jc w:val="both"/>
              <w:rPr>
                <w:lang w:eastAsia="hr-HR"/>
              </w:rPr>
            </w:pPr>
            <w:r w:rsidRPr="00405656">
              <w:rPr>
                <w:lang w:eastAsia="hr-HR"/>
              </w:rPr>
              <w:t>(NN 87/08, 86/09, 92/10, 105/10, 90/11, 05/12, 16/12, 86/12, 126/12, 94/13, 152/14, 07/17, 68/18, 98/19.,64/20.)</w:t>
            </w:r>
          </w:p>
          <w:p w14:paraId="70347C27" w14:textId="77777777" w:rsidR="00C70413" w:rsidRPr="00405656" w:rsidRDefault="00C70413" w:rsidP="00C70413">
            <w:pPr>
              <w:numPr>
                <w:ilvl w:val="0"/>
                <w:numId w:val="24"/>
              </w:numPr>
              <w:autoSpaceDE w:val="0"/>
              <w:autoSpaceDN w:val="0"/>
              <w:adjustRightInd w:val="0"/>
              <w:spacing w:after="200" w:line="276" w:lineRule="auto"/>
              <w:contextualSpacing/>
              <w:jc w:val="both"/>
              <w:rPr>
                <w:lang w:eastAsia="hr-HR"/>
              </w:rPr>
            </w:pPr>
            <w:r w:rsidRPr="00405656">
              <w:rPr>
                <w:lang w:eastAsia="hr-HR"/>
              </w:rPr>
              <w:t>Državni pedagoški standard osnovnoškolskog sustava odgoja i obrazovanja (NN, br.63/08.,90/10.)</w:t>
            </w:r>
          </w:p>
        </w:tc>
      </w:tr>
      <w:tr w:rsidR="00C70413" w:rsidRPr="00405656" w14:paraId="7B8E70DA"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16388B21" w14:textId="77777777" w:rsidR="00C70413" w:rsidRPr="00405656" w:rsidRDefault="00C70413" w:rsidP="00231515">
            <w:pPr>
              <w:rPr>
                <w:b/>
                <w:lang w:eastAsia="hr-HR"/>
              </w:rPr>
            </w:pPr>
            <w:r w:rsidRPr="00405656">
              <w:rPr>
                <w:b/>
                <w:lang w:eastAsia="hr-HR"/>
              </w:rPr>
              <w:t>Ciljevi provedbe programa u razdoblju 2021.-2023</w:t>
            </w:r>
            <w:proofErr w:type="gramStart"/>
            <w:r w:rsidRPr="00405656">
              <w:rPr>
                <w:b/>
                <w:lang w:eastAsia="hr-HR"/>
              </w:rPr>
              <w:t>. :</w:t>
            </w:r>
            <w:proofErr w:type="gramEnd"/>
            <w:r w:rsidRPr="00405656">
              <w:rPr>
                <w:b/>
                <w:lang w:eastAsia="hr-HR"/>
              </w:rPr>
              <w:t xml:space="preserve"> </w:t>
            </w:r>
            <w:r w:rsidRPr="00405656">
              <w:rPr>
                <w:lang w:eastAsia="hr-HR"/>
              </w:rPr>
              <w:t>cilj je pružiti djeci kvalitetan odgoj i</w:t>
            </w:r>
            <w:r w:rsidRPr="00405656">
              <w:rPr>
                <w:rFonts w:eastAsia="Calibri"/>
              </w:rPr>
              <w:t xml:space="preserve"> i obvezno osnovno školovanje.</w:t>
            </w:r>
          </w:p>
          <w:p w14:paraId="123E28E3" w14:textId="77777777" w:rsidR="00C70413" w:rsidRPr="00405656" w:rsidRDefault="00C70413" w:rsidP="00231515">
            <w:pPr>
              <w:rPr>
                <w:b/>
                <w:lang w:eastAsia="hr-HR"/>
              </w:rPr>
            </w:pPr>
          </w:p>
          <w:p w14:paraId="75B35345" w14:textId="77777777" w:rsidR="00C70413" w:rsidRPr="00405656" w:rsidRDefault="00C70413" w:rsidP="00231515">
            <w:pPr>
              <w:shd w:val="clear" w:color="auto" w:fill="FFFFFF"/>
              <w:spacing w:after="150" w:line="276" w:lineRule="auto"/>
              <w:jc w:val="both"/>
              <w:rPr>
                <w:i/>
                <w:color w:val="FF0000"/>
                <w:lang w:eastAsia="hr-HR"/>
              </w:rPr>
            </w:pPr>
          </w:p>
        </w:tc>
      </w:tr>
    </w:tbl>
    <w:p w14:paraId="228C65E4" w14:textId="77777777" w:rsidR="00C70413" w:rsidRPr="00405656" w:rsidRDefault="00C70413" w:rsidP="00C70413">
      <w:pPr>
        <w:rPr>
          <w:color w:val="000000"/>
          <w:lang w:eastAsia="hr-HR"/>
        </w:rPr>
      </w:pPr>
    </w:p>
    <w:p w14:paraId="7F2D97B1" w14:textId="77777777" w:rsidR="00C70413" w:rsidRPr="00405656" w:rsidRDefault="00C70413" w:rsidP="00C70413">
      <w:pPr>
        <w:ind w:left="644"/>
        <w:contextualSpacing/>
        <w:rPr>
          <w:b/>
          <w:color w:val="000000"/>
          <w:lang w:eastAsia="hr-HR"/>
        </w:rPr>
      </w:pPr>
    </w:p>
    <w:p w14:paraId="13216687" w14:textId="77777777" w:rsidR="00C70413" w:rsidRPr="00405656" w:rsidRDefault="00C70413" w:rsidP="00C70413">
      <w:pPr>
        <w:ind w:left="644"/>
        <w:contextualSpacing/>
        <w:rPr>
          <w:b/>
          <w:color w:val="000000"/>
          <w:lang w:eastAsia="hr-HR"/>
        </w:rPr>
      </w:pPr>
      <w:r w:rsidRPr="00405656">
        <w:rPr>
          <w:b/>
          <w:color w:val="000000"/>
          <w:lang w:eastAsia="hr-HR"/>
        </w:rPr>
        <w:t>Procjena i ishodište potrebnih sredstava za aktivnosti unutar programa</w:t>
      </w:r>
    </w:p>
    <w:p w14:paraId="0366FB06" w14:textId="77777777" w:rsidR="00C70413" w:rsidRPr="00405656" w:rsidRDefault="00C70413" w:rsidP="00C70413">
      <w:pPr>
        <w:spacing w:line="276" w:lineRule="auto"/>
        <w:rPr>
          <w:rFonts w:eastAsia="Calibri"/>
        </w:rPr>
      </w:pPr>
    </w:p>
    <w:tbl>
      <w:tblPr>
        <w:tblW w:w="9725" w:type="dxa"/>
        <w:tblInd w:w="93" w:type="dxa"/>
        <w:tblLook w:val="04A0" w:firstRow="1" w:lastRow="0" w:firstColumn="1" w:lastColumn="0" w:noHBand="0" w:noVBand="1"/>
      </w:tblPr>
      <w:tblGrid>
        <w:gridCol w:w="3701"/>
        <w:gridCol w:w="1596"/>
        <w:gridCol w:w="1596"/>
        <w:gridCol w:w="1596"/>
        <w:gridCol w:w="1596"/>
      </w:tblGrid>
      <w:tr w:rsidR="00C70413" w:rsidRPr="00405656" w14:paraId="78272850"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B8CE94" w14:textId="77777777" w:rsidR="00C70413" w:rsidRPr="00405656" w:rsidRDefault="00C70413" w:rsidP="00231515">
            <w:pPr>
              <w:jc w:val="center"/>
              <w:rPr>
                <w:color w:val="000000"/>
                <w:lang w:eastAsia="hr-HR"/>
              </w:rPr>
            </w:pPr>
            <w:r w:rsidRPr="00405656">
              <w:rPr>
                <w:color w:val="000000"/>
                <w:lang w:eastAsia="hr-HR"/>
              </w:rPr>
              <w:t>Naziv aktivnosti</w:t>
            </w:r>
          </w:p>
        </w:tc>
        <w:tc>
          <w:tcPr>
            <w:tcW w:w="1596" w:type="dxa"/>
            <w:tcBorders>
              <w:top w:val="single" w:sz="4" w:space="0" w:color="auto"/>
              <w:left w:val="nil"/>
              <w:bottom w:val="single" w:sz="4" w:space="0" w:color="auto"/>
              <w:right w:val="single" w:sz="4" w:space="0" w:color="auto"/>
            </w:tcBorders>
            <w:shd w:val="clear" w:color="auto" w:fill="auto"/>
            <w:noWrap/>
            <w:vAlign w:val="center"/>
            <w:hideMark/>
          </w:tcPr>
          <w:p w14:paraId="6CD9BC7C" w14:textId="77777777" w:rsidR="00C70413" w:rsidRPr="00405656" w:rsidRDefault="00C70413" w:rsidP="00231515">
            <w:pPr>
              <w:jc w:val="center"/>
              <w:rPr>
                <w:color w:val="000000"/>
                <w:lang w:eastAsia="hr-HR"/>
              </w:rPr>
            </w:pPr>
            <w:r w:rsidRPr="00405656">
              <w:rPr>
                <w:color w:val="000000"/>
                <w:lang w:eastAsia="hr-HR"/>
              </w:rPr>
              <w:t xml:space="preserve">Proračun </w:t>
            </w:r>
          </w:p>
          <w:p w14:paraId="7820CE24" w14:textId="77777777" w:rsidR="00C70413" w:rsidRPr="00405656" w:rsidRDefault="00C70413" w:rsidP="00231515">
            <w:pPr>
              <w:jc w:val="center"/>
              <w:rPr>
                <w:color w:val="000000"/>
                <w:lang w:eastAsia="hr-HR"/>
              </w:rPr>
            </w:pPr>
            <w:r w:rsidRPr="00405656">
              <w:rPr>
                <w:color w:val="000000"/>
                <w:lang w:eastAsia="hr-HR"/>
              </w:rPr>
              <w:t>2020.</w:t>
            </w:r>
          </w:p>
        </w:tc>
        <w:tc>
          <w:tcPr>
            <w:tcW w:w="1476" w:type="dxa"/>
            <w:tcBorders>
              <w:top w:val="single" w:sz="4" w:space="0" w:color="auto"/>
              <w:left w:val="nil"/>
              <w:bottom w:val="single" w:sz="4" w:space="0" w:color="auto"/>
              <w:right w:val="single" w:sz="4" w:space="0" w:color="auto"/>
            </w:tcBorders>
            <w:shd w:val="clear" w:color="auto" w:fill="auto"/>
            <w:vAlign w:val="center"/>
            <w:hideMark/>
          </w:tcPr>
          <w:p w14:paraId="1D9126E7" w14:textId="77777777" w:rsidR="00C70413" w:rsidRPr="00405656" w:rsidRDefault="00C70413" w:rsidP="00231515">
            <w:pPr>
              <w:jc w:val="center"/>
              <w:rPr>
                <w:color w:val="000000"/>
                <w:lang w:eastAsia="hr-HR"/>
              </w:rPr>
            </w:pPr>
            <w:r w:rsidRPr="00405656">
              <w:rPr>
                <w:color w:val="000000"/>
                <w:lang w:eastAsia="hr-HR"/>
              </w:rPr>
              <w:t>Plan</w:t>
            </w:r>
          </w:p>
          <w:p w14:paraId="648E2E14" w14:textId="77777777" w:rsidR="00C70413" w:rsidRPr="00405656" w:rsidRDefault="00C70413" w:rsidP="00231515">
            <w:pPr>
              <w:jc w:val="center"/>
              <w:rPr>
                <w:color w:val="000000"/>
                <w:lang w:eastAsia="hr-HR"/>
              </w:rPr>
            </w:pPr>
            <w:r w:rsidRPr="00405656">
              <w:rPr>
                <w:color w:val="000000"/>
                <w:lang w:eastAsia="hr-HR"/>
              </w:rPr>
              <w:t>2021.</w:t>
            </w:r>
          </w:p>
        </w:tc>
        <w:tc>
          <w:tcPr>
            <w:tcW w:w="1476" w:type="dxa"/>
            <w:tcBorders>
              <w:top w:val="single" w:sz="4" w:space="0" w:color="auto"/>
              <w:left w:val="nil"/>
              <w:bottom w:val="single" w:sz="4" w:space="0" w:color="auto"/>
              <w:right w:val="single" w:sz="4" w:space="0" w:color="auto"/>
            </w:tcBorders>
            <w:shd w:val="clear" w:color="auto" w:fill="auto"/>
            <w:vAlign w:val="center"/>
            <w:hideMark/>
          </w:tcPr>
          <w:p w14:paraId="3D8A9E04" w14:textId="77777777" w:rsidR="00C70413" w:rsidRPr="00405656" w:rsidRDefault="00C70413" w:rsidP="00231515">
            <w:pPr>
              <w:jc w:val="center"/>
              <w:rPr>
                <w:color w:val="000000"/>
                <w:lang w:eastAsia="hr-HR"/>
              </w:rPr>
            </w:pPr>
            <w:r w:rsidRPr="00405656">
              <w:rPr>
                <w:color w:val="000000"/>
                <w:lang w:eastAsia="hr-HR"/>
              </w:rPr>
              <w:t>Projekcija 2022.</w:t>
            </w:r>
          </w:p>
        </w:tc>
        <w:tc>
          <w:tcPr>
            <w:tcW w:w="1476" w:type="dxa"/>
            <w:tcBorders>
              <w:top w:val="single" w:sz="4" w:space="0" w:color="auto"/>
              <w:left w:val="nil"/>
              <w:bottom w:val="single" w:sz="4" w:space="0" w:color="auto"/>
              <w:right w:val="single" w:sz="4" w:space="0" w:color="auto"/>
            </w:tcBorders>
            <w:vAlign w:val="center"/>
          </w:tcPr>
          <w:p w14:paraId="09DCD6C0" w14:textId="77777777" w:rsidR="00C70413" w:rsidRPr="00405656" w:rsidRDefault="00C70413" w:rsidP="00231515">
            <w:pPr>
              <w:jc w:val="center"/>
              <w:rPr>
                <w:color w:val="000000"/>
                <w:lang w:eastAsia="hr-HR"/>
              </w:rPr>
            </w:pPr>
            <w:r w:rsidRPr="00405656">
              <w:rPr>
                <w:color w:val="000000"/>
                <w:lang w:eastAsia="hr-HR"/>
              </w:rPr>
              <w:t>Projekcija 2023.</w:t>
            </w:r>
          </w:p>
        </w:tc>
      </w:tr>
      <w:tr w:rsidR="00C70413" w:rsidRPr="00405656" w14:paraId="072AE56B"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1142777B" w14:textId="77777777" w:rsidR="00C70413" w:rsidRPr="00405656" w:rsidRDefault="00C70413" w:rsidP="00231515">
            <w:pPr>
              <w:rPr>
                <w:color w:val="000000"/>
                <w:lang w:eastAsia="hr-HR"/>
              </w:rPr>
            </w:pPr>
            <w:r w:rsidRPr="00405656">
              <w:rPr>
                <w:b/>
                <w:color w:val="000000"/>
                <w:lang w:eastAsia="hr-HR"/>
              </w:rPr>
              <w:t>A100001</w:t>
            </w:r>
            <w:r w:rsidRPr="00405656">
              <w:rPr>
                <w:color w:val="000000"/>
                <w:lang w:eastAsia="hr-HR"/>
              </w:rPr>
              <w:t>- Materijalni i financijski rashodi do minimalnog standarda</w:t>
            </w:r>
          </w:p>
        </w:tc>
        <w:tc>
          <w:tcPr>
            <w:tcW w:w="1596" w:type="dxa"/>
            <w:tcBorders>
              <w:top w:val="nil"/>
              <w:left w:val="nil"/>
              <w:bottom w:val="single" w:sz="4" w:space="0" w:color="auto"/>
              <w:right w:val="single" w:sz="4" w:space="0" w:color="auto"/>
            </w:tcBorders>
            <w:shd w:val="clear" w:color="auto" w:fill="auto"/>
            <w:noWrap/>
            <w:vAlign w:val="bottom"/>
          </w:tcPr>
          <w:p w14:paraId="3DEE6B3F" w14:textId="77777777" w:rsidR="00C70413" w:rsidRPr="00405656" w:rsidRDefault="00C70413" w:rsidP="00231515">
            <w:pPr>
              <w:jc w:val="center"/>
              <w:rPr>
                <w:color w:val="000000"/>
                <w:lang w:eastAsia="hr-HR"/>
              </w:rPr>
            </w:pPr>
            <w:r w:rsidRPr="00405656">
              <w:rPr>
                <w:color w:val="000000"/>
                <w:lang w:eastAsia="hr-HR"/>
              </w:rPr>
              <w:t>1.312.000,00</w:t>
            </w:r>
          </w:p>
        </w:tc>
        <w:tc>
          <w:tcPr>
            <w:tcW w:w="1476" w:type="dxa"/>
            <w:tcBorders>
              <w:top w:val="nil"/>
              <w:left w:val="nil"/>
              <w:bottom w:val="single" w:sz="4" w:space="0" w:color="auto"/>
              <w:right w:val="single" w:sz="4" w:space="0" w:color="auto"/>
            </w:tcBorders>
            <w:shd w:val="clear" w:color="auto" w:fill="auto"/>
            <w:noWrap/>
            <w:vAlign w:val="bottom"/>
          </w:tcPr>
          <w:p w14:paraId="7E952740" w14:textId="77777777" w:rsidR="00C70413" w:rsidRPr="00405656" w:rsidRDefault="00C70413" w:rsidP="00231515">
            <w:pPr>
              <w:jc w:val="center"/>
              <w:rPr>
                <w:color w:val="000000"/>
                <w:lang w:eastAsia="hr-HR"/>
              </w:rPr>
            </w:pPr>
            <w:r w:rsidRPr="00405656">
              <w:rPr>
                <w:color w:val="000000"/>
                <w:lang w:eastAsia="hr-HR"/>
              </w:rPr>
              <w:t>1.312.000,00</w:t>
            </w:r>
          </w:p>
        </w:tc>
        <w:tc>
          <w:tcPr>
            <w:tcW w:w="1476" w:type="dxa"/>
            <w:tcBorders>
              <w:top w:val="nil"/>
              <w:left w:val="nil"/>
              <w:bottom w:val="single" w:sz="4" w:space="0" w:color="auto"/>
              <w:right w:val="single" w:sz="4" w:space="0" w:color="auto"/>
            </w:tcBorders>
            <w:shd w:val="clear" w:color="auto" w:fill="auto"/>
            <w:noWrap/>
            <w:vAlign w:val="bottom"/>
          </w:tcPr>
          <w:p w14:paraId="3B0FBA83" w14:textId="77777777" w:rsidR="00C70413" w:rsidRPr="00405656" w:rsidRDefault="00C70413" w:rsidP="00231515">
            <w:pPr>
              <w:jc w:val="center"/>
              <w:rPr>
                <w:color w:val="000000"/>
                <w:lang w:eastAsia="hr-HR"/>
              </w:rPr>
            </w:pPr>
            <w:r w:rsidRPr="00405656">
              <w:rPr>
                <w:color w:val="000000"/>
                <w:lang w:eastAsia="hr-HR"/>
              </w:rPr>
              <w:t>1.312.000,00</w:t>
            </w:r>
          </w:p>
        </w:tc>
        <w:tc>
          <w:tcPr>
            <w:tcW w:w="1476" w:type="dxa"/>
            <w:tcBorders>
              <w:top w:val="nil"/>
              <w:left w:val="nil"/>
              <w:bottom w:val="single" w:sz="4" w:space="0" w:color="auto"/>
              <w:right w:val="single" w:sz="4" w:space="0" w:color="auto"/>
            </w:tcBorders>
            <w:vAlign w:val="bottom"/>
          </w:tcPr>
          <w:p w14:paraId="6572FB98" w14:textId="77777777" w:rsidR="00C70413" w:rsidRPr="00405656" w:rsidRDefault="00C70413" w:rsidP="00231515">
            <w:pPr>
              <w:jc w:val="center"/>
              <w:rPr>
                <w:color w:val="000000"/>
                <w:lang w:eastAsia="hr-HR"/>
              </w:rPr>
            </w:pPr>
            <w:r w:rsidRPr="00405656">
              <w:rPr>
                <w:color w:val="000000"/>
                <w:lang w:eastAsia="hr-HR"/>
              </w:rPr>
              <w:t>1.312.000,00</w:t>
            </w:r>
          </w:p>
        </w:tc>
      </w:tr>
      <w:tr w:rsidR="00C70413" w:rsidRPr="00405656" w14:paraId="39F275BB"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13AFDC44" w14:textId="77777777" w:rsidR="00C70413" w:rsidRPr="00405656" w:rsidRDefault="00C70413" w:rsidP="00231515">
            <w:pPr>
              <w:rPr>
                <w:color w:val="000000"/>
                <w:lang w:eastAsia="hr-HR"/>
              </w:rPr>
            </w:pPr>
            <w:r w:rsidRPr="00405656">
              <w:rPr>
                <w:b/>
                <w:color w:val="000000"/>
                <w:lang w:eastAsia="hr-HR"/>
              </w:rPr>
              <w:t>A100002</w:t>
            </w:r>
            <w:r w:rsidRPr="00405656">
              <w:rPr>
                <w:color w:val="000000"/>
                <w:lang w:eastAsia="hr-HR"/>
              </w:rPr>
              <w:t>- Materijalni i financijski rashodi iznad minimalnog standarda</w:t>
            </w:r>
          </w:p>
        </w:tc>
        <w:tc>
          <w:tcPr>
            <w:tcW w:w="1596" w:type="dxa"/>
            <w:tcBorders>
              <w:top w:val="nil"/>
              <w:left w:val="nil"/>
              <w:bottom w:val="single" w:sz="4" w:space="0" w:color="auto"/>
              <w:right w:val="single" w:sz="4" w:space="0" w:color="auto"/>
            </w:tcBorders>
            <w:shd w:val="clear" w:color="auto" w:fill="auto"/>
            <w:noWrap/>
            <w:vAlign w:val="bottom"/>
          </w:tcPr>
          <w:p w14:paraId="5CA1DE7D" w14:textId="77777777" w:rsidR="00C70413" w:rsidRPr="00405656" w:rsidRDefault="00C70413" w:rsidP="00231515">
            <w:pPr>
              <w:jc w:val="center"/>
              <w:rPr>
                <w:color w:val="000000"/>
                <w:lang w:eastAsia="hr-HR"/>
              </w:rPr>
            </w:pPr>
            <w:r w:rsidRPr="00405656">
              <w:rPr>
                <w:color w:val="000000"/>
                <w:lang w:eastAsia="hr-HR"/>
              </w:rPr>
              <w:t>747.010,00</w:t>
            </w:r>
          </w:p>
        </w:tc>
        <w:tc>
          <w:tcPr>
            <w:tcW w:w="1476" w:type="dxa"/>
            <w:tcBorders>
              <w:top w:val="nil"/>
              <w:left w:val="nil"/>
              <w:bottom w:val="single" w:sz="4" w:space="0" w:color="auto"/>
              <w:right w:val="single" w:sz="4" w:space="0" w:color="auto"/>
            </w:tcBorders>
            <w:shd w:val="clear" w:color="auto" w:fill="auto"/>
            <w:noWrap/>
            <w:vAlign w:val="bottom"/>
          </w:tcPr>
          <w:p w14:paraId="48E14DAE" w14:textId="77777777" w:rsidR="00C70413" w:rsidRPr="00405656" w:rsidRDefault="00C70413" w:rsidP="00231515">
            <w:pPr>
              <w:jc w:val="center"/>
              <w:rPr>
                <w:color w:val="000000"/>
                <w:lang w:eastAsia="hr-HR"/>
              </w:rPr>
            </w:pPr>
            <w:r w:rsidRPr="00405656">
              <w:rPr>
                <w:color w:val="000000"/>
                <w:lang w:eastAsia="hr-HR"/>
              </w:rPr>
              <w:t>738.750,00</w:t>
            </w:r>
          </w:p>
        </w:tc>
        <w:tc>
          <w:tcPr>
            <w:tcW w:w="1476" w:type="dxa"/>
            <w:tcBorders>
              <w:top w:val="nil"/>
              <w:left w:val="nil"/>
              <w:bottom w:val="single" w:sz="4" w:space="0" w:color="auto"/>
              <w:right w:val="single" w:sz="4" w:space="0" w:color="auto"/>
            </w:tcBorders>
            <w:shd w:val="clear" w:color="auto" w:fill="auto"/>
            <w:noWrap/>
            <w:vAlign w:val="bottom"/>
          </w:tcPr>
          <w:p w14:paraId="066DF81D" w14:textId="77777777" w:rsidR="00C70413" w:rsidRPr="00405656" w:rsidRDefault="00C70413" w:rsidP="00231515">
            <w:pPr>
              <w:jc w:val="center"/>
              <w:rPr>
                <w:color w:val="000000"/>
                <w:lang w:eastAsia="hr-HR"/>
              </w:rPr>
            </w:pPr>
            <w:r w:rsidRPr="00405656">
              <w:rPr>
                <w:color w:val="000000"/>
                <w:lang w:eastAsia="hr-HR"/>
              </w:rPr>
              <w:t>738.750,00</w:t>
            </w:r>
          </w:p>
        </w:tc>
        <w:tc>
          <w:tcPr>
            <w:tcW w:w="1476" w:type="dxa"/>
            <w:tcBorders>
              <w:top w:val="nil"/>
              <w:left w:val="nil"/>
              <w:bottom w:val="single" w:sz="4" w:space="0" w:color="auto"/>
              <w:right w:val="single" w:sz="4" w:space="0" w:color="auto"/>
            </w:tcBorders>
            <w:vAlign w:val="bottom"/>
          </w:tcPr>
          <w:p w14:paraId="43D4133A" w14:textId="77777777" w:rsidR="00C70413" w:rsidRPr="00405656" w:rsidRDefault="00C70413" w:rsidP="00231515">
            <w:pPr>
              <w:jc w:val="center"/>
              <w:rPr>
                <w:color w:val="000000"/>
                <w:lang w:eastAsia="hr-HR"/>
              </w:rPr>
            </w:pPr>
            <w:r w:rsidRPr="00405656">
              <w:rPr>
                <w:color w:val="000000"/>
                <w:lang w:eastAsia="hr-HR"/>
              </w:rPr>
              <w:t>738.750,00</w:t>
            </w:r>
          </w:p>
        </w:tc>
      </w:tr>
      <w:tr w:rsidR="00C70413" w:rsidRPr="00405656" w14:paraId="303CBFE1"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259B62B9" w14:textId="77777777" w:rsidR="00C70413" w:rsidRPr="00405656" w:rsidRDefault="00C70413" w:rsidP="00231515">
            <w:pPr>
              <w:rPr>
                <w:b/>
                <w:color w:val="000000"/>
                <w:lang w:eastAsia="hr-HR"/>
              </w:rPr>
            </w:pPr>
            <w:r w:rsidRPr="00405656">
              <w:rPr>
                <w:b/>
                <w:color w:val="000000"/>
                <w:lang w:eastAsia="hr-HR"/>
              </w:rPr>
              <w:t xml:space="preserve">A100004- </w:t>
            </w:r>
            <w:r w:rsidRPr="00405656">
              <w:rPr>
                <w:color w:val="000000"/>
                <w:lang w:eastAsia="hr-HR"/>
              </w:rPr>
              <w:t>Produženi boravak</w:t>
            </w:r>
          </w:p>
        </w:tc>
        <w:tc>
          <w:tcPr>
            <w:tcW w:w="1596" w:type="dxa"/>
            <w:tcBorders>
              <w:top w:val="nil"/>
              <w:left w:val="nil"/>
              <w:bottom w:val="single" w:sz="4" w:space="0" w:color="auto"/>
              <w:right w:val="single" w:sz="4" w:space="0" w:color="auto"/>
            </w:tcBorders>
            <w:shd w:val="clear" w:color="auto" w:fill="auto"/>
            <w:noWrap/>
            <w:vAlign w:val="bottom"/>
          </w:tcPr>
          <w:p w14:paraId="55271A3D" w14:textId="77777777" w:rsidR="00C70413" w:rsidRPr="00405656" w:rsidRDefault="00C70413" w:rsidP="00231515">
            <w:pPr>
              <w:jc w:val="center"/>
              <w:rPr>
                <w:color w:val="000000"/>
                <w:lang w:eastAsia="hr-HR"/>
              </w:rPr>
            </w:pPr>
            <w:r w:rsidRPr="00405656">
              <w:rPr>
                <w:color w:val="000000"/>
                <w:lang w:eastAsia="hr-HR"/>
              </w:rPr>
              <w:t>300.000,00</w:t>
            </w:r>
          </w:p>
        </w:tc>
        <w:tc>
          <w:tcPr>
            <w:tcW w:w="1476" w:type="dxa"/>
            <w:tcBorders>
              <w:top w:val="nil"/>
              <w:left w:val="nil"/>
              <w:bottom w:val="single" w:sz="4" w:space="0" w:color="auto"/>
              <w:right w:val="single" w:sz="4" w:space="0" w:color="auto"/>
            </w:tcBorders>
            <w:shd w:val="clear" w:color="auto" w:fill="auto"/>
            <w:noWrap/>
            <w:vAlign w:val="bottom"/>
          </w:tcPr>
          <w:p w14:paraId="5826777E" w14:textId="77777777" w:rsidR="00C70413" w:rsidRPr="00405656" w:rsidRDefault="00C70413" w:rsidP="00231515">
            <w:pPr>
              <w:jc w:val="center"/>
              <w:rPr>
                <w:color w:val="000000"/>
                <w:lang w:eastAsia="hr-HR"/>
              </w:rPr>
            </w:pPr>
            <w:r w:rsidRPr="00405656">
              <w:rPr>
                <w:color w:val="000000"/>
                <w:lang w:eastAsia="hr-HR"/>
              </w:rPr>
              <w:t>300.000,00</w:t>
            </w:r>
          </w:p>
        </w:tc>
        <w:tc>
          <w:tcPr>
            <w:tcW w:w="1476" w:type="dxa"/>
            <w:tcBorders>
              <w:top w:val="nil"/>
              <w:left w:val="nil"/>
              <w:bottom w:val="single" w:sz="4" w:space="0" w:color="auto"/>
              <w:right w:val="single" w:sz="4" w:space="0" w:color="auto"/>
            </w:tcBorders>
            <w:shd w:val="clear" w:color="auto" w:fill="auto"/>
            <w:noWrap/>
            <w:vAlign w:val="bottom"/>
          </w:tcPr>
          <w:p w14:paraId="56C2F4BD" w14:textId="77777777" w:rsidR="00C70413" w:rsidRPr="00405656" w:rsidRDefault="00C70413" w:rsidP="00231515">
            <w:pPr>
              <w:jc w:val="center"/>
              <w:rPr>
                <w:color w:val="000000"/>
                <w:lang w:eastAsia="hr-HR"/>
              </w:rPr>
            </w:pPr>
            <w:r w:rsidRPr="00405656">
              <w:rPr>
                <w:color w:val="000000"/>
                <w:lang w:eastAsia="hr-HR"/>
              </w:rPr>
              <w:t>300.000,00</w:t>
            </w:r>
          </w:p>
        </w:tc>
        <w:tc>
          <w:tcPr>
            <w:tcW w:w="1476" w:type="dxa"/>
            <w:tcBorders>
              <w:top w:val="nil"/>
              <w:left w:val="nil"/>
              <w:bottom w:val="single" w:sz="4" w:space="0" w:color="auto"/>
              <w:right w:val="single" w:sz="4" w:space="0" w:color="auto"/>
            </w:tcBorders>
            <w:vAlign w:val="bottom"/>
          </w:tcPr>
          <w:p w14:paraId="1033D9F2" w14:textId="77777777" w:rsidR="00C70413" w:rsidRPr="00405656" w:rsidRDefault="00C70413" w:rsidP="00231515">
            <w:pPr>
              <w:jc w:val="center"/>
              <w:rPr>
                <w:color w:val="000000"/>
                <w:lang w:eastAsia="hr-HR"/>
              </w:rPr>
            </w:pPr>
            <w:r w:rsidRPr="00405656">
              <w:rPr>
                <w:color w:val="000000"/>
                <w:lang w:eastAsia="hr-HR"/>
              </w:rPr>
              <w:t>300.000,00</w:t>
            </w:r>
          </w:p>
        </w:tc>
      </w:tr>
      <w:tr w:rsidR="00C70413" w:rsidRPr="00405656" w14:paraId="5D3EE437"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2599DF99" w14:textId="77777777" w:rsidR="00C70413" w:rsidRPr="00405656" w:rsidRDefault="00C70413" w:rsidP="00231515">
            <w:pPr>
              <w:rPr>
                <w:color w:val="000000"/>
                <w:lang w:eastAsia="hr-HR"/>
              </w:rPr>
            </w:pPr>
            <w:r w:rsidRPr="00405656">
              <w:rPr>
                <w:b/>
                <w:color w:val="000000"/>
                <w:lang w:eastAsia="hr-HR"/>
              </w:rPr>
              <w:t>A100005</w:t>
            </w:r>
            <w:r w:rsidRPr="00405656">
              <w:rPr>
                <w:color w:val="000000"/>
                <w:lang w:eastAsia="hr-HR"/>
              </w:rPr>
              <w:t>- Rashodi za zaposlene – Državni proračun</w:t>
            </w:r>
          </w:p>
        </w:tc>
        <w:tc>
          <w:tcPr>
            <w:tcW w:w="1596" w:type="dxa"/>
            <w:tcBorders>
              <w:top w:val="nil"/>
              <w:left w:val="nil"/>
              <w:bottom w:val="single" w:sz="4" w:space="0" w:color="auto"/>
              <w:right w:val="single" w:sz="4" w:space="0" w:color="auto"/>
            </w:tcBorders>
            <w:shd w:val="clear" w:color="auto" w:fill="auto"/>
            <w:noWrap/>
            <w:vAlign w:val="bottom"/>
          </w:tcPr>
          <w:p w14:paraId="1B23C7A7" w14:textId="77777777" w:rsidR="00C70413" w:rsidRPr="00405656" w:rsidRDefault="00C70413" w:rsidP="00231515">
            <w:pPr>
              <w:jc w:val="center"/>
              <w:rPr>
                <w:color w:val="000000"/>
                <w:lang w:eastAsia="hr-HR"/>
              </w:rPr>
            </w:pPr>
            <w:r w:rsidRPr="00405656">
              <w:rPr>
                <w:color w:val="000000"/>
                <w:lang w:eastAsia="hr-HR"/>
              </w:rPr>
              <w:t>10.165.500,00</w:t>
            </w:r>
          </w:p>
        </w:tc>
        <w:tc>
          <w:tcPr>
            <w:tcW w:w="1476" w:type="dxa"/>
            <w:tcBorders>
              <w:top w:val="nil"/>
              <w:left w:val="nil"/>
              <w:bottom w:val="single" w:sz="4" w:space="0" w:color="auto"/>
              <w:right w:val="single" w:sz="4" w:space="0" w:color="auto"/>
            </w:tcBorders>
            <w:shd w:val="clear" w:color="auto" w:fill="auto"/>
            <w:noWrap/>
            <w:vAlign w:val="bottom"/>
          </w:tcPr>
          <w:p w14:paraId="46AF07B1" w14:textId="77777777" w:rsidR="00C70413" w:rsidRPr="00405656" w:rsidRDefault="00C70413" w:rsidP="00231515">
            <w:pPr>
              <w:jc w:val="center"/>
              <w:rPr>
                <w:color w:val="000000"/>
                <w:lang w:eastAsia="hr-HR"/>
              </w:rPr>
            </w:pPr>
            <w:r w:rsidRPr="00405656">
              <w:rPr>
                <w:color w:val="000000"/>
                <w:lang w:eastAsia="hr-HR"/>
              </w:rPr>
              <w:t>10.165.500,00</w:t>
            </w:r>
          </w:p>
        </w:tc>
        <w:tc>
          <w:tcPr>
            <w:tcW w:w="1476" w:type="dxa"/>
            <w:tcBorders>
              <w:top w:val="nil"/>
              <w:left w:val="nil"/>
              <w:bottom w:val="single" w:sz="4" w:space="0" w:color="auto"/>
              <w:right w:val="single" w:sz="4" w:space="0" w:color="auto"/>
            </w:tcBorders>
            <w:shd w:val="clear" w:color="auto" w:fill="auto"/>
            <w:noWrap/>
            <w:vAlign w:val="bottom"/>
          </w:tcPr>
          <w:p w14:paraId="43C6E9B7" w14:textId="77777777" w:rsidR="00C70413" w:rsidRPr="00405656" w:rsidRDefault="00C70413" w:rsidP="00231515">
            <w:pPr>
              <w:jc w:val="center"/>
              <w:rPr>
                <w:color w:val="000000"/>
                <w:lang w:eastAsia="hr-HR"/>
              </w:rPr>
            </w:pPr>
            <w:r w:rsidRPr="00405656">
              <w:rPr>
                <w:color w:val="000000"/>
                <w:lang w:eastAsia="hr-HR"/>
              </w:rPr>
              <w:t>10.165.500,00</w:t>
            </w:r>
          </w:p>
        </w:tc>
        <w:tc>
          <w:tcPr>
            <w:tcW w:w="1476" w:type="dxa"/>
            <w:tcBorders>
              <w:top w:val="nil"/>
              <w:left w:val="nil"/>
              <w:bottom w:val="single" w:sz="4" w:space="0" w:color="auto"/>
              <w:right w:val="single" w:sz="4" w:space="0" w:color="auto"/>
            </w:tcBorders>
            <w:vAlign w:val="bottom"/>
          </w:tcPr>
          <w:p w14:paraId="4100F835" w14:textId="77777777" w:rsidR="00C70413" w:rsidRPr="00405656" w:rsidRDefault="00C70413" w:rsidP="00231515">
            <w:pPr>
              <w:jc w:val="center"/>
              <w:rPr>
                <w:color w:val="000000"/>
                <w:lang w:eastAsia="hr-HR"/>
              </w:rPr>
            </w:pPr>
            <w:r w:rsidRPr="00405656">
              <w:rPr>
                <w:color w:val="000000"/>
                <w:lang w:eastAsia="hr-HR"/>
              </w:rPr>
              <w:t>10.165.500,00</w:t>
            </w:r>
          </w:p>
        </w:tc>
      </w:tr>
      <w:tr w:rsidR="00C70413" w:rsidRPr="00405656" w14:paraId="78486B43"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50C5FF73" w14:textId="77777777" w:rsidR="00C70413" w:rsidRPr="00405656" w:rsidRDefault="00C70413" w:rsidP="00231515">
            <w:pPr>
              <w:rPr>
                <w:color w:val="000000"/>
                <w:lang w:eastAsia="hr-HR"/>
              </w:rPr>
            </w:pPr>
            <w:r w:rsidRPr="00405656">
              <w:rPr>
                <w:b/>
                <w:color w:val="000000"/>
                <w:lang w:eastAsia="hr-HR"/>
              </w:rPr>
              <w:t>K100004</w:t>
            </w:r>
            <w:r w:rsidRPr="00405656">
              <w:rPr>
                <w:color w:val="000000"/>
                <w:lang w:eastAsia="hr-HR"/>
              </w:rPr>
              <w:t>- kapitalni projekt-nabava nefinancijske imovine iznad minimalnog standarda</w:t>
            </w:r>
          </w:p>
        </w:tc>
        <w:tc>
          <w:tcPr>
            <w:tcW w:w="1596" w:type="dxa"/>
            <w:tcBorders>
              <w:top w:val="nil"/>
              <w:left w:val="nil"/>
              <w:bottom w:val="single" w:sz="4" w:space="0" w:color="auto"/>
              <w:right w:val="single" w:sz="4" w:space="0" w:color="auto"/>
            </w:tcBorders>
            <w:shd w:val="clear" w:color="auto" w:fill="auto"/>
            <w:noWrap/>
            <w:vAlign w:val="bottom"/>
          </w:tcPr>
          <w:p w14:paraId="56E5C714" w14:textId="77777777" w:rsidR="00C70413" w:rsidRPr="00405656" w:rsidRDefault="00C70413" w:rsidP="00231515">
            <w:pPr>
              <w:jc w:val="center"/>
              <w:rPr>
                <w:color w:val="000000"/>
                <w:lang w:eastAsia="hr-HR"/>
              </w:rPr>
            </w:pPr>
          </w:p>
          <w:p w14:paraId="48131E1C" w14:textId="77777777" w:rsidR="00C70413" w:rsidRPr="00405656" w:rsidRDefault="00C70413" w:rsidP="00231515">
            <w:pPr>
              <w:jc w:val="center"/>
              <w:rPr>
                <w:color w:val="000000"/>
                <w:lang w:eastAsia="hr-HR"/>
              </w:rPr>
            </w:pPr>
            <w:r w:rsidRPr="00405656">
              <w:rPr>
                <w:color w:val="000000"/>
                <w:lang w:eastAsia="hr-HR"/>
              </w:rPr>
              <w:t>400.000,00</w:t>
            </w:r>
          </w:p>
        </w:tc>
        <w:tc>
          <w:tcPr>
            <w:tcW w:w="1476" w:type="dxa"/>
            <w:tcBorders>
              <w:top w:val="nil"/>
              <w:left w:val="nil"/>
              <w:bottom w:val="single" w:sz="4" w:space="0" w:color="auto"/>
              <w:right w:val="single" w:sz="4" w:space="0" w:color="auto"/>
            </w:tcBorders>
            <w:shd w:val="clear" w:color="auto" w:fill="auto"/>
            <w:noWrap/>
            <w:vAlign w:val="bottom"/>
          </w:tcPr>
          <w:p w14:paraId="2076FBD4" w14:textId="77777777" w:rsidR="00C70413" w:rsidRPr="00405656" w:rsidRDefault="00C70413" w:rsidP="00231515">
            <w:pPr>
              <w:jc w:val="center"/>
              <w:rPr>
                <w:rFonts w:eastAsia="Calibri"/>
              </w:rPr>
            </w:pPr>
          </w:p>
          <w:p w14:paraId="0FA7BDD3" w14:textId="77777777" w:rsidR="00C70413" w:rsidRPr="00405656" w:rsidRDefault="00C70413" w:rsidP="00231515">
            <w:pPr>
              <w:jc w:val="center"/>
              <w:rPr>
                <w:rFonts w:eastAsia="Calibri"/>
              </w:rPr>
            </w:pPr>
          </w:p>
          <w:p w14:paraId="3129F7E8" w14:textId="77777777" w:rsidR="00C70413" w:rsidRPr="00405656" w:rsidRDefault="00C70413" w:rsidP="00231515">
            <w:pPr>
              <w:jc w:val="center"/>
              <w:rPr>
                <w:rFonts w:eastAsia="Calibri"/>
              </w:rPr>
            </w:pPr>
          </w:p>
          <w:p w14:paraId="32185839" w14:textId="77777777" w:rsidR="00C70413" w:rsidRPr="00405656" w:rsidRDefault="00C70413" w:rsidP="00231515">
            <w:pPr>
              <w:jc w:val="center"/>
              <w:rPr>
                <w:color w:val="000000"/>
                <w:lang w:eastAsia="hr-HR"/>
              </w:rPr>
            </w:pPr>
            <w:r w:rsidRPr="00405656">
              <w:rPr>
                <w:rFonts w:eastAsia="Calibri"/>
              </w:rPr>
              <w:t>400.000,00</w:t>
            </w:r>
          </w:p>
        </w:tc>
        <w:tc>
          <w:tcPr>
            <w:tcW w:w="1476" w:type="dxa"/>
            <w:tcBorders>
              <w:top w:val="nil"/>
              <w:left w:val="nil"/>
              <w:bottom w:val="single" w:sz="4" w:space="0" w:color="auto"/>
              <w:right w:val="single" w:sz="4" w:space="0" w:color="auto"/>
            </w:tcBorders>
            <w:shd w:val="clear" w:color="auto" w:fill="auto"/>
            <w:noWrap/>
            <w:vAlign w:val="bottom"/>
          </w:tcPr>
          <w:p w14:paraId="6AFD4D7C" w14:textId="77777777" w:rsidR="00C70413" w:rsidRPr="00405656" w:rsidRDefault="00C70413" w:rsidP="00231515">
            <w:pPr>
              <w:jc w:val="center"/>
              <w:rPr>
                <w:rFonts w:eastAsia="Calibri"/>
              </w:rPr>
            </w:pPr>
          </w:p>
          <w:p w14:paraId="12927287" w14:textId="77777777" w:rsidR="00C70413" w:rsidRPr="00405656" w:rsidRDefault="00C70413" w:rsidP="00231515">
            <w:pPr>
              <w:jc w:val="center"/>
              <w:rPr>
                <w:rFonts w:eastAsia="Calibri"/>
              </w:rPr>
            </w:pPr>
          </w:p>
          <w:p w14:paraId="17406EDA" w14:textId="77777777" w:rsidR="00C70413" w:rsidRPr="00405656" w:rsidRDefault="00C70413" w:rsidP="00231515">
            <w:pPr>
              <w:jc w:val="center"/>
              <w:rPr>
                <w:rFonts w:eastAsia="Calibri"/>
              </w:rPr>
            </w:pPr>
          </w:p>
          <w:p w14:paraId="1DE95174" w14:textId="77777777" w:rsidR="00C70413" w:rsidRPr="00405656" w:rsidRDefault="00C70413" w:rsidP="00231515">
            <w:pPr>
              <w:jc w:val="center"/>
              <w:rPr>
                <w:color w:val="000000"/>
                <w:lang w:eastAsia="hr-HR"/>
              </w:rPr>
            </w:pPr>
            <w:r w:rsidRPr="00405656">
              <w:rPr>
                <w:rFonts w:eastAsia="Calibri"/>
              </w:rPr>
              <w:t>400.000,00</w:t>
            </w:r>
          </w:p>
        </w:tc>
        <w:tc>
          <w:tcPr>
            <w:tcW w:w="1476" w:type="dxa"/>
            <w:tcBorders>
              <w:top w:val="nil"/>
              <w:left w:val="nil"/>
              <w:bottom w:val="single" w:sz="4" w:space="0" w:color="auto"/>
              <w:right w:val="single" w:sz="4" w:space="0" w:color="auto"/>
            </w:tcBorders>
            <w:vAlign w:val="bottom"/>
          </w:tcPr>
          <w:p w14:paraId="1AE681B8" w14:textId="77777777" w:rsidR="00C70413" w:rsidRPr="00405656" w:rsidRDefault="00C70413" w:rsidP="00231515">
            <w:pPr>
              <w:jc w:val="center"/>
              <w:rPr>
                <w:rFonts w:eastAsia="Calibri"/>
              </w:rPr>
            </w:pPr>
          </w:p>
          <w:p w14:paraId="180B3AA0" w14:textId="77777777" w:rsidR="00C70413" w:rsidRPr="00405656" w:rsidRDefault="00C70413" w:rsidP="00231515">
            <w:pPr>
              <w:jc w:val="center"/>
              <w:rPr>
                <w:rFonts w:eastAsia="Calibri"/>
              </w:rPr>
            </w:pPr>
          </w:p>
          <w:p w14:paraId="01D4CA3F" w14:textId="77777777" w:rsidR="00C70413" w:rsidRPr="00405656" w:rsidRDefault="00C70413" w:rsidP="00231515">
            <w:pPr>
              <w:jc w:val="center"/>
              <w:rPr>
                <w:rFonts w:eastAsia="Calibri"/>
              </w:rPr>
            </w:pPr>
          </w:p>
          <w:p w14:paraId="5B5F7640" w14:textId="77777777" w:rsidR="00C70413" w:rsidRPr="00405656" w:rsidRDefault="00C70413" w:rsidP="00231515">
            <w:pPr>
              <w:jc w:val="center"/>
              <w:rPr>
                <w:color w:val="000000"/>
                <w:lang w:eastAsia="hr-HR"/>
              </w:rPr>
            </w:pPr>
            <w:r w:rsidRPr="00405656">
              <w:rPr>
                <w:rFonts w:eastAsia="Calibri"/>
              </w:rPr>
              <w:t>400.000,00</w:t>
            </w:r>
          </w:p>
        </w:tc>
      </w:tr>
      <w:tr w:rsidR="00C70413" w:rsidRPr="00405656" w14:paraId="5BEB2E84"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0D47DD68" w14:textId="77777777" w:rsidR="00C70413" w:rsidRPr="00405656" w:rsidRDefault="00C70413" w:rsidP="00231515">
            <w:pPr>
              <w:rPr>
                <w:color w:val="000000"/>
                <w:lang w:eastAsia="hr-HR"/>
              </w:rPr>
            </w:pPr>
            <w:r w:rsidRPr="00405656">
              <w:rPr>
                <w:b/>
                <w:color w:val="000000"/>
                <w:lang w:eastAsia="hr-HR"/>
              </w:rPr>
              <w:t>T100001</w:t>
            </w:r>
            <w:r w:rsidRPr="00405656">
              <w:rPr>
                <w:color w:val="000000"/>
                <w:lang w:eastAsia="hr-HR"/>
              </w:rPr>
              <w:t>- tekući projekt- održavanje školskih objekata do minimalnog standarda</w:t>
            </w:r>
          </w:p>
        </w:tc>
        <w:tc>
          <w:tcPr>
            <w:tcW w:w="1596" w:type="dxa"/>
            <w:tcBorders>
              <w:top w:val="nil"/>
              <w:left w:val="nil"/>
              <w:bottom w:val="single" w:sz="4" w:space="0" w:color="auto"/>
              <w:right w:val="single" w:sz="4" w:space="0" w:color="auto"/>
            </w:tcBorders>
            <w:shd w:val="clear" w:color="auto" w:fill="auto"/>
            <w:noWrap/>
            <w:vAlign w:val="bottom"/>
          </w:tcPr>
          <w:p w14:paraId="1905A032" w14:textId="77777777" w:rsidR="00C70413" w:rsidRPr="00405656" w:rsidRDefault="00C70413" w:rsidP="00231515">
            <w:pPr>
              <w:jc w:val="center"/>
              <w:rPr>
                <w:color w:val="000000"/>
                <w:lang w:eastAsia="hr-HR"/>
              </w:rPr>
            </w:pPr>
            <w:r w:rsidRPr="00405656">
              <w:rPr>
                <w:color w:val="000000"/>
                <w:lang w:eastAsia="hr-HR"/>
              </w:rPr>
              <w:t>103.000,00</w:t>
            </w:r>
          </w:p>
        </w:tc>
        <w:tc>
          <w:tcPr>
            <w:tcW w:w="1476" w:type="dxa"/>
            <w:tcBorders>
              <w:top w:val="nil"/>
              <w:left w:val="nil"/>
              <w:bottom w:val="single" w:sz="4" w:space="0" w:color="auto"/>
              <w:right w:val="single" w:sz="4" w:space="0" w:color="auto"/>
            </w:tcBorders>
            <w:shd w:val="clear" w:color="auto" w:fill="auto"/>
            <w:noWrap/>
            <w:vAlign w:val="bottom"/>
          </w:tcPr>
          <w:p w14:paraId="07DF6799" w14:textId="77777777" w:rsidR="00C70413" w:rsidRPr="00405656" w:rsidRDefault="00C70413" w:rsidP="00231515">
            <w:pPr>
              <w:jc w:val="center"/>
              <w:rPr>
                <w:color w:val="000000"/>
                <w:lang w:eastAsia="hr-HR"/>
              </w:rPr>
            </w:pPr>
          </w:p>
          <w:p w14:paraId="20960C5C" w14:textId="77777777" w:rsidR="00C70413" w:rsidRPr="00405656" w:rsidRDefault="00C70413" w:rsidP="00231515">
            <w:pPr>
              <w:jc w:val="center"/>
              <w:rPr>
                <w:color w:val="000000"/>
                <w:lang w:eastAsia="hr-HR"/>
              </w:rPr>
            </w:pPr>
          </w:p>
          <w:p w14:paraId="3764EC9B" w14:textId="77777777" w:rsidR="00C70413" w:rsidRPr="00405656" w:rsidRDefault="00C70413" w:rsidP="00231515">
            <w:pPr>
              <w:jc w:val="center"/>
              <w:rPr>
                <w:color w:val="000000"/>
                <w:lang w:eastAsia="hr-HR"/>
              </w:rPr>
            </w:pPr>
            <w:r w:rsidRPr="00405656">
              <w:rPr>
                <w:color w:val="000000"/>
                <w:lang w:eastAsia="hr-HR"/>
              </w:rPr>
              <w:t>38.000,00</w:t>
            </w:r>
          </w:p>
        </w:tc>
        <w:tc>
          <w:tcPr>
            <w:tcW w:w="1476" w:type="dxa"/>
            <w:tcBorders>
              <w:top w:val="nil"/>
              <w:left w:val="nil"/>
              <w:bottom w:val="single" w:sz="4" w:space="0" w:color="auto"/>
              <w:right w:val="single" w:sz="4" w:space="0" w:color="auto"/>
            </w:tcBorders>
            <w:shd w:val="clear" w:color="auto" w:fill="auto"/>
            <w:noWrap/>
            <w:vAlign w:val="bottom"/>
          </w:tcPr>
          <w:p w14:paraId="35D5BF37" w14:textId="77777777" w:rsidR="00C70413" w:rsidRPr="00405656" w:rsidRDefault="00C70413" w:rsidP="00231515">
            <w:pPr>
              <w:jc w:val="center"/>
              <w:rPr>
                <w:color w:val="000000"/>
                <w:lang w:eastAsia="hr-HR"/>
              </w:rPr>
            </w:pPr>
            <w:r w:rsidRPr="00405656">
              <w:rPr>
                <w:color w:val="000000"/>
                <w:lang w:eastAsia="hr-HR"/>
              </w:rPr>
              <w:t>38.000,00</w:t>
            </w:r>
          </w:p>
        </w:tc>
        <w:tc>
          <w:tcPr>
            <w:tcW w:w="1476" w:type="dxa"/>
            <w:tcBorders>
              <w:top w:val="nil"/>
              <w:left w:val="nil"/>
              <w:bottom w:val="single" w:sz="4" w:space="0" w:color="auto"/>
              <w:right w:val="single" w:sz="4" w:space="0" w:color="auto"/>
            </w:tcBorders>
            <w:shd w:val="clear" w:color="auto" w:fill="auto"/>
            <w:vAlign w:val="bottom"/>
          </w:tcPr>
          <w:p w14:paraId="641570B4" w14:textId="77777777" w:rsidR="00C70413" w:rsidRPr="00405656" w:rsidRDefault="00C70413" w:rsidP="00231515">
            <w:pPr>
              <w:jc w:val="center"/>
              <w:rPr>
                <w:color w:val="000000"/>
                <w:lang w:eastAsia="hr-HR"/>
              </w:rPr>
            </w:pPr>
          </w:p>
          <w:p w14:paraId="25918D6C" w14:textId="77777777" w:rsidR="00C70413" w:rsidRPr="00405656" w:rsidRDefault="00C70413" w:rsidP="00231515">
            <w:pPr>
              <w:jc w:val="center"/>
              <w:rPr>
                <w:color w:val="000000"/>
                <w:lang w:eastAsia="hr-HR"/>
              </w:rPr>
            </w:pPr>
            <w:r w:rsidRPr="00405656">
              <w:rPr>
                <w:color w:val="000000"/>
                <w:lang w:eastAsia="hr-HR"/>
              </w:rPr>
              <w:t>38.000,00</w:t>
            </w:r>
          </w:p>
        </w:tc>
      </w:tr>
      <w:tr w:rsidR="00C70413" w:rsidRPr="00405656" w14:paraId="35796DAE"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68646653" w14:textId="77777777" w:rsidR="00C70413" w:rsidRPr="00405656" w:rsidRDefault="00C70413" w:rsidP="00231515">
            <w:pPr>
              <w:rPr>
                <w:b/>
                <w:color w:val="000000"/>
                <w:lang w:eastAsia="hr-HR"/>
              </w:rPr>
            </w:pPr>
            <w:r w:rsidRPr="00405656">
              <w:rPr>
                <w:b/>
                <w:color w:val="000000"/>
                <w:lang w:eastAsia="hr-HR"/>
              </w:rPr>
              <w:t>Ukupno program:</w:t>
            </w:r>
          </w:p>
        </w:tc>
        <w:tc>
          <w:tcPr>
            <w:tcW w:w="1596" w:type="dxa"/>
            <w:tcBorders>
              <w:top w:val="nil"/>
              <w:left w:val="nil"/>
              <w:bottom w:val="single" w:sz="4" w:space="0" w:color="auto"/>
              <w:right w:val="single" w:sz="4" w:space="0" w:color="auto"/>
            </w:tcBorders>
            <w:shd w:val="clear" w:color="auto" w:fill="auto"/>
            <w:noWrap/>
            <w:vAlign w:val="bottom"/>
            <w:hideMark/>
          </w:tcPr>
          <w:p w14:paraId="6EB67F54" w14:textId="77777777" w:rsidR="00C70413" w:rsidRPr="00405656" w:rsidRDefault="00C70413" w:rsidP="00231515">
            <w:pPr>
              <w:rPr>
                <w:b/>
                <w:color w:val="000000"/>
                <w:lang w:eastAsia="hr-HR"/>
              </w:rPr>
            </w:pPr>
            <w:r w:rsidRPr="00405656">
              <w:rPr>
                <w:b/>
                <w:color w:val="000000"/>
                <w:lang w:eastAsia="hr-HR"/>
              </w:rPr>
              <w:t>13.027.510,00</w:t>
            </w:r>
          </w:p>
        </w:tc>
        <w:tc>
          <w:tcPr>
            <w:tcW w:w="1476" w:type="dxa"/>
            <w:tcBorders>
              <w:top w:val="nil"/>
              <w:left w:val="nil"/>
              <w:bottom w:val="single" w:sz="4" w:space="0" w:color="auto"/>
              <w:right w:val="single" w:sz="4" w:space="0" w:color="auto"/>
            </w:tcBorders>
            <w:shd w:val="clear" w:color="auto" w:fill="auto"/>
            <w:noWrap/>
            <w:vAlign w:val="bottom"/>
            <w:hideMark/>
          </w:tcPr>
          <w:p w14:paraId="6A3F990C" w14:textId="77777777" w:rsidR="00C70413" w:rsidRPr="00405656" w:rsidRDefault="00C70413" w:rsidP="00231515">
            <w:pPr>
              <w:rPr>
                <w:b/>
                <w:color w:val="000000"/>
                <w:lang w:eastAsia="hr-HR"/>
              </w:rPr>
            </w:pPr>
            <w:r w:rsidRPr="00405656">
              <w:rPr>
                <w:b/>
                <w:color w:val="000000"/>
                <w:lang w:eastAsia="hr-HR"/>
              </w:rPr>
              <w:t>12.954.250,00</w:t>
            </w:r>
          </w:p>
        </w:tc>
        <w:tc>
          <w:tcPr>
            <w:tcW w:w="1476" w:type="dxa"/>
            <w:tcBorders>
              <w:top w:val="nil"/>
              <w:left w:val="nil"/>
              <w:bottom w:val="single" w:sz="4" w:space="0" w:color="auto"/>
              <w:right w:val="single" w:sz="4" w:space="0" w:color="auto"/>
            </w:tcBorders>
            <w:shd w:val="clear" w:color="auto" w:fill="auto"/>
            <w:noWrap/>
            <w:vAlign w:val="bottom"/>
            <w:hideMark/>
          </w:tcPr>
          <w:p w14:paraId="24DF51FB" w14:textId="77777777" w:rsidR="00C70413" w:rsidRPr="00405656" w:rsidRDefault="00C70413" w:rsidP="00231515">
            <w:pPr>
              <w:rPr>
                <w:b/>
                <w:color w:val="000000"/>
                <w:lang w:eastAsia="hr-HR"/>
              </w:rPr>
            </w:pPr>
            <w:r w:rsidRPr="00405656">
              <w:rPr>
                <w:b/>
                <w:color w:val="000000"/>
                <w:lang w:eastAsia="hr-HR"/>
              </w:rPr>
              <w:t xml:space="preserve">12.954.250,00  </w:t>
            </w:r>
          </w:p>
        </w:tc>
        <w:tc>
          <w:tcPr>
            <w:tcW w:w="1476" w:type="dxa"/>
            <w:tcBorders>
              <w:top w:val="nil"/>
              <w:left w:val="nil"/>
              <w:bottom w:val="single" w:sz="4" w:space="0" w:color="auto"/>
              <w:right w:val="single" w:sz="4" w:space="0" w:color="auto"/>
            </w:tcBorders>
            <w:vAlign w:val="bottom"/>
          </w:tcPr>
          <w:p w14:paraId="2658BDE3" w14:textId="77777777" w:rsidR="00C70413" w:rsidRPr="00405656" w:rsidRDefault="00C70413" w:rsidP="00231515">
            <w:pPr>
              <w:rPr>
                <w:b/>
                <w:color w:val="000000"/>
                <w:lang w:eastAsia="hr-HR"/>
              </w:rPr>
            </w:pPr>
            <w:r w:rsidRPr="00405656">
              <w:rPr>
                <w:b/>
                <w:color w:val="000000"/>
                <w:lang w:eastAsia="hr-HR"/>
              </w:rPr>
              <w:t xml:space="preserve">12.954.250,00 </w:t>
            </w:r>
          </w:p>
        </w:tc>
      </w:tr>
    </w:tbl>
    <w:p w14:paraId="0E71793E" w14:textId="77777777" w:rsidR="00C70413" w:rsidRPr="00405656" w:rsidRDefault="00C70413" w:rsidP="00C70413">
      <w:pPr>
        <w:rPr>
          <w:lang w:eastAsia="hr-HR"/>
        </w:rPr>
      </w:pPr>
    </w:p>
    <w:p w14:paraId="3244E883" w14:textId="77777777" w:rsidR="00C70413" w:rsidRPr="00405656" w:rsidRDefault="00C70413" w:rsidP="00C70413">
      <w:pPr>
        <w:rPr>
          <w:lang w:eastAsia="hr-HR"/>
        </w:rPr>
      </w:pPr>
    </w:p>
    <w:tbl>
      <w:tblPr>
        <w:tblW w:w="9258" w:type="dxa"/>
        <w:tblInd w:w="93" w:type="dxa"/>
        <w:tblLayout w:type="fixed"/>
        <w:tblLook w:val="04A0" w:firstRow="1" w:lastRow="0" w:firstColumn="1" w:lastColumn="0" w:noHBand="0" w:noVBand="1"/>
      </w:tblPr>
      <w:tblGrid>
        <w:gridCol w:w="9258"/>
      </w:tblGrid>
      <w:tr w:rsidR="00C70413" w:rsidRPr="00405656" w14:paraId="33DC6F2F" w14:textId="77777777" w:rsidTr="00231515">
        <w:trPr>
          <w:trHeight w:val="300"/>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1898AAC8" w14:textId="77777777" w:rsidR="00C70413" w:rsidRPr="00405656" w:rsidRDefault="00C70413" w:rsidP="00231515">
            <w:pPr>
              <w:rPr>
                <w:b/>
                <w:bCs/>
                <w:lang w:eastAsia="hr-HR"/>
              </w:rPr>
            </w:pPr>
            <w:r w:rsidRPr="00405656">
              <w:rPr>
                <w:b/>
                <w:bCs/>
                <w:lang w:eastAsia="hr-HR"/>
              </w:rPr>
              <w:t xml:space="preserve">A100001- </w:t>
            </w:r>
            <w:r w:rsidRPr="00405656">
              <w:rPr>
                <w:b/>
                <w:color w:val="000000"/>
                <w:lang w:eastAsia="hr-HR"/>
              </w:rPr>
              <w:t>Materijalni i financijski rashodi do minimalnog standarda</w:t>
            </w:r>
          </w:p>
        </w:tc>
      </w:tr>
      <w:tr w:rsidR="00C70413" w:rsidRPr="00405656" w14:paraId="286DEA0A" w14:textId="77777777" w:rsidTr="00231515">
        <w:trPr>
          <w:trHeight w:val="517"/>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AA21E37" w14:textId="77777777" w:rsidR="00C70413" w:rsidRPr="00405656" w:rsidRDefault="00C70413" w:rsidP="00231515">
            <w:pPr>
              <w:rPr>
                <w:color w:val="000000"/>
                <w:lang w:eastAsia="hr-HR"/>
              </w:rPr>
            </w:pPr>
            <w:r w:rsidRPr="00405656">
              <w:rPr>
                <w:color w:val="000000"/>
                <w:lang w:eastAsia="hr-HR"/>
              </w:rPr>
              <w:t xml:space="preserve"> Osnivač Grad Virovitica osigurana potrebna sredstva za prijevoz učenika, materijal i energiju, usluge, nespomenute rashode poslovanja i financijske rashode. </w:t>
            </w:r>
          </w:p>
        </w:tc>
      </w:tr>
      <w:tr w:rsidR="00C70413" w:rsidRPr="00405656" w14:paraId="09A5ADA0" w14:textId="77777777" w:rsidTr="00231515">
        <w:trPr>
          <w:trHeight w:val="517"/>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1BB8551B" w14:textId="77777777" w:rsidR="00C70413" w:rsidRPr="00405656" w:rsidRDefault="00C70413" w:rsidP="00231515">
            <w:pPr>
              <w:rPr>
                <w:color w:val="000000"/>
                <w:lang w:eastAsia="hr-HR"/>
              </w:rPr>
            </w:pPr>
          </w:p>
        </w:tc>
      </w:tr>
      <w:tr w:rsidR="00C70413" w:rsidRPr="00405656" w14:paraId="60A1EBBA" w14:textId="77777777" w:rsidTr="00231515">
        <w:trPr>
          <w:trHeight w:val="352"/>
        </w:trPr>
        <w:tc>
          <w:tcPr>
            <w:tcW w:w="9258" w:type="dxa"/>
            <w:tcBorders>
              <w:top w:val="single" w:sz="4" w:space="0" w:color="auto"/>
              <w:left w:val="single" w:sz="4" w:space="0" w:color="auto"/>
              <w:bottom w:val="single" w:sz="4" w:space="0" w:color="auto"/>
              <w:right w:val="single" w:sz="4" w:space="0" w:color="auto"/>
            </w:tcBorders>
            <w:vAlign w:val="center"/>
          </w:tcPr>
          <w:p w14:paraId="34028B2C" w14:textId="77777777" w:rsidR="00C70413" w:rsidRPr="00405656" w:rsidRDefault="00C70413" w:rsidP="00231515">
            <w:pPr>
              <w:rPr>
                <w:b/>
                <w:color w:val="000000"/>
                <w:lang w:eastAsia="hr-HR"/>
              </w:rPr>
            </w:pPr>
            <w:r w:rsidRPr="00405656">
              <w:rPr>
                <w:b/>
                <w:color w:val="000000"/>
                <w:lang w:eastAsia="hr-HR"/>
              </w:rPr>
              <w:t>A100002- Materijalni i financijski rashodi iznad minimalnog standarda</w:t>
            </w:r>
          </w:p>
        </w:tc>
      </w:tr>
      <w:tr w:rsidR="00C70413" w:rsidRPr="00405656" w14:paraId="457F48FA" w14:textId="77777777" w:rsidTr="00231515">
        <w:trPr>
          <w:trHeight w:val="611"/>
        </w:trPr>
        <w:tc>
          <w:tcPr>
            <w:tcW w:w="9258" w:type="dxa"/>
            <w:tcBorders>
              <w:top w:val="single" w:sz="4" w:space="0" w:color="auto"/>
              <w:left w:val="single" w:sz="4" w:space="0" w:color="auto"/>
              <w:bottom w:val="single" w:sz="4" w:space="0" w:color="auto"/>
              <w:right w:val="single" w:sz="4" w:space="0" w:color="auto"/>
            </w:tcBorders>
            <w:vAlign w:val="center"/>
          </w:tcPr>
          <w:p w14:paraId="3EDD291E" w14:textId="77777777" w:rsidR="00C70413" w:rsidRPr="00405656" w:rsidRDefault="00C70413" w:rsidP="00231515">
            <w:pPr>
              <w:rPr>
                <w:color w:val="000000"/>
                <w:lang w:eastAsia="hr-HR"/>
              </w:rPr>
            </w:pPr>
            <w:r w:rsidRPr="00405656">
              <w:rPr>
                <w:color w:val="000000"/>
                <w:lang w:eastAsia="hr-HR"/>
              </w:rPr>
              <w:t xml:space="preserve">Osnivač Grad Virovitica osigurava novac za isplatu ugovora od djelu e-škole. Vlastita sredstva škola ostvaruje iznajmljivanjem školske dvorane. Roditelji sufinanciraju prehranu </w:t>
            </w:r>
            <w:r w:rsidRPr="00405656">
              <w:rPr>
                <w:color w:val="000000"/>
                <w:lang w:eastAsia="hr-HR"/>
              </w:rPr>
              <w:lastRenderedPageBreak/>
              <w:t xml:space="preserve">učenika. Školske izlete i osiguranje. Prijevoz učenika s teškoćama u razvoju osigurava Ministarstvo znanosti i obrazovanja. Planirane donacije su za seminare, materijal i ostale rashode poslovanja. </w:t>
            </w:r>
          </w:p>
        </w:tc>
      </w:tr>
      <w:tr w:rsidR="00C70413" w:rsidRPr="00405656" w14:paraId="35959ADE" w14:textId="77777777" w:rsidTr="00231515">
        <w:trPr>
          <w:trHeight w:val="611"/>
        </w:trPr>
        <w:tc>
          <w:tcPr>
            <w:tcW w:w="9258" w:type="dxa"/>
            <w:tcBorders>
              <w:top w:val="single" w:sz="4" w:space="0" w:color="auto"/>
              <w:left w:val="single" w:sz="4" w:space="0" w:color="auto"/>
              <w:bottom w:val="single" w:sz="4" w:space="0" w:color="auto"/>
              <w:right w:val="single" w:sz="4" w:space="0" w:color="auto"/>
            </w:tcBorders>
            <w:vAlign w:val="center"/>
          </w:tcPr>
          <w:p w14:paraId="3F1F79EF" w14:textId="77777777" w:rsidR="00C70413" w:rsidRPr="00405656" w:rsidRDefault="00C70413" w:rsidP="00231515">
            <w:pPr>
              <w:rPr>
                <w:color w:val="000000"/>
                <w:lang w:eastAsia="hr-HR"/>
              </w:rPr>
            </w:pPr>
            <w:r w:rsidRPr="00405656">
              <w:rPr>
                <w:b/>
                <w:color w:val="000000"/>
                <w:lang w:eastAsia="hr-HR"/>
              </w:rPr>
              <w:lastRenderedPageBreak/>
              <w:t>A100004- Produženi boravak</w:t>
            </w:r>
          </w:p>
        </w:tc>
      </w:tr>
      <w:tr w:rsidR="00C70413" w:rsidRPr="00405656" w14:paraId="3F6AF259" w14:textId="77777777" w:rsidTr="00231515">
        <w:trPr>
          <w:trHeight w:val="611"/>
        </w:trPr>
        <w:tc>
          <w:tcPr>
            <w:tcW w:w="9258" w:type="dxa"/>
            <w:tcBorders>
              <w:top w:val="single" w:sz="4" w:space="0" w:color="auto"/>
              <w:left w:val="single" w:sz="4" w:space="0" w:color="auto"/>
              <w:bottom w:val="single" w:sz="4" w:space="0" w:color="auto"/>
              <w:right w:val="single" w:sz="4" w:space="0" w:color="auto"/>
            </w:tcBorders>
            <w:vAlign w:val="center"/>
          </w:tcPr>
          <w:p w14:paraId="476316B5" w14:textId="77777777" w:rsidR="00C70413" w:rsidRPr="00405656" w:rsidRDefault="00C70413" w:rsidP="00231515">
            <w:pPr>
              <w:rPr>
                <w:color w:val="000000"/>
                <w:lang w:eastAsia="hr-HR"/>
              </w:rPr>
            </w:pPr>
            <w:r w:rsidRPr="00405656">
              <w:rPr>
                <w:color w:val="000000"/>
                <w:lang w:eastAsia="hr-HR"/>
              </w:rPr>
              <w:t>Osnivač Grad Virovitica i roditelji učenika osiguravaju novčana sredstva potrebna za isplatu plaća, naknada za prijevoz, materijala i namirnica te ostalih rashoda produženog boravka</w:t>
            </w:r>
          </w:p>
        </w:tc>
      </w:tr>
      <w:tr w:rsidR="00C70413" w:rsidRPr="00405656" w14:paraId="24C336E0" w14:textId="77777777" w:rsidTr="00231515">
        <w:trPr>
          <w:trHeight w:val="611"/>
        </w:trPr>
        <w:tc>
          <w:tcPr>
            <w:tcW w:w="9258" w:type="dxa"/>
            <w:tcBorders>
              <w:top w:val="single" w:sz="4" w:space="0" w:color="auto"/>
              <w:left w:val="single" w:sz="4" w:space="0" w:color="auto"/>
              <w:bottom w:val="single" w:sz="4" w:space="0" w:color="auto"/>
              <w:right w:val="single" w:sz="4" w:space="0" w:color="auto"/>
            </w:tcBorders>
            <w:vAlign w:val="center"/>
          </w:tcPr>
          <w:p w14:paraId="04E01CF3" w14:textId="77777777" w:rsidR="00C70413" w:rsidRPr="00405656" w:rsidRDefault="00C70413" w:rsidP="00231515">
            <w:pPr>
              <w:rPr>
                <w:b/>
                <w:color w:val="000000"/>
                <w:lang w:eastAsia="hr-HR"/>
              </w:rPr>
            </w:pPr>
            <w:r w:rsidRPr="00405656">
              <w:rPr>
                <w:b/>
                <w:color w:val="000000"/>
                <w:lang w:eastAsia="hr-HR"/>
              </w:rPr>
              <w:t>A100005- Rashodi za zaposlene – Državni proračun</w:t>
            </w:r>
          </w:p>
        </w:tc>
      </w:tr>
      <w:tr w:rsidR="00C70413" w:rsidRPr="00405656" w14:paraId="1F4BB5F7" w14:textId="77777777" w:rsidTr="00231515">
        <w:trPr>
          <w:trHeight w:val="610"/>
        </w:trPr>
        <w:tc>
          <w:tcPr>
            <w:tcW w:w="9258" w:type="dxa"/>
            <w:tcBorders>
              <w:top w:val="single" w:sz="4" w:space="0" w:color="auto"/>
              <w:left w:val="single" w:sz="4" w:space="0" w:color="auto"/>
              <w:bottom w:val="single" w:sz="4" w:space="0" w:color="auto"/>
              <w:right w:val="single" w:sz="4" w:space="0" w:color="auto"/>
            </w:tcBorders>
            <w:vAlign w:val="center"/>
          </w:tcPr>
          <w:p w14:paraId="701CE35F" w14:textId="77777777" w:rsidR="00C70413" w:rsidRPr="00405656" w:rsidRDefault="00C70413" w:rsidP="00231515">
            <w:pPr>
              <w:rPr>
                <w:color w:val="000000"/>
                <w:lang w:eastAsia="hr-HR"/>
              </w:rPr>
            </w:pPr>
            <w:r w:rsidRPr="00405656">
              <w:rPr>
                <w:color w:val="000000"/>
                <w:lang w:eastAsia="hr-HR"/>
              </w:rPr>
              <w:t xml:space="preserve">U školi je zaposleno: 20 učitelja razredne nastave, 36 učitelja predmetne nastave, 3 učitelja u posebnom kombiniranom razrednom odjelu, 5 stručnih suradnika, 3 administrativnog osoblja, 16 tehničkog osoblja. Za plaće zaposlenika sredstva su osigurana od strane Ministarstva znanosti i obrazovanja. </w:t>
            </w:r>
          </w:p>
        </w:tc>
      </w:tr>
      <w:tr w:rsidR="00C70413" w:rsidRPr="00405656" w14:paraId="66F6355F" w14:textId="77777777" w:rsidTr="00231515">
        <w:trPr>
          <w:trHeight w:val="610"/>
        </w:trPr>
        <w:tc>
          <w:tcPr>
            <w:tcW w:w="9258" w:type="dxa"/>
            <w:tcBorders>
              <w:top w:val="single" w:sz="4" w:space="0" w:color="auto"/>
              <w:left w:val="single" w:sz="4" w:space="0" w:color="auto"/>
              <w:bottom w:val="single" w:sz="4" w:space="0" w:color="auto"/>
              <w:right w:val="single" w:sz="4" w:space="0" w:color="auto"/>
            </w:tcBorders>
            <w:vAlign w:val="center"/>
          </w:tcPr>
          <w:p w14:paraId="36908159" w14:textId="77777777" w:rsidR="00C70413" w:rsidRPr="00405656" w:rsidRDefault="00C70413" w:rsidP="00231515">
            <w:pPr>
              <w:rPr>
                <w:b/>
                <w:color w:val="000000"/>
                <w:lang w:eastAsia="hr-HR"/>
              </w:rPr>
            </w:pPr>
          </w:p>
          <w:p w14:paraId="60BF0B25" w14:textId="77777777" w:rsidR="00C70413" w:rsidRPr="00405656" w:rsidRDefault="00C70413" w:rsidP="00231515">
            <w:pPr>
              <w:rPr>
                <w:b/>
                <w:color w:val="000000"/>
                <w:lang w:eastAsia="hr-HR"/>
              </w:rPr>
            </w:pPr>
          </w:p>
          <w:p w14:paraId="1C1B8627" w14:textId="77777777" w:rsidR="00C70413" w:rsidRPr="00405656" w:rsidRDefault="00C70413" w:rsidP="00231515">
            <w:pPr>
              <w:rPr>
                <w:b/>
                <w:color w:val="000000"/>
                <w:lang w:eastAsia="hr-HR"/>
              </w:rPr>
            </w:pPr>
            <w:r w:rsidRPr="00405656">
              <w:rPr>
                <w:b/>
                <w:color w:val="000000"/>
                <w:lang w:eastAsia="hr-HR"/>
              </w:rPr>
              <w:t>K100004- kapitalni projekt-nabava nefinancijske imovine iznad minimalnog standarda</w:t>
            </w:r>
          </w:p>
        </w:tc>
      </w:tr>
      <w:tr w:rsidR="00C70413" w:rsidRPr="00405656" w14:paraId="39066844" w14:textId="77777777" w:rsidTr="00231515">
        <w:trPr>
          <w:trHeight w:val="610"/>
        </w:trPr>
        <w:tc>
          <w:tcPr>
            <w:tcW w:w="9258" w:type="dxa"/>
            <w:tcBorders>
              <w:top w:val="single" w:sz="4" w:space="0" w:color="auto"/>
              <w:left w:val="single" w:sz="4" w:space="0" w:color="auto"/>
              <w:bottom w:val="single" w:sz="4" w:space="0" w:color="auto"/>
              <w:right w:val="single" w:sz="4" w:space="0" w:color="auto"/>
            </w:tcBorders>
            <w:vAlign w:val="center"/>
          </w:tcPr>
          <w:p w14:paraId="0E6A67FD" w14:textId="77777777" w:rsidR="00C70413" w:rsidRPr="00405656" w:rsidRDefault="00C70413" w:rsidP="00231515">
            <w:pPr>
              <w:rPr>
                <w:color w:val="000000"/>
                <w:lang w:eastAsia="hr-HR"/>
              </w:rPr>
            </w:pPr>
            <w:r w:rsidRPr="00405656">
              <w:rPr>
                <w:color w:val="000000"/>
                <w:lang w:eastAsia="hr-HR"/>
              </w:rPr>
              <w:t>Ministarstvo znanosti i obrazovanja osiguralo je sredstva za kupnju računala i udžbenike za učenike.</w:t>
            </w:r>
          </w:p>
          <w:p w14:paraId="23240CA9" w14:textId="77777777" w:rsidR="00C70413" w:rsidRPr="00405656" w:rsidRDefault="00C70413" w:rsidP="00231515">
            <w:pPr>
              <w:rPr>
                <w:b/>
                <w:color w:val="000000"/>
                <w:lang w:eastAsia="hr-HR"/>
              </w:rPr>
            </w:pPr>
          </w:p>
        </w:tc>
      </w:tr>
      <w:tr w:rsidR="00C70413" w:rsidRPr="00405656" w14:paraId="76059917" w14:textId="77777777" w:rsidTr="00231515">
        <w:trPr>
          <w:trHeight w:val="610"/>
        </w:trPr>
        <w:tc>
          <w:tcPr>
            <w:tcW w:w="9258" w:type="dxa"/>
            <w:tcBorders>
              <w:top w:val="single" w:sz="4" w:space="0" w:color="auto"/>
              <w:left w:val="single" w:sz="4" w:space="0" w:color="auto"/>
              <w:bottom w:val="single" w:sz="4" w:space="0" w:color="auto"/>
              <w:right w:val="single" w:sz="4" w:space="0" w:color="auto"/>
            </w:tcBorders>
            <w:vAlign w:val="center"/>
          </w:tcPr>
          <w:p w14:paraId="45DACD5F" w14:textId="77777777" w:rsidR="00C70413" w:rsidRPr="00405656" w:rsidRDefault="00C70413" w:rsidP="00231515">
            <w:pPr>
              <w:rPr>
                <w:b/>
                <w:color w:val="000000"/>
                <w:lang w:eastAsia="hr-HR"/>
              </w:rPr>
            </w:pPr>
            <w:r w:rsidRPr="00405656">
              <w:rPr>
                <w:b/>
                <w:color w:val="000000"/>
                <w:lang w:eastAsia="hr-HR"/>
              </w:rPr>
              <w:t>T100001- tekući projekt- održavanje školskih objekata do minimalnog standarda</w:t>
            </w:r>
          </w:p>
        </w:tc>
      </w:tr>
      <w:tr w:rsidR="00C70413" w:rsidRPr="00405656" w14:paraId="50EF5253" w14:textId="77777777" w:rsidTr="00231515">
        <w:trPr>
          <w:trHeight w:val="610"/>
        </w:trPr>
        <w:tc>
          <w:tcPr>
            <w:tcW w:w="9258" w:type="dxa"/>
            <w:tcBorders>
              <w:top w:val="single" w:sz="4" w:space="0" w:color="auto"/>
              <w:left w:val="single" w:sz="4" w:space="0" w:color="auto"/>
              <w:bottom w:val="single" w:sz="4" w:space="0" w:color="auto"/>
              <w:right w:val="single" w:sz="4" w:space="0" w:color="auto"/>
            </w:tcBorders>
            <w:vAlign w:val="center"/>
          </w:tcPr>
          <w:p w14:paraId="4FCEF08E" w14:textId="77777777" w:rsidR="00C70413" w:rsidRPr="00405656" w:rsidRDefault="00C70413" w:rsidP="00231515">
            <w:pPr>
              <w:rPr>
                <w:color w:val="000000"/>
                <w:lang w:eastAsia="hr-HR"/>
              </w:rPr>
            </w:pPr>
            <w:r w:rsidRPr="00405656">
              <w:rPr>
                <w:color w:val="000000"/>
                <w:lang w:eastAsia="hr-HR"/>
              </w:rPr>
              <w:t>Sredstva za materijal i održavanje školskih objekata osigurava osnivač Grad Virovitica u slučaju hitnih i nepredvidivih troškova na zgradi OŠ Vladimir Nazor.</w:t>
            </w:r>
          </w:p>
        </w:tc>
      </w:tr>
    </w:tbl>
    <w:p w14:paraId="083612B9" w14:textId="77777777" w:rsidR="00C70413" w:rsidRDefault="00C70413" w:rsidP="00C70413">
      <w:pPr>
        <w:spacing w:after="200" w:line="276" w:lineRule="auto"/>
        <w:rPr>
          <w:rFonts w:eastAsia="Calibri"/>
        </w:rPr>
      </w:pPr>
    </w:p>
    <w:p w14:paraId="1D78EB25" w14:textId="77777777" w:rsidR="00C70413" w:rsidRDefault="00C70413" w:rsidP="00C70413">
      <w:pPr>
        <w:spacing w:after="200" w:line="276" w:lineRule="auto"/>
        <w:rPr>
          <w:rFonts w:eastAsia="Calibri"/>
        </w:rPr>
      </w:pPr>
    </w:p>
    <w:p w14:paraId="42E1BD2A" w14:textId="77777777" w:rsidR="00C70413" w:rsidRPr="00405656" w:rsidRDefault="00C70413" w:rsidP="00C70413">
      <w:pPr>
        <w:spacing w:after="200" w:line="276" w:lineRule="auto"/>
        <w:rPr>
          <w:rFonts w:eastAsia="Calibri"/>
        </w:rPr>
      </w:pPr>
    </w:p>
    <w:p w14:paraId="6922BC1D" w14:textId="77777777" w:rsidR="00C70413" w:rsidRPr="00405656" w:rsidRDefault="00C70413" w:rsidP="00C70413">
      <w:pPr>
        <w:spacing w:after="200" w:line="276" w:lineRule="auto"/>
        <w:ind w:left="644"/>
        <w:contextualSpacing/>
        <w:rPr>
          <w:rFonts w:eastAsia="Calibri"/>
          <w:b/>
        </w:rPr>
      </w:pPr>
      <w:r w:rsidRPr="00405656">
        <w:rPr>
          <w:rFonts w:eastAsia="Calibri"/>
          <w:b/>
        </w:rPr>
        <w:t xml:space="preserve">Pokazatelji rezultata: </w:t>
      </w:r>
    </w:p>
    <w:tbl>
      <w:tblPr>
        <w:tblW w:w="9258" w:type="dxa"/>
        <w:tblInd w:w="93" w:type="dxa"/>
        <w:tblLook w:val="04A0" w:firstRow="1" w:lastRow="0" w:firstColumn="1" w:lastColumn="0" w:noHBand="0" w:noVBand="1"/>
      </w:tblPr>
      <w:tblGrid>
        <w:gridCol w:w="1433"/>
        <w:gridCol w:w="1417"/>
        <w:gridCol w:w="1060"/>
        <w:gridCol w:w="1701"/>
        <w:gridCol w:w="1176"/>
        <w:gridCol w:w="1176"/>
        <w:gridCol w:w="1295"/>
      </w:tblGrid>
      <w:tr w:rsidR="00C70413" w:rsidRPr="00405656" w14:paraId="67CF6C1C" w14:textId="77777777" w:rsidTr="00231515">
        <w:trPr>
          <w:trHeight w:val="564"/>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785CA" w14:textId="77777777" w:rsidR="00C70413" w:rsidRPr="00405656" w:rsidRDefault="00C70413" w:rsidP="00231515">
            <w:pPr>
              <w:jc w:val="center"/>
              <w:rPr>
                <w:lang w:eastAsia="hr-HR"/>
              </w:rPr>
            </w:pPr>
            <w:r w:rsidRPr="00405656">
              <w:rPr>
                <w:lang w:eastAsia="hr-HR"/>
              </w:rPr>
              <w:t>Pokazatelj</w:t>
            </w:r>
          </w:p>
          <w:p w14:paraId="73F48DBE" w14:textId="77777777" w:rsidR="00C70413" w:rsidRPr="00405656" w:rsidRDefault="00C70413" w:rsidP="00231515">
            <w:pPr>
              <w:jc w:val="center"/>
              <w:rPr>
                <w:lang w:eastAsia="hr-HR"/>
              </w:rPr>
            </w:pPr>
            <w:r w:rsidRPr="00405656">
              <w:rPr>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7EE9981" w14:textId="77777777" w:rsidR="00C70413" w:rsidRPr="00405656" w:rsidRDefault="00C70413" w:rsidP="00231515">
            <w:pPr>
              <w:jc w:val="center"/>
              <w:rPr>
                <w:lang w:eastAsia="hr-HR"/>
              </w:rPr>
            </w:pPr>
            <w:r w:rsidRPr="00405656">
              <w:rPr>
                <w:lang w:eastAsia="hr-HR"/>
              </w:rPr>
              <w:t>Definicija pokazatelja</w:t>
            </w:r>
          </w:p>
        </w:tc>
        <w:tc>
          <w:tcPr>
            <w:tcW w:w="1060" w:type="dxa"/>
            <w:tcBorders>
              <w:top w:val="single" w:sz="4" w:space="0" w:color="auto"/>
              <w:left w:val="nil"/>
              <w:bottom w:val="single" w:sz="4" w:space="0" w:color="auto"/>
              <w:right w:val="single" w:sz="4" w:space="0" w:color="auto"/>
            </w:tcBorders>
            <w:vAlign w:val="center"/>
          </w:tcPr>
          <w:p w14:paraId="6783977E" w14:textId="77777777" w:rsidR="00C70413" w:rsidRPr="00405656" w:rsidRDefault="00C70413" w:rsidP="00231515">
            <w:pPr>
              <w:jc w:val="center"/>
              <w:rPr>
                <w:lang w:eastAsia="hr-HR"/>
              </w:rPr>
            </w:pPr>
            <w:r w:rsidRPr="00405656">
              <w:rPr>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57AE5D" w14:textId="77777777" w:rsidR="00C70413" w:rsidRPr="00405656" w:rsidRDefault="00C70413" w:rsidP="00231515">
            <w:pPr>
              <w:jc w:val="center"/>
              <w:rPr>
                <w:lang w:eastAsia="hr-HR"/>
              </w:rPr>
            </w:pPr>
            <w:r w:rsidRPr="00405656">
              <w:rPr>
                <w:lang w:eastAsia="hr-HR"/>
              </w:rPr>
              <w:t>Polazna vrijednost 2020.</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44C90DB6" w14:textId="77777777" w:rsidR="00C70413" w:rsidRPr="00405656" w:rsidRDefault="00C70413" w:rsidP="00231515">
            <w:pPr>
              <w:jc w:val="center"/>
              <w:rPr>
                <w:lang w:eastAsia="hr-HR"/>
              </w:rPr>
            </w:pPr>
            <w:r w:rsidRPr="00405656">
              <w:rPr>
                <w:lang w:eastAsia="hr-HR"/>
              </w:rPr>
              <w:t>Ciljana vrijednost</w:t>
            </w:r>
          </w:p>
          <w:p w14:paraId="701FD67B" w14:textId="77777777" w:rsidR="00C70413" w:rsidRPr="00405656" w:rsidRDefault="00C70413" w:rsidP="00231515">
            <w:pPr>
              <w:jc w:val="center"/>
              <w:rPr>
                <w:lang w:eastAsia="hr-HR"/>
              </w:rPr>
            </w:pPr>
            <w:r w:rsidRPr="00405656">
              <w:rPr>
                <w:lang w:eastAsia="hr-HR"/>
              </w:rPr>
              <w:t>2021.</w:t>
            </w:r>
          </w:p>
        </w:tc>
        <w:tc>
          <w:tcPr>
            <w:tcW w:w="1176" w:type="dxa"/>
            <w:tcBorders>
              <w:top w:val="single" w:sz="4" w:space="0" w:color="auto"/>
              <w:left w:val="nil"/>
              <w:bottom w:val="single" w:sz="4" w:space="0" w:color="auto"/>
              <w:right w:val="single" w:sz="4" w:space="0" w:color="auto"/>
            </w:tcBorders>
            <w:vAlign w:val="center"/>
          </w:tcPr>
          <w:p w14:paraId="107424F2" w14:textId="77777777" w:rsidR="00C70413" w:rsidRPr="00405656" w:rsidRDefault="00C70413" w:rsidP="00231515">
            <w:pPr>
              <w:jc w:val="center"/>
              <w:rPr>
                <w:lang w:eastAsia="hr-HR"/>
              </w:rPr>
            </w:pPr>
            <w:r w:rsidRPr="00405656">
              <w:rPr>
                <w:lang w:eastAsia="hr-HR"/>
              </w:rPr>
              <w:t>Ciljana vrijednost</w:t>
            </w:r>
          </w:p>
          <w:p w14:paraId="52BA1FEB" w14:textId="77777777" w:rsidR="00C70413" w:rsidRPr="00405656" w:rsidRDefault="00C70413" w:rsidP="00231515">
            <w:pPr>
              <w:jc w:val="center"/>
              <w:rPr>
                <w:lang w:eastAsia="hr-HR"/>
              </w:rPr>
            </w:pPr>
            <w:r w:rsidRPr="00405656">
              <w:rPr>
                <w:lang w:eastAsia="hr-HR"/>
              </w:rPr>
              <w:t>2022.</w:t>
            </w:r>
          </w:p>
        </w:tc>
        <w:tc>
          <w:tcPr>
            <w:tcW w:w="1295" w:type="dxa"/>
            <w:tcBorders>
              <w:top w:val="single" w:sz="4" w:space="0" w:color="auto"/>
              <w:left w:val="nil"/>
              <w:bottom w:val="single" w:sz="4" w:space="0" w:color="auto"/>
              <w:right w:val="single" w:sz="4" w:space="0" w:color="auto"/>
            </w:tcBorders>
            <w:vAlign w:val="center"/>
          </w:tcPr>
          <w:p w14:paraId="49676990" w14:textId="77777777" w:rsidR="00C70413" w:rsidRPr="00405656" w:rsidRDefault="00C70413" w:rsidP="00231515">
            <w:pPr>
              <w:jc w:val="center"/>
              <w:rPr>
                <w:lang w:eastAsia="hr-HR"/>
              </w:rPr>
            </w:pPr>
            <w:r w:rsidRPr="00405656">
              <w:rPr>
                <w:lang w:eastAsia="hr-HR"/>
              </w:rPr>
              <w:t>Ciljana vrijednost</w:t>
            </w:r>
          </w:p>
          <w:p w14:paraId="1F49A86F" w14:textId="77777777" w:rsidR="00C70413" w:rsidRPr="00405656" w:rsidRDefault="00C70413" w:rsidP="00231515">
            <w:pPr>
              <w:jc w:val="center"/>
              <w:rPr>
                <w:lang w:eastAsia="hr-HR"/>
              </w:rPr>
            </w:pPr>
            <w:r w:rsidRPr="00405656">
              <w:rPr>
                <w:lang w:eastAsia="hr-HR"/>
              </w:rPr>
              <w:t>2023.</w:t>
            </w:r>
          </w:p>
        </w:tc>
      </w:tr>
      <w:tr w:rsidR="00C70413" w:rsidRPr="00405656" w14:paraId="4B2E2DBC"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hideMark/>
          </w:tcPr>
          <w:p w14:paraId="1B735A72" w14:textId="77777777" w:rsidR="00C70413" w:rsidRPr="00405656" w:rsidRDefault="00C70413" w:rsidP="00231515">
            <w:pPr>
              <w:rPr>
                <w:lang w:eastAsia="hr-HR"/>
              </w:rPr>
            </w:pPr>
            <w:r w:rsidRPr="00405656">
              <w:rPr>
                <w:lang w:eastAsia="hr-HR"/>
              </w:rPr>
              <w:t>Broj učenika u osnovnom obrazovanju</w:t>
            </w:r>
          </w:p>
        </w:tc>
        <w:tc>
          <w:tcPr>
            <w:tcW w:w="1417" w:type="dxa"/>
            <w:tcBorders>
              <w:top w:val="nil"/>
              <w:left w:val="nil"/>
              <w:bottom w:val="single" w:sz="4" w:space="0" w:color="auto"/>
              <w:right w:val="single" w:sz="4" w:space="0" w:color="auto"/>
            </w:tcBorders>
            <w:shd w:val="clear" w:color="auto" w:fill="auto"/>
            <w:noWrap/>
            <w:vAlign w:val="bottom"/>
            <w:hideMark/>
          </w:tcPr>
          <w:p w14:paraId="33618CF3" w14:textId="77777777" w:rsidR="00C70413" w:rsidRPr="00405656" w:rsidRDefault="00C70413" w:rsidP="00231515">
            <w:pPr>
              <w:rPr>
                <w:lang w:eastAsia="hr-HR"/>
              </w:rPr>
            </w:pPr>
            <w:r w:rsidRPr="00405656">
              <w:rPr>
                <w:lang w:eastAsia="hr-HR"/>
              </w:rPr>
              <w:t> Provođenje nastave u osnovnoj školi za učenike</w:t>
            </w:r>
          </w:p>
        </w:tc>
        <w:tc>
          <w:tcPr>
            <w:tcW w:w="1060" w:type="dxa"/>
            <w:tcBorders>
              <w:top w:val="nil"/>
              <w:left w:val="nil"/>
              <w:bottom w:val="single" w:sz="4" w:space="0" w:color="auto"/>
              <w:right w:val="single" w:sz="4" w:space="0" w:color="auto"/>
            </w:tcBorders>
          </w:tcPr>
          <w:p w14:paraId="40690F55" w14:textId="77777777" w:rsidR="00C70413" w:rsidRPr="00405656" w:rsidRDefault="00C70413" w:rsidP="00231515">
            <w:pPr>
              <w:rPr>
                <w:lang w:eastAsia="hr-HR"/>
              </w:rPr>
            </w:pPr>
            <w:r w:rsidRPr="00405656">
              <w:rPr>
                <w:lang w:eastAsia="hr-HR"/>
              </w:rPr>
              <w:t>Broj učenika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7E0D8B" w14:textId="77777777" w:rsidR="00C70413" w:rsidRPr="00405656" w:rsidRDefault="00C70413" w:rsidP="00231515">
            <w:pPr>
              <w:jc w:val="center"/>
              <w:rPr>
                <w:lang w:eastAsia="hr-HR"/>
              </w:rPr>
            </w:pPr>
            <w:r w:rsidRPr="00405656">
              <w:rPr>
                <w:lang w:eastAsia="hr-HR"/>
              </w:rPr>
              <w:t>689</w:t>
            </w:r>
          </w:p>
        </w:tc>
        <w:tc>
          <w:tcPr>
            <w:tcW w:w="1176" w:type="dxa"/>
            <w:tcBorders>
              <w:top w:val="nil"/>
              <w:left w:val="nil"/>
              <w:bottom w:val="single" w:sz="4" w:space="0" w:color="auto"/>
              <w:right w:val="single" w:sz="4" w:space="0" w:color="auto"/>
            </w:tcBorders>
            <w:shd w:val="clear" w:color="auto" w:fill="auto"/>
            <w:noWrap/>
            <w:vAlign w:val="center"/>
          </w:tcPr>
          <w:p w14:paraId="13DA42EC" w14:textId="77777777" w:rsidR="00C70413" w:rsidRPr="00405656" w:rsidRDefault="00C70413" w:rsidP="00231515">
            <w:pPr>
              <w:jc w:val="center"/>
              <w:rPr>
                <w:lang w:eastAsia="hr-HR"/>
              </w:rPr>
            </w:pPr>
            <w:r w:rsidRPr="00405656">
              <w:rPr>
                <w:lang w:eastAsia="hr-HR"/>
              </w:rPr>
              <w:t>683</w:t>
            </w:r>
          </w:p>
        </w:tc>
        <w:tc>
          <w:tcPr>
            <w:tcW w:w="1176" w:type="dxa"/>
            <w:tcBorders>
              <w:top w:val="nil"/>
              <w:left w:val="nil"/>
              <w:bottom w:val="single" w:sz="4" w:space="0" w:color="auto"/>
              <w:right w:val="single" w:sz="4" w:space="0" w:color="auto"/>
            </w:tcBorders>
            <w:vAlign w:val="center"/>
          </w:tcPr>
          <w:p w14:paraId="37461EC4" w14:textId="77777777" w:rsidR="00C70413" w:rsidRPr="00405656" w:rsidRDefault="00C70413" w:rsidP="00231515">
            <w:pPr>
              <w:jc w:val="center"/>
              <w:rPr>
                <w:lang w:eastAsia="hr-HR"/>
              </w:rPr>
            </w:pPr>
            <w:r w:rsidRPr="00405656">
              <w:rPr>
                <w:lang w:eastAsia="hr-HR"/>
              </w:rPr>
              <w:t>683</w:t>
            </w:r>
          </w:p>
        </w:tc>
        <w:tc>
          <w:tcPr>
            <w:tcW w:w="1295" w:type="dxa"/>
            <w:tcBorders>
              <w:top w:val="nil"/>
              <w:left w:val="nil"/>
              <w:bottom w:val="single" w:sz="4" w:space="0" w:color="auto"/>
              <w:right w:val="single" w:sz="4" w:space="0" w:color="auto"/>
            </w:tcBorders>
            <w:vAlign w:val="center"/>
          </w:tcPr>
          <w:p w14:paraId="1817268A" w14:textId="77777777" w:rsidR="00C70413" w:rsidRPr="00405656" w:rsidRDefault="00C70413" w:rsidP="00231515">
            <w:pPr>
              <w:spacing w:after="200" w:line="276" w:lineRule="auto"/>
              <w:jc w:val="center"/>
              <w:rPr>
                <w:lang w:eastAsia="hr-HR"/>
              </w:rPr>
            </w:pPr>
            <w:r w:rsidRPr="00405656">
              <w:rPr>
                <w:lang w:eastAsia="hr-HR"/>
              </w:rPr>
              <w:t>683</w:t>
            </w:r>
          </w:p>
        </w:tc>
      </w:tr>
    </w:tbl>
    <w:p w14:paraId="459D6894" w14:textId="77777777" w:rsidR="00C70413" w:rsidRPr="00405656" w:rsidRDefault="00C70413" w:rsidP="00C70413">
      <w:pPr>
        <w:spacing w:after="200" w:line="276" w:lineRule="auto"/>
        <w:rPr>
          <w:rFonts w:eastAsia="Calibri"/>
        </w:rPr>
      </w:pPr>
    </w:p>
    <w:p w14:paraId="42C1C317" w14:textId="77777777" w:rsidR="00C70413" w:rsidRPr="00405656" w:rsidRDefault="00C70413" w:rsidP="00C70413">
      <w:pPr>
        <w:spacing w:line="276" w:lineRule="auto"/>
        <w:ind w:left="360"/>
        <w:contextualSpacing/>
        <w:rPr>
          <w:rFonts w:eastAsia="Calibri"/>
          <w:b/>
          <w:u w:val="single"/>
        </w:rPr>
      </w:pPr>
      <w:r w:rsidRPr="00405656">
        <w:rPr>
          <w:rFonts w:eastAsia="Calibri"/>
          <w:b/>
          <w:u w:val="single"/>
        </w:rPr>
        <w:t xml:space="preserve">OBRAZLOŽENJE POMAGAČA U NASTAVI </w:t>
      </w:r>
    </w:p>
    <w:p w14:paraId="1E663495" w14:textId="77777777" w:rsidR="00C70413" w:rsidRPr="00405656" w:rsidRDefault="00C70413" w:rsidP="00C70413">
      <w:pPr>
        <w:spacing w:line="276" w:lineRule="auto"/>
        <w:rPr>
          <w:rFonts w:eastAsia="Calibri"/>
        </w:rPr>
      </w:pPr>
    </w:p>
    <w:tbl>
      <w:tblPr>
        <w:tblW w:w="9258" w:type="dxa"/>
        <w:tblInd w:w="93" w:type="dxa"/>
        <w:tblLayout w:type="fixed"/>
        <w:tblLook w:val="04A0" w:firstRow="1" w:lastRow="0" w:firstColumn="1" w:lastColumn="0" w:noHBand="0" w:noVBand="1"/>
      </w:tblPr>
      <w:tblGrid>
        <w:gridCol w:w="9258"/>
      </w:tblGrid>
      <w:tr w:rsidR="00C70413" w:rsidRPr="00405656" w14:paraId="48200FC4"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51FBE8D5" w14:textId="77777777" w:rsidR="00C70413" w:rsidRPr="00405656" w:rsidRDefault="00C70413" w:rsidP="00231515">
            <w:pPr>
              <w:rPr>
                <w:b/>
                <w:bCs/>
                <w:i/>
                <w:iCs/>
                <w:lang w:eastAsia="hr-HR"/>
              </w:rPr>
            </w:pPr>
            <w:r w:rsidRPr="00405656">
              <w:rPr>
                <w:b/>
                <w:bCs/>
                <w:i/>
                <w:iCs/>
                <w:lang w:eastAsia="hr-HR"/>
              </w:rPr>
              <w:t>1009 POMAGAČI U NASTAVI</w:t>
            </w:r>
          </w:p>
        </w:tc>
      </w:tr>
      <w:tr w:rsidR="00C70413" w:rsidRPr="00405656" w14:paraId="4C2D3BF6"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1109AA9F" w14:textId="77777777" w:rsidR="00C70413" w:rsidRPr="00405656" w:rsidRDefault="00C70413" w:rsidP="00231515">
            <w:pPr>
              <w:rPr>
                <w:color w:val="FF0000"/>
                <w:lang w:eastAsia="hr-HR"/>
              </w:rPr>
            </w:pPr>
            <w:r w:rsidRPr="00405656">
              <w:rPr>
                <w:b/>
                <w:color w:val="000000"/>
                <w:lang w:eastAsia="hr-HR"/>
              </w:rPr>
              <w:t>Opis programa</w:t>
            </w:r>
            <w:r w:rsidRPr="00405656">
              <w:rPr>
                <w:color w:val="000000"/>
                <w:lang w:eastAsia="hr-HR"/>
              </w:rPr>
              <w:t xml:space="preserve">: Projekat Korak u život gdje pomoćnici pomažu učenicima za vrijeme nastave. U školi su 14 pomoćnika u nastavi za 16 učenika. </w:t>
            </w:r>
          </w:p>
          <w:p w14:paraId="3AE35620" w14:textId="77777777" w:rsidR="00C70413" w:rsidRPr="00405656" w:rsidRDefault="00C70413" w:rsidP="00231515">
            <w:pPr>
              <w:rPr>
                <w:rFonts w:eastAsia="Calibri"/>
                <w:color w:val="231F20"/>
                <w:spacing w:val="-1"/>
              </w:rPr>
            </w:pPr>
          </w:p>
          <w:p w14:paraId="3E6BE497" w14:textId="77777777" w:rsidR="00C70413" w:rsidRPr="00405656" w:rsidRDefault="00C70413" w:rsidP="00231515">
            <w:pPr>
              <w:rPr>
                <w:color w:val="000000"/>
                <w:lang w:eastAsia="hr-HR"/>
              </w:rPr>
            </w:pPr>
            <w:r w:rsidRPr="00405656">
              <w:rPr>
                <w:rFonts w:eastAsia="Calibri"/>
                <w:color w:val="231F20"/>
                <w:spacing w:val="-1"/>
              </w:rPr>
              <w:lastRenderedPageBreak/>
              <w:t xml:space="preserve">U okviru Fonda europske pomoći za najpotrebitije (FEAD) osigurana su </w:t>
            </w:r>
            <w:proofErr w:type="gramStart"/>
            <w:r w:rsidRPr="00405656">
              <w:rPr>
                <w:rFonts w:eastAsia="Calibri"/>
                <w:color w:val="231F20"/>
                <w:spacing w:val="-1"/>
              </w:rPr>
              <w:t>sredstva  za</w:t>
            </w:r>
            <w:proofErr w:type="gramEnd"/>
            <w:r w:rsidRPr="00405656">
              <w:rPr>
                <w:rFonts w:eastAsia="Calibri"/>
                <w:color w:val="231F20"/>
                <w:spacing w:val="-1"/>
              </w:rPr>
              <w:t xml:space="preserve"> provedbu projekta pod nazivom „Odrastimo jednako“ kako bi se osigurala školska prehrana za djecu u riziku od siromaštva.</w:t>
            </w:r>
          </w:p>
        </w:tc>
      </w:tr>
      <w:tr w:rsidR="00C70413" w:rsidRPr="00405656" w14:paraId="127D9B14" w14:textId="77777777" w:rsidTr="00231515">
        <w:trPr>
          <w:trHeight w:val="1608"/>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E6234AA" w14:textId="77777777" w:rsidR="00C70413" w:rsidRPr="00405656" w:rsidRDefault="00C70413" w:rsidP="00231515">
            <w:pPr>
              <w:rPr>
                <w:lang w:eastAsia="hr-HR"/>
              </w:rPr>
            </w:pPr>
            <w:r w:rsidRPr="00405656">
              <w:rPr>
                <w:b/>
                <w:lang w:eastAsia="hr-HR"/>
              </w:rPr>
              <w:lastRenderedPageBreak/>
              <w:t>Zakonske i druge pravne osnove programa</w:t>
            </w:r>
            <w:r w:rsidRPr="00405656">
              <w:rPr>
                <w:lang w:eastAsia="hr-HR"/>
              </w:rPr>
              <w:t>:</w:t>
            </w:r>
          </w:p>
          <w:p w14:paraId="188B57F8" w14:textId="77777777" w:rsidR="00C70413" w:rsidRPr="00405656" w:rsidRDefault="00C70413" w:rsidP="00C70413">
            <w:pPr>
              <w:numPr>
                <w:ilvl w:val="0"/>
                <w:numId w:val="25"/>
              </w:numPr>
              <w:shd w:val="clear" w:color="auto" w:fill="FFFFFF"/>
              <w:spacing w:before="153"/>
              <w:textAlignment w:val="baseline"/>
              <w:rPr>
                <w:lang w:eastAsia="hr-HR"/>
              </w:rPr>
            </w:pPr>
            <w:r w:rsidRPr="00405656">
              <w:rPr>
                <w:bCs/>
                <w:lang w:eastAsia="hr-HR"/>
              </w:rPr>
              <w:t>Pravilnik o pomoćnicima u nastavi i stručnim komunikacijskim posrednicima</w:t>
            </w:r>
            <w:r w:rsidRPr="00405656">
              <w:rPr>
                <w:i/>
                <w:lang w:eastAsia="hr-HR"/>
              </w:rPr>
              <w:t xml:space="preserve"> </w:t>
            </w:r>
          </w:p>
          <w:p w14:paraId="34BA8276" w14:textId="77777777" w:rsidR="00C70413" w:rsidRPr="00405656" w:rsidRDefault="00C70413" w:rsidP="00C70413">
            <w:pPr>
              <w:numPr>
                <w:ilvl w:val="0"/>
                <w:numId w:val="25"/>
              </w:numPr>
              <w:shd w:val="clear" w:color="auto" w:fill="FFFFFF"/>
              <w:spacing w:after="200" w:line="250" w:lineRule="exact"/>
              <w:contextualSpacing/>
              <w:jc w:val="both"/>
              <w:rPr>
                <w:rFonts w:eastAsia="Calibri"/>
                <w:color w:val="231F20"/>
              </w:rPr>
            </w:pPr>
            <w:r w:rsidRPr="00405656">
              <w:rPr>
                <w:rFonts w:eastAsia="Calibri"/>
                <w:color w:val="231F20"/>
              </w:rPr>
              <w:t>Nacionalna strategija za prava djece u RH za razdoblje 2014.-2020. Strategija borbe protiv siromaštva i socijalne isključenosti u RH 2014.-2020.</w:t>
            </w:r>
          </w:p>
          <w:p w14:paraId="722BB9A3" w14:textId="77777777" w:rsidR="00C70413" w:rsidRPr="00405656" w:rsidRDefault="00C70413" w:rsidP="00C70413">
            <w:pPr>
              <w:numPr>
                <w:ilvl w:val="0"/>
                <w:numId w:val="25"/>
              </w:numPr>
              <w:shd w:val="clear" w:color="auto" w:fill="FFFFFF"/>
              <w:spacing w:after="200" w:line="250" w:lineRule="exact"/>
              <w:contextualSpacing/>
              <w:jc w:val="both"/>
              <w:rPr>
                <w:rFonts w:eastAsia="Calibri"/>
                <w:color w:val="231F20"/>
              </w:rPr>
            </w:pPr>
            <w:r w:rsidRPr="00405656">
              <w:rPr>
                <w:rFonts w:eastAsia="Calibri"/>
                <w:color w:val="231F20"/>
              </w:rPr>
              <w:t>Operativni program za hranu i/ili osnovnu materijalnu pomoć za razdoblje 2014.-</w:t>
            </w:r>
            <w:proofErr w:type="gramStart"/>
            <w:r w:rsidRPr="00405656">
              <w:rPr>
                <w:rFonts w:eastAsia="Calibri"/>
                <w:color w:val="231F20"/>
              </w:rPr>
              <w:t>2020.</w:t>
            </w:r>
            <w:r w:rsidRPr="00405656">
              <w:rPr>
                <w:rFonts w:eastAsia="Calibri"/>
              </w:rPr>
              <w:t>(</w:t>
            </w:r>
            <w:proofErr w:type="gramEnd"/>
            <w:r w:rsidRPr="00405656">
              <w:rPr>
                <w:rFonts w:eastAsia="Calibri"/>
              </w:rPr>
              <w:t>NN 102/18)</w:t>
            </w:r>
          </w:p>
        </w:tc>
      </w:tr>
      <w:tr w:rsidR="00C70413" w:rsidRPr="00405656" w14:paraId="1E27209A" w14:textId="77777777" w:rsidTr="00231515">
        <w:trPr>
          <w:trHeight w:val="175"/>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77B3014A" w14:textId="77777777" w:rsidR="00C70413" w:rsidRPr="00405656" w:rsidRDefault="00C70413" w:rsidP="00231515">
            <w:pPr>
              <w:rPr>
                <w:b/>
                <w:lang w:eastAsia="hr-HR"/>
              </w:rPr>
            </w:pPr>
            <w:r w:rsidRPr="00405656">
              <w:rPr>
                <w:b/>
                <w:lang w:eastAsia="hr-HR"/>
              </w:rPr>
              <w:t>Ciljevi provedbe programa u razdoblju 2021.-2023.</w:t>
            </w:r>
          </w:p>
          <w:p w14:paraId="29456879" w14:textId="77777777" w:rsidR="00C70413" w:rsidRPr="00405656" w:rsidRDefault="00C70413" w:rsidP="00231515">
            <w:pPr>
              <w:spacing w:after="200" w:line="276" w:lineRule="auto"/>
              <w:rPr>
                <w:rFonts w:eastAsia="Calibri"/>
                <w:color w:val="231F20"/>
                <w:shd w:val="clear" w:color="auto" w:fill="FFFFFF"/>
              </w:rPr>
            </w:pPr>
            <w:r w:rsidRPr="00405656">
              <w:rPr>
                <w:rFonts w:eastAsia="Calibri"/>
                <w:color w:val="231F20"/>
                <w:shd w:val="clear" w:color="auto" w:fill="FFFFFF"/>
              </w:rPr>
              <w:t xml:space="preserve">Cilj je osiguravanje potpore pomoćnika u nastavi i stručnoga komunikacijskog posrednika kako bi se </w:t>
            </w:r>
            <w:proofErr w:type="gramStart"/>
            <w:r w:rsidRPr="00405656">
              <w:rPr>
                <w:rFonts w:eastAsia="Calibri"/>
                <w:color w:val="231F20"/>
                <w:shd w:val="clear" w:color="auto" w:fill="FFFFFF"/>
              </w:rPr>
              <w:t>omogućilo  sudjelovanje</w:t>
            </w:r>
            <w:proofErr w:type="gramEnd"/>
            <w:r w:rsidRPr="00405656">
              <w:rPr>
                <w:rFonts w:eastAsia="Calibri"/>
                <w:color w:val="231F20"/>
                <w:shd w:val="clear" w:color="auto" w:fill="FFFFFF"/>
              </w:rPr>
              <w:t xml:space="preserve"> učenika s teškoćama u odgojno-obrazovnome procesu na ravnopravnoj osnovi s drugim učenicima i time spriječila njihova diskriminacija.</w:t>
            </w:r>
          </w:p>
          <w:p w14:paraId="66C5B5B5" w14:textId="77777777" w:rsidR="00C70413" w:rsidRPr="00405656" w:rsidRDefault="00C70413" w:rsidP="00231515">
            <w:pPr>
              <w:spacing w:after="200" w:line="276" w:lineRule="auto"/>
              <w:rPr>
                <w:rFonts w:eastAsia="Calibri"/>
                <w:color w:val="231F20"/>
                <w:shd w:val="clear" w:color="auto" w:fill="FFFFFF"/>
              </w:rPr>
            </w:pPr>
            <w:r w:rsidRPr="00405656">
              <w:rPr>
                <w:rFonts w:eastAsia="Calibri"/>
                <w:color w:val="231F20"/>
                <w:spacing w:val="-1"/>
              </w:rPr>
              <w:t xml:space="preserve">Cilj projekta „ Odrastimo </w:t>
            </w:r>
            <w:proofErr w:type="gramStart"/>
            <w:r w:rsidRPr="00405656">
              <w:rPr>
                <w:rFonts w:eastAsia="Calibri"/>
                <w:color w:val="231F20"/>
                <w:spacing w:val="-1"/>
              </w:rPr>
              <w:t>zajedno“ je</w:t>
            </w:r>
            <w:proofErr w:type="gramEnd"/>
            <w:r w:rsidRPr="00405656">
              <w:rPr>
                <w:rFonts w:eastAsia="Calibri"/>
                <w:color w:val="231F20"/>
                <w:spacing w:val="-1"/>
              </w:rPr>
              <w:t xml:space="preserve"> ublažavanje najgorih tipova siromaštva osnovnoškolaca pružanjem nefinancijske pomoći za 120 djece u siromaštvu ili u riziku od siromaštva i to u vidu podjele hrane u školama.</w:t>
            </w:r>
          </w:p>
          <w:p w14:paraId="49D8D318" w14:textId="77777777" w:rsidR="00C70413" w:rsidRPr="00405656" w:rsidRDefault="00C70413" w:rsidP="00231515">
            <w:pPr>
              <w:spacing w:after="200" w:line="276" w:lineRule="auto"/>
              <w:rPr>
                <w:rFonts w:eastAsia="Calibri"/>
                <w:color w:val="231F20"/>
                <w:shd w:val="clear" w:color="auto" w:fill="FFFFFF"/>
              </w:rPr>
            </w:pPr>
            <w:r w:rsidRPr="00405656">
              <w:rPr>
                <w:rFonts w:eastAsia="Calibri"/>
                <w:color w:val="231F20"/>
                <w:spacing w:val="-1"/>
              </w:rPr>
              <w:t>Osiguravanje redovitog obroka za 120 djece u osnovnim školama u svrhu sprečavanja socijalne isključenosti socijalno osjetljivih skupina kao i smanjenje stope rizika od siromaštava za 1 % u 2019., te podizanje svijesti javnosti lokalne sredine o bitnim potrebama djece.</w:t>
            </w:r>
          </w:p>
        </w:tc>
      </w:tr>
    </w:tbl>
    <w:p w14:paraId="5E1A8877" w14:textId="77777777" w:rsidR="00C70413" w:rsidRPr="00405656" w:rsidRDefault="00C70413" w:rsidP="00C70413">
      <w:pPr>
        <w:spacing w:line="276" w:lineRule="auto"/>
        <w:rPr>
          <w:rFonts w:eastAsia="Calibri"/>
        </w:rPr>
      </w:pPr>
    </w:p>
    <w:p w14:paraId="6B1874F8" w14:textId="77777777" w:rsidR="00C70413" w:rsidRPr="00405656" w:rsidRDefault="00C70413" w:rsidP="00C70413">
      <w:pPr>
        <w:spacing w:line="276" w:lineRule="auto"/>
        <w:rPr>
          <w:rFonts w:eastAsia="Calibri"/>
        </w:rPr>
      </w:pPr>
    </w:p>
    <w:p w14:paraId="244C4E00" w14:textId="77777777" w:rsidR="00C70413" w:rsidRPr="00405656" w:rsidRDefault="00C70413" w:rsidP="00C70413">
      <w:pPr>
        <w:spacing w:line="276" w:lineRule="auto"/>
        <w:contextualSpacing/>
        <w:rPr>
          <w:rFonts w:eastAsia="Calibri"/>
        </w:rPr>
      </w:pPr>
      <w:r w:rsidRPr="00405656">
        <w:rPr>
          <w:b/>
          <w:color w:val="000000"/>
          <w:lang w:eastAsia="hr-HR"/>
        </w:rPr>
        <w:t>Procjena i ishodište potrebnih sredstava za aktivnosti unutar programa</w:t>
      </w:r>
    </w:p>
    <w:p w14:paraId="1E590BE0" w14:textId="77777777" w:rsidR="00C70413" w:rsidRPr="00405656" w:rsidRDefault="00C70413" w:rsidP="00C70413">
      <w:pPr>
        <w:spacing w:line="276" w:lineRule="auto"/>
        <w:rPr>
          <w:rFonts w:eastAsia="Calibri"/>
        </w:rPr>
      </w:pPr>
    </w:p>
    <w:tbl>
      <w:tblPr>
        <w:tblW w:w="9258" w:type="dxa"/>
        <w:tblInd w:w="93" w:type="dxa"/>
        <w:tblLook w:val="04A0" w:firstRow="1" w:lastRow="0" w:firstColumn="1" w:lastColumn="0" w:noHBand="0" w:noVBand="1"/>
      </w:tblPr>
      <w:tblGrid>
        <w:gridCol w:w="3701"/>
        <w:gridCol w:w="1417"/>
        <w:gridCol w:w="1383"/>
        <w:gridCol w:w="1356"/>
        <w:gridCol w:w="1401"/>
      </w:tblGrid>
      <w:tr w:rsidR="00C70413" w:rsidRPr="00405656" w14:paraId="445BB3E3"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295ADA" w14:textId="77777777" w:rsidR="00C70413" w:rsidRPr="00405656" w:rsidRDefault="00C70413" w:rsidP="00231515">
            <w:pPr>
              <w:jc w:val="center"/>
              <w:rPr>
                <w:color w:val="000000"/>
                <w:lang w:eastAsia="hr-HR"/>
              </w:rPr>
            </w:pPr>
            <w:r w:rsidRPr="00405656">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28F4C2B" w14:textId="77777777" w:rsidR="00C70413" w:rsidRPr="00405656" w:rsidRDefault="00C70413" w:rsidP="00231515">
            <w:pPr>
              <w:jc w:val="center"/>
              <w:rPr>
                <w:color w:val="000000"/>
                <w:lang w:eastAsia="hr-HR"/>
              </w:rPr>
            </w:pPr>
            <w:r w:rsidRPr="00405656">
              <w:rPr>
                <w:color w:val="000000"/>
                <w:lang w:eastAsia="hr-HR"/>
              </w:rPr>
              <w:t xml:space="preserve">Proračun </w:t>
            </w:r>
          </w:p>
          <w:p w14:paraId="6E69C178" w14:textId="77777777" w:rsidR="00C70413" w:rsidRPr="00405656" w:rsidRDefault="00C70413" w:rsidP="00231515">
            <w:pPr>
              <w:jc w:val="center"/>
              <w:rPr>
                <w:color w:val="000000"/>
                <w:lang w:eastAsia="hr-HR"/>
              </w:rPr>
            </w:pPr>
            <w:r w:rsidRPr="00405656">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6A300D1B" w14:textId="77777777" w:rsidR="00C70413" w:rsidRPr="00405656" w:rsidRDefault="00C70413" w:rsidP="00231515">
            <w:pPr>
              <w:jc w:val="center"/>
              <w:rPr>
                <w:color w:val="000000"/>
                <w:lang w:eastAsia="hr-HR"/>
              </w:rPr>
            </w:pPr>
            <w:r w:rsidRPr="00405656">
              <w:rPr>
                <w:color w:val="000000"/>
                <w:lang w:eastAsia="hr-HR"/>
              </w:rPr>
              <w:t>Plan</w:t>
            </w:r>
          </w:p>
          <w:p w14:paraId="5073B008" w14:textId="77777777" w:rsidR="00C70413" w:rsidRPr="00405656" w:rsidRDefault="00C70413" w:rsidP="00231515">
            <w:pPr>
              <w:jc w:val="center"/>
              <w:rPr>
                <w:color w:val="000000"/>
                <w:lang w:eastAsia="hr-HR"/>
              </w:rPr>
            </w:pPr>
            <w:r w:rsidRPr="00405656">
              <w:rPr>
                <w:color w:val="000000"/>
                <w:lang w:eastAsia="hr-HR"/>
              </w:rPr>
              <w:t>2021.</w:t>
            </w:r>
          </w:p>
        </w:tc>
        <w:tc>
          <w:tcPr>
            <w:tcW w:w="1356" w:type="dxa"/>
            <w:tcBorders>
              <w:top w:val="single" w:sz="4" w:space="0" w:color="auto"/>
              <w:left w:val="nil"/>
              <w:bottom w:val="single" w:sz="4" w:space="0" w:color="auto"/>
              <w:right w:val="single" w:sz="4" w:space="0" w:color="auto"/>
            </w:tcBorders>
            <w:shd w:val="clear" w:color="auto" w:fill="auto"/>
            <w:vAlign w:val="center"/>
            <w:hideMark/>
          </w:tcPr>
          <w:p w14:paraId="0134F9FA" w14:textId="77777777" w:rsidR="00C70413" w:rsidRPr="00405656" w:rsidRDefault="00C70413" w:rsidP="00231515">
            <w:pPr>
              <w:jc w:val="center"/>
              <w:rPr>
                <w:color w:val="000000"/>
                <w:lang w:eastAsia="hr-HR"/>
              </w:rPr>
            </w:pPr>
            <w:r w:rsidRPr="00405656">
              <w:rPr>
                <w:color w:val="000000"/>
                <w:lang w:eastAsia="hr-HR"/>
              </w:rPr>
              <w:t>Projekcija 2022.</w:t>
            </w:r>
          </w:p>
        </w:tc>
        <w:tc>
          <w:tcPr>
            <w:tcW w:w="1401" w:type="dxa"/>
            <w:tcBorders>
              <w:top w:val="single" w:sz="4" w:space="0" w:color="auto"/>
              <w:left w:val="nil"/>
              <w:bottom w:val="single" w:sz="4" w:space="0" w:color="auto"/>
              <w:right w:val="single" w:sz="4" w:space="0" w:color="auto"/>
            </w:tcBorders>
            <w:vAlign w:val="center"/>
          </w:tcPr>
          <w:p w14:paraId="6866A1D7" w14:textId="77777777" w:rsidR="00C70413" w:rsidRPr="00405656" w:rsidRDefault="00C70413" w:rsidP="00231515">
            <w:pPr>
              <w:jc w:val="center"/>
              <w:rPr>
                <w:color w:val="000000"/>
                <w:lang w:eastAsia="hr-HR"/>
              </w:rPr>
            </w:pPr>
            <w:r w:rsidRPr="00405656">
              <w:rPr>
                <w:color w:val="000000"/>
                <w:lang w:eastAsia="hr-HR"/>
              </w:rPr>
              <w:t>Projekcija 2023.</w:t>
            </w:r>
          </w:p>
        </w:tc>
      </w:tr>
      <w:tr w:rsidR="00C70413" w:rsidRPr="00405656" w14:paraId="24B6A6B7"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0D10D74C" w14:textId="77777777" w:rsidR="00C70413" w:rsidRPr="00405656" w:rsidRDefault="00C70413" w:rsidP="00231515">
            <w:pPr>
              <w:rPr>
                <w:b/>
                <w:color w:val="000000"/>
                <w:lang w:eastAsia="hr-HR"/>
              </w:rPr>
            </w:pPr>
            <w:r w:rsidRPr="00405656">
              <w:rPr>
                <w:b/>
                <w:color w:val="000000"/>
                <w:lang w:eastAsia="hr-HR"/>
              </w:rPr>
              <w:t xml:space="preserve">T100003- </w:t>
            </w:r>
            <w:r w:rsidRPr="00405656">
              <w:rPr>
                <w:color w:val="000000"/>
                <w:lang w:eastAsia="hr-HR"/>
              </w:rPr>
              <w:t>tekući projekt- Korak u život jednakih mogućnosti- faza III</w:t>
            </w:r>
          </w:p>
        </w:tc>
        <w:tc>
          <w:tcPr>
            <w:tcW w:w="1417" w:type="dxa"/>
            <w:tcBorders>
              <w:top w:val="nil"/>
              <w:left w:val="nil"/>
              <w:bottom w:val="single" w:sz="4" w:space="0" w:color="auto"/>
              <w:right w:val="single" w:sz="4" w:space="0" w:color="auto"/>
            </w:tcBorders>
            <w:shd w:val="clear" w:color="auto" w:fill="auto"/>
            <w:noWrap/>
            <w:vAlign w:val="bottom"/>
            <w:hideMark/>
          </w:tcPr>
          <w:p w14:paraId="5A202B31" w14:textId="77777777" w:rsidR="00C70413" w:rsidRPr="00405656" w:rsidRDefault="00C70413" w:rsidP="00231515">
            <w:pPr>
              <w:rPr>
                <w:color w:val="000000"/>
                <w:lang w:eastAsia="hr-HR"/>
              </w:rPr>
            </w:pPr>
            <w:r w:rsidRPr="00405656">
              <w:rPr>
                <w:color w:val="000000"/>
                <w:lang w:eastAsia="hr-HR"/>
              </w:rPr>
              <w:t>620.300,00</w:t>
            </w:r>
          </w:p>
        </w:tc>
        <w:tc>
          <w:tcPr>
            <w:tcW w:w="1383" w:type="dxa"/>
            <w:tcBorders>
              <w:top w:val="nil"/>
              <w:left w:val="nil"/>
              <w:bottom w:val="single" w:sz="4" w:space="0" w:color="auto"/>
              <w:right w:val="single" w:sz="4" w:space="0" w:color="auto"/>
            </w:tcBorders>
            <w:shd w:val="clear" w:color="auto" w:fill="auto"/>
            <w:noWrap/>
            <w:vAlign w:val="bottom"/>
            <w:hideMark/>
          </w:tcPr>
          <w:p w14:paraId="1F25D390" w14:textId="77777777" w:rsidR="00C70413" w:rsidRPr="00405656" w:rsidRDefault="00C70413" w:rsidP="00231515">
            <w:pPr>
              <w:rPr>
                <w:color w:val="000000"/>
                <w:lang w:eastAsia="hr-HR"/>
              </w:rPr>
            </w:pPr>
            <w:r w:rsidRPr="00405656">
              <w:rPr>
                <w:color w:val="000000"/>
                <w:lang w:eastAsia="hr-HR"/>
              </w:rPr>
              <w:t>620.300,00</w:t>
            </w:r>
          </w:p>
        </w:tc>
        <w:tc>
          <w:tcPr>
            <w:tcW w:w="1356" w:type="dxa"/>
            <w:tcBorders>
              <w:top w:val="nil"/>
              <w:left w:val="nil"/>
              <w:bottom w:val="single" w:sz="4" w:space="0" w:color="auto"/>
              <w:right w:val="single" w:sz="4" w:space="0" w:color="auto"/>
            </w:tcBorders>
            <w:shd w:val="clear" w:color="auto" w:fill="auto"/>
            <w:noWrap/>
            <w:vAlign w:val="bottom"/>
            <w:hideMark/>
          </w:tcPr>
          <w:p w14:paraId="09321036" w14:textId="77777777" w:rsidR="00C70413" w:rsidRPr="00405656" w:rsidRDefault="00C70413" w:rsidP="00231515">
            <w:pPr>
              <w:rPr>
                <w:color w:val="000000"/>
                <w:lang w:eastAsia="hr-HR"/>
              </w:rPr>
            </w:pPr>
            <w:r w:rsidRPr="00405656">
              <w:rPr>
                <w:color w:val="000000"/>
                <w:lang w:eastAsia="hr-HR"/>
              </w:rPr>
              <w:t>620.300,00</w:t>
            </w:r>
          </w:p>
        </w:tc>
        <w:tc>
          <w:tcPr>
            <w:tcW w:w="1401" w:type="dxa"/>
            <w:tcBorders>
              <w:top w:val="nil"/>
              <w:left w:val="nil"/>
              <w:bottom w:val="single" w:sz="4" w:space="0" w:color="auto"/>
              <w:right w:val="single" w:sz="4" w:space="0" w:color="auto"/>
            </w:tcBorders>
            <w:shd w:val="clear" w:color="auto" w:fill="auto"/>
            <w:vAlign w:val="bottom"/>
          </w:tcPr>
          <w:p w14:paraId="60A49360" w14:textId="77777777" w:rsidR="00C70413" w:rsidRPr="00405656" w:rsidRDefault="00C70413" w:rsidP="00231515">
            <w:pPr>
              <w:rPr>
                <w:color w:val="000000"/>
                <w:lang w:eastAsia="hr-HR"/>
              </w:rPr>
            </w:pPr>
            <w:r w:rsidRPr="00405656">
              <w:rPr>
                <w:color w:val="000000"/>
                <w:lang w:eastAsia="hr-HR"/>
              </w:rPr>
              <w:t>620.300,00</w:t>
            </w:r>
          </w:p>
        </w:tc>
      </w:tr>
      <w:tr w:rsidR="00C70413" w:rsidRPr="00405656" w14:paraId="43FEBB4C"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tcPr>
          <w:p w14:paraId="0E266FFC" w14:textId="77777777" w:rsidR="00C70413" w:rsidRPr="00405656" w:rsidRDefault="00C70413" w:rsidP="00231515">
            <w:pPr>
              <w:rPr>
                <w:b/>
                <w:color w:val="000000"/>
                <w:lang w:eastAsia="hr-HR"/>
              </w:rPr>
            </w:pPr>
          </w:p>
        </w:tc>
        <w:tc>
          <w:tcPr>
            <w:tcW w:w="1417" w:type="dxa"/>
            <w:tcBorders>
              <w:top w:val="nil"/>
              <w:left w:val="nil"/>
              <w:bottom w:val="single" w:sz="4" w:space="0" w:color="auto"/>
              <w:right w:val="single" w:sz="4" w:space="0" w:color="auto"/>
            </w:tcBorders>
            <w:shd w:val="clear" w:color="auto" w:fill="auto"/>
            <w:noWrap/>
            <w:vAlign w:val="bottom"/>
          </w:tcPr>
          <w:p w14:paraId="73A2BE2E" w14:textId="77777777" w:rsidR="00C70413" w:rsidRPr="00405656" w:rsidRDefault="00C70413" w:rsidP="00231515">
            <w:pPr>
              <w:rPr>
                <w:color w:val="000000"/>
                <w:lang w:eastAsia="hr-HR"/>
              </w:rPr>
            </w:pPr>
          </w:p>
        </w:tc>
        <w:tc>
          <w:tcPr>
            <w:tcW w:w="1383" w:type="dxa"/>
            <w:tcBorders>
              <w:top w:val="nil"/>
              <w:left w:val="nil"/>
              <w:bottom w:val="single" w:sz="4" w:space="0" w:color="auto"/>
              <w:right w:val="single" w:sz="4" w:space="0" w:color="auto"/>
            </w:tcBorders>
            <w:shd w:val="clear" w:color="auto" w:fill="auto"/>
            <w:noWrap/>
          </w:tcPr>
          <w:p w14:paraId="4566EE49" w14:textId="77777777" w:rsidR="00C70413" w:rsidRPr="00405656" w:rsidRDefault="00C70413" w:rsidP="00231515">
            <w:pPr>
              <w:rPr>
                <w:color w:val="000000"/>
                <w:lang w:eastAsia="hr-HR"/>
              </w:rPr>
            </w:pPr>
          </w:p>
        </w:tc>
        <w:tc>
          <w:tcPr>
            <w:tcW w:w="1356" w:type="dxa"/>
            <w:tcBorders>
              <w:top w:val="nil"/>
              <w:left w:val="nil"/>
              <w:bottom w:val="single" w:sz="4" w:space="0" w:color="auto"/>
              <w:right w:val="single" w:sz="4" w:space="0" w:color="auto"/>
            </w:tcBorders>
            <w:shd w:val="clear" w:color="auto" w:fill="auto"/>
            <w:noWrap/>
          </w:tcPr>
          <w:p w14:paraId="18D03EDD" w14:textId="77777777" w:rsidR="00C70413" w:rsidRPr="00405656" w:rsidRDefault="00C70413" w:rsidP="00231515">
            <w:pPr>
              <w:rPr>
                <w:color w:val="000000"/>
                <w:lang w:eastAsia="hr-HR"/>
              </w:rPr>
            </w:pPr>
          </w:p>
        </w:tc>
        <w:tc>
          <w:tcPr>
            <w:tcW w:w="1401" w:type="dxa"/>
            <w:tcBorders>
              <w:top w:val="nil"/>
              <w:left w:val="nil"/>
              <w:bottom w:val="single" w:sz="4" w:space="0" w:color="auto"/>
              <w:right w:val="single" w:sz="4" w:space="0" w:color="auto"/>
            </w:tcBorders>
            <w:shd w:val="clear" w:color="auto" w:fill="auto"/>
          </w:tcPr>
          <w:p w14:paraId="08085DAF" w14:textId="77777777" w:rsidR="00C70413" w:rsidRPr="00405656" w:rsidRDefault="00C70413" w:rsidP="00231515">
            <w:pPr>
              <w:rPr>
                <w:color w:val="000000"/>
                <w:lang w:eastAsia="hr-HR"/>
              </w:rPr>
            </w:pPr>
          </w:p>
        </w:tc>
      </w:tr>
      <w:tr w:rsidR="00C70413" w:rsidRPr="00405656" w14:paraId="5DC2B69D"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1E641958" w14:textId="77777777" w:rsidR="00C70413" w:rsidRPr="00405656" w:rsidRDefault="00C70413" w:rsidP="00231515">
            <w:pPr>
              <w:rPr>
                <w:b/>
                <w:color w:val="000000"/>
                <w:lang w:eastAsia="hr-HR"/>
              </w:rPr>
            </w:pPr>
            <w:r w:rsidRPr="00405656">
              <w:rPr>
                <w:b/>
                <w:color w:val="000000"/>
                <w:lang w:eastAsia="hr-HR"/>
              </w:rPr>
              <w:t>Ukupno program:</w:t>
            </w:r>
          </w:p>
        </w:tc>
        <w:tc>
          <w:tcPr>
            <w:tcW w:w="1417" w:type="dxa"/>
            <w:tcBorders>
              <w:top w:val="nil"/>
              <w:left w:val="nil"/>
              <w:bottom w:val="single" w:sz="4" w:space="0" w:color="auto"/>
              <w:right w:val="single" w:sz="4" w:space="0" w:color="auto"/>
            </w:tcBorders>
            <w:shd w:val="clear" w:color="auto" w:fill="auto"/>
            <w:noWrap/>
            <w:hideMark/>
          </w:tcPr>
          <w:p w14:paraId="012D0A6E" w14:textId="77777777" w:rsidR="00C70413" w:rsidRPr="00405656" w:rsidRDefault="00C70413" w:rsidP="00231515">
            <w:pPr>
              <w:rPr>
                <w:b/>
                <w:color w:val="000000"/>
                <w:lang w:eastAsia="hr-HR"/>
              </w:rPr>
            </w:pPr>
            <w:r w:rsidRPr="00405656">
              <w:rPr>
                <w:rFonts w:eastAsia="Calibri"/>
                <w:b/>
              </w:rPr>
              <w:t>620.300,00</w:t>
            </w:r>
          </w:p>
        </w:tc>
        <w:tc>
          <w:tcPr>
            <w:tcW w:w="1383" w:type="dxa"/>
            <w:tcBorders>
              <w:top w:val="nil"/>
              <w:left w:val="nil"/>
              <w:bottom w:val="single" w:sz="4" w:space="0" w:color="auto"/>
              <w:right w:val="single" w:sz="4" w:space="0" w:color="auto"/>
            </w:tcBorders>
            <w:shd w:val="clear" w:color="auto" w:fill="auto"/>
            <w:noWrap/>
            <w:hideMark/>
          </w:tcPr>
          <w:p w14:paraId="37F5E00C" w14:textId="77777777" w:rsidR="00C70413" w:rsidRPr="00405656" w:rsidRDefault="00C70413" w:rsidP="00231515">
            <w:pPr>
              <w:rPr>
                <w:b/>
                <w:color w:val="000000"/>
                <w:lang w:eastAsia="hr-HR"/>
              </w:rPr>
            </w:pPr>
            <w:r w:rsidRPr="00405656">
              <w:rPr>
                <w:rFonts w:eastAsia="Calibri"/>
                <w:b/>
              </w:rPr>
              <w:t>620.300,00</w:t>
            </w:r>
          </w:p>
        </w:tc>
        <w:tc>
          <w:tcPr>
            <w:tcW w:w="1356" w:type="dxa"/>
            <w:tcBorders>
              <w:top w:val="nil"/>
              <w:left w:val="nil"/>
              <w:bottom w:val="single" w:sz="4" w:space="0" w:color="auto"/>
              <w:right w:val="single" w:sz="4" w:space="0" w:color="auto"/>
            </w:tcBorders>
            <w:shd w:val="clear" w:color="auto" w:fill="auto"/>
            <w:noWrap/>
            <w:hideMark/>
          </w:tcPr>
          <w:p w14:paraId="6EA10E24" w14:textId="77777777" w:rsidR="00C70413" w:rsidRPr="00405656" w:rsidRDefault="00C70413" w:rsidP="00231515">
            <w:pPr>
              <w:rPr>
                <w:b/>
                <w:color w:val="000000"/>
                <w:lang w:eastAsia="hr-HR"/>
              </w:rPr>
            </w:pPr>
            <w:r w:rsidRPr="00405656">
              <w:rPr>
                <w:rFonts w:eastAsia="Calibri"/>
                <w:b/>
              </w:rPr>
              <w:t>620.300,00</w:t>
            </w:r>
          </w:p>
        </w:tc>
        <w:tc>
          <w:tcPr>
            <w:tcW w:w="1401" w:type="dxa"/>
            <w:tcBorders>
              <w:top w:val="nil"/>
              <w:left w:val="nil"/>
              <w:bottom w:val="single" w:sz="4" w:space="0" w:color="auto"/>
              <w:right w:val="single" w:sz="4" w:space="0" w:color="auto"/>
            </w:tcBorders>
          </w:tcPr>
          <w:p w14:paraId="33A861F5" w14:textId="77777777" w:rsidR="00C70413" w:rsidRPr="00405656" w:rsidRDefault="00C70413" w:rsidP="00231515">
            <w:pPr>
              <w:rPr>
                <w:b/>
                <w:color w:val="000000"/>
                <w:lang w:eastAsia="hr-HR"/>
              </w:rPr>
            </w:pPr>
            <w:r w:rsidRPr="00405656">
              <w:rPr>
                <w:rFonts w:eastAsia="Calibri"/>
                <w:b/>
              </w:rPr>
              <w:t>620.300,00</w:t>
            </w:r>
          </w:p>
        </w:tc>
      </w:tr>
    </w:tbl>
    <w:p w14:paraId="11E4913C" w14:textId="77777777" w:rsidR="00C70413" w:rsidRPr="00405656" w:rsidRDefault="00C70413" w:rsidP="00C70413">
      <w:pPr>
        <w:rPr>
          <w:lang w:eastAsia="hr-HR"/>
        </w:rPr>
      </w:pPr>
    </w:p>
    <w:tbl>
      <w:tblPr>
        <w:tblW w:w="9121" w:type="dxa"/>
        <w:tblInd w:w="93" w:type="dxa"/>
        <w:tblLayout w:type="fixed"/>
        <w:tblLook w:val="04A0" w:firstRow="1" w:lastRow="0" w:firstColumn="1" w:lastColumn="0" w:noHBand="0" w:noVBand="1"/>
      </w:tblPr>
      <w:tblGrid>
        <w:gridCol w:w="9121"/>
      </w:tblGrid>
      <w:tr w:rsidR="00C70413" w:rsidRPr="00405656" w14:paraId="266AE1F7" w14:textId="77777777" w:rsidTr="00231515">
        <w:trPr>
          <w:trHeight w:val="81"/>
        </w:trPr>
        <w:tc>
          <w:tcPr>
            <w:tcW w:w="9121" w:type="dxa"/>
            <w:tcBorders>
              <w:top w:val="single" w:sz="4" w:space="0" w:color="auto"/>
              <w:left w:val="single" w:sz="4" w:space="0" w:color="auto"/>
              <w:bottom w:val="single" w:sz="4" w:space="0" w:color="auto"/>
              <w:right w:val="single" w:sz="4" w:space="0" w:color="auto"/>
            </w:tcBorders>
            <w:shd w:val="clear" w:color="auto" w:fill="auto"/>
            <w:hideMark/>
          </w:tcPr>
          <w:p w14:paraId="08A4695E" w14:textId="77777777" w:rsidR="00C70413" w:rsidRPr="00405656" w:rsidRDefault="00C70413" w:rsidP="00231515">
            <w:pPr>
              <w:rPr>
                <w:b/>
                <w:bCs/>
                <w:lang w:eastAsia="hr-HR"/>
              </w:rPr>
            </w:pPr>
            <w:r w:rsidRPr="00405656">
              <w:rPr>
                <w:b/>
                <w:bCs/>
                <w:lang w:eastAsia="hr-HR"/>
              </w:rPr>
              <w:t>T100003- tekući projekt- Korak u život jednakih mogućnosti- faza III</w:t>
            </w:r>
          </w:p>
        </w:tc>
      </w:tr>
      <w:tr w:rsidR="00C70413" w:rsidRPr="00405656" w14:paraId="4EDA20FA" w14:textId="77777777" w:rsidTr="00231515">
        <w:trPr>
          <w:trHeight w:val="517"/>
        </w:trPr>
        <w:tc>
          <w:tcPr>
            <w:tcW w:w="9121"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D6B77A7" w14:textId="77777777" w:rsidR="00C70413" w:rsidRPr="00405656" w:rsidRDefault="00C70413" w:rsidP="00231515">
            <w:pPr>
              <w:rPr>
                <w:b/>
                <w:color w:val="FF0000"/>
                <w:lang w:eastAsia="hr-HR"/>
              </w:rPr>
            </w:pPr>
            <w:r w:rsidRPr="00405656">
              <w:rPr>
                <w:color w:val="000000"/>
                <w:lang w:eastAsia="hr-HR"/>
              </w:rPr>
              <w:t xml:space="preserve">Projekt je namijenjen za pomoć učenicima s teškoćama, gdje pomoćnici u nastavi pomažu učeniku tijekom nastave i pomoć pri odlaženju u toalet. Zaposleno je 14 pomoćnika za 16 učenika. Osnivač Grad Virovitica osigurao je sredstva za naknadu prijevoza zaposlenika a plaće su osigurane iz projekta Korak u život. </w:t>
            </w:r>
          </w:p>
        </w:tc>
      </w:tr>
      <w:tr w:rsidR="00C70413" w:rsidRPr="00405656" w14:paraId="477551F6" w14:textId="77777777" w:rsidTr="00231515">
        <w:trPr>
          <w:trHeight w:val="517"/>
        </w:trPr>
        <w:tc>
          <w:tcPr>
            <w:tcW w:w="9121" w:type="dxa"/>
            <w:vMerge/>
            <w:tcBorders>
              <w:top w:val="single" w:sz="4" w:space="0" w:color="auto"/>
              <w:left w:val="single" w:sz="4" w:space="0" w:color="auto"/>
              <w:bottom w:val="single" w:sz="4" w:space="0" w:color="auto"/>
              <w:right w:val="single" w:sz="4" w:space="0" w:color="auto"/>
            </w:tcBorders>
            <w:vAlign w:val="center"/>
            <w:hideMark/>
          </w:tcPr>
          <w:p w14:paraId="212FF276" w14:textId="77777777" w:rsidR="00C70413" w:rsidRPr="00405656" w:rsidRDefault="00C70413" w:rsidP="00231515">
            <w:pPr>
              <w:rPr>
                <w:color w:val="000000"/>
                <w:lang w:eastAsia="hr-HR"/>
              </w:rPr>
            </w:pPr>
          </w:p>
        </w:tc>
      </w:tr>
    </w:tbl>
    <w:p w14:paraId="7AD633F0" w14:textId="77777777" w:rsidR="00C70413" w:rsidRPr="00405656" w:rsidRDefault="00C70413" w:rsidP="00C70413">
      <w:pPr>
        <w:spacing w:after="200" w:line="276" w:lineRule="auto"/>
        <w:rPr>
          <w:rFonts w:eastAsia="Calibri"/>
        </w:rPr>
      </w:pPr>
    </w:p>
    <w:p w14:paraId="5088D8B4" w14:textId="77777777" w:rsidR="006D57D1" w:rsidRDefault="006D57D1" w:rsidP="006D57D1">
      <w:pPr>
        <w:autoSpaceDE w:val="0"/>
        <w:autoSpaceDN w:val="0"/>
        <w:adjustRightInd w:val="0"/>
        <w:spacing w:after="200" w:line="276" w:lineRule="auto"/>
        <w:rPr>
          <w:rFonts w:eastAsia="Calibri"/>
          <w:b/>
          <w:bCs/>
        </w:rPr>
      </w:pPr>
    </w:p>
    <w:p w14:paraId="4FABA6DE" w14:textId="77777777" w:rsidR="006D57D1" w:rsidRDefault="006D57D1" w:rsidP="006D57D1">
      <w:pPr>
        <w:autoSpaceDE w:val="0"/>
        <w:autoSpaceDN w:val="0"/>
        <w:adjustRightInd w:val="0"/>
        <w:spacing w:after="200" w:line="276" w:lineRule="auto"/>
        <w:rPr>
          <w:rFonts w:eastAsia="Calibri"/>
          <w:b/>
          <w:bCs/>
        </w:rPr>
      </w:pPr>
    </w:p>
    <w:p w14:paraId="76D84FDC" w14:textId="77777777" w:rsidR="006D57D1" w:rsidRDefault="006D57D1" w:rsidP="006D57D1">
      <w:pPr>
        <w:autoSpaceDE w:val="0"/>
        <w:autoSpaceDN w:val="0"/>
        <w:adjustRightInd w:val="0"/>
        <w:spacing w:after="200" w:line="276" w:lineRule="auto"/>
        <w:rPr>
          <w:rFonts w:eastAsia="Calibri"/>
          <w:b/>
          <w:bCs/>
        </w:rPr>
      </w:pPr>
    </w:p>
    <w:p w14:paraId="40FA1995" w14:textId="77777777" w:rsidR="006D57D1" w:rsidRDefault="006D57D1" w:rsidP="006D57D1">
      <w:pPr>
        <w:autoSpaceDE w:val="0"/>
        <w:autoSpaceDN w:val="0"/>
        <w:adjustRightInd w:val="0"/>
        <w:spacing w:after="200" w:line="276" w:lineRule="auto"/>
        <w:rPr>
          <w:rFonts w:eastAsia="Calibri"/>
          <w:b/>
          <w:bCs/>
        </w:rPr>
      </w:pPr>
    </w:p>
    <w:p w14:paraId="7DF0277B" w14:textId="77777777" w:rsidR="006D57D1" w:rsidRDefault="006D57D1" w:rsidP="006D57D1">
      <w:pPr>
        <w:autoSpaceDE w:val="0"/>
        <w:autoSpaceDN w:val="0"/>
        <w:adjustRightInd w:val="0"/>
        <w:spacing w:after="200" w:line="276" w:lineRule="auto"/>
        <w:rPr>
          <w:rFonts w:eastAsia="Calibri"/>
          <w:b/>
          <w:bCs/>
        </w:rPr>
      </w:pPr>
    </w:p>
    <w:p w14:paraId="32112C0C" w14:textId="55B438B4" w:rsidR="006D57D1" w:rsidRPr="00405656" w:rsidRDefault="006D57D1" w:rsidP="006D57D1">
      <w:pPr>
        <w:autoSpaceDE w:val="0"/>
        <w:autoSpaceDN w:val="0"/>
        <w:adjustRightInd w:val="0"/>
        <w:spacing w:after="200" w:line="276" w:lineRule="auto"/>
        <w:rPr>
          <w:rFonts w:eastAsia="Calibri"/>
          <w:b/>
          <w:bCs/>
        </w:rPr>
      </w:pPr>
      <w:r w:rsidRPr="00405656">
        <w:rPr>
          <w:rFonts w:eastAsia="Calibri"/>
          <w:b/>
          <w:bCs/>
        </w:rPr>
        <w:t>GLAZBENA ŠKOLA JAN VLAŠIMSKY VIROVITICA</w:t>
      </w:r>
    </w:p>
    <w:p w14:paraId="57D38CD8" w14:textId="77777777" w:rsidR="006D57D1" w:rsidRPr="00405656" w:rsidRDefault="006D57D1" w:rsidP="006D57D1">
      <w:pPr>
        <w:spacing w:line="276" w:lineRule="auto"/>
        <w:rPr>
          <w:rFonts w:eastAsia="Calibri"/>
          <w:b/>
        </w:rPr>
      </w:pPr>
    </w:p>
    <w:p w14:paraId="69CF150E" w14:textId="77777777" w:rsidR="006D57D1" w:rsidRPr="00405656" w:rsidRDefault="006D57D1" w:rsidP="006D57D1">
      <w:pPr>
        <w:numPr>
          <w:ilvl w:val="0"/>
          <w:numId w:val="11"/>
        </w:numPr>
        <w:spacing w:line="276" w:lineRule="auto"/>
        <w:contextualSpacing/>
        <w:rPr>
          <w:rFonts w:eastAsia="Calibri"/>
          <w:b/>
        </w:rPr>
      </w:pPr>
      <w:r w:rsidRPr="00405656">
        <w:rPr>
          <w:rFonts w:eastAsia="Calibri"/>
          <w:b/>
        </w:rPr>
        <w:t>UVOD</w:t>
      </w:r>
    </w:p>
    <w:p w14:paraId="4867AB14" w14:textId="77777777" w:rsidR="006D57D1" w:rsidRPr="00405656" w:rsidRDefault="006D57D1" w:rsidP="006D57D1">
      <w:pPr>
        <w:autoSpaceDE w:val="0"/>
        <w:autoSpaceDN w:val="0"/>
        <w:adjustRightInd w:val="0"/>
        <w:spacing w:after="200" w:line="276" w:lineRule="auto"/>
        <w:contextualSpacing/>
        <w:rPr>
          <w:rFonts w:eastAsia="Calibri"/>
          <w:color w:val="000000"/>
        </w:rPr>
      </w:pPr>
    </w:p>
    <w:tbl>
      <w:tblPr>
        <w:tblW w:w="14283" w:type="dxa"/>
        <w:shd w:val="clear" w:color="auto" w:fill="FFFFFF" w:themeFill="background1"/>
        <w:tblLook w:val="01E0" w:firstRow="1" w:lastRow="1" w:firstColumn="1" w:lastColumn="1" w:noHBand="0" w:noVBand="0"/>
      </w:tblPr>
      <w:tblGrid>
        <w:gridCol w:w="14283"/>
      </w:tblGrid>
      <w:tr w:rsidR="006D57D1" w:rsidRPr="00405656" w14:paraId="412E7B2C" w14:textId="77777777" w:rsidTr="00231515">
        <w:tc>
          <w:tcPr>
            <w:tcW w:w="14283" w:type="dxa"/>
            <w:shd w:val="clear" w:color="auto" w:fill="FFFFFF" w:themeFill="background1"/>
            <w:hideMark/>
          </w:tcPr>
          <w:p w14:paraId="4C1AF4CF" w14:textId="77777777" w:rsidR="006D57D1" w:rsidRPr="00405656" w:rsidRDefault="006D57D1" w:rsidP="00231515">
            <w:pPr>
              <w:spacing w:before="100" w:beforeAutospacing="1" w:after="100" w:afterAutospacing="1" w:line="276" w:lineRule="auto"/>
              <w:rPr>
                <w:color w:val="FFFFFF" w:themeColor="background1"/>
              </w:rPr>
            </w:pPr>
          </w:p>
        </w:tc>
      </w:tr>
    </w:tbl>
    <w:p w14:paraId="2F3815E3" w14:textId="77777777" w:rsidR="006D57D1" w:rsidRPr="00405656" w:rsidRDefault="006D57D1" w:rsidP="006D57D1">
      <w:pPr>
        <w:spacing w:after="200" w:line="276" w:lineRule="auto"/>
        <w:contextualSpacing/>
        <w:rPr>
          <w:rFonts w:eastAsia="Calibri"/>
          <w:b/>
        </w:rPr>
      </w:pPr>
    </w:p>
    <w:p w14:paraId="15AC6335"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Glazbena škola Jan Vlasimsky Virovitica </w:t>
      </w:r>
      <w:proofErr w:type="gramStart"/>
      <w:r w:rsidRPr="00405656">
        <w:rPr>
          <w:rFonts w:eastAsia="Calibri"/>
        </w:rPr>
        <w:t>je  škola</w:t>
      </w:r>
      <w:proofErr w:type="gramEnd"/>
      <w:r w:rsidRPr="00405656">
        <w:rPr>
          <w:rFonts w:eastAsia="Calibri"/>
        </w:rPr>
        <w:t xml:space="preserve"> koja u okviru svoje djelatnosti izvodi nastavni plan i program,</w:t>
      </w:r>
    </w:p>
    <w:p w14:paraId="1166B582"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b/>
        </w:rPr>
        <w:t xml:space="preserve"> a)</w:t>
      </w:r>
      <w:r w:rsidRPr="00405656">
        <w:rPr>
          <w:rFonts w:eastAsia="Calibri"/>
        </w:rPr>
        <w:t xml:space="preserve"> srednjeg školstva u području rada glazbena umjetnost za programe: glazbenik klavirist, glazbenik violinist, glazbenik violončelist , glazbenik gitarist,glazbenik tambura, glazbenik flautist, glazbenik klarinetist, glazbenik saksofonist, glazbenik trubač, glazbenik trombonist, glazbenik tubist, glazbenik pjevač i glazbenik-teorijski smjer;</w:t>
      </w:r>
    </w:p>
    <w:p w14:paraId="2C4DFA1E"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b/>
        </w:rPr>
        <w:t xml:space="preserve"> b)</w:t>
      </w:r>
      <w:r w:rsidRPr="00405656">
        <w:rPr>
          <w:rFonts w:eastAsia="Calibri"/>
        </w:rPr>
        <w:t xml:space="preserve"> osnovnog glazbenog školstva za programe: klavir, violina, violončelo</w:t>
      </w:r>
      <w:proofErr w:type="gramStart"/>
      <w:r w:rsidRPr="00405656">
        <w:rPr>
          <w:rFonts w:eastAsia="Calibri"/>
        </w:rPr>
        <w:t>, ,</w:t>
      </w:r>
      <w:proofErr w:type="gramEnd"/>
      <w:r w:rsidRPr="00405656">
        <w:rPr>
          <w:rFonts w:eastAsia="Calibri"/>
        </w:rPr>
        <w:t xml:space="preserve"> gitara, flauta, klarinet, saksofon, corno, truba, trombon, harmonika, tambura, , te pripremne programe za osnovno umjetničko školovanje. Svake školske godine u Glazbenu školu se upiše više od 330 učenika, od čega ih preko 300 polazi osnovnu </w:t>
      </w:r>
      <w:proofErr w:type="gramStart"/>
      <w:r w:rsidRPr="00405656">
        <w:rPr>
          <w:rFonts w:eastAsia="Calibri"/>
        </w:rPr>
        <w:t>glazbenu ,</w:t>
      </w:r>
      <w:proofErr w:type="gramEnd"/>
      <w:r w:rsidRPr="00405656">
        <w:rPr>
          <w:rFonts w:eastAsia="Calibri"/>
        </w:rPr>
        <w:t xml:space="preserve"> a oko 40 polaznika pohađa program srednje glazbene škole,te upis glazbene igraonice (predškolske dobi)70 polaznika.</w:t>
      </w:r>
    </w:p>
    <w:p w14:paraId="46812C16"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U Glazbenoj školi Jan Vlasimsky, kao i u ostalim umjetničkim školama, nastava koja se odvija smatra se strukovno teorijskom nastavom. U okviru svoje djelatnosti škola ima osnovnoškolsko </w:t>
      </w:r>
      <w:proofErr w:type="gramStart"/>
      <w:r w:rsidRPr="00405656">
        <w:rPr>
          <w:rFonts w:eastAsia="Calibri"/>
        </w:rPr>
        <w:t>glazbeno ,</w:t>
      </w:r>
      <w:proofErr w:type="gramEnd"/>
      <w:r w:rsidRPr="00405656">
        <w:rPr>
          <w:rFonts w:eastAsia="Calibri"/>
        </w:rPr>
        <w:t xml:space="preserve"> te srednjoškolsko glazbeno obrazovanje za stjecanje stručne spreme IV. Stupnja i program glazbene igraonice za djecu </w:t>
      </w:r>
      <w:proofErr w:type="gramStart"/>
      <w:r w:rsidRPr="00405656">
        <w:rPr>
          <w:rFonts w:eastAsia="Calibri"/>
        </w:rPr>
        <w:t>od(</w:t>
      </w:r>
      <w:proofErr w:type="gramEnd"/>
      <w:r w:rsidRPr="00405656">
        <w:rPr>
          <w:rFonts w:eastAsia="Calibri"/>
        </w:rPr>
        <w:t xml:space="preserve">4-8) godina  Osnovna glazbena škola traje 6 godina za sve predmete i usmjerenja. Polaznici osnovne </w:t>
      </w:r>
      <w:proofErr w:type="gramStart"/>
      <w:r w:rsidRPr="00405656">
        <w:rPr>
          <w:rFonts w:eastAsia="Calibri"/>
        </w:rPr>
        <w:t>glazbene  škole</w:t>
      </w:r>
      <w:proofErr w:type="gramEnd"/>
      <w:r w:rsidRPr="00405656">
        <w:rPr>
          <w:rFonts w:eastAsia="Calibri"/>
        </w:rPr>
        <w:t xml:space="preserve"> nastavu pohađaju u prijepodnevnoj i poslijepodnevnoj smjeni (suprotno od svoje općeobrazovne osnovne škole) tijekom šestodnevnog radnog tjedna.</w:t>
      </w:r>
    </w:p>
    <w:p w14:paraId="64852401"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Skupna muziciranja održavaju se u večernjim satima zbog prilagodbe učenicima. Tjedna satnica svakog pojedinog predmeta utvrđuje se u skladu s važećim nastavnim planom i programom za osnovne umjetničke škole donesenim od strane Ministarstva znanosti, obrazovanja i sporta Republike Hrvatske, te je raspoređena u dvije smjene. </w:t>
      </w:r>
    </w:p>
    <w:p w14:paraId="62C3164C"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Specifičnost umjetničkih škola je, da osim šestogodišnje osnovne škole, postoji i dvogodišnji pripremni program koji priprema za srednju školu one polaznike koji žele nastaviti srednjoškolsko glazbeno obrazovanje, a nisu završili redovnu osnovnu glazbenu školu.</w:t>
      </w:r>
    </w:p>
    <w:p w14:paraId="713B5CF0"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Za učenike koji glazbeno obrazovanje započinju s I. pripremnim razredom, ukupno srednjoškolsko obrazovanje traje 6 godina (dvije godine pripremnog programa, plus četiri godine srednje škole). </w:t>
      </w:r>
    </w:p>
    <w:p w14:paraId="0D6962A5"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Polaznici srednje glazbene škole u okviru svog obrazovanja pohađaju općeobrazovne predmete i stručni (glazbeni) dio programa. Učenici kojima je glazbena škola matična škola, odnosno glazbeno usmjerenje je jedino ili osnovno, nastavu općeobrazovnih </w:t>
      </w:r>
      <w:r w:rsidRPr="00405656">
        <w:rPr>
          <w:rFonts w:eastAsia="Calibri"/>
        </w:rPr>
        <w:lastRenderedPageBreak/>
        <w:t xml:space="preserve">predmeta polaze </w:t>
      </w:r>
      <w:proofErr w:type="gramStart"/>
      <w:r w:rsidRPr="00405656">
        <w:rPr>
          <w:rFonts w:eastAsia="Calibri"/>
        </w:rPr>
        <w:t>u  gimnaziji</w:t>
      </w:r>
      <w:proofErr w:type="gramEnd"/>
      <w:r w:rsidRPr="00405656">
        <w:rPr>
          <w:rFonts w:eastAsia="Calibri"/>
        </w:rPr>
        <w:t xml:space="preserve"> u Virovitici, a stručne glazbene predmete pohađaju u glazbenoj školi.</w:t>
      </w:r>
    </w:p>
    <w:p w14:paraId="1EFA065F"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Tjedna satnica svakog stručnog glazbenog predmeta utvrđuje se u skladu s važećim nastavnim planom i programom za srednje umjetničke škole, a stručna nastava u glazbenoj školi u suradnji </w:t>
      </w:r>
      <w:proofErr w:type="gramStart"/>
      <w:r w:rsidRPr="00405656">
        <w:rPr>
          <w:rFonts w:eastAsia="Calibri"/>
        </w:rPr>
        <w:t>s  gimnazijom</w:t>
      </w:r>
      <w:proofErr w:type="gramEnd"/>
      <w:r w:rsidRPr="00405656">
        <w:rPr>
          <w:rFonts w:eastAsia="Calibri"/>
        </w:rPr>
        <w:t xml:space="preserve"> u Virovitici organizira se tako da ne kolidira s nastavom općeobrazovnih predmeta.</w:t>
      </w:r>
    </w:p>
    <w:p w14:paraId="78D3275A"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Nastava se izvodi prema nastavnim planovima i programima koje je donijelo Ministarstvo znanosti, obrazovanja i sporta Republike Hrvatske, Godišnjem planu i programu rada škole za tekuću školsku godinu, te prema Školskom kurikulumu za tekuću školsku godinu. U školskoj godini </w:t>
      </w:r>
      <w:proofErr w:type="gramStart"/>
      <w:r w:rsidRPr="00405656">
        <w:rPr>
          <w:rFonts w:eastAsia="Calibri"/>
        </w:rPr>
        <w:t>2019./</w:t>
      </w:r>
      <w:proofErr w:type="gramEnd"/>
      <w:r w:rsidRPr="00405656">
        <w:rPr>
          <w:rFonts w:eastAsia="Calibri"/>
        </w:rPr>
        <w:t>2020. školu polazi 350 učenika u 35 razrednih odjeljenja sa područnim odjeljenjima u Pitomači i dislociranom odjelu u Suhopolju. Škola djeluje u zgradi na adresi Antuna Mihanovića21 u Virovitici i prostor ne dijeli ni s jednom drugom ustanovom.</w:t>
      </w:r>
    </w:p>
    <w:p w14:paraId="5799946A"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U planu i programu ,te pravilnikom o umjetničkom obrazovanju skupno muziciranje također je dio nastavnog plana i programa koji se zbog nedostatka prostora održava u prostorima Gradske glazbe kao i HPD Rodoljub ,te se na taj način kreira i upotpunjava kulturni život i održavanje glazbene tradicije kako u Gradu Virovitici tako i u VPŽ.</w:t>
      </w:r>
    </w:p>
    <w:p w14:paraId="39DF95ED"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b/>
        </w:rPr>
        <w:t>2.Obrazloženje programa rada škole</w:t>
      </w:r>
      <w:r w:rsidRPr="00405656">
        <w:rPr>
          <w:rFonts w:eastAsia="Calibri"/>
        </w:rPr>
        <w:t xml:space="preserve"> </w:t>
      </w:r>
    </w:p>
    <w:p w14:paraId="518782C2"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Prioritet škole je kvalitetno umjetničko (glazbeno) obrazovanje i odgoj učenika. Svi ciljevi i djelatnosti u umjetničkom odgojno-obrazovnom procesu Glazbene škole Jan Vlasimsky temelje se na službenim nacionalnim dokumentima, ali su obogaćeni i idejama i nastojanjima da ova škola bude posebno stimulativna za sve svoje učenike i prepoznata kao mjesto gdje će biti poticani i razvijani svi dodatni pozitivni sadržaji za koje polaznici iskažu interes.</w:t>
      </w:r>
    </w:p>
    <w:p w14:paraId="56B02843"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Planiranim aktivnostima, programima i projektima teži se kvalitetnim rezultatima ostvariti ciljeve usmjerene na učenika i njegov razvoj, stručnu samostalnost i odgovornost nastavnika, samostalnost i razvoj škole, te uz potporu uže i šire društvene zajednice pridonijeti izgradnji učinkovitog i kvalitetnog obrazovnog sustava. </w:t>
      </w:r>
    </w:p>
    <w:p w14:paraId="3F057FBC"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Glazbena škola Jan Vlasimsky svojim učenicima jamči i zalaže se za:</w:t>
      </w:r>
    </w:p>
    <w:p w14:paraId="510230A1"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 vrhunsko glazbeno obrazovanje proizašlo iz suradnje učitelja, učenika, roditelja i uprave škole, koje obuhvaća sve razine školovanja, od najniže, odnosno glazbenog opismenjavanja do umjetnički maksimalno moguće razine muziciranja; - nastavnike spremne na usavršavanje i cjeloživotno </w:t>
      </w:r>
      <w:proofErr w:type="gramStart"/>
      <w:r w:rsidRPr="00405656">
        <w:rPr>
          <w:rFonts w:eastAsia="Calibri"/>
        </w:rPr>
        <w:t>učenje;</w:t>
      </w:r>
      <w:proofErr w:type="gramEnd"/>
    </w:p>
    <w:p w14:paraId="5C106874"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 razvoj kreativnih sposobnosti kroz uključenost učenika u brojne izvannastavne sadržaje koje škola nudi svojim </w:t>
      </w:r>
      <w:proofErr w:type="gramStart"/>
      <w:r w:rsidRPr="00405656">
        <w:rPr>
          <w:rFonts w:eastAsia="Calibri"/>
        </w:rPr>
        <w:t>učenicima;</w:t>
      </w:r>
      <w:proofErr w:type="gramEnd"/>
    </w:p>
    <w:p w14:paraId="7C840D6B"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razvijanje socijalnih vještina i komunikacijske kompetencije kroz međusobnu suradnju učenika i nastavnika, ali i brojnih posjetitelja škole - roditelja, predavača, glazbenika i slično; - poštivanje ljudskih prava i prava djece; - razvijanje pozitivnog odnosa prema kulturi, te kulturnim i javnim dobrima kroz posjete kulturnim ustanovama i održavanje koncerata u školi i izvan nje;</w:t>
      </w:r>
    </w:p>
    <w:p w14:paraId="7103B58F"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lastRenderedPageBreak/>
        <w:t xml:space="preserve"> - njegovanje duha suradnje i međusobnog podržavanja i poticanja kroz sudjelovanje na školskim, državnim i međunarodnim natjecanjima; - razvijanje svijesti o važnosti razvoja lokalne zajednice, te o nužnosti osobnog doprinosa; - sudjelovanjem u događajima od važnosti za lokalnu </w:t>
      </w:r>
      <w:proofErr w:type="gramStart"/>
      <w:r w:rsidRPr="00405656">
        <w:rPr>
          <w:rFonts w:eastAsia="Calibri"/>
        </w:rPr>
        <w:t>zajednicu;</w:t>
      </w:r>
      <w:proofErr w:type="gramEnd"/>
    </w:p>
    <w:p w14:paraId="36591A2C"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 razvijanje sposobnosti donošenja odluka o vlastitom profesionalnom razvoju kroz profesionalno savjetovanje i usmjeravanje; - razvijanje samopouzdanja, samopoštovanja i svijesti o vlastitim sposobnostima.</w:t>
      </w:r>
    </w:p>
    <w:p w14:paraId="134DE121"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b/>
        </w:rPr>
        <w:t xml:space="preserve"> 3. Zakonske i druge podloge na kojima se zasniva program rada škole</w:t>
      </w:r>
      <w:r w:rsidRPr="00405656">
        <w:rPr>
          <w:rFonts w:eastAsia="Calibri"/>
        </w:rPr>
        <w:t xml:space="preserve"> </w:t>
      </w:r>
    </w:p>
    <w:p w14:paraId="2DC26BFB"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Zakon o odgoju i obrazovanju u osnovnoj i srednjoj školi</w:t>
      </w:r>
    </w:p>
    <w:p w14:paraId="16B5507B"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("Narodne novine" br. 87/08., 86/09., 92/10., 105/10. – ispr., 90/11., 16/12., 86/12., 94/13. i 152/14.) - Zakon o umjetničkom obrazovanju </w:t>
      </w:r>
    </w:p>
    <w:p w14:paraId="44DD3F6C"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("Narodne novine" br. 130/11.) - Zakon o ustanovama</w:t>
      </w:r>
    </w:p>
    <w:p w14:paraId="76D6E9AC"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("Narodne novine" br. 76/93., 29/97., 47/99. i 35/08.) - Pravilnik o osnovnom umjetničkom školovanju</w:t>
      </w:r>
    </w:p>
    <w:p w14:paraId="2DCF6AB7"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("Narodne novine" br. 53/93.) - Zakon o proračunu</w:t>
      </w:r>
    </w:p>
    <w:p w14:paraId="093DB272"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("Narodne novine" br. 87/08., 136/12. i 15/15.) - Pravilnik o proračunskim klasifikacijama ("Narodne novine" br. 26/10. i 120/13.) - Pravilnik o proračunskom računovodstvu i računskom planu</w:t>
      </w:r>
    </w:p>
    <w:p w14:paraId="1EF3693A"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("Narodne novine" br. 124/14., 115/15. i 87/16.) - Zakon o fiskalnoj odgovornosti</w:t>
      </w:r>
    </w:p>
    <w:p w14:paraId="7B18972E"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(„Narodne </w:t>
      </w:r>
      <w:proofErr w:type="gramStart"/>
      <w:r w:rsidRPr="00405656">
        <w:rPr>
          <w:rFonts w:eastAsia="Calibri"/>
        </w:rPr>
        <w:t>novine“ br.</w:t>
      </w:r>
      <w:proofErr w:type="gramEnd"/>
      <w:r w:rsidRPr="00405656">
        <w:rPr>
          <w:rFonts w:eastAsia="Calibri"/>
        </w:rPr>
        <w:t xml:space="preserve"> 139/10. i 19/14.) – </w:t>
      </w:r>
    </w:p>
    <w:p w14:paraId="796CB9FE"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Godišnji plan i program rada Glazbene škole Jan Vlasimsky Virovitica za školsku godinu </w:t>
      </w:r>
      <w:proofErr w:type="gramStart"/>
      <w:r w:rsidRPr="00405656">
        <w:rPr>
          <w:rFonts w:eastAsia="Calibri"/>
        </w:rPr>
        <w:t>2019./</w:t>
      </w:r>
      <w:proofErr w:type="gramEnd"/>
      <w:r w:rsidRPr="00405656">
        <w:rPr>
          <w:rFonts w:eastAsia="Calibri"/>
        </w:rPr>
        <w:t xml:space="preserve">2020. i školsku godinu </w:t>
      </w:r>
      <w:proofErr w:type="gramStart"/>
      <w:r w:rsidRPr="00405656">
        <w:rPr>
          <w:rFonts w:eastAsia="Calibri"/>
        </w:rPr>
        <w:t>2020./</w:t>
      </w:r>
      <w:proofErr w:type="gramEnd"/>
      <w:r w:rsidRPr="00405656">
        <w:rPr>
          <w:rFonts w:eastAsia="Calibri"/>
        </w:rPr>
        <w:t xml:space="preserve">2021. </w:t>
      </w:r>
    </w:p>
    <w:p w14:paraId="5B282FE5" w14:textId="77777777" w:rsidR="006D57D1" w:rsidRPr="00405656" w:rsidRDefault="006D57D1" w:rsidP="006D57D1">
      <w:pPr>
        <w:numPr>
          <w:ilvl w:val="0"/>
          <w:numId w:val="5"/>
        </w:numPr>
        <w:spacing w:after="200" w:line="276" w:lineRule="auto"/>
        <w:contextualSpacing/>
        <w:rPr>
          <w:rFonts w:eastAsia="Calibri"/>
        </w:rPr>
      </w:pPr>
      <w:r w:rsidRPr="00405656">
        <w:rPr>
          <w:rFonts w:eastAsia="Calibri"/>
        </w:rPr>
        <w:t xml:space="preserve">- Školski kurikulum Glazbene škole Jan Vlasimsky za školsku godinu </w:t>
      </w:r>
      <w:proofErr w:type="gramStart"/>
      <w:r w:rsidRPr="00405656">
        <w:rPr>
          <w:rFonts w:eastAsia="Calibri"/>
        </w:rPr>
        <w:t>2018./</w:t>
      </w:r>
      <w:proofErr w:type="gramEnd"/>
      <w:r w:rsidRPr="00405656">
        <w:rPr>
          <w:rFonts w:eastAsia="Calibri"/>
        </w:rPr>
        <w:t xml:space="preserve">2019. i </w:t>
      </w:r>
      <w:proofErr w:type="gramStart"/>
      <w:r w:rsidRPr="00405656">
        <w:rPr>
          <w:rFonts w:eastAsia="Calibri"/>
        </w:rPr>
        <w:t>2019./</w:t>
      </w:r>
      <w:proofErr w:type="gramEnd"/>
      <w:r w:rsidRPr="00405656">
        <w:rPr>
          <w:rFonts w:eastAsia="Calibri"/>
        </w:rPr>
        <w:t>2020.</w:t>
      </w:r>
    </w:p>
    <w:p w14:paraId="2FC25050" w14:textId="77777777" w:rsidR="006D57D1" w:rsidRPr="00405656" w:rsidRDefault="006D57D1" w:rsidP="006D57D1">
      <w:pPr>
        <w:spacing w:after="200" w:line="276" w:lineRule="auto"/>
        <w:ind w:left="720"/>
        <w:contextualSpacing/>
        <w:rPr>
          <w:rFonts w:eastAsia="Calibri"/>
        </w:rPr>
      </w:pPr>
    </w:p>
    <w:p w14:paraId="4C8FEB06" w14:textId="01278E93" w:rsidR="006D57D1" w:rsidRDefault="006D57D1" w:rsidP="006D57D1">
      <w:pPr>
        <w:numPr>
          <w:ilvl w:val="0"/>
          <w:numId w:val="5"/>
        </w:numPr>
        <w:spacing w:after="200" w:line="276" w:lineRule="auto"/>
        <w:contextualSpacing/>
        <w:rPr>
          <w:rFonts w:eastAsia="Calibri"/>
          <w:b/>
          <w:bCs/>
        </w:rPr>
      </w:pPr>
      <w:r w:rsidRPr="00405656">
        <w:rPr>
          <w:rFonts w:eastAsia="Calibri"/>
          <w:b/>
          <w:bCs/>
        </w:rPr>
        <w:t>4.Usklađenost ciljeva, strategije i programa s dokumentima dugoročnog razvoja</w:t>
      </w:r>
    </w:p>
    <w:p w14:paraId="2E5D819E" w14:textId="77777777" w:rsidR="006D57D1" w:rsidRDefault="006D57D1" w:rsidP="006D57D1">
      <w:pPr>
        <w:pStyle w:val="Odlomakpopisa"/>
        <w:rPr>
          <w:rFonts w:eastAsia="Calibri"/>
          <w:b/>
          <w:bCs/>
        </w:rPr>
      </w:pPr>
    </w:p>
    <w:p w14:paraId="65955EAA" w14:textId="77777777" w:rsidR="006D57D1" w:rsidRPr="00405656" w:rsidRDefault="006D57D1" w:rsidP="006D57D1">
      <w:pPr>
        <w:spacing w:after="200" w:line="276" w:lineRule="auto"/>
        <w:ind w:left="720"/>
        <w:contextualSpacing/>
        <w:rPr>
          <w:rFonts w:eastAsia="Calibri"/>
          <w:b/>
          <w:bCs/>
        </w:rPr>
      </w:pPr>
    </w:p>
    <w:p w14:paraId="4838167A" w14:textId="77777777" w:rsidR="006D57D1" w:rsidRPr="00405656" w:rsidRDefault="006D57D1" w:rsidP="006D57D1">
      <w:pPr>
        <w:spacing w:after="120"/>
        <w:ind w:left="720"/>
        <w:rPr>
          <w:color w:val="000000"/>
          <w:lang w:eastAsia="hr-HR"/>
        </w:rPr>
      </w:pPr>
      <w:r w:rsidRPr="00405656">
        <w:rPr>
          <w:lang w:eastAsia="hr-HR"/>
        </w:rPr>
        <w:t xml:space="preserve">Vertikala usklađivanja ciljeva i programa MZOS-a - jedinice lokalne (regionalne </w:t>
      </w:r>
      <w:r w:rsidRPr="00405656">
        <w:rPr>
          <w:color w:val="000000"/>
          <w:lang w:eastAsia="hr-HR"/>
        </w:rPr>
        <w:t>Financijski plan za trogodišnje razdoblje (s projekcijama) od 2020. do 2022. godine dopunjen je odgojno-obrazovnim aktivnostima koje doprinose razvoju i unaprjeđenju nastave, školskom uspjeh i odgoju odnosno cjelokupnom razvoju učenika. Na opravdanost navedenih aktivnosti ukazuju pokazatelji rezultata koji ukazuju na uspješnost cjelokupnog odgojno-obrazovnog rada; npr. uspjeh učenika na natjecanjima, smotrama i drugim aktivnostima. Sve aktivnosti u skladu su sa Zakonom o odgoju i obrazovanju u osnovnoj i srednjoj školi i pod Zakonskim aktima.</w:t>
      </w:r>
    </w:p>
    <w:p w14:paraId="2AC3233C" w14:textId="77777777" w:rsidR="006D57D1" w:rsidRPr="00405656" w:rsidRDefault="006D57D1" w:rsidP="006D57D1">
      <w:pPr>
        <w:spacing w:line="276" w:lineRule="auto"/>
        <w:ind w:firstLine="708"/>
        <w:rPr>
          <w:rFonts w:eastAsia="Calibri"/>
        </w:rPr>
      </w:pPr>
    </w:p>
    <w:p w14:paraId="2CC17C33" w14:textId="77777777" w:rsidR="006D57D1" w:rsidRDefault="006D57D1" w:rsidP="006D57D1">
      <w:pPr>
        <w:spacing w:line="276" w:lineRule="auto"/>
        <w:ind w:left="720"/>
        <w:contextualSpacing/>
        <w:rPr>
          <w:rFonts w:eastAsia="Calibri"/>
        </w:rPr>
      </w:pPr>
    </w:p>
    <w:p w14:paraId="7CEAC77D" w14:textId="77777777" w:rsidR="006D57D1" w:rsidRDefault="006D57D1" w:rsidP="006D57D1">
      <w:pPr>
        <w:spacing w:line="276" w:lineRule="auto"/>
        <w:ind w:left="720"/>
        <w:contextualSpacing/>
        <w:rPr>
          <w:rFonts w:eastAsia="Calibri"/>
        </w:rPr>
      </w:pPr>
    </w:p>
    <w:p w14:paraId="0DFF032A" w14:textId="77777777" w:rsidR="006D57D1" w:rsidRDefault="006D57D1" w:rsidP="006D57D1">
      <w:pPr>
        <w:spacing w:line="276" w:lineRule="auto"/>
        <w:ind w:left="720"/>
        <w:contextualSpacing/>
        <w:rPr>
          <w:rFonts w:eastAsia="Calibri"/>
        </w:rPr>
      </w:pPr>
    </w:p>
    <w:p w14:paraId="4322343C" w14:textId="77777777" w:rsidR="006D57D1" w:rsidRDefault="006D57D1" w:rsidP="006D57D1">
      <w:pPr>
        <w:spacing w:line="276" w:lineRule="auto"/>
        <w:ind w:left="720"/>
        <w:contextualSpacing/>
        <w:rPr>
          <w:rFonts w:eastAsia="Calibri"/>
        </w:rPr>
      </w:pPr>
    </w:p>
    <w:p w14:paraId="1B2B7144" w14:textId="0B291BF5" w:rsidR="006D57D1" w:rsidRPr="00405656" w:rsidRDefault="006D57D1" w:rsidP="006D57D1">
      <w:pPr>
        <w:spacing w:line="276" w:lineRule="auto"/>
        <w:ind w:left="720"/>
        <w:contextualSpacing/>
        <w:rPr>
          <w:rFonts w:eastAsia="Calibri"/>
        </w:rPr>
      </w:pPr>
      <w:r w:rsidRPr="00405656">
        <w:rPr>
          <w:rFonts w:eastAsia="Calibri"/>
        </w:rPr>
        <w:lastRenderedPageBreak/>
        <w:t>Daje se pregled financijskih sredstava po programima:</w:t>
      </w:r>
    </w:p>
    <w:tbl>
      <w:tblPr>
        <w:tblW w:w="9527" w:type="dxa"/>
        <w:tblInd w:w="93" w:type="dxa"/>
        <w:tblLook w:val="04A0" w:firstRow="1" w:lastRow="0" w:firstColumn="1" w:lastColumn="0" w:noHBand="0" w:noVBand="1"/>
      </w:tblPr>
      <w:tblGrid>
        <w:gridCol w:w="3491"/>
        <w:gridCol w:w="1536"/>
        <w:gridCol w:w="1536"/>
        <w:gridCol w:w="1536"/>
        <w:gridCol w:w="1536"/>
      </w:tblGrid>
      <w:tr w:rsidR="006D57D1" w:rsidRPr="00405656" w14:paraId="129A6319" w14:textId="77777777" w:rsidTr="006D57D1">
        <w:trPr>
          <w:trHeight w:val="2046"/>
        </w:trPr>
        <w:tc>
          <w:tcPr>
            <w:tcW w:w="34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A50794" w14:textId="77777777" w:rsidR="006D57D1" w:rsidRPr="00405656" w:rsidRDefault="006D57D1" w:rsidP="00231515">
            <w:pPr>
              <w:jc w:val="center"/>
              <w:rPr>
                <w:color w:val="000000"/>
                <w:lang w:eastAsia="hr-HR"/>
              </w:rPr>
            </w:pPr>
            <w:r w:rsidRPr="00405656">
              <w:rPr>
                <w:color w:val="000000"/>
                <w:lang w:eastAsia="hr-HR"/>
              </w:rPr>
              <w:t>Naziv programa iz Proračuna</w:t>
            </w:r>
          </w:p>
        </w:tc>
        <w:tc>
          <w:tcPr>
            <w:tcW w:w="1509" w:type="dxa"/>
            <w:tcBorders>
              <w:top w:val="single" w:sz="4" w:space="0" w:color="auto"/>
              <w:left w:val="nil"/>
              <w:bottom w:val="single" w:sz="4" w:space="0" w:color="auto"/>
              <w:right w:val="single" w:sz="4" w:space="0" w:color="auto"/>
            </w:tcBorders>
            <w:shd w:val="clear" w:color="auto" w:fill="auto"/>
            <w:noWrap/>
            <w:vAlign w:val="center"/>
            <w:hideMark/>
          </w:tcPr>
          <w:p w14:paraId="1220BCB8" w14:textId="77777777" w:rsidR="006D57D1" w:rsidRPr="00405656" w:rsidRDefault="006D57D1" w:rsidP="00231515">
            <w:pPr>
              <w:jc w:val="center"/>
              <w:rPr>
                <w:color w:val="000000"/>
                <w:lang w:eastAsia="hr-HR"/>
              </w:rPr>
            </w:pPr>
            <w:r w:rsidRPr="00405656">
              <w:rPr>
                <w:color w:val="000000"/>
                <w:lang w:eastAsia="hr-HR"/>
              </w:rPr>
              <w:t xml:space="preserve">Proračun </w:t>
            </w:r>
          </w:p>
          <w:p w14:paraId="0CF48D61" w14:textId="77777777" w:rsidR="006D57D1" w:rsidRPr="00405656" w:rsidRDefault="006D57D1" w:rsidP="00231515">
            <w:pPr>
              <w:jc w:val="center"/>
              <w:rPr>
                <w:color w:val="000000"/>
                <w:lang w:eastAsia="hr-HR"/>
              </w:rPr>
            </w:pPr>
            <w:r w:rsidRPr="00405656">
              <w:rPr>
                <w:color w:val="000000"/>
                <w:lang w:eastAsia="hr-HR"/>
              </w:rPr>
              <w:t>2020.</w:t>
            </w:r>
          </w:p>
        </w:tc>
        <w:tc>
          <w:tcPr>
            <w:tcW w:w="1509" w:type="dxa"/>
            <w:tcBorders>
              <w:top w:val="single" w:sz="4" w:space="0" w:color="auto"/>
              <w:left w:val="nil"/>
              <w:bottom w:val="single" w:sz="4" w:space="0" w:color="auto"/>
              <w:right w:val="single" w:sz="4" w:space="0" w:color="auto"/>
            </w:tcBorders>
            <w:shd w:val="clear" w:color="auto" w:fill="auto"/>
            <w:vAlign w:val="center"/>
            <w:hideMark/>
          </w:tcPr>
          <w:p w14:paraId="1CE06E00" w14:textId="77777777" w:rsidR="006D57D1" w:rsidRPr="00405656" w:rsidRDefault="006D57D1" w:rsidP="00231515">
            <w:pPr>
              <w:jc w:val="center"/>
              <w:rPr>
                <w:color w:val="000000"/>
                <w:lang w:eastAsia="hr-HR"/>
              </w:rPr>
            </w:pPr>
            <w:r w:rsidRPr="00405656">
              <w:rPr>
                <w:color w:val="000000"/>
                <w:lang w:eastAsia="hr-HR"/>
              </w:rPr>
              <w:t>Plan</w:t>
            </w:r>
          </w:p>
          <w:p w14:paraId="68E8AC78" w14:textId="77777777" w:rsidR="006D57D1" w:rsidRPr="00405656" w:rsidRDefault="006D57D1" w:rsidP="00231515">
            <w:pPr>
              <w:jc w:val="center"/>
              <w:rPr>
                <w:color w:val="000000"/>
                <w:lang w:eastAsia="hr-HR"/>
              </w:rPr>
            </w:pPr>
            <w:r w:rsidRPr="00405656">
              <w:rPr>
                <w:color w:val="000000"/>
                <w:lang w:eastAsia="hr-HR"/>
              </w:rPr>
              <w:t>2021.</w:t>
            </w:r>
          </w:p>
        </w:tc>
        <w:tc>
          <w:tcPr>
            <w:tcW w:w="1509" w:type="dxa"/>
            <w:tcBorders>
              <w:top w:val="single" w:sz="4" w:space="0" w:color="auto"/>
              <w:left w:val="nil"/>
              <w:bottom w:val="single" w:sz="4" w:space="0" w:color="auto"/>
              <w:right w:val="single" w:sz="4" w:space="0" w:color="auto"/>
            </w:tcBorders>
            <w:shd w:val="clear" w:color="auto" w:fill="auto"/>
            <w:vAlign w:val="center"/>
            <w:hideMark/>
          </w:tcPr>
          <w:p w14:paraId="412D79D2" w14:textId="77777777" w:rsidR="006D57D1" w:rsidRPr="00405656" w:rsidRDefault="006D57D1" w:rsidP="00231515">
            <w:pPr>
              <w:jc w:val="center"/>
              <w:rPr>
                <w:color w:val="000000"/>
                <w:lang w:eastAsia="hr-HR"/>
              </w:rPr>
            </w:pPr>
            <w:r w:rsidRPr="00405656">
              <w:rPr>
                <w:color w:val="000000"/>
                <w:lang w:eastAsia="hr-HR"/>
              </w:rPr>
              <w:t>Projekcija 2022.</w:t>
            </w:r>
          </w:p>
        </w:tc>
        <w:tc>
          <w:tcPr>
            <w:tcW w:w="1509" w:type="dxa"/>
            <w:tcBorders>
              <w:top w:val="single" w:sz="4" w:space="0" w:color="auto"/>
              <w:left w:val="nil"/>
              <w:bottom w:val="single" w:sz="4" w:space="0" w:color="auto"/>
              <w:right w:val="single" w:sz="4" w:space="0" w:color="auto"/>
            </w:tcBorders>
            <w:vAlign w:val="center"/>
          </w:tcPr>
          <w:p w14:paraId="08A73B4B" w14:textId="77777777" w:rsidR="006D57D1" w:rsidRPr="00405656" w:rsidRDefault="006D57D1" w:rsidP="00231515">
            <w:pPr>
              <w:jc w:val="center"/>
              <w:rPr>
                <w:color w:val="000000"/>
                <w:lang w:eastAsia="hr-HR"/>
              </w:rPr>
            </w:pPr>
            <w:r w:rsidRPr="00405656">
              <w:rPr>
                <w:color w:val="000000"/>
                <w:lang w:eastAsia="hr-HR"/>
              </w:rPr>
              <w:t>Projekcija 2023.</w:t>
            </w:r>
          </w:p>
        </w:tc>
      </w:tr>
      <w:tr w:rsidR="006D57D1" w:rsidRPr="00405656" w14:paraId="346F7843" w14:textId="77777777" w:rsidTr="006D57D1">
        <w:trPr>
          <w:trHeight w:val="1023"/>
        </w:trPr>
        <w:tc>
          <w:tcPr>
            <w:tcW w:w="3491" w:type="dxa"/>
            <w:tcBorders>
              <w:top w:val="single" w:sz="4" w:space="0" w:color="auto"/>
              <w:left w:val="single" w:sz="4" w:space="0" w:color="auto"/>
              <w:bottom w:val="single" w:sz="4" w:space="0" w:color="auto"/>
              <w:right w:val="single" w:sz="4" w:space="0" w:color="auto"/>
            </w:tcBorders>
            <w:shd w:val="clear" w:color="auto" w:fill="auto"/>
            <w:hideMark/>
          </w:tcPr>
          <w:p w14:paraId="47D8680F" w14:textId="77777777" w:rsidR="006D57D1" w:rsidRPr="00405656" w:rsidRDefault="006D57D1" w:rsidP="00231515">
            <w:pPr>
              <w:rPr>
                <w:color w:val="000000"/>
                <w:lang w:eastAsia="hr-HR"/>
              </w:rPr>
            </w:pPr>
            <w:r w:rsidRPr="00405656">
              <w:rPr>
                <w:color w:val="000000"/>
                <w:lang w:eastAsia="hr-HR"/>
              </w:rPr>
              <w:t>Program A-1000 PREDŠKOLSKI ODGOJ</w:t>
            </w:r>
          </w:p>
        </w:tc>
        <w:tc>
          <w:tcPr>
            <w:tcW w:w="1509" w:type="dxa"/>
            <w:tcBorders>
              <w:top w:val="nil"/>
              <w:left w:val="nil"/>
              <w:bottom w:val="single" w:sz="4" w:space="0" w:color="auto"/>
              <w:right w:val="single" w:sz="4" w:space="0" w:color="auto"/>
            </w:tcBorders>
            <w:shd w:val="clear" w:color="auto" w:fill="auto"/>
            <w:noWrap/>
            <w:vAlign w:val="bottom"/>
            <w:hideMark/>
          </w:tcPr>
          <w:p w14:paraId="541CE735" w14:textId="77777777" w:rsidR="006D57D1" w:rsidRPr="00405656" w:rsidRDefault="006D57D1" w:rsidP="00231515">
            <w:pPr>
              <w:rPr>
                <w:color w:val="000000"/>
                <w:lang w:eastAsia="hr-HR"/>
              </w:rPr>
            </w:pPr>
            <w:r w:rsidRPr="00405656">
              <w:rPr>
                <w:color w:val="000000"/>
                <w:lang w:eastAsia="hr-HR"/>
              </w:rPr>
              <w:t xml:space="preserve">     91.000,00</w:t>
            </w:r>
          </w:p>
        </w:tc>
        <w:tc>
          <w:tcPr>
            <w:tcW w:w="1509" w:type="dxa"/>
            <w:tcBorders>
              <w:top w:val="nil"/>
              <w:left w:val="nil"/>
              <w:bottom w:val="single" w:sz="4" w:space="0" w:color="auto"/>
              <w:right w:val="single" w:sz="4" w:space="0" w:color="auto"/>
            </w:tcBorders>
            <w:shd w:val="clear" w:color="auto" w:fill="auto"/>
            <w:noWrap/>
            <w:vAlign w:val="bottom"/>
            <w:hideMark/>
          </w:tcPr>
          <w:p w14:paraId="73DEBB56" w14:textId="77777777" w:rsidR="006D57D1" w:rsidRPr="00405656" w:rsidRDefault="006D57D1" w:rsidP="00231515">
            <w:pPr>
              <w:rPr>
                <w:color w:val="000000"/>
                <w:lang w:eastAsia="hr-HR"/>
              </w:rPr>
            </w:pPr>
            <w:r w:rsidRPr="00405656">
              <w:rPr>
                <w:color w:val="000000"/>
                <w:lang w:eastAsia="hr-HR"/>
              </w:rPr>
              <w:t>   100.000,00</w:t>
            </w:r>
          </w:p>
        </w:tc>
        <w:tc>
          <w:tcPr>
            <w:tcW w:w="1509" w:type="dxa"/>
            <w:tcBorders>
              <w:top w:val="nil"/>
              <w:left w:val="nil"/>
              <w:bottom w:val="single" w:sz="4" w:space="0" w:color="auto"/>
              <w:right w:val="single" w:sz="4" w:space="0" w:color="auto"/>
            </w:tcBorders>
            <w:shd w:val="clear" w:color="auto" w:fill="auto"/>
            <w:noWrap/>
            <w:vAlign w:val="bottom"/>
            <w:hideMark/>
          </w:tcPr>
          <w:p w14:paraId="42C5BF57" w14:textId="77777777" w:rsidR="006D57D1" w:rsidRPr="00405656" w:rsidRDefault="006D57D1" w:rsidP="00231515">
            <w:pPr>
              <w:rPr>
                <w:color w:val="000000"/>
                <w:lang w:eastAsia="hr-HR"/>
              </w:rPr>
            </w:pPr>
            <w:r w:rsidRPr="00405656">
              <w:rPr>
                <w:color w:val="000000"/>
                <w:lang w:eastAsia="hr-HR"/>
              </w:rPr>
              <w:t>   100.000,00</w:t>
            </w:r>
          </w:p>
        </w:tc>
        <w:tc>
          <w:tcPr>
            <w:tcW w:w="1509" w:type="dxa"/>
            <w:tcBorders>
              <w:top w:val="nil"/>
              <w:left w:val="nil"/>
              <w:bottom w:val="single" w:sz="4" w:space="0" w:color="auto"/>
              <w:right w:val="single" w:sz="4" w:space="0" w:color="auto"/>
            </w:tcBorders>
            <w:vAlign w:val="bottom"/>
          </w:tcPr>
          <w:p w14:paraId="374A3211" w14:textId="77777777" w:rsidR="006D57D1" w:rsidRPr="00405656" w:rsidRDefault="006D57D1" w:rsidP="00231515">
            <w:pPr>
              <w:rPr>
                <w:color w:val="000000"/>
                <w:lang w:eastAsia="hr-HR"/>
              </w:rPr>
            </w:pPr>
            <w:r w:rsidRPr="00405656">
              <w:rPr>
                <w:color w:val="000000"/>
                <w:lang w:eastAsia="hr-HR"/>
              </w:rPr>
              <w:t xml:space="preserve">  100.000,00</w:t>
            </w:r>
          </w:p>
        </w:tc>
      </w:tr>
      <w:tr w:rsidR="006D57D1" w:rsidRPr="00405656" w14:paraId="091D67C0" w14:textId="77777777" w:rsidTr="006D57D1">
        <w:trPr>
          <w:trHeight w:val="1023"/>
        </w:trPr>
        <w:tc>
          <w:tcPr>
            <w:tcW w:w="3491" w:type="dxa"/>
            <w:tcBorders>
              <w:top w:val="single" w:sz="4" w:space="0" w:color="auto"/>
              <w:left w:val="single" w:sz="4" w:space="0" w:color="auto"/>
              <w:bottom w:val="single" w:sz="4" w:space="0" w:color="auto"/>
              <w:right w:val="single" w:sz="4" w:space="0" w:color="auto"/>
            </w:tcBorders>
            <w:shd w:val="clear" w:color="auto" w:fill="auto"/>
            <w:noWrap/>
          </w:tcPr>
          <w:p w14:paraId="3365841F" w14:textId="77777777" w:rsidR="006D57D1" w:rsidRPr="00405656" w:rsidRDefault="006D57D1" w:rsidP="00231515">
            <w:pPr>
              <w:rPr>
                <w:color w:val="000000"/>
                <w:lang w:eastAsia="hr-HR"/>
              </w:rPr>
            </w:pPr>
            <w:r w:rsidRPr="00405656">
              <w:rPr>
                <w:color w:val="000000"/>
                <w:lang w:eastAsia="hr-HR"/>
              </w:rPr>
              <w:t>Program B-1007 OSNOVNO ŠKOLSTVO</w:t>
            </w:r>
          </w:p>
        </w:tc>
        <w:tc>
          <w:tcPr>
            <w:tcW w:w="1509" w:type="dxa"/>
            <w:tcBorders>
              <w:top w:val="nil"/>
              <w:left w:val="nil"/>
              <w:bottom w:val="single" w:sz="4" w:space="0" w:color="auto"/>
              <w:right w:val="single" w:sz="4" w:space="0" w:color="auto"/>
            </w:tcBorders>
            <w:shd w:val="clear" w:color="auto" w:fill="auto"/>
            <w:noWrap/>
            <w:vAlign w:val="bottom"/>
          </w:tcPr>
          <w:p w14:paraId="588A74AC" w14:textId="77777777" w:rsidR="006D57D1" w:rsidRPr="00405656" w:rsidRDefault="006D57D1" w:rsidP="00231515">
            <w:pPr>
              <w:rPr>
                <w:color w:val="000000"/>
                <w:lang w:eastAsia="hr-HR"/>
              </w:rPr>
            </w:pPr>
            <w:r w:rsidRPr="00405656">
              <w:rPr>
                <w:color w:val="000000"/>
                <w:lang w:eastAsia="hr-HR"/>
              </w:rPr>
              <w:t>5.419,377,00</w:t>
            </w:r>
          </w:p>
        </w:tc>
        <w:tc>
          <w:tcPr>
            <w:tcW w:w="1509" w:type="dxa"/>
            <w:tcBorders>
              <w:top w:val="nil"/>
              <w:left w:val="nil"/>
              <w:bottom w:val="single" w:sz="4" w:space="0" w:color="auto"/>
              <w:right w:val="single" w:sz="4" w:space="0" w:color="auto"/>
            </w:tcBorders>
            <w:shd w:val="clear" w:color="auto" w:fill="auto"/>
            <w:noWrap/>
            <w:vAlign w:val="bottom"/>
          </w:tcPr>
          <w:p w14:paraId="52AADB67" w14:textId="77777777" w:rsidR="006D57D1" w:rsidRPr="00405656" w:rsidRDefault="006D57D1" w:rsidP="00231515">
            <w:pPr>
              <w:rPr>
                <w:color w:val="000000"/>
                <w:lang w:eastAsia="hr-HR"/>
              </w:rPr>
            </w:pPr>
            <w:r w:rsidRPr="00405656">
              <w:rPr>
                <w:color w:val="000000"/>
                <w:lang w:eastAsia="hr-HR"/>
              </w:rPr>
              <w:t>5.415.000,00</w:t>
            </w:r>
          </w:p>
        </w:tc>
        <w:tc>
          <w:tcPr>
            <w:tcW w:w="1509" w:type="dxa"/>
            <w:tcBorders>
              <w:top w:val="nil"/>
              <w:left w:val="nil"/>
              <w:bottom w:val="single" w:sz="4" w:space="0" w:color="auto"/>
              <w:right w:val="single" w:sz="4" w:space="0" w:color="auto"/>
            </w:tcBorders>
            <w:shd w:val="clear" w:color="auto" w:fill="auto"/>
            <w:noWrap/>
            <w:vAlign w:val="bottom"/>
          </w:tcPr>
          <w:p w14:paraId="7FAFCDFD" w14:textId="77777777" w:rsidR="006D57D1" w:rsidRPr="00405656" w:rsidRDefault="006D57D1" w:rsidP="00231515">
            <w:pPr>
              <w:rPr>
                <w:color w:val="000000"/>
                <w:lang w:eastAsia="hr-HR"/>
              </w:rPr>
            </w:pPr>
            <w:r w:rsidRPr="00405656">
              <w:rPr>
                <w:color w:val="000000"/>
                <w:lang w:eastAsia="hr-HR"/>
              </w:rPr>
              <w:t>5.415.000,00</w:t>
            </w:r>
          </w:p>
        </w:tc>
        <w:tc>
          <w:tcPr>
            <w:tcW w:w="1509" w:type="dxa"/>
            <w:tcBorders>
              <w:top w:val="nil"/>
              <w:left w:val="nil"/>
              <w:bottom w:val="single" w:sz="4" w:space="0" w:color="auto"/>
              <w:right w:val="single" w:sz="4" w:space="0" w:color="auto"/>
            </w:tcBorders>
            <w:vAlign w:val="bottom"/>
          </w:tcPr>
          <w:p w14:paraId="167E5F5E" w14:textId="77777777" w:rsidR="006D57D1" w:rsidRPr="00405656" w:rsidRDefault="006D57D1" w:rsidP="00231515">
            <w:pPr>
              <w:rPr>
                <w:color w:val="000000"/>
                <w:lang w:eastAsia="hr-HR"/>
              </w:rPr>
            </w:pPr>
            <w:r w:rsidRPr="00405656">
              <w:rPr>
                <w:color w:val="000000"/>
                <w:lang w:eastAsia="hr-HR"/>
              </w:rPr>
              <w:t>5.415.000,00</w:t>
            </w:r>
          </w:p>
        </w:tc>
      </w:tr>
      <w:tr w:rsidR="006D57D1" w:rsidRPr="00405656" w14:paraId="38693BC9" w14:textId="77777777" w:rsidTr="006D57D1">
        <w:trPr>
          <w:trHeight w:val="1023"/>
        </w:trPr>
        <w:tc>
          <w:tcPr>
            <w:tcW w:w="3491" w:type="dxa"/>
            <w:tcBorders>
              <w:top w:val="single" w:sz="4" w:space="0" w:color="auto"/>
              <w:left w:val="single" w:sz="4" w:space="0" w:color="auto"/>
              <w:bottom w:val="single" w:sz="4" w:space="0" w:color="auto"/>
              <w:right w:val="single" w:sz="4" w:space="0" w:color="auto"/>
            </w:tcBorders>
            <w:shd w:val="clear" w:color="auto" w:fill="auto"/>
            <w:noWrap/>
            <w:hideMark/>
          </w:tcPr>
          <w:p w14:paraId="4821F8FB" w14:textId="77777777" w:rsidR="006D57D1" w:rsidRPr="00405656" w:rsidRDefault="006D57D1" w:rsidP="00231515">
            <w:pPr>
              <w:rPr>
                <w:color w:val="000000"/>
                <w:lang w:eastAsia="hr-HR"/>
              </w:rPr>
            </w:pPr>
            <w:r w:rsidRPr="00405656">
              <w:rPr>
                <w:color w:val="000000"/>
                <w:lang w:eastAsia="hr-HR"/>
              </w:rPr>
              <w:t>Program C-1006 OSTALO ŠKOLSTVO</w:t>
            </w:r>
          </w:p>
        </w:tc>
        <w:tc>
          <w:tcPr>
            <w:tcW w:w="1509" w:type="dxa"/>
            <w:tcBorders>
              <w:top w:val="nil"/>
              <w:left w:val="nil"/>
              <w:bottom w:val="single" w:sz="4" w:space="0" w:color="auto"/>
              <w:right w:val="single" w:sz="4" w:space="0" w:color="auto"/>
            </w:tcBorders>
            <w:shd w:val="clear" w:color="auto" w:fill="auto"/>
            <w:noWrap/>
            <w:vAlign w:val="bottom"/>
            <w:hideMark/>
          </w:tcPr>
          <w:p w14:paraId="5A5992EB" w14:textId="77777777" w:rsidR="006D57D1" w:rsidRPr="00405656" w:rsidRDefault="006D57D1" w:rsidP="00231515">
            <w:pPr>
              <w:rPr>
                <w:color w:val="000000"/>
                <w:lang w:eastAsia="hr-HR"/>
              </w:rPr>
            </w:pPr>
            <w:r w:rsidRPr="00405656">
              <w:rPr>
                <w:color w:val="000000"/>
                <w:lang w:eastAsia="hr-HR"/>
              </w:rPr>
              <w:t xml:space="preserve">   225.000,00</w:t>
            </w:r>
          </w:p>
        </w:tc>
        <w:tc>
          <w:tcPr>
            <w:tcW w:w="1509" w:type="dxa"/>
            <w:tcBorders>
              <w:top w:val="nil"/>
              <w:left w:val="nil"/>
              <w:bottom w:val="single" w:sz="4" w:space="0" w:color="auto"/>
              <w:right w:val="single" w:sz="4" w:space="0" w:color="auto"/>
            </w:tcBorders>
            <w:shd w:val="clear" w:color="auto" w:fill="auto"/>
            <w:noWrap/>
            <w:vAlign w:val="bottom"/>
            <w:hideMark/>
          </w:tcPr>
          <w:p w14:paraId="39662421" w14:textId="77777777" w:rsidR="006D57D1" w:rsidRPr="00405656" w:rsidRDefault="006D57D1" w:rsidP="00231515">
            <w:pPr>
              <w:rPr>
                <w:color w:val="000000"/>
                <w:lang w:eastAsia="hr-HR"/>
              </w:rPr>
            </w:pPr>
            <w:r w:rsidRPr="00405656">
              <w:rPr>
                <w:color w:val="000000"/>
                <w:lang w:eastAsia="hr-HR"/>
              </w:rPr>
              <w:t xml:space="preserve">   225.000,00</w:t>
            </w:r>
          </w:p>
        </w:tc>
        <w:tc>
          <w:tcPr>
            <w:tcW w:w="1509" w:type="dxa"/>
            <w:tcBorders>
              <w:top w:val="nil"/>
              <w:left w:val="nil"/>
              <w:bottom w:val="single" w:sz="4" w:space="0" w:color="auto"/>
              <w:right w:val="single" w:sz="4" w:space="0" w:color="auto"/>
            </w:tcBorders>
            <w:shd w:val="clear" w:color="auto" w:fill="auto"/>
            <w:noWrap/>
            <w:vAlign w:val="bottom"/>
            <w:hideMark/>
          </w:tcPr>
          <w:p w14:paraId="1E84C8E7" w14:textId="77777777" w:rsidR="006D57D1" w:rsidRPr="00405656" w:rsidRDefault="006D57D1" w:rsidP="00231515">
            <w:pPr>
              <w:rPr>
                <w:color w:val="000000"/>
                <w:lang w:eastAsia="hr-HR"/>
              </w:rPr>
            </w:pPr>
            <w:r w:rsidRPr="00405656">
              <w:rPr>
                <w:color w:val="000000"/>
                <w:lang w:eastAsia="hr-HR"/>
              </w:rPr>
              <w:t xml:space="preserve">   225.000,00</w:t>
            </w:r>
          </w:p>
        </w:tc>
        <w:tc>
          <w:tcPr>
            <w:tcW w:w="1509" w:type="dxa"/>
            <w:tcBorders>
              <w:top w:val="nil"/>
              <w:left w:val="nil"/>
              <w:bottom w:val="single" w:sz="4" w:space="0" w:color="auto"/>
              <w:right w:val="single" w:sz="4" w:space="0" w:color="auto"/>
            </w:tcBorders>
            <w:vAlign w:val="bottom"/>
          </w:tcPr>
          <w:p w14:paraId="671C0142" w14:textId="77777777" w:rsidR="006D57D1" w:rsidRPr="00405656" w:rsidRDefault="006D57D1" w:rsidP="00231515">
            <w:pPr>
              <w:rPr>
                <w:color w:val="000000"/>
                <w:lang w:eastAsia="hr-HR"/>
              </w:rPr>
            </w:pPr>
            <w:r w:rsidRPr="00405656">
              <w:rPr>
                <w:color w:val="000000"/>
                <w:lang w:eastAsia="hr-HR"/>
              </w:rPr>
              <w:t xml:space="preserve">   225.000,00</w:t>
            </w:r>
          </w:p>
        </w:tc>
      </w:tr>
      <w:tr w:rsidR="006D57D1" w:rsidRPr="00405656" w14:paraId="1A1FBA9F" w14:textId="77777777" w:rsidTr="006D57D1">
        <w:trPr>
          <w:trHeight w:val="1023"/>
        </w:trPr>
        <w:tc>
          <w:tcPr>
            <w:tcW w:w="3491" w:type="dxa"/>
            <w:tcBorders>
              <w:top w:val="single" w:sz="4" w:space="0" w:color="auto"/>
              <w:left w:val="single" w:sz="4" w:space="0" w:color="auto"/>
              <w:bottom w:val="single" w:sz="4" w:space="0" w:color="auto"/>
              <w:right w:val="single" w:sz="4" w:space="0" w:color="auto"/>
            </w:tcBorders>
            <w:shd w:val="clear" w:color="auto" w:fill="auto"/>
            <w:noWrap/>
            <w:hideMark/>
          </w:tcPr>
          <w:p w14:paraId="38275CB2" w14:textId="77777777" w:rsidR="006D57D1" w:rsidRPr="00405656" w:rsidRDefault="006D57D1" w:rsidP="00231515">
            <w:pPr>
              <w:rPr>
                <w:color w:val="000000"/>
                <w:lang w:eastAsia="hr-HR"/>
              </w:rPr>
            </w:pPr>
            <w:r w:rsidRPr="00405656">
              <w:rPr>
                <w:color w:val="000000"/>
                <w:lang w:eastAsia="hr-HR"/>
              </w:rPr>
              <w:t>Ukupno:</w:t>
            </w:r>
          </w:p>
        </w:tc>
        <w:tc>
          <w:tcPr>
            <w:tcW w:w="1509" w:type="dxa"/>
            <w:tcBorders>
              <w:top w:val="nil"/>
              <w:left w:val="nil"/>
              <w:bottom w:val="single" w:sz="4" w:space="0" w:color="auto"/>
              <w:right w:val="single" w:sz="4" w:space="0" w:color="auto"/>
            </w:tcBorders>
            <w:shd w:val="clear" w:color="auto" w:fill="auto"/>
            <w:noWrap/>
            <w:vAlign w:val="bottom"/>
            <w:hideMark/>
          </w:tcPr>
          <w:p w14:paraId="591BE7DD" w14:textId="77777777" w:rsidR="006D57D1" w:rsidRPr="00405656" w:rsidRDefault="006D57D1" w:rsidP="00231515">
            <w:pPr>
              <w:rPr>
                <w:color w:val="000000"/>
                <w:lang w:eastAsia="hr-HR"/>
              </w:rPr>
            </w:pPr>
            <w:r w:rsidRPr="00405656">
              <w:rPr>
                <w:color w:val="000000"/>
                <w:lang w:eastAsia="hr-HR"/>
              </w:rPr>
              <w:t> 5.735.377,00</w:t>
            </w:r>
          </w:p>
        </w:tc>
        <w:tc>
          <w:tcPr>
            <w:tcW w:w="1509" w:type="dxa"/>
            <w:tcBorders>
              <w:top w:val="nil"/>
              <w:left w:val="nil"/>
              <w:bottom w:val="single" w:sz="4" w:space="0" w:color="auto"/>
              <w:right w:val="single" w:sz="4" w:space="0" w:color="auto"/>
            </w:tcBorders>
            <w:shd w:val="clear" w:color="auto" w:fill="auto"/>
            <w:noWrap/>
            <w:vAlign w:val="bottom"/>
            <w:hideMark/>
          </w:tcPr>
          <w:p w14:paraId="1E9AE2E7" w14:textId="77777777" w:rsidR="006D57D1" w:rsidRPr="00405656" w:rsidRDefault="006D57D1" w:rsidP="00231515">
            <w:pPr>
              <w:rPr>
                <w:color w:val="000000"/>
                <w:lang w:eastAsia="hr-HR"/>
              </w:rPr>
            </w:pPr>
            <w:r w:rsidRPr="00405656">
              <w:rPr>
                <w:color w:val="000000"/>
                <w:lang w:eastAsia="hr-HR"/>
              </w:rPr>
              <w:t>5.740.000,00 </w:t>
            </w:r>
          </w:p>
        </w:tc>
        <w:tc>
          <w:tcPr>
            <w:tcW w:w="1509" w:type="dxa"/>
            <w:tcBorders>
              <w:top w:val="nil"/>
              <w:left w:val="nil"/>
              <w:bottom w:val="single" w:sz="4" w:space="0" w:color="auto"/>
              <w:right w:val="single" w:sz="4" w:space="0" w:color="auto"/>
            </w:tcBorders>
            <w:shd w:val="clear" w:color="auto" w:fill="auto"/>
            <w:noWrap/>
            <w:vAlign w:val="bottom"/>
            <w:hideMark/>
          </w:tcPr>
          <w:p w14:paraId="36FF74B0" w14:textId="77777777" w:rsidR="006D57D1" w:rsidRPr="00405656" w:rsidRDefault="006D57D1" w:rsidP="00231515">
            <w:pPr>
              <w:rPr>
                <w:color w:val="000000"/>
                <w:lang w:eastAsia="hr-HR"/>
              </w:rPr>
            </w:pPr>
            <w:r w:rsidRPr="00405656">
              <w:rPr>
                <w:color w:val="000000"/>
                <w:lang w:eastAsia="hr-HR"/>
              </w:rPr>
              <w:t> 5.740.000,00</w:t>
            </w:r>
          </w:p>
        </w:tc>
        <w:tc>
          <w:tcPr>
            <w:tcW w:w="1509" w:type="dxa"/>
            <w:tcBorders>
              <w:top w:val="nil"/>
              <w:left w:val="nil"/>
              <w:bottom w:val="single" w:sz="4" w:space="0" w:color="auto"/>
              <w:right w:val="single" w:sz="4" w:space="0" w:color="auto"/>
            </w:tcBorders>
            <w:vAlign w:val="bottom"/>
          </w:tcPr>
          <w:p w14:paraId="012C4355" w14:textId="77777777" w:rsidR="006D57D1" w:rsidRPr="00405656" w:rsidRDefault="006D57D1" w:rsidP="00231515">
            <w:pPr>
              <w:rPr>
                <w:color w:val="000000"/>
                <w:lang w:eastAsia="hr-HR"/>
              </w:rPr>
            </w:pPr>
            <w:r w:rsidRPr="00405656">
              <w:rPr>
                <w:color w:val="000000"/>
                <w:lang w:eastAsia="hr-HR"/>
              </w:rPr>
              <w:t> 5.740.000,00</w:t>
            </w:r>
          </w:p>
        </w:tc>
      </w:tr>
    </w:tbl>
    <w:p w14:paraId="4E4715B7" w14:textId="77777777" w:rsidR="006D57D1" w:rsidRPr="00405656" w:rsidRDefault="006D57D1" w:rsidP="006D57D1">
      <w:pPr>
        <w:spacing w:line="276" w:lineRule="auto"/>
        <w:rPr>
          <w:rFonts w:eastAsia="Calibri"/>
        </w:rPr>
      </w:pPr>
    </w:p>
    <w:p w14:paraId="1818FC6A" w14:textId="77777777" w:rsidR="006D57D1" w:rsidRPr="00405656" w:rsidRDefault="006D57D1" w:rsidP="006D57D1">
      <w:pPr>
        <w:spacing w:line="276" w:lineRule="auto"/>
        <w:ind w:left="720"/>
        <w:contextualSpacing/>
        <w:rPr>
          <w:rFonts w:eastAsia="Calibri"/>
          <w:b/>
        </w:rPr>
      </w:pPr>
      <w:r w:rsidRPr="00405656">
        <w:rPr>
          <w:rFonts w:eastAsia="Calibri"/>
          <w:b/>
        </w:rPr>
        <w:t>OBRAZLOŽENJE PROGRAMA-1000-PREDŠKOLSKI ODGOJ</w:t>
      </w:r>
    </w:p>
    <w:p w14:paraId="11983219" w14:textId="77777777" w:rsidR="006D57D1" w:rsidRPr="00405656" w:rsidRDefault="006D57D1" w:rsidP="006D57D1">
      <w:pPr>
        <w:spacing w:line="276" w:lineRule="auto"/>
        <w:rPr>
          <w:rFonts w:eastAsia="Calibri"/>
        </w:rPr>
      </w:pPr>
    </w:p>
    <w:tbl>
      <w:tblPr>
        <w:tblW w:w="9258" w:type="dxa"/>
        <w:tblInd w:w="93" w:type="dxa"/>
        <w:tblLayout w:type="fixed"/>
        <w:tblLook w:val="04A0" w:firstRow="1" w:lastRow="0" w:firstColumn="1" w:lastColumn="0" w:noHBand="0" w:noVBand="1"/>
      </w:tblPr>
      <w:tblGrid>
        <w:gridCol w:w="9258"/>
      </w:tblGrid>
      <w:tr w:rsidR="006D57D1" w:rsidRPr="00405656" w14:paraId="5B853639"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16C6966B" w14:textId="77777777" w:rsidR="006D57D1" w:rsidRPr="00405656" w:rsidRDefault="006D57D1" w:rsidP="00231515">
            <w:pPr>
              <w:rPr>
                <w:b/>
                <w:bCs/>
                <w:i/>
                <w:iCs/>
                <w:lang w:eastAsia="hr-HR"/>
              </w:rPr>
            </w:pPr>
            <w:r w:rsidRPr="00405656">
              <w:rPr>
                <w:b/>
                <w:bCs/>
                <w:i/>
                <w:iCs/>
                <w:lang w:eastAsia="hr-HR"/>
              </w:rPr>
              <w:t xml:space="preserve"> </w:t>
            </w:r>
            <w:proofErr w:type="gramStart"/>
            <w:r w:rsidRPr="00405656">
              <w:rPr>
                <w:b/>
                <w:bCs/>
                <w:i/>
                <w:iCs/>
                <w:lang w:eastAsia="hr-HR"/>
              </w:rPr>
              <w:t>1000  PREDŠKOLSKI</w:t>
            </w:r>
            <w:proofErr w:type="gramEnd"/>
            <w:r w:rsidRPr="00405656">
              <w:rPr>
                <w:b/>
                <w:bCs/>
                <w:i/>
                <w:iCs/>
                <w:lang w:eastAsia="hr-HR"/>
              </w:rPr>
              <w:t xml:space="preserve"> GLAZBENI ODGOJ</w:t>
            </w:r>
          </w:p>
        </w:tc>
      </w:tr>
      <w:tr w:rsidR="006D57D1" w:rsidRPr="00405656" w14:paraId="55A47B10"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07E211E" w14:textId="77777777" w:rsidR="006D57D1" w:rsidRPr="00405656" w:rsidRDefault="006D57D1" w:rsidP="00231515">
            <w:pPr>
              <w:rPr>
                <w:color w:val="000000"/>
                <w:lang w:eastAsia="hr-HR"/>
              </w:rPr>
            </w:pPr>
            <w:r w:rsidRPr="00405656">
              <w:rPr>
                <w:b/>
                <w:color w:val="000000"/>
                <w:lang w:eastAsia="hr-HR"/>
              </w:rPr>
              <w:t xml:space="preserve">Opis </w:t>
            </w:r>
            <w:proofErr w:type="gramStart"/>
            <w:r w:rsidRPr="00405656">
              <w:rPr>
                <w:b/>
                <w:color w:val="000000"/>
                <w:lang w:eastAsia="hr-HR"/>
              </w:rPr>
              <w:t xml:space="preserve">programa </w:t>
            </w:r>
            <w:r w:rsidRPr="00405656">
              <w:rPr>
                <w:color w:val="000000"/>
                <w:lang w:eastAsia="hr-HR"/>
              </w:rPr>
              <w:t>:Izvor</w:t>
            </w:r>
            <w:proofErr w:type="gramEnd"/>
            <w:r w:rsidRPr="00405656">
              <w:rPr>
                <w:color w:val="000000"/>
                <w:lang w:eastAsia="hr-HR"/>
              </w:rPr>
              <w:t xml:space="preserve"> 3.6.Prihodi za posebne namjene za proračunske korisnike</w:t>
            </w:r>
          </w:p>
          <w:p w14:paraId="21C951C5" w14:textId="77777777" w:rsidR="006D57D1" w:rsidRPr="00405656" w:rsidRDefault="006D57D1" w:rsidP="00231515">
            <w:pPr>
              <w:rPr>
                <w:color w:val="000000"/>
                <w:lang w:eastAsia="hr-HR"/>
              </w:rPr>
            </w:pPr>
            <w:proofErr w:type="gramStart"/>
            <w:r w:rsidRPr="00405656">
              <w:rPr>
                <w:color w:val="000000"/>
                <w:lang w:eastAsia="hr-HR"/>
              </w:rPr>
              <w:t>Financira  rashode</w:t>
            </w:r>
            <w:proofErr w:type="gramEnd"/>
            <w:r w:rsidRPr="00405656">
              <w:rPr>
                <w:color w:val="000000"/>
                <w:lang w:eastAsia="hr-HR"/>
              </w:rPr>
              <w:t xml:space="preserve"> poslovanja za zaposlene, doprinose na plaću i rashodi za usluge.</w:t>
            </w:r>
          </w:p>
          <w:p w14:paraId="4352AC30" w14:textId="77777777" w:rsidR="006D57D1" w:rsidRPr="00405656" w:rsidRDefault="006D57D1" w:rsidP="00231515">
            <w:pPr>
              <w:rPr>
                <w:color w:val="000000"/>
                <w:lang w:eastAsia="hr-HR"/>
              </w:rPr>
            </w:pPr>
          </w:p>
        </w:tc>
      </w:tr>
      <w:tr w:rsidR="006D57D1" w:rsidRPr="00405656" w14:paraId="460146F0"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211F58C" w14:textId="77777777" w:rsidR="006D57D1" w:rsidRPr="00405656" w:rsidRDefault="006D57D1" w:rsidP="00231515">
            <w:pPr>
              <w:rPr>
                <w:color w:val="000000"/>
                <w:lang w:eastAsia="hr-HR"/>
              </w:rPr>
            </w:pPr>
            <w:r w:rsidRPr="00405656">
              <w:rPr>
                <w:b/>
                <w:color w:val="000000"/>
                <w:lang w:eastAsia="hr-HR"/>
              </w:rPr>
              <w:t xml:space="preserve">Zakonske i druge pravne osnove </w:t>
            </w:r>
            <w:proofErr w:type="gramStart"/>
            <w:r w:rsidRPr="00405656">
              <w:rPr>
                <w:b/>
                <w:color w:val="000000"/>
                <w:lang w:eastAsia="hr-HR"/>
              </w:rPr>
              <w:t>programa</w:t>
            </w:r>
            <w:r w:rsidRPr="00405656">
              <w:rPr>
                <w:color w:val="000000"/>
                <w:lang w:eastAsia="hr-HR"/>
              </w:rPr>
              <w:t>:Suglasnost</w:t>
            </w:r>
            <w:proofErr w:type="gramEnd"/>
            <w:r w:rsidRPr="00405656">
              <w:rPr>
                <w:color w:val="000000"/>
                <w:lang w:eastAsia="hr-HR"/>
              </w:rPr>
              <w:t xml:space="preserve"> od MZOŠ od 10.7.2008.na ustroj glazbenog programa</w:t>
            </w:r>
          </w:p>
          <w:p w14:paraId="2605C272" w14:textId="77777777" w:rsidR="006D57D1" w:rsidRPr="00405656" w:rsidRDefault="006D57D1" w:rsidP="00231515">
            <w:pPr>
              <w:rPr>
                <w:color w:val="000000"/>
                <w:lang w:eastAsia="hr-HR"/>
              </w:rPr>
            </w:pPr>
            <w:r w:rsidRPr="00405656">
              <w:rPr>
                <w:color w:val="000000"/>
                <w:lang w:eastAsia="hr-HR"/>
              </w:rPr>
              <w:t>pripreme djece predškolske dobi za glazbeno opismenjavanje i početnički solfeggio.</w:t>
            </w:r>
          </w:p>
        </w:tc>
      </w:tr>
      <w:tr w:rsidR="006D57D1" w:rsidRPr="00405656" w14:paraId="347A9501"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3A0B2F84" w14:textId="77777777" w:rsidR="006D57D1" w:rsidRPr="00405656" w:rsidRDefault="006D57D1" w:rsidP="00231515">
            <w:pPr>
              <w:rPr>
                <w:b/>
                <w:color w:val="000000"/>
                <w:lang w:eastAsia="hr-HR"/>
              </w:rPr>
            </w:pPr>
            <w:r w:rsidRPr="00405656">
              <w:rPr>
                <w:b/>
                <w:color w:val="000000"/>
                <w:lang w:eastAsia="hr-HR"/>
              </w:rPr>
              <w:t>Ciljevi provedbe programa u razdoblju 2021.-2023. Edukacija djece u odgojno obrazovnom procesu , koje je propisano pravilnikom MZO-a. što znači u konačnici priprema djece za upis u osnovnu glazbenu školu , te preko raznih programa koji se provode u školi ( zbor ,komorni sastavi , orkestri kao i realizacija vlastitih kompozicije),  preko kojih prezentiramo  i grad i županiju.</w:t>
            </w:r>
          </w:p>
          <w:p w14:paraId="5A2ABBFC" w14:textId="77777777" w:rsidR="006D57D1" w:rsidRPr="00405656" w:rsidRDefault="006D57D1" w:rsidP="00231515">
            <w:pPr>
              <w:autoSpaceDE w:val="0"/>
              <w:autoSpaceDN w:val="0"/>
              <w:adjustRightInd w:val="0"/>
              <w:spacing w:after="200" w:line="276" w:lineRule="auto"/>
              <w:jc w:val="both"/>
              <w:rPr>
                <w:i/>
                <w:color w:val="000000"/>
                <w:lang w:eastAsia="hr-HR"/>
              </w:rPr>
            </w:pPr>
          </w:p>
        </w:tc>
      </w:tr>
    </w:tbl>
    <w:p w14:paraId="5DB314C3" w14:textId="77777777" w:rsidR="006D57D1" w:rsidRPr="00405656" w:rsidRDefault="006D57D1" w:rsidP="006D57D1">
      <w:pPr>
        <w:rPr>
          <w:color w:val="000000"/>
          <w:lang w:eastAsia="hr-HR"/>
        </w:rPr>
      </w:pPr>
    </w:p>
    <w:p w14:paraId="3A306F08" w14:textId="77777777" w:rsidR="006D57D1" w:rsidRPr="00405656" w:rsidRDefault="006D57D1" w:rsidP="006D57D1">
      <w:pPr>
        <w:rPr>
          <w:color w:val="000000"/>
          <w:lang w:eastAsia="hr-HR"/>
        </w:rPr>
      </w:pPr>
    </w:p>
    <w:p w14:paraId="6F2058D9" w14:textId="77777777" w:rsidR="006D57D1" w:rsidRPr="00405656" w:rsidRDefault="006D57D1" w:rsidP="006D57D1">
      <w:pPr>
        <w:numPr>
          <w:ilvl w:val="0"/>
          <w:numId w:val="13"/>
        </w:numPr>
        <w:spacing w:line="276" w:lineRule="auto"/>
        <w:ind w:left="720"/>
        <w:contextualSpacing/>
        <w:rPr>
          <w:rFonts w:eastAsia="Calibri"/>
          <w:b/>
        </w:rPr>
      </w:pPr>
      <w:r w:rsidRPr="00405656">
        <w:rPr>
          <w:rFonts w:eastAsia="Calibri"/>
          <w:b/>
        </w:rPr>
        <w:t>Procjena i ishodište potrebnih sredstava za aktivnosti/projekte unutar programa</w:t>
      </w:r>
    </w:p>
    <w:p w14:paraId="46FD7FF5" w14:textId="77777777" w:rsidR="006D57D1" w:rsidRPr="00405656" w:rsidRDefault="006D57D1" w:rsidP="006D57D1">
      <w:pPr>
        <w:spacing w:line="276" w:lineRule="auto"/>
        <w:rPr>
          <w:rFonts w:eastAsia="Calibri"/>
        </w:rPr>
      </w:pPr>
      <w:r w:rsidRPr="00405656">
        <w:rPr>
          <w:rFonts w:eastAsia="Calibri"/>
        </w:rPr>
        <w:t>Potrebno je dati pregled financijskih sredstava po aktivnostima/projektima unutar programa:</w:t>
      </w:r>
    </w:p>
    <w:tbl>
      <w:tblPr>
        <w:tblW w:w="9258" w:type="dxa"/>
        <w:tblInd w:w="93" w:type="dxa"/>
        <w:tblLook w:val="04A0" w:firstRow="1" w:lastRow="0" w:firstColumn="1" w:lastColumn="0" w:noHBand="0" w:noVBand="1"/>
      </w:tblPr>
      <w:tblGrid>
        <w:gridCol w:w="3701"/>
        <w:gridCol w:w="1417"/>
        <w:gridCol w:w="1383"/>
        <w:gridCol w:w="1356"/>
        <w:gridCol w:w="1401"/>
      </w:tblGrid>
      <w:tr w:rsidR="006D57D1" w:rsidRPr="00405656" w14:paraId="56FE3290"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22AF0D" w14:textId="77777777" w:rsidR="006D57D1" w:rsidRPr="00405656" w:rsidRDefault="006D57D1" w:rsidP="00231515">
            <w:pPr>
              <w:jc w:val="center"/>
              <w:rPr>
                <w:color w:val="000000"/>
                <w:lang w:eastAsia="hr-HR"/>
              </w:rPr>
            </w:pPr>
            <w:r w:rsidRPr="00405656">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BA23F6A" w14:textId="77777777" w:rsidR="006D57D1" w:rsidRPr="00405656" w:rsidRDefault="006D57D1" w:rsidP="00231515">
            <w:pPr>
              <w:jc w:val="center"/>
              <w:rPr>
                <w:color w:val="000000"/>
                <w:lang w:eastAsia="hr-HR"/>
              </w:rPr>
            </w:pPr>
            <w:r w:rsidRPr="00405656">
              <w:rPr>
                <w:color w:val="000000"/>
                <w:lang w:eastAsia="hr-HR"/>
              </w:rPr>
              <w:t xml:space="preserve">Proračun </w:t>
            </w:r>
          </w:p>
          <w:p w14:paraId="1A67C078" w14:textId="77777777" w:rsidR="006D57D1" w:rsidRPr="00405656" w:rsidRDefault="006D57D1" w:rsidP="00231515">
            <w:pPr>
              <w:jc w:val="center"/>
              <w:rPr>
                <w:color w:val="000000"/>
                <w:lang w:eastAsia="hr-HR"/>
              </w:rPr>
            </w:pPr>
            <w:r w:rsidRPr="00405656">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194F71EB" w14:textId="77777777" w:rsidR="006D57D1" w:rsidRPr="00405656" w:rsidRDefault="006D57D1" w:rsidP="00231515">
            <w:pPr>
              <w:jc w:val="center"/>
              <w:rPr>
                <w:color w:val="000000"/>
                <w:lang w:eastAsia="hr-HR"/>
              </w:rPr>
            </w:pPr>
            <w:r w:rsidRPr="00405656">
              <w:rPr>
                <w:color w:val="000000"/>
                <w:lang w:eastAsia="hr-HR"/>
              </w:rPr>
              <w:t>Plan</w:t>
            </w:r>
          </w:p>
          <w:p w14:paraId="17D2124D" w14:textId="77777777" w:rsidR="006D57D1" w:rsidRPr="00405656" w:rsidRDefault="006D57D1" w:rsidP="00231515">
            <w:pPr>
              <w:jc w:val="center"/>
              <w:rPr>
                <w:color w:val="000000"/>
                <w:lang w:eastAsia="hr-HR"/>
              </w:rPr>
            </w:pPr>
            <w:r w:rsidRPr="00405656">
              <w:rPr>
                <w:color w:val="00000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7114C3D9" w14:textId="77777777" w:rsidR="006D57D1" w:rsidRPr="00405656" w:rsidRDefault="006D57D1" w:rsidP="00231515">
            <w:pPr>
              <w:jc w:val="center"/>
              <w:rPr>
                <w:color w:val="000000"/>
                <w:lang w:eastAsia="hr-HR"/>
              </w:rPr>
            </w:pPr>
            <w:r w:rsidRPr="00405656">
              <w:rPr>
                <w:color w:val="00000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44AA5EA8" w14:textId="77777777" w:rsidR="006D57D1" w:rsidRPr="00405656" w:rsidRDefault="006D57D1" w:rsidP="00231515">
            <w:pPr>
              <w:jc w:val="center"/>
              <w:rPr>
                <w:color w:val="000000"/>
                <w:lang w:eastAsia="hr-HR"/>
              </w:rPr>
            </w:pPr>
            <w:r w:rsidRPr="00405656">
              <w:rPr>
                <w:color w:val="000000"/>
                <w:lang w:eastAsia="hr-HR"/>
              </w:rPr>
              <w:t>Projekcija 2023.</w:t>
            </w:r>
          </w:p>
        </w:tc>
      </w:tr>
      <w:tr w:rsidR="006D57D1" w:rsidRPr="00405656" w14:paraId="406AF5F7"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70E6AEDA" w14:textId="77777777" w:rsidR="006D57D1" w:rsidRPr="00405656" w:rsidRDefault="006D57D1" w:rsidP="00231515">
            <w:pPr>
              <w:rPr>
                <w:color w:val="000000"/>
                <w:lang w:eastAsia="hr-HR"/>
              </w:rPr>
            </w:pPr>
            <w:r w:rsidRPr="00405656">
              <w:rPr>
                <w:i/>
                <w:iCs/>
                <w:color w:val="000000"/>
                <w:lang w:eastAsia="hr-HR"/>
              </w:rPr>
              <w:t xml:space="preserve"> A100002- PREDŠKOLSKI ODGOJ</w:t>
            </w:r>
          </w:p>
        </w:tc>
        <w:tc>
          <w:tcPr>
            <w:tcW w:w="1417" w:type="dxa"/>
            <w:tcBorders>
              <w:top w:val="nil"/>
              <w:left w:val="nil"/>
              <w:bottom w:val="single" w:sz="4" w:space="0" w:color="auto"/>
              <w:right w:val="single" w:sz="4" w:space="0" w:color="auto"/>
            </w:tcBorders>
            <w:shd w:val="clear" w:color="auto" w:fill="auto"/>
            <w:noWrap/>
            <w:vAlign w:val="bottom"/>
            <w:hideMark/>
          </w:tcPr>
          <w:p w14:paraId="5CCEDAA7" w14:textId="77777777" w:rsidR="006D57D1" w:rsidRPr="00405656" w:rsidRDefault="006D57D1" w:rsidP="00231515">
            <w:pPr>
              <w:rPr>
                <w:color w:val="000000"/>
                <w:lang w:eastAsia="hr-HR"/>
              </w:rPr>
            </w:pPr>
            <w:r w:rsidRPr="00405656">
              <w:rPr>
                <w:color w:val="000000"/>
                <w:lang w:eastAsia="hr-HR"/>
              </w:rPr>
              <w:t> 91,000,00</w:t>
            </w:r>
          </w:p>
        </w:tc>
        <w:tc>
          <w:tcPr>
            <w:tcW w:w="1383" w:type="dxa"/>
            <w:tcBorders>
              <w:top w:val="nil"/>
              <w:left w:val="nil"/>
              <w:bottom w:val="single" w:sz="4" w:space="0" w:color="auto"/>
              <w:right w:val="single" w:sz="4" w:space="0" w:color="auto"/>
            </w:tcBorders>
            <w:shd w:val="clear" w:color="auto" w:fill="auto"/>
            <w:noWrap/>
            <w:vAlign w:val="bottom"/>
            <w:hideMark/>
          </w:tcPr>
          <w:p w14:paraId="06A72372" w14:textId="77777777" w:rsidR="006D57D1" w:rsidRPr="00405656" w:rsidRDefault="006D57D1" w:rsidP="00231515">
            <w:pPr>
              <w:rPr>
                <w:color w:val="000000"/>
                <w:lang w:eastAsia="hr-HR"/>
              </w:rPr>
            </w:pPr>
            <w:r w:rsidRPr="00405656">
              <w:rPr>
                <w:color w:val="000000"/>
                <w:lang w:eastAsia="hr-HR"/>
              </w:rPr>
              <w:t> 100,000,00</w:t>
            </w:r>
          </w:p>
        </w:tc>
        <w:tc>
          <w:tcPr>
            <w:tcW w:w="1311" w:type="dxa"/>
            <w:tcBorders>
              <w:top w:val="nil"/>
              <w:left w:val="nil"/>
              <w:bottom w:val="single" w:sz="4" w:space="0" w:color="auto"/>
              <w:right w:val="single" w:sz="4" w:space="0" w:color="auto"/>
            </w:tcBorders>
            <w:shd w:val="clear" w:color="auto" w:fill="auto"/>
            <w:noWrap/>
            <w:vAlign w:val="bottom"/>
            <w:hideMark/>
          </w:tcPr>
          <w:p w14:paraId="550779AB" w14:textId="77777777" w:rsidR="006D57D1" w:rsidRPr="00405656" w:rsidRDefault="006D57D1" w:rsidP="00231515">
            <w:pPr>
              <w:rPr>
                <w:color w:val="000000"/>
                <w:lang w:eastAsia="hr-HR"/>
              </w:rPr>
            </w:pPr>
            <w:r w:rsidRPr="00405656">
              <w:rPr>
                <w:color w:val="000000"/>
                <w:lang w:eastAsia="hr-HR"/>
              </w:rPr>
              <w:t> 100,000,00</w:t>
            </w:r>
          </w:p>
        </w:tc>
        <w:tc>
          <w:tcPr>
            <w:tcW w:w="1446" w:type="dxa"/>
            <w:tcBorders>
              <w:top w:val="nil"/>
              <w:left w:val="nil"/>
              <w:bottom w:val="single" w:sz="4" w:space="0" w:color="auto"/>
              <w:right w:val="single" w:sz="4" w:space="0" w:color="auto"/>
            </w:tcBorders>
            <w:vAlign w:val="bottom"/>
          </w:tcPr>
          <w:p w14:paraId="1AD38A3D" w14:textId="77777777" w:rsidR="006D57D1" w:rsidRPr="00405656" w:rsidRDefault="006D57D1" w:rsidP="00231515">
            <w:pPr>
              <w:rPr>
                <w:color w:val="000000"/>
                <w:lang w:eastAsia="hr-HR"/>
              </w:rPr>
            </w:pPr>
            <w:r w:rsidRPr="00405656">
              <w:rPr>
                <w:color w:val="000000"/>
                <w:lang w:eastAsia="hr-HR"/>
              </w:rPr>
              <w:t> 100,000,00</w:t>
            </w:r>
          </w:p>
        </w:tc>
      </w:tr>
      <w:tr w:rsidR="006D57D1" w:rsidRPr="00405656" w14:paraId="67D5D156"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626ADA39" w14:textId="77777777" w:rsidR="006D57D1" w:rsidRPr="00405656" w:rsidRDefault="006D57D1" w:rsidP="00231515">
            <w:pPr>
              <w:rPr>
                <w:color w:val="000000"/>
                <w:lang w:eastAsia="hr-HR"/>
              </w:rPr>
            </w:pPr>
            <w:r w:rsidRPr="00405656">
              <w:rPr>
                <w:color w:val="000000"/>
                <w:lang w:eastAsia="hr-HR"/>
              </w:rPr>
              <w:t>GLAZBENA</w:t>
            </w:r>
          </w:p>
        </w:tc>
        <w:tc>
          <w:tcPr>
            <w:tcW w:w="1417" w:type="dxa"/>
            <w:tcBorders>
              <w:top w:val="nil"/>
              <w:left w:val="nil"/>
              <w:bottom w:val="single" w:sz="4" w:space="0" w:color="auto"/>
              <w:right w:val="single" w:sz="4" w:space="0" w:color="auto"/>
            </w:tcBorders>
            <w:shd w:val="clear" w:color="auto" w:fill="auto"/>
            <w:noWrap/>
            <w:vAlign w:val="bottom"/>
            <w:hideMark/>
          </w:tcPr>
          <w:p w14:paraId="3842A036" w14:textId="77777777" w:rsidR="006D57D1" w:rsidRPr="00405656" w:rsidRDefault="006D57D1" w:rsidP="00231515">
            <w:pPr>
              <w:rPr>
                <w:color w:val="000000"/>
                <w:lang w:eastAsia="hr-HR"/>
              </w:rPr>
            </w:pPr>
            <w:r w:rsidRPr="00405656">
              <w:rPr>
                <w:color w:val="00000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6F0919D8" w14:textId="77777777" w:rsidR="006D57D1" w:rsidRPr="00405656" w:rsidRDefault="006D57D1" w:rsidP="00231515">
            <w:pPr>
              <w:rPr>
                <w:color w:val="000000"/>
                <w:lang w:eastAsia="hr-HR"/>
              </w:rPr>
            </w:pPr>
            <w:r w:rsidRPr="00405656">
              <w:rPr>
                <w:color w:val="000000"/>
                <w:lang w:eastAsia="hr-HR"/>
              </w:rPr>
              <w:t> </w:t>
            </w:r>
          </w:p>
        </w:tc>
        <w:tc>
          <w:tcPr>
            <w:tcW w:w="1311" w:type="dxa"/>
            <w:tcBorders>
              <w:top w:val="nil"/>
              <w:left w:val="nil"/>
              <w:bottom w:val="single" w:sz="4" w:space="0" w:color="auto"/>
              <w:right w:val="single" w:sz="4" w:space="0" w:color="auto"/>
            </w:tcBorders>
            <w:shd w:val="clear" w:color="auto" w:fill="auto"/>
            <w:noWrap/>
            <w:vAlign w:val="bottom"/>
            <w:hideMark/>
          </w:tcPr>
          <w:p w14:paraId="4B3178B1" w14:textId="77777777" w:rsidR="006D57D1" w:rsidRPr="00405656" w:rsidRDefault="006D57D1" w:rsidP="00231515">
            <w:pPr>
              <w:rPr>
                <w:color w:val="000000"/>
                <w:lang w:eastAsia="hr-HR"/>
              </w:rPr>
            </w:pPr>
            <w:r w:rsidRPr="00405656">
              <w:rPr>
                <w:color w:val="000000"/>
                <w:lang w:eastAsia="hr-HR"/>
              </w:rPr>
              <w:t> </w:t>
            </w:r>
          </w:p>
        </w:tc>
        <w:tc>
          <w:tcPr>
            <w:tcW w:w="1446" w:type="dxa"/>
            <w:tcBorders>
              <w:top w:val="nil"/>
              <w:left w:val="nil"/>
              <w:bottom w:val="single" w:sz="4" w:space="0" w:color="auto"/>
              <w:right w:val="single" w:sz="4" w:space="0" w:color="auto"/>
            </w:tcBorders>
            <w:vAlign w:val="bottom"/>
          </w:tcPr>
          <w:p w14:paraId="43EFF6A4" w14:textId="77777777" w:rsidR="006D57D1" w:rsidRPr="00405656" w:rsidRDefault="006D57D1" w:rsidP="00231515">
            <w:pPr>
              <w:rPr>
                <w:color w:val="000000"/>
                <w:lang w:eastAsia="hr-HR"/>
              </w:rPr>
            </w:pPr>
            <w:r w:rsidRPr="00405656">
              <w:rPr>
                <w:color w:val="000000"/>
                <w:lang w:eastAsia="hr-HR"/>
              </w:rPr>
              <w:t> </w:t>
            </w:r>
          </w:p>
        </w:tc>
      </w:tr>
      <w:tr w:rsidR="006D57D1" w:rsidRPr="00405656" w14:paraId="72F921E5"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10CCAF54" w14:textId="77777777" w:rsidR="006D57D1" w:rsidRPr="00405656" w:rsidRDefault="006D57D1" w:rsidP="00231515">
            <w:pPr>
              <w:rPr>
                <w:color w:val="000000"/>
                <w:lang w:eastAsia="hr-HR"/>
              </w:rPr>
            </w:pPr>
            <w:r w:rsidRPr="00405656">
              <w:rPr>
                <w:color w:val="000000"/>
                <w:lang w:eastAsia="hr-HR"/>
              </w:rPr>
              <w:lastRenderedPageBreak/>
              <w:t>Ukupno program:</w:t>
            </w:r>
          </w:p>
        </w:tc>
        <w:tc>
          <w:tcPr>
            <w:tcW w:w="1417" w:type="dxa"/>
            <w:tcBorders>
              <w:top w:val="nil"/>
              <w:left w:val="nil"/>
              <w:bottom w:val="single" w:sz="4" w:space="0" w:color="auto"/>
              <w:right w:val="single" w:sz="4" w:space="0" w:color="auto"/>
            </w:tcBorders>
            <w:shd w:val="clear" w:color="auto" w:fill="auto"/>
            <w:noWrap/>
            <w:vAlign w:val="bottom"/>
            <w:hideMark/>
          </w:tcPr>
          <w:p w14:paraId="176EF040" w14:textId="77777777" w:rsidR="006D57D1" w:rsidRPr="00405656" w:rsidRDefault="006D57D1" w:rsidP="00231515">
            <w:pPr>
              <w:rPr>
                <w:color w:val="000000"/>
                <w:lang w:eastAsia="hr-HR"/>
              </w:rPr>
            </w:pPr>
            <w:r w:rsidRPr="00405656">
              <w:rPr>
                <w:color w:val="000000"/>
                <w:lang w:eastAsia="hr-HR"/>
              </w:rPr>
              <w:t> 91.000,00</w:t>
            </w:r>
          </w:p>
        </w:tc>
        <w:tc>
          <w:tcPr>
            <w:tcW w:w="1383" w:type="dxa"/>
            <w:tcBorders>
              <w:top w:val="nil"/>
              <w:left w:val="nil"/>
              <w:bottom w:val="single" w:sz="4" w:space="0" w:color="auto"/>
              <w:right w:val="single" w:sz="4" w:space="0" w:color="auto"/>
            </w:tcBorders>
            <w:shd w:val="clear" w:color="auto" w:fill="auto"/>
            <w:noWrap/>
            <w:vAlign w:val="bottom"/>
            <w:hideMark/>
          </w:tcPr>
          <w:p w14:paraId="16038CB6" w14:textId="77777777" w:rsidR="006D57D1" w:rsidRPr="00405656" w:rsidRDefault="006D57D1" w:rsidP="00231515">
            <w:pPr>
              <w:rPr>
                <w:color w:val="000000"/>
                <w:lang w:eastAsia="hr-HR"/>
              </w:rPr>
            </w:pPr>
            <w:r w:rsidRPr="00405656">
              <w:rPr>
                <w:color w:val="000000"/>
                <w:lang w:eastAsia="hr-HR"/>
              </w:rPr>
              <w:t> 100.000,00</w:t>
            </w:r>
          </w:p>
        </w:tc>
        <w:tc>
          <w:tcPr>
            <w:tcW w:w="1311" w:type="dxa"/>
            <w:tcBorders>
              <w:top w:val="nil"/>
              <w:left w:val="nil"/>
              <w:bottom w:val="single" w:sz="4" w:space="0" w:color="auto"/>
              <w:right w:val="single" w:sz="4" w:space="0" w:color="auto"/>
            </w:tcBorders>
            <w:shd w:val="clear" w:color="auto" w:fill="auto"/>
            <w:noWrap/>
            <w:vAlign w:val="bottom"/>
            <w:hideMark/>
          </w:tcPr>
          <w:p w14:paraId="2139E435" w14:textId="77777777" w:rsidR="006D57D1" w:rsidRPr="00405656" w:rsidRDefault="006D57D1" w:rsidP="00231515">
            <w:pPr>
              <w:rPr>
                <w:color w:val="000000"/>
                <w:lang w:eastAsia="hr-HR"/>
              </w:rPr>
            </w:pPr>
            <w:r w:rsidRPr="00405656">
              <w:rPr>
                <w:color w:val="000000"/>
                <w:lang w:eastAsia="hr-HR"/>
              </w:rPr>
              <w:t> 100.000,00</w:t>
            </w:r>
          </w:p>
        </w:tc>
        <w:tc>
          <w:tcPr>
            <w:tcW w:w="1446" w:type="dxa"/>
            <w:tcBorders>
              <w:top w:val="nil"/>
              <w:left w:val="nil"/>
              <w:bottom w:val="single" w:sz="4" w:space="0" w:color="auto"/>
              <w:right w:val="single" w:sz="4" w:space="0" w:color="auto"/>
            </w:tcBorders>
            <w:vAlign w:val="bottom"/>
          </w:tcPr>
          <w:p w14:paraId="44F480AC" w14:textId="77777777" w:rsidR="006D57D1" w:rsidRPr="00405656" w:rsidRDefault="006D57D1" w:rsidP="00231515">
            <w:pPr>
              <w:rPr>
                <w:color w:val="000000"/>
                <w:lang w:eastAsia="hr-HR"/>
              </w:rPr>
            </w:pPr>
            <w:r w:rsidRPr="00405656">
              <w:rPr>
                <w:color w:val="000000"/>
                <w:lang w:eastAsia="hr-HR"/>
              </w:rPr>
              <w:t> 100.000,00</w:t>
            </w:r>
          </w:p>
        </w:tc>
      </w:tr>
    </w:tbl>
    <w:p w14:paraId="50FFE4D2" w14:textId="77777777" w:rsidR="006D57D1" w:rsidRPr="00405656" w:rsidRDefault="006D57D1" w:rsidP="006D57D1">
      <w:pPr>
        <w:spacing w:line="276" w:lineRule="auto"/>
        <w:rPr>
          <w:rFonts w:eastAsia="Calibri"/>
        </w:rPr>
      </w:pPr>
    </w:p>
    <w:p w14:paraId="03FA295B" w14:textId="77777777" w:rsidR="006D57D1" w:rsidRPr="00405656" w:rsidRDefault="006D57D1" w:rsidP="006D57D1">
      <w:pPr>
        <w:rPr>
          <w:lang w:eastAsia="hr-HR"/>
        </w:rPr>
      </w:pPr>
    </w:p>
    <w:tbl>
      <w:tblPr>
        <w:tblW w:w="9258" w:type="dxa"/>
        <w:tblInd w:w="93" w:type="dxa"/>
        <w:tblLayout w:type="fixed"/>
        <w:tblLook w:val="04A0" w:firstRow="1" w:lastRow="0" w:firstColumn="1" w:lastColumn="0" w:noHBand="0" w:noVBand="1"/>
      </w:tblPr>
      <w:tblGrid>
        <w:gridCol w:w="9258"/>
      </w:tblGrid>
      <w:tr w:rsidR="006D57D1" w:rsidRPr="00405656" w14:paraId="40D5A315" w14:textId="77777777" w:rsidTr="00231515">
        <w:trPr>
          <w:trHeight w:val="300"/>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2F112C1A" w14:textId="77777777" w:rsidR="006D57D1" w:rsidRPr="00405656" w:rsidRDefault="006D57D1" w:rsidP="00231515">
            <w:pPr>
              <w:rPr>
                <w:b/>
                <w:bCs/>
                <w:lang w:eastAsia="hr-HR"/>
              </w:rPr>
            </w:pPr>
            <w:r w:rsidRPr="00405656">
              <w:rPr>
                <w:b/>
                <w:bCs/>
                <w:lang w:eastAsia="hr-HR"/>
              </w:rPr>
              <w:t>A100002- PREDŠKOLSKI ODGOJ</w:t>
            </w:r>
          </w:p>
        </w:tc>
      </w:tr>
      <w:tr w:rsidR="006D57D1" w:rsidRPr="00405656" w14:paraId="348CBA89" w14:textId="77777777" w:rsidTr="00231515">
        <w:trPr>
          <w:trHeight w:val="517"/>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EDE3AF6" w14:textId="77777777" w:rsidR="006D57D1" w:rsidRPr="00405656" w:rsidRDefault="006D57D1" w:rsidP="00231515">
            <w:pPr>
              <w:rPr>
                <w:color w:val="000000"/>
                <w:lang w:eastAsia="hr-HR"/>
              </w:rPr>
            </w:pPr>
            <w:r w:rsidRPr="00405656">
              <w:rPr>
                <w:color w:val="000000"/>
                <w:lang w:eastAsia="hr-HR"/>
              </w:rPr>
              <w:t>Upisano je 60 korisnika. Sredstva iz ove aktivnosti troškove za isplatu plaće zaposlenika i sva prava po KU, kao i izdatke koji prate razne nastupe.</w:t>
            </w:r>
          </w:p>
          <w:p w14:paraId="0E88E382" w14:textId="26EAF42B" w:rsidR="006D57D1" w:rsidRPr="00405656" w:rsidRDefault="006D57D1" w:rsidP="00231515">
            <w:pPr>
              <w:rPr>
                <w:color w:val="000000"/>
                <w:lang w:eastAsia="hr-HR"/>
              </w:rPr>
            </w:pPr>
            <w:r w:rsidRPr="00405656">
              <w:rPr>
                <w:color w:val="000000"/>
                <w:lang w:eastAsia="hr-HR"/>
              </w:rPr>
              <w:t xml:space="preserve">Djeca sudjeluju na natjecanju na raznim festivalima gdje ostvaruju zavidne </w:t>
            </w:r>
            <w:proofErr w:type="gramStart"/>
            <w:r w:rsidRPr="00405656">
              <w:rPr>
                <w:color w:val="000000"/>
                <w:lang w:eastAsia="hr-HR"/>
              </w:rPr>
              <w:t>rezultate.(</w:t>
            </w:r>
            <w:proofErr w:type="gramEnd"/>
            <w:r w:rsidRPr="00405656">
              <w:rPr>
                <w:color w:val="000000"/>
                <w:lang w:eastAsia="hr-HR"/>
              </w:rPr>
              <w:t>Kukuriček, Vedrafon,te Mali splitski festival</w:t>
            </w:r>
            <w:r>
              <w:rPr>
                <w:color w:val="000000"/>
                <w:lang w:eastAsia="hr-HR"/>
              </w:rPr>
              <w:t>)</w:t>
            </w:r>
            <w:r w:rsidRPr="00405656">
              <w:rPr>
                <w:color w:val="000000"/>
                <w:lang w:eastAsia="hr-HR"/>
              </w:rPr>
              <w:t>.</w:t>
            </w:r>
          </w:p>
        </w:tc>
      </w:tr>
      <w:tr w:rsidR="006D57D1" w:rsidRPr="00405656" w14:paraId="545B88CE" w14:textId="77777777" w:rsidTr="00231515">
        <w:trPr>
          <w:trHeight w:val="611"/>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15DCD81D" w14:textId="77777777" w:rsidR="006D57D1" w:rsidRPr="00405656" w:rsidRDefault="006D57D1" w:rsidP="00231515">
            <w:pPr>
              <w:rPr>
                <w:color w:val="000000"/>
                <w:lang w:eastAsia="hr-HR"/>
              </w:rPr>
            </w:pPr>
          </w:p>
        </w:tc>
      </w:tr>
    </w:tbl>
    <w:p w14:paraId="40FCE33B" w14:textId="77777777" w:rsidR="006D57D1" w:rsidRPr="00405656" w:rsidRDefault="006D57D1" w:rsidP="006D57D1">
      <w:pPr>
        <w:spacing w:after="200" w:line="276" w:lineRule="auto"/>
        <w:rPr>
          <w:rFonts w:eastAsia="Calibri"/>
        </w:rPr>
      </w:pPr>
    </w:p>
    <w:p w14:paraId="40A634A3" w14:textId="77777777" w:rsidR="006D57D1" w:rsidRPr="00405656" w:rsidRDefault="006D57D1" w:rsidP="006D57D1">
      <w:pPr>
        <w:spacing w:after="200" w:line="276" w:lineRule="auto"/>
        <w:rPr>
          <w:rFonts w:eastAsia="Calibri"/>
          <w:b/>
        </w:rPr>
      </w:pPr>
      <w:r w:rsidRPr="00405656">
        <w:rPr>
          <w:rFonts w:eastAsia="Calibri"/>
          <w:b/>
        </w:rPr>
        <w:t>Pokazatelji rezultata (navesti pokazatelje na razini aktivnosti/projekta):</w:t>
      </w:r>
    </w:p>
    <w:tbl>
      <w:tblPr>
        <w:tblW w:w="9258" w:type="dxa"/>
        <w:tblInd w:w="93" w:type="dxa"/>
        <w:tblLook w:val="04A0" w:firstRow="1" w:lastRow="0" w:firstColumn="1" w:lastColumn="0" w:noHBand="0" w:noVBand="1"/>
      </w:tblPr>
      <w:tblGrid>
        <w:gridCol w:w="1433"/>
        <w:gridCol w:w="1417"/>
        <w:gridCol w:w="1060"/>
        <w:gridCol w:w="1701"/>
        <w:gridCol w:w="1176"/>
        <w:gridCol w:w="1176"/>
        <w:gridCol w:w="1295"/>
      </w:tblGrid>
      <w:tr w:rsidR="006D57D1" w:rsidRPr="00405656" w14:paraId="14472253" w14:textId="77777777" w:rsidTr="006D57D1">
        <w:trPr>
          <w:trHeight w:val="564"/>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3E21C3" w14:textId="77777777" w:rsidR="006D57D1" w:rsidRPr="00405656" w:rsidRDefault="006D57D1" w:rsidP="00231515">
            <w:pPr>
              <w:jc w:val="center"/>
              <w:rPr>
                <w:color w:val="000000"/>
                <w:lang w:eastAsia="hr-HR"/>
              </w:rPr>
            </w:pPr>
            <w:r w:rsidRPr="00405656">
              <w:rPr>
                <w:color w:val="000000"/>
                <w:lang w:eastAsia="hr-HR"/>
              </w:rPr>
              <w:t>Pokazatelj</w:t>
            </w:r>
          </w:p>
          <w:p w14:paraId="41A219CB" w14:textId="77777777" w:rsidR="006D57D1" w:rsidRPr="00405656" w:rsidRDefault="006D57D1" w:rsidP="00231515">
            <w:pPr>
              <w:jc w:val="center"/>
              <w:rPr>
                <w:color w:val="000000"/>
                <w:lang w:eastAsia="hr-HR"/>
              </w:rPr>
            </w:pPr>
            <w:r w:rsidRPr="00405656">
              <w:rPr>
                <w:color w:val="000000"/>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2C4666E" w14:textId="77777777" w:rsidR="006D57D1" w:rsidRPr="00405656" w:rsidRDefault="006D57D1" w:rsidP="00231515">
            <w:pPr>
              <w:jc w:val="center"/>
              <w:rPr>
                <w:color w:val="000000"/>
                <w:lang w:eastAsia="hr-HR"/>
              </w:rPr>
            </w:pPr>
            <w:r w:rsidRPr="00405656">
              <w:rPr>
                <w:color w:val="000000"/>
                <w:lang w:eastAsia="hr-HR"/>
              </w:rPr>
              <w:t>Definicija pokazatelja</w:t>
            </w:r>
          </w:p>
        </w:tc>
        <w:tc>
          <w:tcPr>
            <w:tcW w:w="1060" w:type="dxa"/>
            <w:tcBorders>
              <w:top w:val="single" w:sz="4" w:space="0" w:color="auto"/>
              <w:left w:val="nil"/>
              <w:bottom w:val="single" w:sz="4" w:space="0" w:color="auto"/>
              <w:right w:val="single" w:sz="4" w:space="0" w:color="auto"/>
            </w:tcBorders>
            <w:vAlign w:val="center"/>
          </w:tcPr>
          <w:p w14:paraId="439A29BB" w14:textId="77777777" w:rsidR="006D57D1" w:rsidRPr="00405656" w:rsidRDefault="006D57D1" w:rsidP="00231515">
            <w:pPr>
              <w:jc w:val="center"/>
              <w:rPr>
                <w:color w:val="000000"/>
                <w:lang w:eastAsia="hr-HR"/>
              </w:rPr>
            </w:pPr>
            <w:r w:rsidRPr="00405656">
              <w:rPr>
                <w:color w:val="000000"/>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3FC561" w14:textId="77777777" w:rsidR="006D57D1" w:rsidRPr="00405656" w:rsidRDefault="006D57D1" w:rsidP="00231515">
            <w:pPr>
              <w:jc w:val="center"/>
              <w:rPr>
                <w:color w:val="000000"/>
                <w:lang w:eastAsia="hr-HR"/>
              </w:rPr>
            </w:pPr>
            <w:r w:rsidRPr="00405656">
              <w:rPr>
                <w:color w:val="000000"/>
                <w:lang w:eastAsia="hr-HR"/>
              </w:rPr>
              <w:t>Polazna vrijednost 2020.</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0583C793" w14:textId="77777777" w:rsidR="006D57D1" w:rsidRPr="00405656" w:rsidRDefault="006D57D1" w:rsidP="00231515">
            <w:pPr>
              <w:jc w:val="center"/>
              <w:rPr>
                <w:color w:val="000000"/>
                <w:lang w:eastAsia="hr-HR"/>
              </w:rPr>
            </w:pPr>
            <w:r w:rsidRPr="00405656">
              <w:rPr>
                <w:color w:val="000000"/>
                <w:lang w:eastAsia="hr-HR"/>
              </w:rPr>
              <w:t>Ciljana vrijednost</w:t>
            </w:r>
          </w:p>
          <w:p w14:paraId="2B8C01C2" w14:textId="77777777" w:rsidR="006D57D1" w:rsidRPr="00405656" w:rsidRDefault="006D57D1" w:rsidP="00231515">
            <w:pPr>
              <w:jc w:val="center"/>
              <w:rPr>
                <w:color w:val="000000"/>
                <w:lang w:eastAsia="hr-HR"/>
              </w:rPr>
            </w:pPr>
            <w:r w:rsidRPr="00405656">
              <w:rPr>
                <w:color w:val="000000"/>
                <w:lang w:eastAsia="hr-HR"/>
              </w:rPr>
              <w:t>2021.</w:t>
            </w:r>
          </w:p>
        </w:tc>
        <w:tc>
          <w:tcPr>
            <w:tcW w:w="1176" w:type="dxa"/>
            <w:tcBorders>
              <w:top w:val="single" w:sz="4" w:space="0" w:color="auto"/>
              <w:left w:val="nil"/>
              <w:bottom w:val="single" w:sz="4" w:space="0" w:color="auto"/>
              <w:right w:val="single" w:sz="4" w:space="0" w:color="auto"/>
            </w:tcBorders>
            <w:vAlign w:val="center"/>
          </w:tcPr>
          <w:p w14:paraId="352C4186" w14:textId="77777777" w:rsidR="006D57D1" w:rsidRPr="00405656" w:rsidRDefault="006D57D1" w:rsidP="00231515">
            <w:pPr>
              <w:jc w:val="center"/>
              <w:rPr>
                <w:color w:val="000000"/>
                <w:lang w:eastAsia="hr-HR"/>
              </w:rPr>
            </w:pPr>
            <w:r w:rsidRPr="00405656">
              <w:rPr>
                <w:color w:val="000000"/>
                <w:lang w:eastAsia="hr-HR"/>
              </w:rPr>
              <w:t>Ciljana vrijednost</w:t>
            </w:r>
          </w:p>
          <w:p w14:paraId="7DDA878B" w14:textId="77777777" w:rsidR="006D57D1" w:rsidRPr="00405656" w:rsidRDefault="006D57D1" w:rsidP="00231515">
            <w:pPr>
              <w:jc w:val="center"/>
              <w:rPr>
                <w:color w:val="000000"/>
                <w:lang w:eastAsia="hr-HR"/>
              </w:rPr>
            </w:pPr>
            <w:r w:rsidRPr="00405656">
              <w:rPr>
                <w:color w:val="000000"/>
                <w:lang w:eastAsia="hr-HR"/>
              </w:rPr>
              <w:t>2022.</w:t>
            </w:r>
          </w:p>
        </w:tc>
        <w:tc>
          <w:tcPr>
            <w:tcW w:w="1295" w:type="dxa"/>
            <w:tcBorders>
              <w:top w:val="single" w:sz="4" w:space="0" w:color="auto"/>
              <w:left w:val="nil"/>
              <w:bottom w:val="single" w:sz="4" w:space="0" w:color="auto"/>
              <w:right w:val="single" w:sz="4" w:space="0" w:color="auto"/>
            </w:tcBorders>
            <w:vAlign w:val="center"/>
          </w:tcPr>
          <w:p w14:paraId="438EE5D8" w14:textId="77777777" w:rsidR="006D57D1" w:rsidRPr="00405656" w:rsidRDefault="006D57D1" w:rsidP="00231515">
            <w:pPr>
              <w:jc w:val="center"/>
              <w:rPr>
                <w:color w:val="000000"/>
                <w:lang w:eastAsia="hr-HR"/>
              </w:rPr>
            </w:pPr>
            <w:r w:rsidRPr="00405656">
              <w:rPr>
                <w:color w:val="000000"/>
                <w:lang w:eastAsia="hr-HR"/>
              </w:rPr>
              <w:t>Ciljana vrijednost</w:t>
            </w:r>
          </w:p>
          <w:p w14:paraId="5C145D2B" w14:textId="77777777" w:rsidR="006D57D1" w:rsidRPr="00405656" w:rsidRDefault="006D57D1" w:rsidP="00231515">
            <w:pPr>
              <w:jc w:val="center"/>
              <w:rPr>
                <w:color w:val="000000"/>
                <w:lang w:eastAsia="hr-HR"/>
              </w:rPr>
            </w:pPr>
            <w:r w:rsidRPr="00405656">
              <w:rPr>
                <w:color w:val="000000"/>
                <w:lang w:eastAsia="hr-HR"/>
              </w:rPr>
              <w:t>2023.</w:t>
            </w:r>
          </w:p>
        </w:tc>
      </w:tr>
      <w:tr w:rsidR="006D57D1" w:rsidRPr="00405656" w14:paraId="30CB1AC1" w14:textId="77777777" w:rsidTr="006D57D1">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hideMark/>
          </w:tcPr>
          <w:p w14:paraId="07FC8C9E" w14:textId="77777777" w:rsidR="006D57D1" w:rsidRPr="00405656" w:rsidRDefault="006D57D1" w:rsidP="00231515">
            <w:pPr>
              <w:rPr>
                <w:color w:val="000000"/>
                <w:lang w:eastAsia="hr-HR"/>
              </w:rPr>
            </w:pPr>
            <w:r w:rsidRPr="00405656">
              <w:rPr>
                <w:color w:val="000000"/>
                <w:lang w:eastAsia="hr-HR"/>
              </w:rPr>
              <w:t>Br..djece</w:t>
            </w:r>
          </w:p>
        </w:tc>
        <w:tc>
          <w:tcPr>
            <w:tcW w:w="1417" w:type="dxa"/>
            <w:tcBorders>
              <w:top w:val="nil"/>
              <w:left w:val="nil"/>
              <w:bottom w:val="single" w:sz="4" w:space="0" w:color="auto"/>
              <w:right w:val="single" w:sz="4" w:space="0" w:color="auto"/>
            </w:tcBorders>
            <w:shd w:val="clear" w:color="auto" w:fill="auto"/>
            <w:noWrap/>
            <w:vAlign w:val="bottom"/>
            <w:hideMark/>
          </w:tcPr>
          <w:p w14:paraId="7EAB414B" w14:textId="77777777" w:rsidR="006D57D1" w:rsidRPr="00405656" w:rsidRDefault="006D57D1" w:rsidP="00231515">
            <w:pPr>
              <w:rPr>
                <w:color w:val="000000"/>
                <w:lang w:eastAsia="hr-HR"/>
              </w:rPr>
            </w:pPr>
            <w:r w:rsidRPr="00405656">
              <w:rPr>
                <w:color w:val="000000"/>
                <w:lang w:eastAsia="hr-HR"/>
              </w:rPr>
              <w:t> Provođenje</w:t>
            </w:r>
          </w:p>
        </w:tc>
        <w:tc>
          <w:tcPr>
            <w:tcW w:w="1060" w:type="dxa"/>
            <w:tcBorders>
              <w:top w:val="nil"/>
              <w:left w:val="nil"/>
              <w:bottom w:val="single" w:sz="4" w:space="0" w:color="auto"/>
              <w:right w:val="single" w:sz="4" w:space="0" w:color="auto"/>
            </w:tcBorders>
          </w:tcPr>
          <w:p w14:paraId="0AF4C76C" w14:textId="77777777" w:rsidR="006D57D1" w:rsidRPr="00405656" w:rsidRDefault="006D57D1" w:rsidP="00231515">
            <w:pPr>
              <w:rPr>
                <w:color w:val="000000"/>
                <w:lang w:eastAsia="hr-HR"/>
              </w:rPr>
            </w:pPr>
            <w:r w:rsidRPr="00405656">
              <w:rPr>
                <w:color w:val="000000"/>
                <w:lang w:eastAsia="hr-HR"/>
              </w:rPr>
              <w:t>Br. djece</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93205F" w14:textId="77777777" w:rsidR="006D57D1" w:rsidRPr="00405656" w:rsidRDefault="006D57D1" w:rsidP="00231515">
            <w:pPr>
              <w:rPr>
                <w:color w:val="000000"/>
                <w:lang w:eastAsia="hr-HR"/>
              </w:rPr>
            </w:pPr>
            <w:r w:rsidRPr="00405656">
              <w:rPr>
                <w:color w:val="000000"/>
                <w:lang w:eastAsia="hr-HR"/>
              </w:rPr>
              <w:t> 60</w:t>
            </w:r>
          </w:p>
        </w:tc>
        <w:tc>
          <w:tcPr>
            <w:tcW w:w="1176" w:type="dxa"/>
            <w:tcBorders>
              <w:top w:val="nil"/>
              <w:left w:val="nil"/>
              <w:bottom w:val="single" w:sz="4" w:space="0" w:color="auto"/>
              <w:right w:val="single" w:sz="4" w:space="0" w:color="auto"/>
            </w:tcBorders>
            <w:shd w:val="clear" w:color="auto" w:fill="auto"/>
            <w:noWrap/>
            <w:vAlign w:val="bottom"/>
            <w:hideMark/>
          </w:tcPr>
          <w:p w14:paraId="064DC7D0" w14:textId="77777777" w:rsidR="006D57D1" w:rsidRPr="00405656" w:rsidRDefault="006D57D1" w:rsidP="00231515">
            <w:pPr>
              <w:rPr>
                <w:color w:val="000000"/>
                <w:lang w:eastAsia="hr-HR"/>
              </w:rPr>
            </w:pPr>
            <w:r w:rsidRPr="00405656">
              <w:rPr>
                <w:color w:val="000000"/>
                <w:lang w:eastAsia="hr-HR"/>
              </w:rPr>
              <w:t> 60</w:t>
            </w:r>
          </w:p>
        </w:tc>
        <w:tc>
          <w:tcPr>
            <w:tcW w:w="1176" w:type="dxa"/>
            <w:tcBorders>
              <w:top w:val="nil"/>
              <w:left w:val="nil"/>
              <w:bottom w:val="single" w:sz="4" w:space="0" w:color="auto"/>
              <w:right w:val="single" w:sz="4" w:space="0" w:color="auto"/>
            </w:tcBorders>
            <w:vAlign w:val="bottom"/>
          </w:tcPr>
          <w:p w14:paraId="70F72E3B" w14:textId="77777777" w:rsidR="006D57D1" w:rsidRPr="00405656" w:rsidRDefault="006D57D1" w:rsidP="00231515">
            <w:pPr>
              <w:rPr>
                <w:color w:val="000000"/>
                <w:lang w:eastAsia="hr-HR"/>
              </w:rPr>
            </w:pPr>
            <w:r w:rsidRPr="00405656">
              <w:rPr>
                <w:color w:val="000000"/>
                <w:lang w:eastAsia="hr-HR"/>
              </w:rPr>
              <w:t> 60</w:t>
            </w:r>
          </w:p>
        </w:tc>
        <w:tc>
          <w:tcPr>
            <w:tcW w:w="1295" w:type="dxa"/>
            <w:tcBorders>
              <w:top w:val="nil"/>
              <w:left w:val="nil"/>
              <w:bottom w:val="single" w:sz="4" w:space="0" w:color="auto"/>
              <w:right w:val="single" w:sz="4" w:space="0" w:color="auto"/>
            </w:tcBorders>
          </w:tcPr>
          <w:p w14:paraId="55B58C10" w14:textId="77777777" w:rsidR="006D57D1" w:rsidRPr="00405656" w:rsidRDefault="006D57D1" w:rsidP="00231515">
            <w:pPr>
              <w:rPr>
                <w:color w:val="000000"/>
                <w:lang w:eastAsia="hr-HR"/>
              </w:rPr>
            </w:pPr>
            <w:r w:rsidRPr="00405656">
              <w:rPr>
                <w:color w:val="000000"/>
                <w:lang w:eastAsia="hr-HR"/>
              </w:rPr>
              <w:t>60</w:t>
            </w:r>
          </w:p>
        </w:tc>
      </w:tr>
      <w:tr w:rsidR="006D57D1" w:rsidRPr="00405656" w14:paraId="773C4D86" w14:textId="77777777" w:rsidTr="006D57D1">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noWrap/>
            <w:hideMark/>
          </w:tcPr>
          <w:p w14:paraId="7ACE28E3" w14:textId="77777777" w:rsidR="006D57D1" w:rsidRPr="00405656" w:rsidRDefault="006D57D1" w:rsidP="00231515">
            <w:pPr>
              <w:rPr>
                <w:color w:val="000000"/>
                <w:lang w:eastAsia="hr-HR"/>
              </w:rPr>
            </w:pPr>
          </w:p>
        </w:tc>
        <w:tc>
          <w:tcPr>
            <w:tcW w:w="1417" w:type="dxa"/>
            <w:tcBorders>
              <w:top w:val="nil"/>
              <w:left w:val="nil"/>
              <w:bottom w:val="single" w:sz="4" w:space="0" w:color="auto"/>
              <w:right w:val="single" w:sz="4" w:space="0" w:color="auto"/>
            </w:tcBorders>
            <w:shd w:val="clear" w:color="auto" w:fill="auto"/>
            <w:noWrap/>
            <w:vAlign w:val="bottom"/>
            <w:hideMark/>
          </w:tcPr>
          <w:p w14:paraId="5203974E" w14:textId="77777777" w:rsidR="006D57D1" w:rsidRPr="00405656" w:rsidRDefault="006D57D1" w:rsidP="00231515">
            <w:pPr>
              <w:rPr>
                <w:color w:val="000000"/>
                <w:lang w:eastAsia="hr-HR"/>
              </w:rPr>
            </w:pPr>
            <w:r w:rsidRPr="00405656">
              <w:rPr>
                <w:color w:val="000000"/>
                <w:lang w:eastAsia="hr-HR"/>
              </w:rPr>
              <w:t> programa</w:t>
            </w:r>
          </w:p>
        </w:tc>
        <w:tc>
          <w:tcPr>
            <w:tcW w:w="1060" w:type="dxa"/>
            <w:tcBorders>
              <w:top w:val="nil"/>
              <w:left w:val="nil"/>
              <w:bottom w:val="single" w:sz="4" w:space="0" w:color="auto"/>
              <w:right w:val="single" w:sz="4" w:space="0" w:color="auto"/>
            </w:tcBorders>
          </w:tcPr>
          <w:p w14:paraId="6ED07B80" w14:textId="77777777" w:rsidR="006D57D1" w:rsidRPr="00405656" w:rsidRDefault="006D57D1" w:rsidP="00231515">
            <w:pPr>
              <w:rPr>
                <w:color w:val="000000"/>
                <w:lang w:eastAsia="hr-HR"/>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1EDA7B" w14:textId="77777777" w:rsidR="006D57D1" w:rsidRPr="00405656" w:rsidRDefault="006D57D1" w:rsidP="00231515">
            <w:pPr>
              <w:rPr>
                <w:color w:val="000000"/>
                <w:lang w:eastAsia="hr-HR"/>
              </w:rPr>
            </w:pPr>
            <w:r w:rsidRPr="00405656">
              <w:rPr>
                <w:color w:val="000000"/>
                <w:lang w:eastAsia="hr-HR"/>
              </w:rPr>
              <w:t> </w:t>
            </w:r>
          </w:p>
        </w:tc>
        <w:tc>
          <w:tcPr>
            <w:tcW w:w="1176" w:type="dxa"/>
            <w:tcBorders>
              <w:top w:val="nil"/>
              <w:left w:val="nil"/>
              <w:bottom w:val="single" w:sz="4" w:space="0" w:color="auto"/>
              <w:right w:val="single" w:sz="4" w:space="0" w:color="auto"/>
            </w:tcBorders>
            <w:shd w:val="clear" w:color="auto" w:fill="auto"/>
            <w:noWrap/>
            <w:vAlign w:val="bottom"/>
            <w:hideMark/>
          </w:tcPr>
          <w:p w14:paraId="6DB0799F" w14:textId="77777777" w:rsidR="006D57D1" w:rsidRPr="00405656" w:rsidRDefault="006D57D1" w:rsidP="00231515">
            <w:pPr>
              <w:rPr>
                <w:color w:val="000000"/>
                <w:lang w:eastAsia="hr-HR"/>
              </w:rPr>
            </w:pPr>
            <w:r w:rsidRPr="00405656">
              <w:rPr>
                <w:color w:val="000000"/>
                <w:lang w:eastAsia="hr-HR"/>
              </w:rPr>
              <w:t> </w:t>
            </w:r>
          </w:p>
        </w:tc>
        <w:tc>
          <w:tcPr>
            <w:tcW w:w="1176" w:type="dxa"/>
            <w:tcBorders>
              <w:top w:val="nil"/>
              <w:left w:val="nil"/>
              <w:bottom w:val="single" w:sz="4" w:space="0" w:color="auto"/>
              <w:right w:val="single" w:sz="4" w:space="0" w:color="auto"/>
            </w:tcBorders>
            <w:vAlign w:val="bottom"/>
          </w:tcPr>
          <w:p w14:paraId="2636B9E8" w14:textId="77777777" w:rsidR="006D57D1" w:rsidRPr="00405656" w:rsidRDefault="006D57D1" w:rsidP="00231515">
            <w:pPr>
              <w:rPr>
                <w:color w:val="000000"/>
                <w:lang w:eastAsia="hr-HR"/>
              </w:rPr>
            </w:pPr>
            <w:r w:rsidRPr="00405656">
              <w:rPr>
                <w:color w:val="000000"/>
                <w:lang w:eastAsia="hr-HR"/>
              </w:rPr>
              <w:t> </w:t>
            </w:r>
          </w:p>
        </w:tc>
        <w:tc>
          <w:tcPr>
            <w:tcW w:w="1295" w:type="dxa"/>
            <w:tcBorders>
              <w:top w:val="nil"/>
              <w:left w:val="nil"/>
              <w:bottom w:val="single" w:sz="4" w:space="0" w:color="auto"/>
              <w:right w:val="single" w:sz="4" w:space="0" w:color="auto"/>
            </w:tcBorders>
          </w:tcPr>
          <w:p w14:paraId="1C86B78D" w14:textId="77777777" w:rsidR="006D57D1" w:rsidRPr="00405656" w:rsidRDefault="006D57D1" w:rsidP="00231515">
            <w:pPr>
              <w:rPr>
                <w:color w:val="000000"/>
                <w:lang w:eastAsia="hr-HR"/>
              </w:rPr>
            </w:pPr>
          </w:p>
        </w:tc>
      </w:tr>
    </w:tbl>
    <w:p w14:paraId="325927DB" w14:textId="77777777" w:rsidR="006D57D1" w:rsidRPr="00405656" w:rsidRDefault="006D57D1" w:rsidP="006D57D1">
      <w:pPr>
        <w:spacing w:after="200" w:line="276" w:lineRule="auto"/>
        <w:rPr>
          <w:rFonts w:eastAsia="Calibri"/>
        </w:rPr>
      </w:pPr>
    </w:p>
    <w:tbl>
      <w:tblPr>
        <w:tblW w:w="9301" w:type="dxa"/>
        <w:tblInd w:w="93" w:type="dxa"/>
        <w:tblLook w:val="04A0" w:firstRow="1" w:lastRow="0" w:firstColumn="1" w:lastColumn="0" w:noHBand="0" w:noVBand="1"/>
      </w:tblPr>
      <w:tblGrid>
        <w:gridCol w:w="3505"/>
        <w:gridCol w:w="1449"/>
        <w:gridCol w:w="1449"/>
        <w:gridCol w:w="1449"/>
        <w:gridCol w:w="1449"/>
      </w:tblGrid>
      <w:tr w:rsidR="006D57D1" w:rsidRPr="00405656" w14:paraId="474DF2B0" w14:textId="77777777" w:rsidTr="006D57D1">
        <w:trPr>
          <w:trHeight w:val="564"/>
        </w:trPr>
        <w:tc>
          <w:tcPr>
            <w:tcW w:w="35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5AC012" w14:textId="77777777" w:rsidR="006D57D1" w:rsidRPr="00405656" w:rsidRDefault="006D57D1" w:rsidP="00231515">
            <w:pPr>
              <w:jc w:val="center"/>
              <w:rPr>
                <w:color w:val="000000"/>
                <w:lang w:eastAsia="hr-HR"/>
              </w:rPr>
            </w:pPr>
            <w:r w:rsidRPr="00405656">
              <w:rPr>
                <w:color w:val="000000"/>
                <w:lang w:eastAsia="hr-HR"/>
              </w:rPr>
              <w:t>Naziv programa iz Proračuna</w:t>
            </w:r>
          </w:p>
        </w:tc>
        <w:tc>
          <w:tcPr>
            <w:tcW w:w="1431" w:type="dxa"/>
            <w:tcBorders>
              <w:top w:val="single" w:sz="4" w:space="0" w:color="auto"/>
              <w:left w:val="nil"/>
              <w:bottom w:val="single" w:sz="4" w:space="0" w:color="auto"/>
              <w:right w:val="single" w:sz="4" w:space="0" w:color="auto"/>
            </w:tcBorders>
            <w:shd w:val="clear" w:color="auto" w:fill="auto"/>
            <w:noWrap/>
            <w:vAlign w:val="center"/>
            <w:hideMark/>
          </w:tcPr>
          <w:p w14:paraId="31873F44" w14:textId="77777777" w:rsidR="006D57D1" w:rsidRPr="00405656" w:rsidRDefault="006D57D1" w:rsidP="00231515">
            <w:pPr>
              <w:jc w:val="center"/>
              <w:rPr>
                <w:color w:val="000000"/>
                <w:lang w:eastAsia="hr-HR"/>
              </w:rPr>
            </w:pPr>
            <w:r w:rsidRPr="00405656">
              <w:rPr>
                <w:color w:val="000000"/>
                <w:lang w:eastAsia="hr-HR"/>
              </w:rPr>
              <w:t xml:space="preserve">Proračun </w:t>
            </w:r>
          </w:p>
          <w:p w14:paraId="2C92ED8B" w14:textId="77777777" w:rsidR="006D57D1" w:rsidRPr="00405656" w:rsidRDefault="006D57D1" w:rsidP="00231515">
            <w:pPr>
              <w:jc w:val="center"/>
              <w:rPr>
                <w:color w:val="000000"/>
                <w:lang w:eastAsia="hr-HR"/>
              </w:rPr>
            </w:pPr>
            <w:r w:rsidRPr="00405656">
              <w:rPr>
                <w:color w:val="000000"/>
                <w:lang w:eastAsia="hr-HR"/>
              </w:rPr>
              <w:t>2020.</w:t>
            </w:r>
          </w:p>
        </w:tc>
        <w:tc>
          <w:tcPr>
            <w:tcW w:w="1431" w:type="dxa"/>
            <w:tcBorders>
              <w:top w:val="single" w:sz="4" w:space="0" w:color="auto"/>
              <w:left w:val="nil"/>
              <w:bottom w:val="single" w:sz="4" w:space="0" w:color="auto"/>
              <w:right w:val="single" w:sz="4" w:space="0" w:color="auto"/>
            </w:tcBorders>
            <w:shd w:val="clear" w:color="auto" w:fill="auto"/>
            <w:vAlign w:val="center"/>
            <w:hideMark/>
          </w:tcPr>
          <w:p w14:paraId="1BAFBF2C" w14:textId="77777777" w:rsidR="006D57D1" w:rsidRPr="00405656" w:rsidRDefault="006D57D1" w:rsidP="00231515">
            <w:pPr>
              <w:jc w:val="center"/>
              <w:rPr>
                <w:color w:val="000000"/>
                <w:lang w:eastAsia="hr-HR"/>
              </w:rPr>
            </w:pPr>
            <w:r w:rsidRPr="00405656">
              <w:rPr>
                <w:color w:val="000000"/>
                <w:lang w:eastAsia="hr-HR"/>
              </w:rPr>
              <w:t>Plan</w:t>
            </w:r>
          </w:p>
          <w:p w14:paraId="4045AE03" w14:textId="77777777" w:rsidR="006D57D1" w:rsidRPr="00405656" w:rsidRDefault="006D57D1" w:rsidP="00231515">
            <w:pPr>
              <w:jc w:val="center"/>
              <w:rPr>
                <w:color w:val="000000"/>
                <w:lang w:eastAsia="hr-HR"/>
              </w:rPr>
            </w:pPr>
            <w:r w:rsidRPr="00405656">
              <w:rPr>
                <w:color w:val="000000"/>
                <w:lang w:eastAsia="hr-HR"/>
              </w:rPr>
              <w:t>2021.</w:t>
            </w:r>
          </w:p>
        </w:tc>
        <w:tc>
          <w:tcPr>
            <w:tcW w:w="1431" w:type="dxa"/>
            <w:tcBorders>
              <w:top w:val="single" w:sz="4" w:space="0" w:color="auto"/>
              <w:left w:val="nil"/>
              <w:bottom w:val="single" w:sz="4" w:space="0" w:color="auto"/>
              <w:right w:val="single" w:sz="4" w:space="0" w:color="auto"/>
            </w:tcBorders>
            <w:shd w:val="clear" w:color="auto" w:fill="auto"/>
            <w:vAlign w:val="center"/>
            <w:hideMark/>
          </w:tcPr>
          <w:p w14:paraId="4C317751" w14:textId="77777777" w:rsidR="006D57D1" w:rsidRPr="00405656" w:rsidRDefault="006D57D1" w:rsidP="00231515">
            <w:pPr>
              <w:jc w:val="center"/>
              <w:rPr>
                <w:color w:val="000000"/>
                <w:lang w:eastAsia="hr-HR"/>
              </w:rPr>
            </w:pPr>
            <w:r w:rsidRPr="00405656">
              <w:rPr>
                <w:color w:val="000000"/>
                <w:lang w:eastAsia="hr-HR"/>
              </w:rPr>
              <w:t>Projekcija 2022.</w:t>
            </w:r>
          </w:p>
        </w:tc>
        <w:tc>
          <w:tcPr>
            <w:tcW w:w="1431" w:type="dxa"/>
            <w:tcBorders>
              <w:top w:val="single" w:sz="4" w:space="0" w:color="auto"/>
              <w:left w:val="nil"/>
              <w:bottom w:val="single" w:sz="4" w:space="0" w:color="auto"/>
              <w:right w:val="single" w:sz="4" w:space="0" w:color="auto"/>
            </w:tcBorders>
            <w:vAlign w:val="center"/>
          </w:tcPr>
          <w:p w14:paraId="20BB2A2E" w14:textId="77777777" w:rsidR="006D57D1" w:rsidRPr="00405656" w:rsidRDefault="006D57D1" w:rsidP="00231515">
            <w:pPr>
              <w:jc w:val="center"/>
              <w:rPr>
                <w:color w:val="000000"/>
                <w:lang w:eastAsia="hr-HR"/>
              </w:rPr>
            </w:pPr>
            <w:r w:rsidRPr="00405656">
              <w:rPr>
                <w:color w:val="000000"/>
                <w:lang w:eastAsia="hr-HR"/>
              </w:rPr>
              <w:t>Projekcija 2023.</w:t>
            </w:r>
          </w:p>
        </w:tc>
      </w:tr>
      <w:tr w:rsidR="006D57D1" w:rsidRPr="00405656" w14:paraId="209B844E" w14:textId="77777777" w:rsidTr="006D57D1">
        <w:trPr>
          <w:trHeight w:val="282"/>
        </w:trPr>
        <w:tc>
          <w:tcPr>
            <w:tcW w:w="3577" w:type="dxa"/>
            <w:tcBorders>
              <w:top w:val="single" w:sz="4" w:space="0" w:color="auto"/>
              <w:left w:val="single" w:sz="4" w:space="0" w:color="auto"/>
              <w:bottom w:val="single" w:sz="4" w:space="0" w:color="auto"/>
              <w:right w:val="single" w:sz="4" w:space="0" w:color="auto"/>
            </w:tcBorders>
            <w:shd w:val="clear" w:color="auto" w:fill="auto"/>
            <w:noWrap/>
            <w:hideMark/>
          </w:tcPr>
          <w:p w14:paraId="3331FE98" w14:textId="77777777" w:rsidR="006D57D1" w:rsidRPr="00405656" w:rsidRDefault="006D57D1" w:rsidP="00231515">
            <w:pPr>
              <w:rPr>
                <w:color w:val="000000"/>
                <w:lang w:eastAsia="hr-HR"/>
              </w:rPr>
            </w:pPr>
            <w:r w:rsidRPr="00405656">
              <w:rPr>
                <w:color w:val="000000"/>
                <w:lang w:eastAsia="hr-HR"/>
              </w:rPr>
              <w:t>1006 OSTALO ŠKOLSTVO</w:t>
            </w:r>
          </w:p>
        </w:tc>
        <w:tc>
          <w:tcPr>
            <w:tcW w:w="1431" w:type="dxa"/>
            <w:tcBorders>
              <w:top w:val="nil"/>
              <w:left w:val="nil"/>
              <w:bottom w:val="single" w:sz="4" w:space="0" w:color="auto"/>
              <w:right w:val="single" w:sz="4" w:space="0" w:color="auto"/>
            </w:tcBorders>
            <w:shd w:val="clear" w:color="auto" w:fill="auto"/>
            <w:noWrap/>
            <w:vAlign w:val="bottom"/>
            <w:hideMark/>
          </w:tcPr>
          <w:p w14:paraId="2000D7B3" w14:textId="77777777" w:rsidR="006D57D1" w:rsidRPr="00405656" w:rsidRDefault="006D57D1" w:rsidP="00231515">
            <w:pPr>
              <w:rPr>
                <w:color w:val="000000"/>
                <w:lang w:eastAsia="hr-HR"/>
              </w:rPr>
            </w:pPr>
            <w:r w:rsidRPr="00405656">
              <w:rPr>
                <w:color w:val="000000"/>
                <w:lang w:eastAsia="hr-HR"/>
              </w:rPr>
              <w:t xml:space="preserve">   225.000,00</w:t>
            </w:r>
          </w:p>
        </w:tc>
        <w:tc>
          <w:tcPr>
            <w:tcW w:w="1431" w:type="dxa"/>
            <w:tcBorders>
              <w:top w:val="nil"/>
              <w:left w:val="nil"/>
              <w:bottom w:val="single" w:sz="4" w:space="0" w:color="auto"/>
              <w:right w:val="single" w:sz="4" w:space="0" w:color="auto"/>
            </w:tcBorders>
            <w:shd w:val="clear" w:color="auto" w:fill="auto"/>
            <w:noWrap/>
            <w:vAlign w:val="bottom"/>
            <w:hideMark/>
          </w:tcPr>
          <w:p w14:paraId="5B5FB6A2" w14:textId="77777777" w:rsidR="006D57D1" w:rsidRPr="00405656" w:rsidRDefault="006D57D1" w:rsidP="00231515">
            <w:pPr>
              <w:rPr>
                <w:color w:val="000000"/>
                <w:lang w:eastAsia="hr-HR"/>
              </w:rPr>
            </w:pPr>
            <w:r w:rsidRPr="00405656">
              <w:rPr>
                <w:color w:val="000000"/>
                <w:lang w:eastAsia="hr-HR"/>
              </w:rPr>
              <w:t xml:space="preserve">   225.000,00</w:t>
            </w:r>
          </w:p>
        </w:tc>
        <w:tc>
          <w:tcPr>
            <w:tcW w:w="1431" w:type="dxa"/>
            <w:tcBorders>
              <w:top w:val="nil"/>
              <w:left w:val="nil"/>
              <w:bottom w:val="single" w:sz="4" w:space="0" w:color="auto"/>
              <w:right w:val="single" w:sz="4" w:space="0" w:color="auto"/>
            </w:tcBorders>
            <w:shd w:val="clear" w:color="auto" w:fill="auto"/>
            <w:noWrap/>
            <w:vAlign w:val="bottom"/>
            <w:hideMark/>
          </w:tcPr>
          <w:p w14:paraId="01EE3F12" w14:textId="77777777" w:rsidR="006D57D1" w:rsidRPr="00405656" w:rsidRDefault="006D57D1" w:rsidP="00231515">
            <w:pPr>
              <w:rPr>
                <w:color w:val="000000"/>
                <w:lang w:eastAsia="hr-HR"/>
              </w:rPr>
            </w:pPr>
            <w:r w:rsidRPr="00405656">
              <w:rPr>
                <w:color w:val="000000"/>
                <w:lang w:eastAsia="hr-HR"/>
              </w:rPr>
              <w:t xml:space="preserve">   225.000,00</w:t>
            </w:r>
          </w:p>
        </w:tc>
        <w:tc>
          <w:tcPr>
            <w:tcW w:w="1431" w:type="dxa"/>
            <w:tcBorders>
              <w:top w:val="nil"/>
              <w:left w:val="nil"/>
              <w:bottom w:val="single" w:sz="4" w:space="0" w:color="auto"/>
              <w:right w:val="single" w:sz="4" w:space="0" w:color="auto"/>
            </w:tcBorders>
            <w:vAlign w:val="bottom"/>
          </w:tcPr>
          <w:p w14:paraId="2BF63D54" w14:textId="77777777" w:rsidR="006D57D1" w:rsidRPr="00405656" w:rsidRDefault="006D57D1" w:rsidP="00231515">
            <w:pPr>
              <w:rPr>
                <w:color w:val="000000"/>
                <w:lang w:eastAsia="hr-HR"/>
              </w:rPr>
            </w:pPr>
            <w:r w:rsidRPr="00405656">
              <w:rPr>
                <w:color w:val="000000"/>
                <w:lang w:eastAsia="hr-HR"/>
              </w:rPr>
              <w:t xml:space="preserve">   225.000,00</w:t>
            </w:r>
          </w:p>
        </w:tc>
      </w:tr>
      <w:tr w:rsidR="006D57D1" w:rsidRPr="00405656" w14:paraId="0D4E16CB" w14:textId="77777777" w:rsidTr="006D57D1">
        <w:trPr>
          <w:trHeight w:val="282"/>
        </w:trPr>
        <w:tc>
          <w:tcPr>
            <w:tcW w:w="3577" w:type="dxa"/>
            <w:tcBorders>
              <w:top w:val="single" w:sz="4" w:space="0" w:color="auto"/>
              <w:left w:val="single" w:sz="4" w:space="0" w:color="auto"/>
              <w:bottom w:val="single" w:sz="4" w:space="0" w:color="auto"/>
              <w:right w:val="single" w:sz="4" w:space="0" w:color="auto"/>
            </w:tcBorders>
            <w:shd w:val="clear" w:color="auto" w:fill="auto"/>
            <w:noWrap/>
            <w:hideMark/>
          </w:tcPr>
          <w:p w14:paraId="092F6514" w14:textId="77777777" w:rsidR="006D57D1" w:rsidRPr="00405656" w:rsidRDefault="006D57D1" w:rsidP="00231515">
            <w:pPr>
              <w:rPr>
                <w:color w:val="000000"/>
                <w:lang w:eastAsia="hr-HR"/>
              </w:rPr>
            </w:pPr>
            <w:r w:rsidRPr="00405656">
              <w:rPr>
                <w:color w:val="000000"/>
                <w:lang w:eastAsia="hr-HR"/>
              </w:rPr>
              <w:t>Ukupno:</w:t>
            </w:r>
          </w:p>
        </w:tc>
        <w:tc>
          <w:tcPr>
            <w:tcW w:w="1431" w:type="dxa"/>
            <w:tcBorders>
              <w:top w:val="nil"/>
              <w:left w:val="nil"/>
              <w:bottom w:val="single" w:sz="4" w:space="0" w:color="auto"/>
              <w:right w:val="single" w:sz="4" w:space="0" w:color="auto"/>
            </w:tcBorders>
            <w:shd w:val="clear" w:color="auto" w:fill="auto"/>
            <w:noWrap/>
            <w:vAlign w:val="bottom"/>
            <w:hideMark/>
          </w:tcPr>
          <w:p w14:paraId="7A456157" w14:textId="77777777" w:rsidR="006D57D1" w:rsidRPr="00405656" w:rsidRDefault="006D57D1" w:rsidP="00231515">
            <w:pPr>
              <w:rPr>
                <w:color w:val="000000"/>
                <w:lang w:eastAsia="hr-HR"/>
              </w:rPr>
            </w:pPr>
            <w:r w:rsidRPr="00405656">
              <w:rPr>
                <w:color w:val="000000"/>
                <w:lang w:eastAsia="hr-HR"/>
              </w:rPr>
              <w:t>   225.000,00</w:t>
            </w:r>
          </w:p>
        </w:tc>
        <w:tc>
          <w:tcPr>
            <w:tcW w:w="1431" w:type="dxa"/>
            <w:tcBorders>
              <w:top w:val="nil"/>
              <w:left w:val="nil"/>
              <w:bottom w:val="single" w:sz="4" w:space="0" w:color="auto"/>
              <w:right w:val="single" w:sz="4" w:space="0" w:color="auto"/>
            </w:tcBorders>
            <w:shd w:val="clear" w:color="auto" w:fill="auto"/>
            <w:noWrap/>
            <w:vAlign w:val="bottom"/>
            <w:hideMark/>
          </w:tcPr>
          <w:p w14:paraId="52B445D5" w14:textId="77777777" w:rsidR="006D57D1" w:rsidRPr="00405656" w:rsidRDefault="006D57D1" w:rsidP="00231515">
            <w:pPr>
              <w:rPr>
                <w:color w:val="000000"/>
                <w:lang w:eastAsia="hr-HR"/>
              </w:rPr>
            </w:pPr>
            <w:r w:rsidRPr="00405656">
              <w:rPr>
                <w:color w:val="000000"/>
                <w:lang w:eastAsia="hr-HR"/>
              </w:rPr>
              <w:t xml:space="preserve">   225.000,00</w:t>
            </w:r>
          </w:p>
        </w:tc>
        <w:tc>
          <w:tcPr>
            <w:tcW w:w="1431" w:type="dxa"/>
            <w:tcBorders>
              <w:top w:val="nil"/>
              <w:left w:val="nil"/>
              <w:bottom w:val="single" w:sz="4" w:space="0" w:color="auto"/>
              <w:right w:val="single" w:sz="4" w:space="0" w:color="auto"/>
            </w:tcBorders>
            <w:shd w:val="clear" w:color="auto" w:fill="auto"/>
            <w:noWrap/>
            <w:vAlign w:val="bottom"/>
            <w:hideMark/>
          </w:tcPr>
          <w:p w14:paraId="68E7E6B3" w14:textId="77777777" w:rsidR="006D57D1" w:rsidRPr="00405656" w:rsidRDefault="006D57D1" w:rsidP="00231515">
            <w:pPr>
              <w:rPr>
                <w:color w:val="000000"/>
                <w:lang w:eastAsia="hr-HR"/>
              </w:rPr>
            </w:pPr>
            <w:r w:rsidRPr="00405656">
              <w:rPr>
                <w:color w:val="000000"/>
                <w:lang w:eastAsia="hr-HR"/>
              </w:rPr>
              <w:t xml:space="preserve">   225.000,00</w:t>
            </w:r>
          </w:p>
        </w:tc>
        <w:tc>
          <w:tcPr>
            <w:tcW w:w="1431" w:type="dxa"/>
            <w:tcBorders>
              <w:top w:val="nil"/>
              <w:left w:val="nil"/>
              <w:bottom w:val="single" w:sz="4" w:space="0" w:color="auto"/>
              <w:right w:val="single" w:sz="4" w:space="0" w:color="auto"/>
            </w:tcBorders>
            <w:vAlign w:val="bottom"/>
          </w:tcPr>
          <w:p w14:paraId="238A5791" w14:textId="77777777" w:rsidR="006D57D1" w:rsidRPr="00405656" w:rsidRDefault="006D57D1" w:rsidP="00231515">
            <w:pPr>
              <w:rPr>
                <w:color w:val="000000"/>
                <w:lang w:eastAsia="hr-HR"/>
              </w:rPr>
            </w:pPr>
            <w:r w:rsidRPr="00405656">
              <w:rPr>
                <w:color w:val="000000"/>
                <w:lang w:eastAsia="hr-HR"/>
              </w:rPr>
              <w:t xml:space="preserve">   225.000,00</w:t>
            </w:r>
          </w:p>
        </w:tc>
      </w:tr>
    </w:tbl>
    <w:p w14:paraId="07CD174E" w14:textId="77777777" w:rsidR="006D57D1" w:rsidRPr="00405656" w:rsidRDefault="006D57D1" w:rsidP="006D57D1">
      <w:pPr>
        <w:spacing w:line="276" w:lineRule="auto"/>
        <w:rPr>
          <w:rFonts w:eastAsia="Calibri"/>
        </w:rPr>
      </w:pPr>
    </w:p>
    <w:p w14:paraId="6203CF98" w14:textId="77777777" w:rsidR="006D57D1" w:rsidRPr="00405656" w:rsidRDefault="006D57D1" w:rsidP="006D57D1">
      <w:pPr>
        <w:numPr>
          <w:ilvl w:val="0"/>
          <w:numId w:val="11"/>
        </w:numPr>
        <w:spacing w:line="276" w:lineRule="auto"/>
        <w:contextualSpacing/>
        <w:rPr>
          <w:rFonts w:eastAsia="Calibri"/>
          <w:b/>
        </w:rPr>
      </w:pPr>
      <w:r w:rsidRPr="00405656">
        <w:rPr>
          <w:rFonts w:eastAsia="Calibri"/>
          <w:b/>
        </w:rPr>
        <w:t xml:space="preserve">OBRAZLOŽENJE SREDNJOŠKOLSKOG OBRAZOVANJA-  </w:t>
      </w:r>
    </w:p>
    <w:p w14:paraId="473FE644" w14:textId="77777777" w:rsidR="006D57D1" w:rsidRPr="00405656" w:rsidRDefault="006D57D1" w:rsidP="006D57D1">
      <w:pPr>
        <w:spacing w:line="276" w:lineRule="auto"/>
        <w:rPr>
          <w:rFonts w:eastAsia="Calibri"/>
        </w:rPr>
      </w:pPr>
    </w:p>
    <w:tbl>
      <w:tblPr>
        <w:tblW w:w="9258" w:type="dxa"/>
        <w:tblInd w:w="93" w:type="dxa"/>
        <w:tblLayout w:type="fixed"/>
        <w:tblLook w:val="04A0" w:firstRow="1" w:lastRow="0" w:firstColumn="1" w:lastColumn="0" w:noHBand="0" w:noVBand="1"/>
      </w:tblPr>
      <w:tblGrid>
        <w:gridCol w:w="9258"/>
      </w:tblGrid>
      <w:tr w:rsidR="006D57D1" w:rsidRPr="00405656" w14:paraId="1588A316"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97195B1" w14:textId="77777777" w:rsidR="006D57D1" w:rsidRPr="00405656" w:rsidRDefault="006D57D1" w:rsidP="00231515">
            <w:pPr>
              <w:rPr>
                <w:b/>
                <w:bCs/>
                <w:i/>
                <w:iCs/>
                <w:lang w:eastAsia="hr-HR"/>
              </w:rPr>
            </w:pPr>
            <w:proofErr w:type="gramStart"/>
            <w:r w:rsidRPr="00405656">
              <w:rPr>
                <w:b/>
                <w:bCs/>
                <w:i/>
                <w:iCs/>
                <w:lang w:eastAsia="hr-HR"/>
              </w:rPr>
              <w:t>1006  OSTALO</w:t>
            </w:r>
            <w:proofErr w:type="gramEnd"/>
            <w:r w:rsidRPr="00405656">
              <w:rPr>
                <w:b/>
                <w:bCs/>
                <w:i/>
                <w:iCs/>
                <w:lang w:eastAsia="hr-HR"/>
              </w:rPr>
              <w:t xml:space="preserve"> ŠKOLSTVO- SREDNJOŠKOLSKO OBRAZOVANJE</w:t>
            </w:r>
          </w:p>
        </w:tc>
      </w:tr>
      <w:tr w:rsidR="006D57D1" w:rsidRPr="00405656" w14:paraId="71D8533E"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35E5392B" w14:textId="77777777" w:rsidR="006D57D1" w:rsidRPr="00405656" w:rsidRDefault="006D57D1" w:rsidP="00231515">
            <w:pPr>
              <w:rPr>
                <w:color w:val="000000"/>
                <w:lang w:eastAsia="hr-HR"/>
              </w:rPr>
            </w:pPr>
            <w:r w:rsidRPr="00405656">
              <w:rPr>
                <w:b/>
                <w:color w:val="000000"/>
                <w:lang w:eastAsia="hr-HR"/>
              </w:rPr>
              <w:t xml:space="preserve">Opis </w:t>
            </w:r>
            <w:proofErr w:type="gramStart"/>
            <w:r w:rsidRPr="00405656">
              <w:rPr>
                <w:b/>
                <w:color w:val="000000"/>
                <w:lang w:eastAsia="hr-HR"/>
              </w:rPr>
              <w:t xml:space="preserve">programa </w:t>
            </w:r>
            <w:r w:rsidRPr="00405656">
              <w:rPr>
                <w:color w:val="000000"/>
                <w:lang w:eastAsia="hr-HR"/>
              </w:rPr>
              <w:t>:Izvor</w:t>
            </w:r>
            <w:proofErr w:type="gramEnd"/>
            <w:r w:rsidRPr="00405656">
              <w:rPr>
                <w:color w:val="000000"/>
                <w:lang w:eastAsia="hr-HR"/>
              </w:rPr>
              <w:t xml:space="preserve"> 4.5..Pomoći za proračunske korisnike</w:t>
            </w:r>
          </w:p>
          <w:p w14:paraId="35CEE69C" w14:textId="77777777" w:rsidR="006D57D1" w:rsidRPr="00405656" w:rsidRDefault="006D57D1" w:rsidP="00231515">
            <w:pPr>
              <w:rPr>
                <w:color w:val="000000"/>
                <w:lang w:eastAsia="hr-HR"/>
              </w:rPr>
            </w:pPr>
            <w:proofErr w:type="gramStart"/>
            <w:r w:rsidRPr="00405656">
              <w:rPr>
                <w:color w:val="000000"/>
                <w:lang w:eastAsia="hr-HR"/>
              </w:rPr>
              <w:t>Financira  rashode</w:t>
            </w:r>
            <w:proofErr w:type="gramEnd"/>
            <w:r w:rsidRPr="00405656">
              <w:rPr>
                <w:color w:val="000000"/>
                <w:lang w:eastAsia="hr-HR"/>
              </w:rPr>
              <w:t xml:space="preserve"> poslovanja za zaposlene, naknada za dolazak i odlazak na posao i s posla.</w:t>
            </w:r>
          </w:p>
          <w:p w14:paraId="5D71CD28" w14:textId="77777777" w:rsidR="006D57D1" w:rsidRPr="00405656" w:rsidRDefault="006D57D1" w:rsidP="00231515">
            <w:pPr>
              <w:rPr>
                <w:color w:val="000000"/>
                <w:lang w:eastAsia="hr-HR"/>
              </w:rPr>
            </w:pPr>
          </w:p>
        </w:tc>
      </w:tr>
      <w:tr w:rsidR="006D57D1" w:rsidRPr="00405656" w14:paraId="66BCBF65"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12FE57F4" w14:textId="77777777" w:rsidR="006D57D1" w:rsidRPr="00405656" w:rsidRDefault="006D57D1" w:rsidP="00231515">
            <w:pPr>
              <w:rPr>
                <w:color w:val="000000"/>
                <w:lang w:eastAsia="hr-HR"/>
              </w:rPr>
            </w:pPr>
            <w:r w:rsidRPr="00405656">
              <w:rPr>
                <w:b/>
                <w:color w:val="000000"/>
                <w:lang w:eastAsia="hr-HR"/>
              </w:rPr>
              <w:t xml:space="preserve">Zakonske i druge pravne osnove </w:t>
            </w:r>
            <w:proofErr w:type="gramStart"/>
            <w:r w:rsidRPr="00405656">
              <w:rPr>
                <w:b/>
                <w:color w:val="000000"/>
                <w:lang w:eastAsia="hr-HR"/>
              </w:rPr>
              <w:t>programa</w:t>
            </w:r>
            <w:r w:rsidRPr="00405656">
              <w:rPr>
                <w:color w:val="000000"/>
                <w:lang w:eastAsia="hr-HR"/>
              </w:rPr>
              <w:t>:Rješenje</w:t>
            </w:r>
            <w:proofErr w:type="gramEnd"/>
            <w:r w:rsidRPr="00405656">
              <w:rPr>
                <w:color w:val="000000"/>
                <w:lang w:eastAsia="hr-HR"/>
              </w:rPr>
              <w:t xml:space="preserve"> od MZOŠ od 23.7.2009.kojim se odobrava izvođenje srednjoškolskog glazbenog obrazovanja za slijedeće programe: -glazbeni teoretičar- teorijski smjer,</w:t>
            </w:r>
          </w:p>
          <w:p w14:paraId="4280EACE" w14:textId="77777777" w:rsidR="006D57D1" w:rsidRPr="00405656" w:rsidRDefault="006D57D1" w:rsidP="00231515">
            <w:pPr>
              <w:rPr>
                <w:color w:val="000000"/>
                <w:lang w:eastAsia="hr-HR"/>
              </w:rPr>
            </w:pPr>
            <w:r w:rsidRPr="00405656">
              <w:rPr>
                <w:color w:val="000000"/>
                <w:lang w:eastAsia="hr-HR"/>
              </w:rPr>
              <w:t>-glazbenik instrumentalist- glasovir, gitara, harmonika, violina, klarinet, saksofon, flauta, truba, trombon, tambura (bisernica, brač</w:t>
            </w:r>
            <w:proofErr w:type="gramStart"/>
            <w:r w:rsidRPr="00405656">
              <w:rPr>
                <w:color w:val="000000"/>
                <w:lang w:eastAsia="hr-HR"/>
              </w:rPr>
              <w:t>) .</w:t>
            </w:r>
            <w:proofErr w:type="gramEnd"/>
          </w:p>
        </w:tc>
      </w:tr>
      <w:tr w:rsidR="006D57D1" w:rsidRPr="00405656" w14:paraId="1212C5C2"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7207685F" w14:textId="77777777" w:rsidR="006D57D1" w:rsidRPr="00405656" w:rsidRDefault="006D57D1" w:rsidP="00231515">
            <w:pPr>
              <w:rPr>
                <w:b/>
                <w:color w:val="000000"/>
                <w:lang w:eastAsia="hr-HR"/>
              </w:rPr>
            </w:pPr>
            <w:r w:rsidRPr="00405656">
              <w:rPr>
                <w:b/>
                <w:color w:val="000000"/>
                <w:lang w:eastAsia="hr-HR"/>
              </w:rPr>
              <w:t>Ciljevi provedbe programa u razdoblju 2021.-2023.Natjecanje učenika srednjih škola, priprema za akademiju, edukacija učenika.</w:t>
            </w:r>
          </w:p>
          <w:p w14:paraId="213BE6D2" w14:textId="77777777" w:rsidR="006D57D1" w:rsidRPr="00405656" w:rsidRDefault="006D57D1" w:rsidP="00231515">
            <w:pPr>
              <w:autoSpaceDE w:val="0"/>
              <w:autoSpaceDN w:val="0"/>
              <w:adjustRightInd w:val="0"/>
              <w:spacing w:after="200" w:line="276" w:lineRule="auto"/>
              <w:jc w:val="both"/>
              <w:rPr>
                <w:i/>
                <w:color w:val="000000"/>
                <w:lang w:eastAsia="hr-HR"/>
              </w:rPr>
            </w:pPr>
          </w:p>
        </w:tc>
      </w:tr>
    </w:tbl>
    <w:p w14:paraId="7539512E" w14:textId="77777777" w:rsidR="006D57D1" w:rsidRPr="00405656" w:rsidRDefault="006D57D1" w:rsidP="006D57D1">
      <w:pPr>
        <w:rPr>
          <w:color w:val="000000"/>
          <w:lang w:eastAsia="hr-HR"/>
        </w:rPr>
      </w:pPr>
    </w:p>
    <w:p w14:paraId="32EC4A46" w14:textId="77777777" w:rsidR="006D57D1" w:rsidRPr="00405656" w:rsidRDefault="006D57D1" w:rsidP="006D57D1">
      <w:pPr>
        <w:numPr>
          <w:ilvl w:val="0"/>
          <w:numId w:val="13"/>
        </w:numPr>
        <w:spacing w:line="276" w:lineRule="auto"/>
        <w:ind w:left="720"/>
        <w:contextualSpacing/>
        <w:rPr>
          <w:rFonts w:eastAsia="Calibri"/>
          <w:b/>
        </w:rPr>
      </w:pPr>
      <w:r w:rsidRPr="00405656">
        <w:rPr>
          <w:rFonts w:eastAsia="Calibri"/>
          <w:b/>
        </w:rPr>
        <w:t>Procjena i ishodište potrebnih sredstava za aktivnosti/projekte unutar programa</w:t>
      </w:r>
    </w:p>
    <w:p w14:paraId="2DEA1CF2" w14:textId="77777777" w:rsidR="006D57D1" w:rsidRPr="00405656" w:rsidRDefault="006D57D1" w:rsidP="006D57D1">
      <w:pPr>
        <w:spacing w:line="276" w:lineRule="auto"/>
        <w:rPr>
          <w:rFonts w:eastAsia="Calibri"/>
        </w:rPr>
      </w:pPr>
      <w:r w:rsidRPr="00405656">
        <w:rPr>
          <w:rFonts w:eastAsia="Calibri"/>
        </w:rPr>
        <w:t>Potrebno je dati pregled financijskih sredstava po aktivnostima/projektima unutar programa:</w:t>
      </w:r>
    </w:p>
    <w:tbl>
      <w:tblPr>
        <w:tblW w:w="9258" w:type="dxa"/>
        <w:tblInd w:w="93" w:type="dxa"/>
        <w:tblLook w:val="04A0" w:firstRow="1" w:lastRow="0" w:firstColumn="1" w:lastColumn="0" w:noHBand="0" w:noVBand="1"/>
      </w:tblPr>
      <w:tblGrid>
        <w:gridCol w:w="3701"/>
        <w:gridCol w:w="1417"/>
        <w:gridCol w:w="1383"/>
        <w:gridCol w:w="1356"/>
        <w:gridCol w:w="1401"/>
      </w:tblGrid>
      <w:tr w:rsidR="006D57D1" w:rsidRPr="00405656" w14:paraId="397F9130"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654EA1" w14:textId="77777777" w:rsidR="006D57D1" w:rsidRPr="00405656" w:rsidRDefault="006D57D1" w:rsidP="00231515">
            <w:pPr>
              <w:jc w:val="center"/>
              <w:rPr>
                <w:color w:val="000000"/>
                <w:lang w:eastAsia="hr-HR"/>
              </w:rPr>
            </w:pPr>
            <w:r w:rsidRPr="00405656">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E861A62" w14:textId="77777777" w:rsidR="006D57D1" w:rsidRPr="00405656" w:rsidRDefault="006D57D1" w:rsidP="00231515">
            <w:pPr>
              <w:jc w:val="center"/>
              <w:rPr>
                <w:color w:val="000000"/>
                <w:lang w:eastAsia="hr-HR"/>
              </w:rPr>
            </w:pPr>
            <w:r w:rsidRPr="00405656">
              <w:rPr>
                <w:color w:val="000000"/>
                <w:lang w:eastAsia="hr-HR"/>
              </w:rPr>
              <w:t xml:space="preserve">Proračun </w:t>
            </w:r>
          </w:p>
          <w:p w14:paraId="49AED54D" w14:textId="77777777" w:rsidR="006D57D1" w:rsidRPr="00405656" w:rsidRDefault="006D57D1" w:rsidP="00231515">
            <w:pPr>
              <w:jc w:val="center"/>
              <w:rPr>
                <w:color w:val="000000"/>
                <w:lang w:eastAsia="hr-HR"/>
              </w:rPr>
            </w:pPr>
            <w:r w:rsidRPr="00405656">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339D18C" w14:textId="77777777" w:rsidR="006D57D1" w:rsidRPr="00405656" w:rsidRDefault="006D57D1" w:rsidP="00231515">
            <w:pPr>
              <w:jc w:val="center"/>
              <w:rPr>
                <w:color w:val="000000"/>
                <w:lang w:eastAsia="hr-HR"/>
              </w:rPr>
            </w:pPr>
            <w:r w:rsidRPr="00405656">
              <w:rPr>
                <w:color w:val="000000"/>
                <w:lang w:eastAsia="hr-HR"/>
              </w:rPr>
              <w:t>Plan</w:t>
            </w:r>
          </w:p>
          <w:p w14:paraId="6C28DB3F" w14:textId="77777777" w:rsidR="006D57D1" w:rsidRPr="00405656" w:rsidRDefault="006D57D1" w:rsidP="00231515">
            <w:pPr>
              <w:jc w:val="center"/>
              <w:rPr>
                <w:color w:val="000000"/>
                <w:lang w:eastAsia="hr-HR"/>
              </w:rPr>
            </w:pPr>
            <w:r w:rsidRPr="00405656">
              <w:rPr>
                <w:color w:val="00000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766FF599" w14:textId="77777777" w:rsidR="006D57D1" w:rsidRPr="00405656" w:rsidRDefault="006D57D1" w:rsidP="00231515">
            <w:pPr>
              <w:jc w:val="center"/>
              <w:rPr>
                <w:color w:val="000000"/>
                <w:lang w:eastAsia="hr-HR"/>
              </w:rPr>
            </w:pPr>
            <w:r w:rsidRPr="00405656">
              <w:rPr>
                <w:color w:val="00000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402DD635" w14:textId="77777777" w:rsidR="006D57D1" w:rsidRPr="00405656" w:rsidRDefault="006D57D1" w:rsidP="00231515">
            <w:pPr>
              <w:jc w:val="center"/>
              <w:rPr>
                <w:color w:val="000000"/>
                <w:lang w:eastAsia="hr-HR"/>
              </w:rPr>
            </w:pPr>
            <w:r w:rsidRPr="00405656">
              <w:rPr>
                <w:color w:val="000000"/>
                <w:lang w:eastAsia="hr-HR"/>
              </w:rPr>
              <w:t>Projekcija 2023.</w:t>
            </w:r>
          </w:p>
        </w:tc>
      </w:tr>
      <w:tr w:rsidR="006D57D1" w:rsidRPr="00405656" w14:paraId="32304C7A"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6DF1A16C" w14:textId="77777777" w:rsidR="006D57D1" w:rsidRPr="00405656" w:rsidRDefault="006D57D1" w:rsidP="00231515">
            <w:pPr>
              <w:rPr>
                <w:color w:val="000000"/>
                <w:lang w:eastAsia="hr-HR"/>
              </w:rPr>
            </w:pPr>
            <w:r w:rsidRPr="00405656">
              <w:rPr>
                <w:i/>
                <w:iCs/>
                <w:color w:val="000000"/>
                <w:lang w:eastAsia="hr-HR"/>
              </w:rPr>
              <w:t xml:space="preserve"> A100004-SREDNJOŠKOLSKO OBAZOV.</w:t>
            </w:r>
          </w:p>
        </w:tc>
        <w:tc>
          <w:tcPr>
            <w:tcW w:w="1417" w:type="dxa"/>
            <w:tcBorders>
              <w:top w:val="nil"/>
              <w:left w:val="nil"/>
              <w:bottom w:val="single" w:sz="4" w:space="0" w:color="auto"/>
              <w:right w:val="single" w:sz="4" w:space="0" w:color="auto"/>
            </w:tcBorders>
            <w:shd w:val="clear" w:color="auto" w:fill="auto"/>
            <w:noWrap/>
            <w:vAlign w:val="bottom"/>
            <w:hideMark/>
          </w:tcPr>
          <w:p w14:paraId="69CA94E8" w14:textId="77777777" w:rsidR="006D57D1" w:rsidRPr="00405656" w:rsidRDefault="006D57D1" w:rsidP="00231515">
            <w:pPr>
              <w:rPr>
                <w:color w:val="000000"/>
                <w:lang w:eastAsia="hr-HR"/>
              </w:rPr>
            </w:pPr>
            <w:r w:rsidRPr="00405656">
              <w:rPr>
                <w:color w:val="000000"/>
                <w:lang w:eastAsia="hr-HR"/>
              </w:rPr>
              <w:t> 225,000,00</w:t>
            </w:r>
          </w:p>
        </w:tc>
        <w:tc>
          <w:tcPr>
            <w:tcW w:w="1383" w:type="dxa"/>
            <w:tcBorders>
              <w:top w:val="nil"/>
              <w:left w:val="nil"/>
              <w:bottom w:val="single" w:sz="4" w:space="0" w:color="auto"/>
              <w:right w:val="single" w:sz="4" w:space="0" w:color="auto"/>
            </w:tcBorders>
            <w:shd w:val="clear" w:color="auto" w:fill="auto"/>
            <w:noWrap/>
            <w:vAlign w:val="bottom"/>
            <w:hideMark/>
          </w:tcPr>
          <w:p w14:paraId="1BBF7F0C" w14:textId="77777777" w:rsidR="006D57D1" w:rsidRPr="00405656" w:rsidRDefault="006D57D1" w:rsidP="00231515">
            <w:pPr>
              <w:rPr>
                <w:color w:val="000000"/>
                <w:lang w:eastAsia="hr-HR"/>
              </w:rPr>
            </w:pPr>
            <w:r w:rsidRPr="00405656">
              <w:rPr>
                <w:color w:val="000000"/>
                <w:lang w:eastAsia="hr-HR"/>
              </w:rPr>
              <w:t> 225,000,00</w:t>
            </w:r>
          </w:p>
        </w:tc>
        <w:tc>
          <w:tcPr>
            <w:tcW w:w="1311" w:type="dxa"/>
            <w:tcBorders>
              <w:top w:val="nil"/>
              <w:left w:val="nil"/>
              <w:bottom w:val="single" w:sz="4" w:space="0" w:color="auto"/>
              <w:right w:val="single" w:sz="4" w:space="0" w:color="auto"/>
            </w:tcBorders>
            <w:shd w:val="clear" w:color="auto" w:fill="auto"/>
            <w:noWrap/>
            <w:vAlign w:val="bottom"/>
            <w:hideMark/>
          </w:tcPr>
          <w:p w14:paraId="1C799F04" w14:textId="77777777" w:rsidR="006D57D1" w:rsidRPr="00405656" w:rsidRDefault="006D57D1" w:rsidP="00231515">
            <w:pPr>
              <w:rPr>
                <w:color w:val="000000"/>
                <w:lang w:eastAsia="hr-HR"/>
              </w:rPr>
            </w:pPr>
            <w:r w:rsidRPr="00405656">
              <w:rPr>
                <w:color w:val="000000"/>
                <w:lang w:eastAsia="hr-HR"/>
              </w:rPr>
              <w:t> 225,000,00</w:t>
            </w:r>
          </w:p>
        </w:tc>
        <w:tc>
          <w:tcPr>
            <w:tcW w:w="1446" w:type="dxa"/>
            <w:tcBorders>
              <w:top w:val="nil"/>
              <w:left w:val="nil"/>
              <w:bottom w:val="single" w:sz="4" w:space="0" w:color="auto"/>
              <w:right w:val="single" w:sz="4" w:space="0" w:color="auto"/>
            </w:tcBorders>
            <w:vAlign w:val="bottom"/>
          </w:tcPr>
          <w:p w14:paraId="00D62404" w14:textId="77777777" w:rsidR="006D57D1" w:rsidRPr="00405656" w:rsidRDefault="006D57D1" w:rsidP="00231515">
            <w:pPr>
              <w:rPr>
                <w:color w:val="000000"/>
                <w:lang w:eastAsia="hr-HR"/>
              </w:rPr>
            </w:pPr>
            <w:r w:rsidRPr="00405656">
              <w:rPr>
                <w:color w:val="000000"/>
                <w:lang w:eastAsia="hr-HR"/>
              </w:rPr>
              <w:t> 225,000,00</w:t>
            </w:r>
          </w:p>
        </w:tc>
      </w:tr>
      <w:tr w:rsidR="006D57D1" w:rsidRPr="00405656" w14:paraId="2491DFF4"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01F29F72" w14:textId="77777777" w:rsidR="006D57D1" w:rsidRPr="00405656" w:rsidRDefault="006D57D1" w:rsidP="00231515">
            <w:pPr>
              <w:rPr>
                <w:color w:val="000000"/>
                <w:lang w:eastAsia="hr-HR"/>
              </w:rPr>
            </w:pPr>
          </w:p>
        </w:tc>
        <w:tc>
          <w:tcPr>
            <w:tcW w:w="1417" w:type="dxa"/>
            <w:tcBorders>
              <w:top w:val="nil"/>
              <w:left w:val="nil"/>
              <w:bottom w:val="single" w:sz="4" w:space="0" w:color="auto"/>
              <w:right w:val="single" w:sz="4" w:space="0" w:color="auto"/>
            </w:tcBorders>
            <w:shd w:val="clear" w:color="auto" w:fill="auto"/>
            <w:noWrap/>
            <w:vAlign w:val="bottom"/>
            <w:hideMark/>
          </w:tcPr>
          <w:p w14:paraId="53DB7D17" w14:textId="77777777" w:rsidR="006D57D1" w:rsidRPr="00405656" w:rsidRDefault="006D57D1" w:rsidP="00231515">
            <w:pPr>
              <w:rPr>
                <w:color w:val="000000"/>
                <w:lang w:eastAsia="hr-HR"/>
              </w:rPr>
            </w:pPr>
            <w:r w:rsidRPr="00405656">
              <w:rPr>
                <w:color w:val="000000"/>
                <w:lang w:eastAsia="hr-HR"/>
              </w:rPr>
              <w:t> </w:t>
            </w:r>
          </w:p>
        </w:tc>
        <w:tc>
          <w:tcPr>
            <w:tcW w:w="1383" w:type="dxa"/>
            <w:tcBorders>
              <w:top w:val="nil"/>
              <w:left w:val="nil"/>
              <w:bottom w:val="single" w:sz="4" w:space="0" w:color="auto"/>
              <w:right w:val="single" w:sz="4" w:space="0" w:color="auto"/>
            </w:tcBorders>
            <w:shd w:val="clear" w:color="auto" w:fill="auto"/>
            <w:noWrap/>
            <w:vAlign w:val="bottom"/>
            <w:hideMark/>
          </w:tcPr>
          <w:p w14:paraId="265AC50C" w14:textId="77777777" w:rsidR="006D57D1" w:rsidRPr="00405656" w:rsidRDefault="006D57D1" w:rsidP="00231515">
            <w:pPr>
              <w:rPr>
                <w:color w:val="000000"/>
                <w:lang w:eastAsia="hr-HR"/>
              </w:rPr>
            </w:pPr>
            <w:r w:rsidRPr="00405656">
              <w:rPr>
                <w:color w:val="000000"/>
                <w:lang w:eastAsia="hr-HR"/>
              </w:rPr>
              <w:t> </w:t>
            </w:r>
          </w:p>
        </w:tc>
        <w:tc>
          <w:tcPr>
            <w:tcW w:w="1311" w:type="dxa"/>
            <w:tcBorders>
              <w:top w:val="nil"/>
              <w:left w:val="nil"/>
              <w:bottom w:val="single" w:sz="4" w:space="0" w:color="auto"/>
              <w:right w:val="single" w:sz="4" w:space="0" w:color="auto"/>
            </w:tcBorders>
            <w:shd w:val="clear" w:color="auto" w:fill="auto"/>
            <w:noWrap/>
            <w:vAlign w:val="bottom"/>
            <w:hideMark/>
          </w:tcPr>
          <w:p w14:paraId="03461C74" w14:textId="77777777" w:rsidR="006D57D1" w:rsidRPr="00405656" w:rsidRDefault="006D57D1" w:rsidP="00231515">
            <w:pPr>
              <w:rPr>
                <w:color w:val="000000"/>
                <w:lang w:eastAsia="hr-HR"/>
              </w:rPr>
            </w:pPr>
            <w:r w:rsidRPr="00405656">
              <w:rPr>
                <w:color w:val="000000"/>
                <w:lang w:eastAsia="hr-HR"/>
              </w:rPr>
              <w:t> </w:t>
            </w:r>
          </w:p>
        </w:tc>
        <w:tc>
          <w:tcPr>
            <w:tcW w:w="1446" w:type="dxa"/>
            <w:tcBorders>
              <w:top w:val="nil"/>
              <w:left w:val="nil"/>
              <w:bottom w:val="single" w:sz="4" w:space="0" w:color="auto"/>
              <w:right w:val="single" w:sz="4" w:space="0" w:color="auto"/>
            </w:tcBorders>
            <w:vAlign w:val="bottom"/>
          </w:tcPr>
          <w:p w14:paraId="33BE3F5F" w14:textId="77777777" w:rsidR="006D57D1" w:rsidRPr="00405656" w:rsidRDefault="006D57D1" w:rsidP="00231515">
            <w:pPr>
              <w:rPr>
                <w:color w:val="000000"/>
                <w:lang w:eastAsia="hr-HR"/>
              </w:rPr>
            </w:pPr>
            <w:r w:rsidRPr="00405656">
              <w:rPr>
                <w:color w:val="000000"/>
                <w:lang w:eastAsia="hr-HR"/>
              </w:rPr>
              <w:t> </w:t>
            </w:r>
          </w:p>
        </w:tc>
      </w:tr>
      <w:tr w:rsidR="006D57D1" w:rsidRPr="00405656" w14:paraId="729749F3"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0B496637" w14:textId="77777777" w:rsidR="006D57D1" w:rsidRPr="00405656" w:rsidRDefault="006D57D1" w:rsidP="00231515">
            <w:pPr>
              <w:rPr>
                <w:color w:val="000000"/>
                <w:lang w:eastAsia="hr-HR"/>
              </w:rPr>
            </w:pPr>
            <w:r w:rsidRPr="00405656">
              <w:rPr>
                <w:color w:val="000000"/>
                <w:lang w:eastAsia="hr-HR"/>
              </w:rPr>
              <w:t>Ukupno program:</w:t>
            </w:r>
          </w:p>
        </w:tc>
        <w:tc>
          <w:tcPr>
            <w:tcW w:w="1417" w:type="dxa"/>
            <w:tcBorders>
              <w:top w:val="nil"/>
              <w:left w:val="nil"/>
              <w:bottom w:val="single" w:sz="4" w:space="0" w:color="auto"/>
              <w:right w:val="single" w:sz="4" w:space="0" w:color="auto"/>
            </w:tcBorders>
            <w:shd w:val="clear" w:color="auto" w:fill="auto"/>
            <w:noWrap/>
            <w:vAlign w:val="bottom"/>
            <w:hideMark/>
          </w:tcPr>
          <w:p w14:paraId="19E305E7" w14:textId="77777777" w:rsidR="006D57D1" w:rsidRPr="00405656" w:rsidRDefault="006D57D1" w:rsidP="00231515">
            <w:pPr>
              <w:rPr>
                <w:color w:val="000000"/>
                <w:lang w:eastAsia="hr-HR"/>
              </w:rPr>
            </w:pPr>
            <w:r w:rsidRPr="00405656">
              <w:rPr>
                <w:color w:val="000000"/>
                <w:lang w:eastAsia="hr-HR"/>
              </w:rPr>
              <w:t> 225.000,00</w:t>
            </w:r>
          </w:p>
        </w:tc>
        <w:tc>
          <w:tcPr>
            <w:tcW w:w="1383" w:type="dxa"/>
            <w:tcBorders>
              <w:top w:val="nil"/>
              <w:left w:val="nil"/>
              <w:bottom w:val="single" w:sz="4" w:space="0" w:color="auto"/>
              <w:right w:val="single" w:sz="4" w:space="0" w:color="auto"/>
            </w:tcBorders>
            <w:shd w:val="clear" w:color="auto" w:fill="auto"/>
            <w:noWrap/>
            <w:vAlign w:val="bottom"/>
            <w:hideMark/>
          </w:tcPr>
          <w:p w14:paraId="3566320E" w14:textId="77777777" w:rsidR="006D57D1" w:rsidRPr="00405656" w:rsidRDefault="006D57D1" w:rsidP="00231515">
            <w:pPr>
              <w:rPr>
                <w:color w:val="000000"/>
                <w:lang w:eastAsia="hr-HR"/>
              </w:rPr>
            </w:pPr>
            <w:r w:rsidRPr="00405656">
              <w:rPr>
                <w:color w:val="000000"/>
                <w:lang w:eastAsia="hr-HR"/>
              </w:rPr>
              <w:t> 225.000,00</w:t>
            </w:r>
          </w:p>
        </w:tc>
        <w:tc>
          <w:tcPr>
            <w:tcW w:w="1311" w:type="dxa"/>
            <w:tcBorders>
              <w:top w:val="nil"/>
              <w:left w:val="nil"/>
              <w:bottom w:val="single" w:sz="4" w:space="0" w:color="auto"/>
              <w:right w:val="single" w:sz="4" w:space="0" w:color="auto"/>
            </w:tcBorders>
            <w:shd w:val="clear" w:color="auto" w:fill="auto"/>
            <w:noWrap/>
            <w:vAlign w:val="bottom"/>
            <w:hideMark/>
          </w:tcPr>
          <w:p w14:paraId="2C9B1356" w14:textId="77777777" w:rsidR="006D57D1" w:rsidRPr="00405656" w:rsidRDefault="006D57D1" w:rsidP="00231515">
            <w:pPr>
              <w:rPr>
                <w:color w:val="000000"/>
                <w:lang w:eastAsia="hr-HR"/>
              </w:rPr>
            </w:pPr>
            <w:r w:rsidRPr="00405656">
              <w:rPr>
                <w:color w:val="000000"/>
                <w:lang w:eastAsia="hr-HR"/>
              </w:rPr>
              <w:t> 225.000,00</w:t>
            </w:r>
          </w:p>
        </w:tc>
        <w:tc>
          <w:tcPr>
            <w:tcW w:w="1446" w:type="dxa"/>
            <w:tcBorders>
              <w:top w:val="nil"/>
              <w:left w:val="nil"/>
              <w:bottom w:val="single" w:sz="4" w:space="0" w:color="auto"/>
              <w:right w:val="single" w:sz="4" w:space="0" w:color="auto"/>
            </w:tcBorders>
            <w:vAlign w:val="bottom"/>
          </w:tcPr>
          <w:p w14:paraId="54419253" w14:textId="77777777" w:rsidR="006D57D1" w:rsidRPr="00405656" w:rsidRDefault="006D57D1" w:rsidP="00231515">
            <w:pPr>
              <w:rPr>
                <w:color w:val="000000"/>
                <w:lang w:eastAsia="hr-HR"/>
              </w:rPr>
            </w:pPr>
            <w:r w:rsidRPr="00405656">
              <w:rPr>
                <w:color w:val="000000"/>
                <w:lang w:eastAsia="hr-HR"/>
              </w:rPr>
              <w:t> 225.000,00</w:t>
            </w:r>
          </w:p>
        </w:tc>
      </w:tr>
    </w:tbl>
    <w:p w14:paraId="30FCDA47" w14:textId="77777777" w:rsidR="006D57D1" w:rsidRPr="00405656" w:rsidRDefault="006D57D1" w:rsidP="006D57D1">
      <w:pPr>
        <w:spacing w:line="276" w:lineRule="auto"/>
        <w:rPr>
          <w:rFonts w:eastAsia="Calibri"/>
          <w:b/>
        </w:rPr>
      </w:pPr>
    </w:p>
    <w:p w14:paraId="6F4E97F4" w14:textId="77777777" w:rsidR="006D57D1" w:rsidRPr="00405656" w:rsidRDefault="006D57D1" w:rsidP="006D57D1">
      <w:pPr>
        <w:numPr>
          <w:ilvl w:val="0"/>
          <w:numId w:val="13"/>
        </w:numPr>
        <w:spacing w:line="276" w:lineRule="auto"/>
        <w:ind w:left="720"/>
        <w:contextualSpacing/>
        <w:rPr>
          <w:rFonts w:eastAsia="Calibri"/>
        </w:rPr>
      </w:pPr>
      <w:r w:rsidRPr="00405656">
        <w:rPr>
          <w:rFonts w:eastAsia="Calibri"/>
        </w:rPr>
        <w:t>U nastavku se za svaku aktivnost/projekt daje obrazloženje i definiraju pokazatelji rezultata:</w:t>
      </w:r>
    </w:p>
    <w:p w14:paraId="35285464" w14:textId="77777777" w:rsidR="006D57D1" w:rsidRPr="00405656" w:rsidRDefault="006D57D1" w:rsidP="006D57D1">
      <w:pPr>
        <w:rPr>
          <w:lang w:eastAsia="hr-HR"/>
        </w:rPr>
      </w:pPr>
    </w:p>
    <w:tbl>
      <w:tblPr>
        <w:tblW w:w="9258" w:type="dxa"/>
        <w:tblInd w:w="93" w:type="dxa"/>
        <w:tblLayout w:type="fixed"/>
        <w:tblLook w:val="04A0" w:firstRow="1" w:lastRow="0" w:firstColumn="1" w:lastColumn="0" w:noHBand="0" w:noVBand="1"/>
      </w:tblPr>
      <w:tblGrid>
        <w:gridCol w:w="9258"/>
      </w:tblGrid>
      <w:tr w:rsidR="006D57D1" w:rsidRPr="00405656" w14:paraId="4445F96E" w14:textId="77777777" w:rsidTr="00231515">
        <w:trPr>
          <w:trHeight w:val="300"/>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673A57C4" w14:textId="77777777" w:rsidR="006D57D1" w:rsidRPr="00405656" w:rsidRDefault="006D57D1" w:rsidP="00231515">
            <w:pPr>
              <w:rPr>
                <w:b/>
                <w:bCs/>
                <w:lang w:eastAsia="hr-HR"/>
              </w:rPr>
            </w:pPr>
            <w:r w:rsidRPr="00405656">
              <w:rPr>
                <w:b/>
                <w:bCs/>
                <w:lang w:eastAsia="hr-HR"/>
              </w:rPr>
              <w:t>Naziv aktivnosti/projekta u Proračunu:</w:t>
            </w:r>
          </w:p>
        </w:tc>
      </w:tr>
      <w:tr w:rsidR="006D57D1" w:rsidRPr="00405656" w14:paraId="70044CFE" w14:textId="77777777" w:rsidTr="00231515">
        <w:trPr>
          <w:trHeight w:val="517"/>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B7EDB22" w14:textId="77777777" w:rsidR="006D57D1" w:rsidRPr="00405656" w:rsidRDefault="006D57D1" w:rsidP="00231515">
            <w:pPr>
              <w:rPr>
                <w:color w:val="000000"/>
                <w:lang w:eastAsia="hr-HR"/>
              </w:rPr>
            </w:pPr>
            <w:r w:rsidRPr="00405656">
              <w:rPr>
                <w:color w:val="000000"/>
                <w:lang w:eastAsia="hr-HR"/>
              </w:rPr>
              <w:t>Obrazloženje aktivnosti/projekta-A100004 ostali izdaci za zaposlene, naknada dolaska i odlaska na posao i s posla.</w:t>
            </w:r>
          </w:p>
          <w:p w14:paraId="5CA98FF3" w14:textId="77777777" w:rsidR="006D57D1" w:rsidRPr="00405656" w:rsidRDefault="006D57D1" w:rsidP="00231515">
            <w:pPr>
              <w:rPr>
                <w:color w:val="000000"/>
                <w:lang w:eastAsia="hr-HR"/>
              </w:rPr>
            </w:pPr>
            <w:r w:rsidRPr="00405656">
              <w:rPr>
                <w:color w:val="000000"/>
                <w:lang w:eastAsia="hr-HR"/>
              </w:rPr>
              <w:t xml:space="preserve">Učenici sudjeluju </w:t>
            </w:r>
            <w:proofErr w:type="gramStart"/>
            <w:r w:rsidRPr="00405656">
              <w:rPr>
                <w:color w:val="000000"/>
                <w:lang w:eastAsia="hr-HR"/>
              </w:rPr>
              <w:t>na  raznim</w:t>
            </w:r>
            <w:proofErr w:type="gramEnd"/>
            <w:r w:rsidRPr="00405656">
              <w:rPr>
                <w:color w:val="000000"/>
                <w:lang w:eastAsia="hr-HR"/>
              </w:rPr>
              <w:t xml:space="preserve"> projektima ,kako u RH  tako i izvan.</w:t>
            </w:r>
          </w:p>
        </w:tc>
      </w:tr>
      <w:tr w:rsidR="006D57D1" w:rsidRPr="00405656" w14:paraId="6387C1A6" w14:textId="77777777" w:rsidTr="00231515">
        <w:trPr>
          <w:trHeight w:val="611"/>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700AA5CE" w14:textId="77777777" w:rsidR="006D57D1" w:rsidRPr="00405656" w:rsidRDefault="006D57D1" w:rsidP="00231515">
            <w:pPr>
              <w:rPr>
                <w:color w:val="000000"/>
                <w:lang w:eastAsia="hr-HR"/>
              </w:rPr>
            </w:pPr>
          </w:p>
        </w:tc>
      </w:tr>
    </w:tbl>
    <w:p w14:paraId="6A1CFA35" w14:textId="77777777" w:rsidR="006D57D1" w:rsidRPr="00405656" w:rsidRDefault="006D57D1" w:rsidP="006D57D1">
      <w:pPr>
        <w:spacing w:after="200" w:line="276" w:lineRule="auto"/>
        <w:rPr>
          <w:rFonts w:eastAsia="Calibri"/>
        </w:rPr>
      </w:pPr>
    </w:p>
    <w:p w14:paraId="74B7BB96" w14:textId="77777777" w:rsidR="006D57D1" w:rsidRPr="00405656" w:rsidRDefault="006D57D1" w:rsidP="006D57D1">
      <w:pPr>
        <w:spacing w:after="200" w:line="276" w:lineRule="auto"/>
        <w:rPr>
          <w:rFonts w:eastAsia="Calibri"/>
          <w:b/>
        </w:rPr>
      </w:pPr>
      <w:r w:rsidRPr="00405656">
        <w:rPr>
          <w:rFonts w:eastAsia="Calibri"/>
          <w:b/>
        </w:rPr>
        <w:t>Pokazatelji rezultata (navesti pokazatelje na razini aktivnosti/projekta):</w:t>
      </w:r>
    </w:p>
    <w:tbl>
      <w:tblPr>
        <w:tblW w:w="9258" w:type="dxa"/>
        <w:tblInd w:w="93" w:type="dxa"/>
        <w:tblLook w:val="04A0" w:firstRow="1" w:lastRow="0" w:firstColumn="1" w:lastColumn="0" w:noHBand="0" w:noVBand="1"/>
      </w:tblPr>
      <w:tblGrid>
        <w:gridCol w:w="1433"/>
        <w:gridCol w:w="1417"/>
        <w:gridCol w:w="1060"/>
        <w:gridCol w:w="1701"/>
        <w:gridCol w:w="1176"/>
        <w:gridCol w:w="1176"/>
        <w:gridCol w:w="1295"/>
      </w:tblGrid>
      <w:tr w:rsidR="006D57D1" w:rsidRPr="00405656" w14:paraId="3EA27C8B" w14:textId="77777777" w:rsidTr="00456FCE">
        <w:trPr>
          <w:trHeight w:val="564"/>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A45EC1" w14:textId="77777777" w:rsidR="006D57D1" w:rsidRPr="00405656" w:rsidRDefault="006D57D1" w:rsidP="00231515">
            <w:pPr>
              <w:jc w:val="center"/>
              <w:rPr>
                <w:color w:val="000000"/>
                <w:lang w:eastAsia="hr-HR"/>
              </w:rPr>
            </w:pPr>
            <w:r w:rsidRPr="00405656">
              <w:rPr>
                <w:color w:val="000000"/>
                <w:lang w:eastAsia="hr-HR"/>
              </w:rPr>
              <w:t>Pokazatelj</w:t>
            </w:r>
          </w:p>
          <w:p w14:paraId="07D3F64C" w14:textId="77777777" w:rsidR="006D57D1" w:rsidRPr="00405656" w:rsidRDefault="006D57D1" w:rsidP="00231515">
            <w:pPr>
              <w:jc w:val="center"/>
              <w:rPr>
                <w:color w:val="000000"/>
                <w:lang w:eastAsia="hr-HR"/>
              </w:rPr>
            </w:pPr>
            <w:r w:rsidRPr="00405656">
              <w:rPr>
                <w:color w:val="000000"/>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99C6F77" w14:textId="77777777" w:rsidR="006D57D1" w:rsidRPr="00405656" w:rsidRDefault="006D57D1" w:rsidP="00231515">
            <w:pPr>
              <w:jc w:val="center"/>
              <w:rPr>
                <w:color w:val="000000"/>
                <w:lang w:eastAsia="hr-HR"/>
              </w:rPr>
            </w:pPr>
            <w:r w:rsidRPr="00405656">
              <w:rPr>
                <w:color w:val="000000"/>
                <w:lang w:eastAsia="hr-HR"/>
              </w:rPr>
              <w:t>Definicija pokazatelja</w:t>
            </w:r>
          </w:p>
        </w:tc>
        <w:tc>
          <w:tcPr>
            <w:tcW w:w="1060" w:type="dxa"/>
            <w:tcBorders>
              <w:top w:val="single" w:sz="4" w:space="0" w:color="auto"/>
              <w:left w:val="nil"/>
              <w:bottom w:val="single" w:sz="4" w:space="0" w:color="auto"/>
              <w:right w:val="single" w:sz="4" w:space="0" w:color="auto"/>
            </w:tcBorders>
            <w:vAlign w:val="center"/>
          </w:tcPr>
          <w:p w14:paraId="316D085D" w14:textId="77777777" w:rsidR="006D57D1" w:rsidRPr="00405656" w:rsidRDefault="006D57D1" w:rsidP="00231515">
            <w:pPr>
              <w:jc w:val="center"/>
              <w:rPr>
                <w:color w:val="000000"/>
                <w:lang w:eastAsia="hr-HR"/>
              </w:rPr>
            </w:pPr>
            <w:r w:rsidRPr="00405656">
              <w:rPr>
                <w:color w:val="000000"/>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E6B359" w14:textId="77777777" w:rsidR="006D57D1" w:rsidRPr="00405656" w:rsidRDefault="006D57D1" w:rsidP="00231515">
            <w:pPr>
              <w:jc w:val="center"/>
              <w:rPr>
                <w:color w:val="000000"/>
                <w:lang w:eastAsia="hr-HR"/>
              </w:rPr>
            </w:pPr>
            <w:r w:rsidRPr="00405656">
              <w:rPr>
                <w:color w:val="000000"/>
                <w:lang w:eastAsia="hr-HR"/>
              </w:rPr>
              <w:t>Polazna vrijednost 2020.</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337B35D3" w14:textId="77777777" w:rsidR="006D57D1" w:rsidRPr="00405656" w:rsidRDefault="006D57D1" w:rsidP="00231515">
            <w:pPr>
              <w:jc w:val="center"/>
              <w:rPr>
                <w:color w:val="000000"/>
                <w:lang w:eastAsia="hr-HR"/>
              </w:rPr>
            </w:pPr>
            <w:r w:rsidRPr="00405656">
              <w:rPr>
                <w:color w:val="000000"/>
                <w:lang w:eastAsia="hr-HR"/>
              </w:rPr>
              <w:t>Ciljana vrijednost</w:t>
            </w:r>
          </w:p>
          <w:p w14:paraId="18CCA6FD" w14:textId="77777777" w:rsidR="006D57D1" w:rsidRPr="00405656" w:rsidRDefault="006D57D1" w:rsidP="00231515">
            <w:pPr>
              <w:jc w:val="center"/>
              <w:rPr>
                <w:color w:val="000000"/>
                <w:lang w:eastAsia="hr-HR"/>
              </w:rPr>
            </w:pPr>
            <w:r w:rsidRPr="00405656">
              <w:rPr>
                <w:color w:val="000000"/>
                <w:lang w:eastAsia="hr-HR"/>
              </w:rPr>
              <w:t>2021.</w:t>
            </w:r>
          </w:p>
        </w:tc>
        <w:tc>
          <w:tcPr>
            <w:tcW w:w="1176" w:type="dxa"/>
            <w:tcBorders>
              <w:top w:val="single" w:sz="4" w:space="0" w:color="auto"/>
              <w:left w:val="nil"/>
              <w:bottom w:val="single" w:sz="4" w:space="0" w:color="auto"/>
              <w:right w:val="single" w:sz="4" w:space="0" w:color="auto"/>
            </w:tcBorders>
            <w:vAlign w:val="center"/>
          </w:tcPr>
          <w:p w14:paraId="7E2EE863" w14:textId="77777777" w:rsidR="006D57D1" w:rsidRPr="00405656" w:rsidRDefault="006D57D1" w:rsidP="00231515">
            <w:pPr>
              <w:jc w:val="center"/>
              <w:rPr>
                <w:color w:val="000000"/>
                <w:lang w:eastAsia="hr-HR"/>
              </w:rPr>
            </w:pPr>
            <w:r w:rsidRPr="00405656">
              <w:rPr>
                <w:color w:val="000000"/>
                <w:lang w:eastAsia="hr-HR"/>
              </w:rPr>
              <w:t>Ciljana vrijednost</w:t>
            </w:r>
          </w:p>
          <w:p w14:paraId="68960BCF" w14:textId="77777777" w:rsidR="006D57D1" w:rsidRPr="00405656" w:rsidRDefault="006D57D1" w:rsidP="00231515">
            <w:pPr>
              <w:jc w:val="center"/>
              <w:rPr>
                <w:color w:val="000000"/>
                <w:lang w:eastAsia="hr-HR"/>
              </w:rPr>
            </w:pPr>
            <w:r w:rsidRPr="00405656">
              <w:rPr>
                <w:color w:val="000000"/>
                <w:lang w:eastAsia="hr-HR"/>
              </w:rPr>
              <w:t>2022.</w:t>
            </w:r>
          </w:p>
        </w:tc>
        <w:tc>
          <w:tcPr>
            <w:tcW w:w="1295" w:type="dxa"/>
            <w:tcBorders>
              <w:top w:val="single" w:sz="4" w:space="0" w:color="auto"/>
              <w:left w:val="nil"/>
              <w:bottom w:val="single" w:sz="4" w:space="0" w:color="auto"/>
              <w:right w:val="single" w:sz="4" w:space="0" w:color="auto"/>
            </w:tcBorders>
            <w:vAlign w:val="center"/>
          </w:tcPr>
          <w:p w14:paraId="5F4FE920" w14:textId="77777777" w:rsidR="006D57D1" w:rsidRPr="00405656" w:rsidRDefault="006D57D1" w:rsidP="00231515">
            <w:pPr>
              <w:jc w:val="center"/>
              <w:rPr>
                <w:color w:val="000000"/>
                <w:lang w:eastAsia="hr-HR"/>
              </w:rPr>
            </w:pPr>
            <w:r w:rsidRPr="00405656">
              <w:rPr>
                <w:color w:val="000000"/>
                <w:lang w:eastAsia="hr-HR"/>
              </w:rPr>
              <w:t>Ciljana vrijednost</w:t>
            </w:r>
          </w:p>
          <w:p w14:paraId="17AF642B" w14:textId="77777777" w:rsidR="006D57D1" w:rsidRPr="00405656" w:rsidRDefault="006D57D1" w:rsidP="00231515">
            <w:pPr>
              <w:jc w:val="center"/>
              <w:rPr>
                <w:color w:val="000000"/>
                <w:lang w:eastAsia="hr-HR"/>
              </w:rPr>
            </w:pPr>
            <w:r w:rsidRPr="00405656">
              <w:rPr>
                <w:color w:val="000000"/>
                <w:lang w:eastAsia="hr-HR"/>
              </w:rPr>
              <w:t>2023.</w:t>
            </w:r>
          </w:p>
        </w:tc>
      </w:tr>
      <w:tr w:rsidR="006D57D1" w:rsidRPr="00405656" w14:paraId="322E92C1" w14:textId="77777777" w:rsidTr="00456FCE">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hideMark/>
          </w:tcPr>
          <w:p w14:paraId="7A90BFCD" w14:textId="77777777" w:rsidR="006D57D1" w:rsidRPr="00405656" w:rsidRDefault="006D57D1" w:rsidP="00231515">
            <w:pPr>
              <w:rPr>
                <w:color w:val="000000"/>
                <w:lang w:eastAsia="hr-HR"/>
              </w:rPr>
            </w:pPr>
            <w:r w:rsidRPr="00405656">
              <w:rPr>
                <w:color w:val="000000"/>
                <w:lang w:eastAsia="hr-HR"/>
              </w:rPr>
              <w:t>Br. učenika</w:t>
            </w:r>
          </w:p>
        </w:tc>
        <w:tc>
          <w:tcPr>
            <w:tcW w:w="1417" w:type="dxa"/>
            <w:tcBorders>
              <w:top w:val="nil"/>
              <w:left w:val="nil"/>
              <w:bottom w:val="single" w:sz="4" w:space="0" w:color="auto"/>
              <w:right w:val="single" w:sz="4" w:space="0" w:color="auto"/>
            </w:tcBorders>
            <w:shd w:val="clear" w:color="auto" w:fill="auto"/>
            <w:noWrap/>
            <w:vAlign w:val="bottom"/>
            <w:hideMark/>
          </w:tcPr>
          <w:p w14:paraId="1E1B1D7A" w14:textId="4B7A8761" w:rsidR="006D57D1" w:rsidRPr="00405656" w:rsidRDefault="006D57D1" w:rsidP="00231515">
            <w:pPr>
              <w:rPr>
                <w:color w:val="000000"/>
                <w:lang w:eastAsia="hr-HR"/>
              </w:rPr>
            </w:pPr>
            <w:r w:rsidRPr="00405656">
              <w:rPr>
                <w:color w:val="000000"/>
                <w:lang w:eastAsia="hr-HR"/>
              </w:rPr>
              <w:t> Izvođenje</w:t>
            </w:r>
            <w:r w:rsidR="00456FCE">
              <w:rPr>
                <w:color w:val="000000"/>
                <w:lang w:eastAsia="hr-HR"/>
              </w:rPr>
              <w:t xml:space="preserve"> nastave</w:t>
            </w:r>
          </w:p>
        </w:tc>
        <w:tc>
          <w:tcPr>
            <w:tcW w:w="1060" w:type="dxa"/>
            <w:tcBorders>
              <w:top w:val="nil"/>
              <w:left w:val="nil"/>
              <w:bottom w:val="single" w:sz="4" w:space="0" w:color="auto"/>
              <w:right w:val="single" w:sz="4" w:space="0" w:color="auto"/>
            </w:tcBorders>
          </w:tcPr>
          <w:p w14:paraId="11468A7E" w14:textId="77777777" w:rsidR="006D57D1" w:rsidRPr="00405656" w:rsidRDefault="006D57D1" w:rsidP="00231515">
            <w:pPr>
              <w:rPr>
                <w:color w:val="000000"/>
                <w:lang w:eastAsia="hr-HR"/>
              </w:rPr>
            </w:pPr>
            <w:r w:rsidRPr="00405656">
              <w:rPr>
                <w:color w:val="000000"/>
                <w:lang w:eastAsia="hr-HR"/>
              </w:rPr>
              <w:t>Br. učenika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3BCDF4" w14:textId="77777777" w:rsidR="006D57D1" w:rsidRPr="00405656" w:rsidRDefault="006D57D1" w:rsidP="00231515">
            <w:pPr>
              <w:rPr>
                <w:color w:val="000000"/>
                <w:lang w:eastAsia="hr-HR"/>
              </w:rPr>
            </w:pPr>
            <w:r w:rsidRPr="00405656">
              <w:rPr>
                <w:color w:val="000000"/>
                <w:lang w:eastAsia="hr-HR"/>
              </w:rPr>
              <w:t> 43</w:t>
            </w:r>
          </w:p>
        </w:tc>
        <w:tc>
          <w:tcPr>
            <w:tcW w:w="1176" w:type="dxa"/>
            <w:tcBorders>
              <w:top w:val="nil"/>
              <w:left w:val="nil"/>
              <w:bottom w:val="single" w:sz="4" w:space="0" w:color="auto"/>
              <w:right w:val="single" w:sz="4" w:space="0" w:color="auto"/>
            </w:tcBorders>
            <w:shd w:val="clear" w:color="auto" w:fill="auto"/>
            <w:noWrap/>
            <w:vAlign w:val="bottom"/>
            <w:hideMark/>
          </w:tcPr>
          <w:p w14:paraId="4358DCBC" w14:textId="77777777" w:rsidR="006D57D1" w:rsidRPr="00405656" w:rsidRDefault="006D57D1" w:rsidP="00231515">
            <w:pPr>
              <w:rPr>
                <w:color w:val="000000"/>
                <w:lang w:eastAsia="hr-HR"/>
              </w:rPr>
            </w:pPr>
            <w:r w:rsidRPr="00405656">
              <w:rPr>
                <w:color w:val="000000"/>
                <w:lang w:eastAsia="hr-HR"/>
              </w:rPr>
              <w:t> 50</w:t>
            </w:r>
          </w:p>
        </w:tc>
        <w:tc>
          <w:tcPr>
            <w:tcW w:w="1176" w:type="dxa"/>
            <w:tcBorders>
              <w:top w:val="nil"/>
              <w:left w:val="nil"/>
              <w:bottom w:val="single" w:sz="4" w:space="0" w:color="auto"/>
              <w:right w:val="single" w:sz="4" w:space="0" w:color="auto"/>
            </w:tcBorders>
            <w:vAlign w:val="bottom"/>
          </w:tcPr>
          <w:p w14:paraId="431902FF" w14:textId="77777777" w:rsidR="006D57D1" w:rsidRPr="00405656" w:rsidRDefault="006D57D1" w:rsidP="00231515">
            <w:pPr>
              <w:rPr>
                <w:color w:val="000000"/>
                <w:lang w:eastAsia="hr-HR"/>
              </w:rPr>
            </w:pPr>
            <w:r w:rsidRPr="00405656">
              <w:rPr>
                <w:color w:val="000000"/>
                <w:lang w:eastAsia="hr-HR"/>
              </w:rPr>
              <w:t> 50</w:t>
            </w:r>
          </w:p>
        </w:tc>
        <w:tc>
          <w:tcPr>
            <w:tcW w:w="1295" w:type="dxa"/>
            <w:tcBorders>
              <w:top w:val="nil"/>
              <w:left w:val="nil"/>
              <w:bottom w:val="single" w:sz="4" w:space="0" w:color="auto"/>
              <w:right w:val="single" w:sz="4" w:space="0" w:color="auto"/>
            </w:tcBorders>
          </w:tcPr>
          <w:p w14:paraId="3194BD4A" w14:textId="77777777" w:rsidR="006D57D1" w:rsidRPr="00405656" w:rsidRDefault="006D57D1" w:rsidP="00231515">
            <w:pPr>
              <w:rPr>
                <w:color w:val="000000"/>
                <w:lang w:eastAsia="hr-HR"/>
              </w:rPr>
            </w:pPr>
            <w:r w:rsidRPr="00405656">
              <w:rPr>
                <w:color w:val="000000"/>
                <w:lang w:eastAsia="hr-HR"/>
              </w:rPr>
              <w:t>50</w:t>
            </w:r>
          </w:p>
        </w:tc>
      </w:tr>
    </w:tbl>
    <w:p w14:paraId="69FF0ACC" w14:textId="77777777" w:rsidR="006D57D1" w:rsidRPr="00405656" w:rsidRDefault="006D57D1" w:rsidP="006D57D1">
      <w:pPr>
        <w:autoSpaceDE w:val="0"/>
        <w:autoSpaceDN w:val="0"/>
        <w:adjustRightInd w:val="0"/>
        <w:spacing w:after="200" w:line="276" w:lineRule="auto"/>
        <w:jc w:val="center"/>
        <w:rPr>
          <w:rFonts w:eastAsia="Calibri"/>
          <w:b/>
          <w:bCs/>
        </w:rPr>
      </w:pPr>
      <w:r w:rsidRPr="00405656">
        <w:rPr>
          <w:rFonts w:eastAsia="Calibri"/>
          <w:b/>
          <w:bCs/>
        </w:rPr>
        <w:t xml:space="preserve"> </w:t>
      </w:r>
    </w:p>
    <w:p w14:paraId="784E1570" w14:textId="77777777" w:rsidR="006D57D1" w:rsidRPr="00405656" w:rsidRDefault="006D57D1" w:rsidP="006D57D1">
      <w:pPr>
        <w:spacing w:line="276" w:lineRule="auto"/>
        <w:rPr>
          <w:rFonts w:eastAsia="Calibri"/>
        </w:rPr>
      </w:pPr>
      <w:r w:rsidRPr="00405656">
        <w:rPr>
          <w:rFonts w:eastAsia="Calibri"/>
        </w:rPr>
        <w:t>OBRAZLOŽENJE OSNOVNOG OBRAZOVANJA</w:t>
      </w:r>
    </w:p>
    <w:p w14:paraId="66996804" w14:textId="77777777" w:rsidR="006D57D1" w:rsidRPr="00405656" w:rsidRDefault="006D57D1" w:rsidP="006D57D1">
      <w:pPr>
        <w:spacing w:line="276" w:lineRule="auto"/>
        <w:rPr>
          <w:rFonts w:eastAsia="Calibri"/>
        </w:rPr>
      </w:pPr>
    </w:p>
    <w:p w14:paraId="263844E3" w14:textId="77777777" w:rsidR="006D57D1" w:rsidRPr="00405656" w:rsidRDefault="006D57D1" w:rsidP="006D57D1">
      <w:pPr>
        <w:spacing w:line="276" w:lineRule="auto"/>
        <w:ind w:left="720"/>
        <w:contextualSpacing/>
        <w:rPr>
          <w:rFonts w:eastAsia="Calibri"/>
        </w:rPr>
      </w:pPr>
    </w:p>
    <w:tbl>
      <w:tblPr>
        <w:tblW w:w="9115" w:type="dxa"/>
        <w:tblInd w:w="93" w:type="dxa"/>
        <w:tblLook w:val="04A0" w:firstRow="1" w:lastRow="0" w:firstColumn="1" w:lastColumn="0" w:noHBand="0" w:noVBand="1"/>
      </w:tblPr>
      <w:tblGrid>
        <w:gridCol w:w="1979"/>
        <w:gridCol w:w="1955"/>
        <w:gridCol w:w="1858"/>
        <w:gridCol w:w="1826"/>
        <w:gridCol w:w="1536"/>
      </w:tblGrid>
      <w:tr w:rsidR="00456FCE" w:rsidRPr="00405656" w14:paraId="49F53CB7" w14:textId="77777777" w:rsidTr="00456FCE">
        <w:trPr>
          <w:trHeight w:val="580"/>
        </w:trPr>
        <w:tc>
          <w:tcPr>
            <w:tcW w:w="19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B76D5D" w14:textId="77777777" w:rsidR="006D57D1" w:rsidRPr="00405656" w:rsidRDefault="006D57D1" w:rsidP="00231515">
            <w:pPr>
              <w:jc w:val="center"/>
              <w:rPr>
                <w:color w:val="000000"/>
                <w:lang w:eastAsia="hr-HR"/>
              </w:rPr>
            </w:pPr>
            <w:r w:rsidRPr="00405656">
              <w:rPr>
                <w:color w:val="000000"/>
                <w:lang w:eastAsia="hr-HR"/>
              </w:rPr>
              <w:t>Naziv programa iz Proračuna</w:t>
            </w:r>
          </w:p>
        </w:tc>
        <w:tc>
          <w:tcPr>
            <w:tcW w:w="1955" w:type="dxa"/>
            <w:tcBorders>
              <w:top w:val="single" w:sz="4" w:space="0" w:color="auto"/>
              <w:left w:val="nil"/>
              <w:bottom w:val="single" w:sz="4" w:space="0" w:color="auto"/>
              <w:right w:val="single" w:sz="4" w:space="0" w:color="auto"/>
            </w:tcBorders>
            <w:shd w:val="clear" w:color="auto" w:fill="auto"/>
            <w:noWrap/>
            <w:vAlign w:val="center"/>
            <w:hideMark/>
          </w:tcPr>
          <w:p w14:paraId="32EB6BC4" w14:textId="77777777" w:rsidR="006D57D1" w:rsidRPr="00405656" w:rsidRDefault="006D57D1" w:rsidP="00231515">
            <w:pPr>
              <w:jc w:val="center"/>
              <w:rPr>
                <w:color w:val="000000"/>
                <w:lang w:eastAsia="hr-HR"/>
              </w:rPr>
            </w:pPr>
            <w:r w:rsidRPr="00405656">
              <w:rPr>
                <w:color w:val="000000"/>
                <w:lang w:eastAsia="hr-HR"/>
              </w:rPr>
              <w:t xml:space="preserve">Proračun </w:t>
            </w:r>
          </w:p>
          <w:p w14:paraId="0C921606" w14:textId="77777777" w:rsidR="006D57D1" w:rsidRPr="00405656" w:rsidRDefault="006D57D1" w:rsidP="00231515">
            <w:pPr>
              <w:jc w:val="center"/>
              <w:rPr>
                <w:color w:val="000000"/>
                <w:lang w:eastAsia="hr-HR"/>
              </w:rPr>
            </w:pPr>
            <w:r w:rsidRPr="00405656">
              <w:rPr>
                <w:color w:val="000000"/>
                <w:lang w:eastAsia="hr-HR"/>
              </w:rPr>
              <w:t>2020.</w:t>
            </w:r>
          </w:p>
        </w:tc>
        <w:tc>
          <w:tcPr>
            <w:tcW w:w="1858" w:type="dxa"/>
            <w:tcBorders>
              <w:top w:val="single" w:sz="4" w:space="0" w:color="auto"/>
              <w:left w:val="nil"/>
              <w:bottom w:val="single" w:sz="4" w:space="0" w:color="auto"/>
              <w:right w:val="single" w:sz="4" w:space="0" w:color="auto"/>
            </w:tcBorders>
            <w:shd w:val="clear" w:color="auto" w:fill="auto"/>
            <w:vAlign w:val="center"/>
            <w:hideMark/>
          </w:tcPr>
          <w:p w14:paraId="5B639329" w14:textId="77777777" w:rsidR="006D57D1" w:rsidRPr="00405656" w:rsidRDefault="006D57D1" w:rsidP="00231515">
            <w:pPr>
              <w:jc w:val="center"/>
              <w:rPr>
                <w:color w:val="000000"/>
                <w:lang w:eastAsia="hr-HR"/>
              </w:rPr>
            </w:pPr>
            <w:r w:rsidRPr="00405656">
              <w:rPr>
                <w:color w:val="000000"/>
                <w:lang w:eastAsia="hr-HR"/>
              </w:rPr>
              <w:t>Plan</w:t>
            </w:r>
          </w:p>
          <w:p w14:paraId="16116177" w14:textId="77777777" w:rsidR="006D57D1" w:rsidRPr="00405656" w:rsidRDefault="006D57D1" w:rsidP="00231515">
            <w:pPr>
              <w:jc w:val="center"/>
              <w:rPr>
                <w:color w:val="000000"/>
                <w:lang w:eastAsia="hr-HR"/>
              </w:rPr>
            </w:pPr>
            <w:r w:rsidRPr="00405656">
              <w:rPr>
                <w:color w:val="000000"/>
                <w:lang w:eastAsia="hr-HR"/>
              </w:rPr>
              <w:t>2021.</w:t>
            </w:r>
          </w:p>
        </w:tc>
        <w:tc>
          <w:tcPr>
            <w:tcW w:w="1826" w:type="dxa"/>
            <w:tcBorders>
              <w:top w:val="single" w:sz="4" w:space="0" w:color="auto"/>
              <w:left w:val="nil"/>
              <w:bottom w:val="single" w:sz="4" w:space="0" w:color="auto"/>
              <w:right w:val="single" w:sz="4" w:space="0" w:color="auto"/>
            </w:tcBorders>
            <w:shd w:val="clear" w:color="auto" w:fill="auto"/>
            <w:vAlign w:val="center"/>
            <w:hideMark/>
          </w:tcPr>
          <w:p w14:paraId="33D4D657" w14:textId="77777777" w:rsidR="006D57D1" w:rsidRPr="00405656" w:rsidRDefault="006D57D1" w:rsidP="00231515">
            <w:pPr>
              <w:jc w:val="center"/>
              <w:rPr>
                <w:color w:val="000000"/>
                <w:lang w:eastAsia="hr-HR"/>
              </w:rPr>
            </w:pPr>
            <w:r w:rsidRPr="00405656">
              <w:rPr>
                <w:color w:val="000000"/>
                <w:lang w:eastAsia="hr-HR"/>
              </w:rPr>
              <w:t>Projekcija 2022.</w:t>
            </w:r>
          </w:p>
        </w:tc>
        <w:tc>
          <w:tcPr>
            <w:tcW w:w="1497" w:type="dxa"/>
            <w:tcBorders>
              <w:top w:val="single" w:sz="4" w:space="0" w:color="auto"/>
              <w:left w:val="nil"/>
              <w:bottom w:val="single" w:sz="4" w:space="0" w:color="auto"/>
              <w:right w:val="single" w:sz="4" w:space="0" w:color="auto"/>
            </w:tcBorders>
            <w:vAlign w:val="center"/>
          </w:tcPr>
          <w:p w14:paraId="072FA5B8" w14:textId="77777777" w:rsidR="006D57D1" w:rsidRPr="00405656" w:rsidRDefault="006D57D1" w:rsidP="00231515">
            <w:pPr>
              <w:jc w:val="center"/>
              <w:rPr>
                <w:color w:val="000000"/>
                <w:lang w:eastAsia="hr-HR"/>
              </w:rPr>
            </w:pPr>
            <w:r w:rsidRPr="00405656">
              <w:rPr>
                <w:color w:val="000000"/>
                <w:lang w:eastAsia="hr-HR"/>
              </w:rPr>
              <w:t>Projekcija 2023.</w:t>
            </w:r>
          </w:p>
        </w:tc>
      </w:tr>
      <w:tr w:rsidR="00456FCE" w:rsidRPr="00405656" w14:paraId="55281A60" w14:textId="77777777" w:rsidTr="00456FCE">
        <w:trPr>
          <w:trHeight w:val="290"/>
        </w:trPr>
        <w:tc>
          <w:tcPr>
            <w:tcW w:w="1979" w:type="dxa"/>
            <w:tcBorders>
              <w:top w:val="single" w:sz="4" w:space="0" w:color="auto"/>
              <w:left w:val="single" w:sz="4" w:space="0" w:color="auto"/>
              <w:bottom w:val="single" w:sz="4" w:space="0" w:color="auto"/>
              <w:right w:val="single" w:sz="4" w:space="0" w:color="auto"/>
            </w:tcBorders>
            <w:shd w:val="clear" w:color="auto" w:fill="auto"/>
            <w:hideMark/>
          </w:tcPr>
          <w:p w14:paraId="60270D26" w14:textId="77777777" w:rsidR="006D57D1" w:rsidRPr="00405656" w:rsidRDefault="006D57D1" w:rsidP="00231515">
            <w:pPr>
              <w:rPr>
                <w:color w:val="000000"/>
                <w:lang w:eastAsia="hr-HR"/>
              </w:rPr>
            </w:pPr>
          </w:p>
        </w:tc>
        <w:tc>
          <w:tcPr>
            <w:tcW w:w="1955" w:type="dxa"/>
            <w:tcBorders>
              <w:top w:val="nil"/>
              <w:left w:val="nil"/>
              <w:bottom w:val="single" w:sz="4" w:space="0" w:color="auto"/>
              <w:right w:val="single" w:sz="4" w:space="0" w:color="auto"/>
            </w:tcBorders>
            <w:shd w:val="clear" w:color="auto" w:fill="auto"/>
            <w:noWrap/>
            <w:vAlign w:val="bottom"/>
            <w:hideMark/>
          </w:tcPr>
          <w:p w14:paraId="55304E62" w14:textId="77777777" w:rsidR="006D57D1" w:rsidRPr="00405656" w:rsidRDefault="006D57D1" w:rsidP="00231515">
            <w:pPr>
              <w:rPr>
                <w:color w:val="000000"/>
                <w:lang w:eastAsia="hr-HR"/>
              </w:rPr>
            </w:pPr>
            <w:r w:rsidRPr="00405656">
              <w:rPr>
                <w:color w:val="000000"/>
                <w:lang w:eastAsia="hr-HR"/>
              </w:rPr>
              <w:t xml:space="preserve">     </w:t>
            </w:r>
          </w:p>
        </w:tc>
        <w:tc>
          <w:tcPr>
            <w:tcW w:w="1858" w:type="dxa"/>
            <w:tcBorders>
              <w:top w:val="nil"/>
              <w:left w:val="nil"/>
              <w:bottom w:val="single" w:sz="4" w:space="0" w:color="auto"/>
              <w:right w:val="single" w:sz="4" w:space="0" w:color="auto"/>
            </w:tcBorders>
            <w:shd w:val="clear" w:color="auto" w:fill="auto"/>
            <w:noWrap/>
            <w:vAlign w:val="bottom"/>
            <w:hideMark/>
          </w:tcPr>
          <w:p w14:paraId="393BEECD" w14:textId="77777777" w:rsidR="006D57D1" w:rsidRPr="00405656" w:rsidRDefault="006D57D1" w:rsidP="00231515">
            <w:pPr>
              <w:rPr>
                <w:color w:val="000000"/>
                <w:lang w:eastAsia="hr-HR"/>
              </w:rPr>
            </w:pPr>
            <w:r w:rsidRPr="00405656">
              <w:rPr>
                <w:color w:val="000000"/>
                <w:lang w:eastAsia="hr-HR"/>
              </w:rPr>
              <w:t xml:space="preserve">  </w:t>
            </w:r>
          </w:p>
        </w:tc>
        <w:tc>
          <w:tcPr>
            <w:tcW w:w="1826" w:type="dxa"/>
            <w:tcBorders>
              <w:top w:val="nil"/>
              <w:left w:val="nil"/>
              <w:bottom w:val="single" w:sz="4" w:space="0" w:color="auto"/>
              <w:right w:val="single" w:sz="4" w:space="0" w:color="auto"/>
            </w:tcBorders>
            <w:shd w:val="clear" w:color="auto" w:fill="auto"/>
            <w:noWrap/>
            <w:vAlign w:val="bottom"/>
            <w:hideMark/>
          </w:tcPr>
          <w:p w14:paraId="4B450936" w14:textId="77777777" w:rsidR="006D57D1" w:rsidRPr="00405656" w:rsidRDefault="006D57D1" w:rsidP="00231515">
            <w:pPr>
              <w:rPr>
                <w:color w:val="000000"/>
                <w:lang w:eastAsia="hr-HR"/>
              </w:rPr>
            </w:pPr>
            <w:r w:rsidRPr="00405656">
              <w:rPr>
                <w:color w:val="000000"/>
                <w:lang w:eastAsia="hr-HR"/>
              </w:rPr>
              <w:t xml:space="preserve">   </w:t>
            </w:r>
          </w:p>
        </w:tc>
        <w:tc>
          <w:tcPr>
            <w:tcW w:w="1497" w:type="dxa"/>
            <w:tcBorders>
              <w:top w:val="nil"/>
              <w:left w:val="nil"/>
              <w:bottom w:val="single" w:sz="4" w:space="0" w:color="auto"/>
              <w:right w:val="single" w:sz="4" w:space="0" w:color="auto"/>
            </w:tcBorders>
            <w:vAlign w:val="bottom"/>
          </w:tcPr>
          <w:p w14:paraId="327F352F" w14:textId="77777777" w:rsidR="006D57D1" w:rsidRPr="00405656" w:rsidRDefault="006D57D1" w:rsidP="00231515">
            <w:pPr>
              <w:rPr>
                <w:color w:val="000000"/>
                <w:lang w:eastAsia="hr-HR"/>
              </w:rPr>
            </w:pPr>
            <w:r w:rsidRPr="00405656">
              <w:rPr>
                <w:color w:val="000000"/>
                <w:lang w:eastAsia="hr-HR"/>
              </w:rPr>
              <w:t xml:space="preserve">  </w:t>
            </w:r>
          </w:p>
        </w:tc>
      </w:tr>
      <w:tr w:rsidR="00456FCE" w:rsidRPr="00405656" w14:paraId="3EEF9497" w14:textId="77777777" w:rsidTr="00456FCE">
        <w:trPr>
          <w:trHeight w:val="290"/>
        </w:trPr>
        <w:tc>
          <w:tcPr>
            <w:tcW w:w="1979" w:type="dxa"/>
            <w:tcBorders>
              <w:top w:val="single" w:sz="4" w:space="0" w:color="auto"/>
              <w:left w:val="single" w:sz="4" w:space="0" w:color="auto"/>
              <w:bottom w:val="single" w:sz="4" w:space="0" w:color="auto"/>
              <w:right w:val="single" w:sz="4" w:space="0" w:color="auto"/>
            </w:tcBorders>
            <w:shd w:val="clear" w:color="auto" w:fill="auto"/>
            <w:noWrap/>
          </w:tcPr>
          <w:p w14:paraId="7E88A798" w14:textId="77777777" w:rsidR="006D57D1" w:rsidRPr="00405656" w:rsidRDefault="006D57D1" w:rsidP="00231515">
            <w:pPr>
              <w:rPr>
                <w:color w:val="000000"/>
                <w:lang w:eastAsia="hr-HR"/>
              </w:rPr>
            </w:pPr>
            <w:r w:rsidRPr="00405656">
              <w:rPr>
                <w:color w:val="000000"/>
                <w:lang w:eastAsia="hr-HR"/>
              </w:rPr>
              <w:t>Program B-1007 OSNOVNO ŠKOLSTVO</w:t>
            </w:r>
          </w:p>
        </w:tc>
        <w:tc>
          <w:tcPr>
            <w:tcW w:w="1955" w:type="dxa"/>
            <w:tcBorders>
              <w:top w:val="nil"/>
              <w:left w:val="nil"/>
              <w:bottom w:val="single" w:sz="4" w:space="0" w:color="auto"/>
              <w:right w:val="single" w:sz="4" w:space="0" w:color="auto"/>
            </w:tcBorders>
            <w:shd w:val="clear" w:color="auto" w:fill="auto"/>
            <w:noWrap/>
            <w:vAlign w:val="bottom"/>
          </w:tcPr>
          <w:p w14:paraId="5B926070" w14:textId="77777777" w:rsidR="006D57D1" w:rsidRPr="00405656" w:rsidRDefault="006D57D1" w:rsidP="00231515">
            <w:pPr>
              <w:rPr>
                <w:color w:val="000000"/>
                <w:lang w:eastAsia="hr-HR"/>
              </w:rPr>
            </w:pPr>
            <w:r w:rsidRPr="00405656">
              <w:rPr>
                <w:color w:val="000000"/>
                <w:lang w:eastAsia="hr-HR"/>
              </w:rPr>
              <w:t>5.419,377,00</w:t>
            </w:r>
          </w:p>
        </w:tc>
        <w:tc>
          <w:tcPr>
            <w:tcW w:w="1858" w:type="dxa"/>
            <w:tcBorders>
              <w:top w:val="nil"/>
              <w:left w:val="nil"/>
              <w:bottom w:val="single" w:sz="4" w:space="0" w:color="auto"/>
              <w:right w:val="single" w:sz="4" w:space="0" w:color="auto"/>
            </w:tcBorders>
            <w:shd w:val="clear" w:color="auto" w:fill="auto"/>
            <w:noWrap/>
            <w:vAlign w:val="bottom"/>
          </w:tcPr>
          <w:p w14:paraId="198A8A06" w14:textId="77777777" w:rsidR="006D57D1" w:rsidRPr="00405656" w:rsidRDefault="006D57D1" w:rsidP="00231515">
            <w:pPr>
              <w:rPr>
                <w:color w:val="000000"/>
                <w:lang w:eastAsia="hr-HR"/>
              </w:rPr>
            </w:pPr>
            <w:r w:rsidRPr="00405656">
              <w:rPr>
                <w:color w:val="000000"/>
                <w:lang w:eastAsia="hr-HR"/>
              </w:rPr>
              <w:t>5.415.000,00</w:t>
            </w:r>
          </w:p>
        </w:tc>
        <w:tc>
          <w:tcPr>
            <w:tcW w:w="1826" w:type="dxa"/>
            <w:tcBorders>
              <w:top w:val="nil"/>
              <w:left w:val="nil"/>
              <w:bottom w:val="single" w:sz="4" w:space="0" w:color="auto"/>
              <w:right w:val="single" w:sz="4" w:space="0" w:color="auto"/>
            </w:tcBorders>
            <w:shd w:val="clear" w:color="auto" w:fill="auto"/>
            <w:noWrap/>
            <w:vAlign w:val="bottom"/>
          </w:tcPr>
          <w:p w14:paraId="72DDB9C8" w14:textId="77777777" w:rsidR="006D57D1" w:rsidRPr="00405656" w:rsidRDefault="006D57D1" w:rsidP="00231515">
            <w:pPr>
              <w:rPr>
                <w:color w:val="000000"/>
                <w:lang w:eastAsia="hr-HR"/>
              </w:rPr>
            </w:pPr>
            <w:r w:rsidRPr="00405656">
              <w:rPr>
                <w:color w:val="000000"/>
                <w:lang w:eastAsia="hr-HR"/>
              </w:rPr>
              <w:t>5.415.000,00</w:t>
            </w:r>
          </w:p>
        </w:tc>
        <w:tc>
          <w:tcPr>
            <w:tcW w:w="1497" w:type="dxa"/>
            <w:tcBorders>
              <w:top w:val="nil"/>
              <w:left w:val="nil"/>
              <w:bottom w:val="single" w:sz="4" w:space="0" w:color="auto"/>
              <w:right w:val="single" w:sz="4" w:space="0" w:color="auto"/>
            </w:tcBorders>
            <w:vAlign w:val="bottom"/>
          </w:tcPr>
          <w:p w14:paraId="3F2D10F0" w14:textId="77777777" w:rsidR="006D57D1" w:rsidRPr="00405656" w:rsidRDefault="006D57D1" w:rsidP="00231515">
            <w:pPr>
              <w:rPr>
                <w:color w:val="000000"/>
                <w:lang w:eastAsia="hr-HR"/>
              </w:rPr>
            </w:pPr>
            <w:r w:rsidRPr="00405656">
              <w:rPr>
                <w:color w:val="000000"/>
                <w:lang w:eastAsia="hr-HR"/>
              </w:rPr>
              <w:t>5.415.000,00</w:t>
            </w:r>
          </w:p>
        </w:tc>
      </w:tr>
      <w:tr w:rsidR="00456FCE" w:rsidRPr="00405656" w14:paraId="4DCAAC38" w14:textId="77777777" w:rsidTr="00456FCE">
        <w:trPr>
          <w:trHeight w:val="290"/>
        </w:trPr>
        <w:tc>
          <w:tcPr>
            <w:tcW w:w="1979" w:type="dxa"/>
            <w:tcBorders>
              <w:top w:val="single" w:sz="4" w:space="0" w:color="auto"/>
              <w:left w:val="single" w:sz="4" w:space="0" w:color="auto"/>
              <w:bottom w:val="single" w:sz="4" w:space="0" w:color="auto"/>
              <w:right w:val="single" w:sz="4" w:space="0" w:color="auto"/>
            </w:tcBorders>
            <w:shd w:val="clear" w:color="auto" w:fill="auto"/>
            <w:noWrap/>
            <w:hideMark/>
          </w:tcPr>
          <w:p w14:paraId="082430B0" w14:textId="77777777" w:rsidR="006D57D1" w:rsidRPr="00405656" w:rsidRDefault="006D57D1" w:rsidP="00231515">
            <w:pPr>
              <w:rPr>
                <w:color w:val="000000"/>
                <w:lang w:eastAsia="hr-HR"/>
              </w:rPr>
            </w:pPr>
          </w:p>
        </w:tc>
        <w:tc>
          <w:tcPr>
            <w:tcW w:w="1955" w:type="dxa"/>
            <w:tcBorders>
              <w:top w:val="nil"/>
              <w:left w:val="nil"/>
              <w:bottom w:val="single" w:sz="4" w:space="0" w:color="auto"/>
              <w:right w:val="single" w:sz="4" w:space="0" w:color="auto"/>
            </w:tcBorders>
            <w:shd w:val="clear" w:color="auto" w:fill="auto"/>
            <w:noWrap/>
            <w:vAlign w:val="bottom"/>
            <w:hideMark/>
          </w:tcPr>
          <w:p w14:paraId="6F6C7C84" w14:textId="77777777" w:rsidR="006D57D1" w:rsidRPr="00405656" w:rsidRDefault="006D57D1" w:rsidP="00231515">
            <w:pPr>
              <w:rPr>
                <w:color w:val="000000"/>
                <w:lang w:eastAsia="hr-HR"/>
              </w:rPr>
            </w:pPr>
            <w:r w:rsidRPr="00405656">
              <w:rPr>
                <w:color w:val="000000"/>
                <w:lang w:eastAsia="hr-HR"/>
              </w:rPr>
              <w:t xml:space="preserve">   </w:t>
            </w:r>
          </w:p>
        </w:tc>
        <w:tc>
          <w:tcPr>
            <w:tcW w:w="1858" w:type="dxa"/>
            <w:tcBorders>
              <w:top w:val="nil"/>
              <w:left w:val="nil"/>
              <w:bottom w:val="single" w:sz="4" w:space="0" w:color="auto"/>
              <w:right w:val="single" w:sz="4" w:space="0" w:color="auto"/>
            </w:tcBorders>
            <w:shd w:val="clear" w:color="auto" w:fill="auto"/>
            <w:noWrap/>
            <w:vAlign w:val="bottom"/>
            <w:hideMark/>
          </w:tcPr>
          <w:p w14:paraId="2FF1D714" w14:textId="77777777" w:rsidR="006D57D1" w:rsidRPr="00405656" w:rsidRDefault="006D57D1" w:rsidP="00231515">
            <w:pPr>
              <w:rPr>
                <w:color w:val="000000"/>
                <w:lang w:eastAsia="hr-HR"/>
              </w:rPr>
            </w:pPr>
            <w:r w:rsidRPr="00405656">
              <w:rPr>
                <w:color w:val="000000"/>
                <w:lang w:eastAsia="hr-HR"/>
              </w:rPr>
              <w:t xml:space="preserve">   </w:t>
            </w:r>
          </w:p>
        </w:tc>
        <w:tc>
          <w:tcPr>
            <w:tcW w:w="1826" w:type="dxa"/>
            <w:tcBorders>
              <w:top w:val="nil"/>
              <w:left w:val="nil"/>
              <w:bottom w:val="single" w:sz="4" w:space="0" w:color="auto"/>
              <w:right w:val="single" w:sz="4" w:space="0" w:color="auto"/>
            </w:tcBorders>
            <w:shd w:val="clear" w:color="auto" w:fill="auto"/>
            <w:noWrap/>
            <w:vAlign w:val="bottom"/>
            <w:hideMark/>
          </w:tcPr>
          <w:p w14:paraId="6BD4EF4F" w14:textId="77777777" w:rsidR="006D57D1" w:rsidRPr="00405656" w:rsidRDefault="006D57D1" w:rsidP="00231515">
            <w:pPr>
              <w:rPr>
                <w:color w:val="000000"/>
                <w:lang w:eastAsia="hr-HR"/>
              </w:rPr>
            </w:pPr>
            <w:r w:rsidRPr="00405656">
              <w:rPr>
                <w:color w:val="000000"/>
                <w:lang w:eastAsia="hr-HR"/>
              </w:rPr>
              <w:t xml:space="preserve">  </w:t>
            </w:r>
          </w:p>
        </w:tc>
        <w:tc>
          <w:tcPr>
            <w:tcW w:w="1497" w:type="dxa"/>
            <w:tcBorders>
              <w:top w:val="nil"/>
              <w:left w:val="nil"/>
              <w:bottom w:val="single" w:sz="4" w:space="0" w:color="auto"/>
              <w:right w:val="single" w:sz="4" w:space="0" w:color="auto"/>
            </w:tcBorders>
            <w:vAlign w:val="bottom"/>
          </w:tcPr>
          <w:p w14:paraId="62ED89C1" w14:textId="77777777" w:rsidR="006D57D1" w:rsidRPr="00405656" w:rsidRDefault="006D57D1" w:rsidP="00231515">
            <w:pPr>
              <w:rPr>
                <w:color w:val="000000"/>
                <w:lang w:eastAsia="hr-HR"/>
              </w:rPr>
            </w:pPr>
            <w:r w:rsidRPr="00405656">
              <w:rPr>
                <w:color w:val="000000"/>
                <w:lang w:eastAsia="hr-HR"/>
              </w:rPr>
              <w:t xml:space="preserve">   </w:t>
            </w:r>
          </w:p>
        </w:tc>
      </w:tr>
      <w:tr w:rsidR="00456FCE" w:rsidRPr="00405656" w14:paraId="718E6EDA" w14:textId="77777777" w:rsidTr="00456FCE">
        <w:trPr>
          <w:trHeight w:val="290"/>
        </w:trPr>
        <w:tc>
          <w:tcPr>
            <w:tcW w:w="1979" w:type="dxa"/>
            <w:tcBorders>
              <w:top w:val="single" w:sz="4" w:space="0" w:color="auto"/>
              <w:left w:val="single" w:sz="4" w:space="0" w:color="auto"/>
              <w:bottom w:val="single" w:sz="4" w:space="0" w:color="auto"/>
              <w:right w:val="single" w:sz="4" w:space="0" w:color="auto"/>
            </w:tcBorders>
            <w:shd w:val="clear" w:color="auto" w:fill="auto"/>
            <w:noWrap/>
            <w:hideMark/>
          </w:tcPr>
          <w:p w14:paraId="733DCAE4" w14:textId="77777777" w:rsidR="006D57D1" w:rsidRPr="00405656" w:rsidRDefault="006D57D1" w:rsidP="00231515">
            <w:pPr>
              <w:rPr>
                <w:color w:val="000000"/>
                <w:lang w:eastAsia="hr-HR"/>
              </w:rPr>
            </w:pPr>
            <w:r w:rsidRPr="00405656">
              <w:rPr>
                <w:color w:val="000000"/>
                <w:lang w:eastAsia="hr-HR"/>
              </w:rPr>
              <w:t>Ukupno:</w:t>
            </w:r>
          </w:p>
        </w:tc>
        <w:tc>
          <w:tcPr>
            <w:tcW w:w="1955" w:type="dxa"/>
            <w:tcBorders>
              <w:top w:val="nil"/>
              <w:left w:val="nil"/>
              <w:bottom w:val="single" w:sz="4" w:space="0" w:color="auto"/>
              <w:right w:val="single" w:sz="4" w:space="0" w:color="auto"/>
            </w:tcBorders>
            <w:shd w:val="clear" w:color="auto" w:fill="auto"/>
            <w:noWrap/>
            <w:vAlign w:val="bottom"/>
            <w:hideMark/>
          </w:tcPr>
          <w:p w14:paraId="249D71E9" w14:textId="77777777" w:rsidR="006D57D1" w:rsidRPr="00405656" w:rsidRDefault="006D57D1" w:rsidP="00231515">
            <w:pPr>
              <w:rPr>
                <w:color w:val="000000"/>
                <w:lang w:eastAsia="hr-HR"/>
              </w:rPr>
            </w:pPr>
            <w:r w:rsidRPr="00405656">
              <w:rPr>
                <w:color w:val="000000"/>
                <w:lang w:eastAsia="hr-HR"/>
              </w:rPr>
              <w:t> 5.419.377,00</w:t>
            </w:r>
          </w:p>
        </w:tc>
        <w:tc>
          <w:tcPr>
            <w:tcW w:w="1858" w:type="dxa"/>
            <w:tcBorders>
              <w:top w:val="nil"/>
              <w:left w:val="nil"/>
              <w:bottom w:val="single" w:sz="4" w:space="0" w:color="auto"/>
              <w:right w:val="single" w:sz="4" w:space="0" w:color="auto"/>
            </w:tcBorders>
            <w:shd w:val="clear" w:color="auto" w:fill="auto"/>
            <w:noWrap/>
            <w:vAlign w:val="bottom"/>
            <w:hideMark/>
          </w:tcPr>
          <w:p w14:paraId="4727AC78" w14:textId="77777777" w:rsidR="006D57D1" w:rsidRPr="00405656" w:rsidRDefault="006D57D1" w:rsidP="00231515">
            <w:pPr>
              <w:rPr>
                <w:color w:val="000000"/>
                <w:lang w:eastAsia="hr-HR"/>
              </w:rPr>
            </w:pPr>
            <w:r w:rsidRPr="00405656">
              <w:rPr>
                <w:color w:val="000000"/>
                <w:lang w:eastAsia="hr-HR"/>
              </w:rPr>
              <w:t>5.415.000,00 </w:t>
            </w:r>
          </w:p>
        </w:tc>
        <w:tc>
          <w:tcPr>
            <w:tcW w:w="1826" w:type="dxa"/>
            <w:tcBorders>
              <w:top w:val="nil"/>
              <w:left w:val="nil"/>
              <w:bottom w:val="single" w:sz="4" w:space="0" w:color="auto"/>
              <w:right w:val="single" w:sz="4" w:space="0" w:color="auto"/>
            </w:tcBorders>
            <w:shd w:val="clear" w:color="auto" w:fill="auto"/>
            <w:noWrap/>
            <w:vAlign w:val="bottom"/>
            <w:hideMark/>
          </w:tcPr>
          <w:p w14:paraId="5810539B" w14:textId="77777777" w:rsidR="006D57D1" w:rsidRPr="00405656" w:rsidRDefault="006D57D1" w:rsidP="00231515">
            <w:pPr>
              <w:rPr>
                <w:color w:val="000000"/>
                <w:lang w:eastAsia="hr-HR"/>
              </w:rPr>
            </w:pPr>
            <w:r w:rsidRPr="00405656">
              <w:rPr>
                <w:color w:val="000000"/>
                <w:lang w:eastAsia="hr-HR"/>
              </w:rPr>
              <w:t> 5.415.000,00</w:t>
            </w:r>
          </w:p>
        </w:tc>
        <w:tc>
          <w:tcPr>
            <w:tcW w:w="1497" w:type="dxa"/>
            <w:tcBorders>
              <w:top w:val="nil"/>
              <w:left w:val="nil"/>
              <w:bottom w:val="single" w:sz="4" w:space="0" w:color="auto"/>
              <w:right w:val="single" w:sz="4" w:space="0" w:color="auto"/>
            </w:tcBorders>
            <w:vAlign w:val="bottom"/>
          </w:tcPr>
          <w:p w14:paraId="05643D40" w14:textId="77777777" w:rsidR="006D57D1" w:rsidRPr="00405656" w:rsidRDefault="006D57D1" w:rsidP="00231515">
            <w:pPr>
              <w:rPr>
                <w:color w:val="000000"/>
                <w:lang w:eastAsia="hr-HR"/>
              </w:rPr>
            </w:pPr>
            <w:r w:rsidRPr="00405656">
              <w:rPr>
                <w:color w:val="000000"/>
                <w:lang w:eastAsia="hr-HR"/>
              </w:rPr>
              <w:t> 5.415.000,00</w:t>
            </w:r>
          </w:p>
        </w:tc>
      </w:tr>
    </w:tbl>
    <w:p w14:paraId="003FA0A7" w14:textId="77777777" w:rsidR="006D57D1" w:rsidRPr="00405656" w:rsidRDefault="006D57D1" w:rsidP="006D57D1">
      <w:pPr>
        <w:spacing w:line="276" w:lineRule="auto"/>
        <w:rPr>
          <w:rFonts w:eastAsia="Calibri"/>
        </w:rPr>
      </w:pPr>
    </w:p>
    <w:p w14:paraId="2402D919" w14:textId="77777777" w:rsidR="006D57D1" w:rsidRPr="00405656" w:rsidRDefault="006D57D1" w:rsidP="006D57D1">
      <w:pPr>
        <w:numPr>
          <w:ilvl w:val="0"/>
          <w:numId w:val="11"/>
        </w:numPr>
        <w:spacing w:line="276" w:lineRule="auto"/>
        <w:contextualSpacing/>
        <w:rPr>
          <w:rFonts w:eastAsia="Calibri"/>
          <w:b/>
        </w:rPr>
      </w:pPr>
      <w:r w:rsidRPr="00405656">
        <w:rPr>
          <w:rFonts w:eastAsia="Calibri"/>
          <w:b/>
        </w:rPr>
        <w:t>OBRAZLOŽENJE PROGRAMA- PROGRAM C 1007 OSNOVNO ŠKOLSTVO</w:t>
      </w:r>
    </w:p>
    <w:p w14:paraId="1C4F50EE" w14:textId="77777777" w:rsidR="006D57D1" w:rsidRPr="00405656" w:rsidRDefault="006D57D1" w:rsidP="006D57D1">
      <w:pPr>
        <w:spacing w:line="276" w:lineRule="auto"/>
        <w:rPr>
          <w:rFonts w:eastAsia="Calibri"/>
        </w:rPr>
      </w:pPr>
    </w:p>
    <w:tbl>
      <w:tblPr>
        <w:tblW w:w="9258" w:type="dxa"/>
        <w:tblInd w:w="93" w:type="dxa"/>
        <w:tblLayout w:type="fixed"/>
        <w:tblLook w:val="04A0" w:firstRow="1" w:lastRow="0" w:firstColumn="1" w:lastColumn="0" w:noHBand="0" w:noVBand="1"/>
      </w:tblPr>
      <w:tblGrid>
        <w:gridCol w:w="9258"/>
      </w:tblGrid>
      <w:tr w:rsidR="006D57D1" w:rsidRPr="00405656" w14:paraId="2122EAA8"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9E068D8" w14:textId="77777777" w:rsidR="006D57D1" w:rsidRPr="00405656" w:rsidRDefault="006D57D1" w:rsidP="00231515">
            <w:pPr>
              <w:rPr>
                <w:b/>
                <w:bCs/>
                <w:i/>
                <w:iCs/>
                <w:lang w:eastAsia="hr-HR"/>
              </w:rPr>
            </w:pPr>
            <w:proofErr w:type="gramStart"/>
            <w:r w:rsidRPr="00405656">
              <w:rPr>
                <w:b/>
                <w:bCs/>
                <w:i/>
                <w:iCs/>
                <w:lang w:eastAsia="hr-HR"/>
              </w:rPr>
              <w:t>1007  OSNOVNO</w:t>
            </w:r>
            <w:proofErr w:type="gramEnd"/>
            <w:r w:rsidRPr="00405656">
              <w:rPr>
                <w:b/>
                <w:bCs/>
                <w:i/>
                <w:iCs/>
                <w:lang w:eastAsia="hr-HR"/>
              </w:rPr>
              <w:t xml:space="preserve"> ŠKOLSTVO</w:t>
            </w:r>
          </w:p>
        </w:tc>
      </w:tr>
      <w:tr w:rsidR="006D57D1" w:rsidRPr="00405656" w14:paraId="48409A0D"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5390EDBF" w14:textId="77777777" w:rsidR="006D57D1" w:rsidRPr="00405656" w:rsidRDefault="006D57D1" w:rsidP="00231515">
            <w:pPr>
              <w:rPr>
                <w:color w:val="000000"/>
                <w:lang w:eastAsia="hr-HR"/>
              </w:rPr>
            </w:pPr>
            <w:r w:rsidRPr="00405656">
              <w:rPr>
                <w:b/>
                <w:color w:val="000000"/>
                <w:lang w:eastAsia="hr-HR"/>
              </w:rPr>
              <w:t xml:space="preserve">Opis </w:t>
            </w:r>
            <w:proofErr w:type="gramStart"/>
            <w:r w:rsidRPr="00405656">
              <w:rPr>
                <w:b/>
                <w:color w:val="000000"/>
                <w:lang w:eastAsia="hr-HR"/>
              </w:rPr>
              <w:t xml:space="preserve">programa </w:t>
            </w:r>
            <w:r w:rsidRPr="00405656">
              <w:rPr>
                <w:color w:val="000000"/>
                <w:lang w:eastAsia="hr-HR"/>
              </w:rPr>
              <w:t>:</w:t>
            </w:r>
            <w:proofErr w:type="gramEnd"/>
            <w:r w:rsidRPr="00405656">
              <w:rPr>
                <w:color w:val="000000"/>
                <w:lang w:eastAsia="hr-HR"/>
              </w:rPr>
              <w:t xml:space="preserve"> U osnovnom obrazovanju školuju se učenici od prvog do šestog razreda glazbene škole. Programi se podmiruju iz izvora financiranja kako je navedeno: Izvor 4.</w:t>
            </w:r>
            <w:proofErr w:type="gramStart"/>
            <w:r w:rsidRPr="00405656">
              <w:rPr>
                <w:color w:val="000000"/>
                <w:lang w:eastAsia="hr-HR"/>
              </w:rPr>
              <w:t>1.Pomoći</w:t>
            </w:r>
            <w:proofErr w:type="gramEnd"/>
            <w:r w:rsidRPr="00405656">
              <w:rPr>
                <w:color w:val="000000"/>
                <w:lang w:eastAsia="hr-HR"/>
              </w:rPr>
              <w:t xml:space="preserve"> izravnanja za decentralizirane funkcije: 1.6.- primici od zaduživanja, 3.6.-prihodi za posebne namjene, 3.8.prihodi za posebne namjene – višak, 4.5. pomoći za proračunske korisnike, 5.5.-donacije za proračunske korisnike te 4.1-održavanje školskih objekata do minimalnog standarda pomoći izravnanja.</w:t>
            </w:r>
          </w:p>
          <w:p w14:paraId="79FD937F" w14:textId="77777777" w:rsidR="006D57D1" w:rsidRPr="00405656" w:rsidRDefault="006D57D1" w:rsidP="00231515">
            <w:pPr>
              <w:rPr>
                <w:color w:val="000000"/>
                <w:lang w:eastAsia="hr-HR"/>
              </w:rPr>
            </w:pPr>
          </w:p>
          <w:p w14:paraId="10106A8C" w14:textId="77777777" w:rsidR="006D57D1" w:rsidRPr="00405656" w:rsidRDefault="006D57D1" w:rsidP="00231515">
            <w:pPr>
              <w:rPr>
                <w:color w:val="000000"/>
                <w:lang w:eastAsia="hr-HR"/>
              </w:rPr>
            </w:pPr>
            <w:proofErr w:type="gramStart"/>
            <w:r w:rsidRPr="00405656">
              <w:rPr>
                <w:color w:val="000000"/>
                <w:lang w:eastAsia="hr-HR"/>
              </w:rPr>
              <w:lastRenderedPageBreak/>
              <w:t>Financira  rashode</w:t>
            </w:r>
            <w:proofErr w:type="gramEnd"/>
            <w:r w:rsidRPr="00405656">
              <w:rPr>
                <w:color w:val="000000"/>
                <w:lang w:eastAsia="hr-HR"/>
              </w:rPr>
              <w:t xml:space="preserve"> poslovanja: Rashodi za zaposlene plaće i sva materijalna prava po KU- Državni proračun. Materijalni i financijski rashodi do </w:t>
            </w:r>
            <w:proofErr w:type="gramStart"/>
            <w:r w:rsidRPr="00405656">
              <w:rPr>
                <w:color w:val="000000"/>
                <w:lang w:eastAsia="hr-HR"/>
              </w:rPr>
              <w:t>minimalnog  standarda</w:t>
            </w:r>
            <w:proofErr w:type="gramEnd"/>
            <w:r w:rsidRPr="00405656">
              <w:rPr>
                <w:color w:val="000000"/>
                <w:lang w:eastAsia="hr-HR"/>
              </w:rPr>
              <w:t xml:space="preserve"> i iznad. </w:t>
            </w:r>
            <w:proofErr w:type="gramStart"/>
            <w:r w:rsidRPr="00405656">
              <w:rPr>
                <w:color w:val="000000"/>
                <w:lang w:eastAsia="hr-HR"/>
              </w:rPr>
              <w:t>Nabava  nefinancijske</w:t>
            </w:r>
            <w:proofErr w:type="gramEnd"/>
            <w:r w:rsidRPr="00405656">
              <w:rPr>
                <w:color w:val="000000"/>
                <w:lang w:eastAsia="hr-HR"/>
              </w:rPr>
              <w:t xml:space="preserve"> imovine .</w:t>
            </w:r>
          </w:p>
          <w:p w14:paraId="60D436A1" w14:textId="77777777" w:rsidR="006D57D1" w:rsidRPr="00405656" w:rsidRDefault="006D57D1" w:rsidP="00231515">
            <w:pPr>
              <w:rPr>
                <w:color w:val="000000"/>
                <w:lang w:eastAsia="hr-HR"/>
              </w:rPr>
            </w:pPr>
          </w:p>
        </w:tc>
      </w:tr>
      <w:tr w:rsidR="006D57D1" w:rsidRPr="00405656" w14:paraId="7F8909E7"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162BD36" w14:textId="77777777" w:rsidR="006D57D1" w:rsidRPr="00405656" w:rsidRDefault="006D57D1" w:rsidP="00231515">
            <w:pPr>
              <w:rPr>
                <w:color w:val="000000"/>
                <w:lang w:eastAsia="hr-HR"/>
              </w:rPr>
            </w:pPr>
            <w:r w:rsidRPr="00405656">
              <w:rPr>
                <w:b/>
                <w:color w:val="000000"/>
                <w:lang w:eastAsia="hr-HR"/>
              </w:rPr>
              <w:lastRenderedPageBreak/>
              <w:t>Zakonske i druge pravne osnove programa</w:t>
            </w:r>
            <w:r w:rsidRPr="00405656">
              <w:rPr>
                <w:color w:val="000000"/>
                <w:lang w:eastAsia="hr-HR"/>
              </w:rPr>
              <w:t xml:space="preserve">: Zakon o odgoju </w:t>
            </w:r>
            <w:proofErr w:type="gramStart"/>
            <w:r w:rsidRPr="00405656">
              <w:rPr>
                <w:color w:val="000000"/>
                <w:lang w:eastAsia="hr-HR"/>
              </w:rPr>
              <w:t>i  umjetničkom</w:t>
            </w:r>
            <w:proofErr w:type="gramEnd"/>
            <w:r w:rsidRPr="00405656">
              <w:rPr>
                <w:color w:val="000000"/>
                <w:lang w:eastAsia="hr-HR"/>
              </w:rPr>
              <w:t xml:space="preserve"> obrazovanju. Odluku o osnivanju: Klasa: 602-01/92-01/26 od 21.07.1992</w:t>
            </w:r>
          </w:p>
          <w:p w14:paraId="7401AE4F" w14:textId="77777777" w:rsidR="006D57D1" w:rsidRPr="00405656" w:rsidRDefault="006D57D1" w:rsidP="00231515">
            <w:pPr>
              <w:rPr>
                <w:color w:val="000000"/>
                <w:lang w:eastAsia="hr-HR"/>
              </w:rPr>
            </w:pPr>
          </w:p>
        </w:tc>
      </w:tr>
      <w:tr w:rsidR="006D57D1" w:rsidRPr="00405656" w14:paraId="46B0B5C3"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474DD0D6" w14:textId="77777777" w:rsidR="006D57D1" w:rsidRPr="00405656" w:rsidRDefault="006D57D1" w:rsidP="00231515">
            <w:pPr>
              <w:rPr>
                <w:b/>
                <w:color w:val="000000"/>
                <w:lang w:eastAsia="hr-HR"/>
              </w:rPr>
            </w:pPr>
            <w:r w:rsidRPr="00405656">
              <w:rPr>
                <w:b/>
                <w:color w:val="000000"/>
                <w:lang w:eastAsia="hr-HR"/>
              </w:rPr>
              <w:t xml:space="preserve">Ciljevi provedbe programa u razdoblju 2021.-2023.-Natjecanje učenika osnovnih </w:t>
            </w:r>
            <w:proofErr w:type="gramStart"/>
            <w:r w:rsidRPr="00405656">
              <w:rPr>
                <w:b/>
                <w:color w:val="000000"/>
                <w:lang w:eastAsia="hr-HR"/>
              </w:rPr>
              <w:t>glazbenih  škola</w:t>
            </w:r>
            <w:proofErr w:type="gramEnd"/>
            <w:r w:rsidRPr="00405656">
              <w:rPr>
                <w:b/>
                <w:color w:val="000000"/>
                <w:lang w:eastAsia="hr-HR"/>
              </w:rPr>
              <w:t>, postizanje što boljih rezultata kao i priprema za upis, edukacija učenika za srednju školu.</w:t>
            </w:r>
          </w:p>
          <w:p w14:paraId="0F518D91" w14:textId="77777777" w:rsidR="006D57D1" w:rsidRPr="00405656" w:rsidRDefault="006D57D1" w:rsidP="00231515">
            <w:pPr>
              <w:autoSpaceDE w:val="0"/>
              <w:autoSpaceDN w:val="0"/>
              <w:adjustRightInd w:val="0"/>
              <w:spacing w:after="200" w:line="276" w:lineRule="auto"/>
              <w:jc w:val="both"/>
              <w:rPr>
                <w:i/>
                <w:color w:val="000000"/>
                <w:lang w:eastAsia="hr-HR"/>
              </w:rPr>
            </w:pPr>
          </w:p>
        </w:tc>
      </w:tr>
    </w:tbl>
    <w:p w14:paraId="0439DBA0" w14:textId="77777777" w:rsidR="006D57D1" w:rsidRPr="00405656" w:rsidRDefault="006D57D1" w:rsidP="006D57D1">
      <w:pPr>
        <w:rPr>
          <w:color w:val="000000"/>
          <w:lang w:eastAsia="hr-HR"/>
        </w:rPr>
      </w:pPr>
    </w:p>
    <w:p w14:paraId="3AAB3E2D" w14:textId="77777777" w:rsidR="006D57D1" w:rsidRPr="00405656" w:rsidRDefault="006D57D1" w:rsidP="006D57D1">
      <w:pPr>
        <w:numPr>
          <w:ilvl w:val="0"/>
          <w:numId w:val="13"/>
        </w:numPr>
        <w:spacing w:line="276" w:lineRule="auto"/>
        <w:ind w:left="720"/>
        <w:contextualSpacing/>
        <w:rPr>
          <w:rFonts w:eastAsia="Calibri"/>
          <w:b/>
        </w:rPr>
      </w:pPr>
      <w:r w:rsidRPr="00405656">
        <w:rPr>
          <w:rFonts w:eastAsia="Calibri"/>
          <w:b/>
        </w:rPr>
        <w:t>Procjena i ishodište potrebnih sredstava za aktivnosti/projekte unutar programa</w:t>
      </w:r>
    </w:p>
    <w:p w14:paraId="567D0EE6" w14:textId="77777777" w:rsidR="006D57D1" w:rsidRPr="00405656" w:rsidRDefault="006D57D1" w:rsidP="006D57D1">
      <w:pPr>
        <w:spacing w:line="276" w:lineRule="auto"/>
        <w:rPr>
          <w:rFonts w:eastAsia="Calibri"/>
        </w:rPr>
      </w:pPr>
      <w:r w:rsidRPr="00405656">
        <w:rPr>
          <w:rFonts w:eastAsia="Calibri"/>
        </w:rPr>
        <w:t>Potrebno je dati pregled financijskih sredstava po aktivnostima/projektima unutar programa:</w:t>
      </w:r>
    </w:p>
    <w:tbl>
      <w:tblPr>
        <w:tblW w:w="9482" w:type="dxa"/>
        <w:tblInd w:w="93" w:type="dxa"/>
        <w:tblLook w:val="04A0" w:firstRow="1" w:lastRow="0" w:firstColumn="1" w:lastColumn="0" w:noHBand="0" w:noVBand="1"/>
      </w:tblPr>
      <w:tblGrid>
        <w:gridCol w:w="3453"/>
        <w:gridCol w:w="1476"/>
        <w:gridCol w:w="1536"/>
        <w:gridCol w:w="1536"/>
        <w:gridCol w:w="1536"/>
      </w:tblGrid>
      <w:tr w:rsidR="006D57D1" w:rsidRPr="00405656" w14:paraId="48DC21DB" w14:textId="77777777" w:rsidTr="00456FCE">
        <w:trPr>
          <w:trHeight w:val="660"/>
        </w:trPr>
        <w:tc>
          <w:tcPr>
            <w:tcW w:w="3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B1837F" w14:textId="77777777" w:rsidR="006D57D1" w:rsidRPr="00405656" w:rsidRDefault="006D57D1" w:rsidP="00231515">
            <w:pPr>
              <w:jc w:val="center"/>
              <w:rPr>
                <w:color w:val="000000"/>
                <w:lang w:eastAsia="hr-HR"/>
              </w:rPr>
            </w:pPr>
            <w:r w:rsidRPr="00405656">
              <w:rPr>
                <w:color w:val="000000"/>
                <w:lang w:eastAsia="hr-HR"/>
              </w:rPr>
              <w:t>Naziv aktivnosti</w:t>
            </w:r>
          </w:p>
        </w:tc>
        <w:tc>
          <w:tcPr>
            <w:tcW w:w="1463" w:type="dxa"/>
            <w:tcBorders>
              <w:top w:val="single" w:sz="4" w:space="0" w:color="auto"/>
              <w:left w:val="nil"/>
              <w:bottom w:val="single" w:sz="4" w:space="0" w:color="auto"/>
              <w:right w:val="single" w:sz="4" w:space="0" w:color="auto"/>
            </w:tcBorders>
            <w:shd w:val="clear" w:color="auto" w:fill="auto"/>
            <w:noWrap/>
            <w:vAlign w:val="center"/>
            <w:hideMark/>
          </w:tcPr>
          <w:p w14:paraId="330E4EDE" w14:textId="77777777" w:rsidR="006D57D1" w:rsidRPr="00405656" w:rsidRDefault="006D57D1" w:rsidP="00231515">
            <w:pPr>
              <w:jc w:val="center"/>
              <w:rPr>
                <w:color w:val="000000"/>
                <w:lang w:eastAsia="hr-HR"/>
              </w:rPr>
            </w:pPr>
            <w:r w:rsidRPr="00405656">
              <w:rPr>
                <w:color w:val="000000"/>
                <w:lang w:eastAsia="hr-HR"/>
              </w:rPr>
              <w:t xml:space="preserve">Proračun </w:t>
            </w:r>
          </w:p>
          <w:p w14:paraId="46F4692C" w14:textId="77777777" w:rsidR="006D57D1" w:rsidRPr="00405656" w:rsidRDefault="006D57D1" w:rsidP="00231515">
            <w:pPr>
              <w:jc w:val="center"/>
              <w:rPr>
                <w:color w:val="000000"/>
                <w:lang w:eastAsia="hr-HR"/>
              </w:rPr>
            </w:pPr>
            <w:r w:rsidRPr="00405656">
              <w:rPr>
                <w:color w:val="000000"/>
                <w:lang w:eastAsia="hr-HR"/>
              </w:rPr>
              <w:t>2020.</w:t>
            </w:r>
          </w:p>
        </w:tc>
        <w:tc>
          <w:tcPr>
            <w:tcW w:w="1522" w:type="dxa"/>
            <w:tcBorders>
              <w:top w:val="single" w:sz="4" w:space="0" w:color="auto"/>
              <w:left w:val="nil"/>
              <w:bottom w:val="single" w:sz="4" w:space="0" w:color="auto"/>
              <w:right w:val="single" w:sz="4" w:space="0" w:color="auto"/>
            </w:tcBorders>
            <w:shd w:val="clear" w:color="auto" w:fill="auto"/>
            <w:vAlign w:val="center"/>
            <w:hideMark/>
          </w:tcPr>
          <w:p w14:paraId="2973A49D" w14:textId="77777777" w:rsidR="006D57D1" w:rsidRPr="00405656" w:rsidRDefault="006D57D1" w:rsidP="00231515">
            <w:pPr>
              <w:jc w:val="center"/>
              <w:rPr>
                <w:color w:val="000000"/>
                <w:lang w:eastAsia="hr-HR"/>
              </w:rPr>
            </w:pPr>
            <w:r w:rsidRPr="00405656">
              <w:rPr>
                <w:color w:val="000000"/>
                <w:lang w:eastAsia="hr-HR"/>
              </w:rPr>
              <w:t>Plan</w:t>
            </w:r>
          </w:p>
          <w:p w14:paraId="547ED687" w14:textId="77777777" w:rsidR="006D57D1" w:rsidRPr="00405656" w:rsidRDefault="006D57D1" w:rsidP="00231515">
            <w:pPr>
              <w:jc w:val="center"/>
              <w:rPr>
                <w:color w:val="000000"/>
                <w:lang w:eastAsia="hr-HR"/>
              </w:rPr>
            </w:pPr>
            <w:r w:rsidRPr="00405656">
              <w:rPr>
                <w:color w:val="000000"/>
                <w:lang w:eastAsia="hr-HR"/>
              </w:rPr>
              <w:t>2021.</w:t>
            </w:r>
          </w:p>
        </w:tc>
        <w:tc>
          <w:tcPr>
            <w:tcW w:w="1522" w:type="dxa"/>
            <w:tcBorders>
              <w:top w:val="single" w:sz="4" w:space="0" w:color="auto"/>
              <w:left w:val="nil"/>
              <w:bottom w:val="single" w:sz="4" w:space="0" w:color="auto"/>
              <w:right w:val="single" w:sz="4" w:space="0" w:color="auto"/>
            </w:tcBorders>
            <w:shd w:val="clear" w:color="auto" w:fill="auto"/>
            <w:vAlign w:val="center"/>
            <w:hideMark/>
          </w:tcPr>
          <w:p w14:paraId="20F8DB6D" w14:textId="77777777" w:rsidR="006D57D1" w:rsidRPr="00405656" w:rsidRDefault="006D57D1" w:rsidP="00231515">
            <w:pPr>
              <w:jc w:val="center"/>
              <w:rPr>
                <w:color w:val="000000"/>
                <w:lang w:eastAsia="hr-HR"/>
              </w:rPr>
            </w:pPr>
            <w:r w:rsidRPr="00405656">
              <w:rPr>
                <w:color w:val="000000"/>
                <w:lang w:eastAsia="hr-HR"/>
              </w:rPr>
              <w:t>Projekcija 2022.</w:t>
            </w:r>
          </w:p>
        </w:tc>
        <w:tc>
          <w:tcPr>
            <w:tcW w:w="1522" w:type="dxa"/>
            <w:tcBorders>
              <w:top w:val="single" w:sz="4" w:space="0" w:color="auto"/>
              <w:left w:val="nil"/>
              <w:bottom w:val="single" w:sz="4" w:space="0" w:color="auto"/>
              <w:right w:val="single" w:sz="4" w:space="0" w:color="auto"/>
            </w:tcBorders>
            <w:vAlign w:val="center"/>
          </w:tcPr>
          <w:p w14:paraId="0606AB09" w14:textId="77777777" w:rsidR="006D57D1" w:rsidRPr="00405656" w:rsidRDefault="006D57D1" w:rsidP="00231515">
            <w:pPr>
              <w:jc w:val="center"/>
              <w:rPr>
                <w:color w:val="000000"/>
                <w:lang w:eastAsia="hr-HR"/>
              </w:rPr>
            </w:pPr>
            <w:r w:rsidRPr="00405656">
              <w:rPr>
                <w:color w:val="000000"/>
                <w:lang w:eastAsia="hr-HR"/>
              </w:rPr>
              <w:t>Projekcija 2023.</w:t>
            </w:r>
          </w:p>
        </w:tc>
      </w:tr>
      <w:tr w:rsidR="006D57D1" w:rsidRPr="00405656" w14:paraId="24666983" w14:textId="77777777" w:rsidTr="00456FCE">
        <w:trPr>
          <w:trHeight w:val="330"/>
        </w:trPr>
        <w:tc>
          <w:tcPr>
            <w:tcW w:w="3453" w:type="dxa"/>
            <w:tcBorders>
              <w:top w:val="single" w:sz="4" w:space="0" w:color="auto"/>
              <w:left w:val="single" w:sz="4" w:space="0" w:color="auto"/>
              <w:bottom w:val="single" w:sz="4" w:space="0" w:color="auto"/>
              <w:right w:val="single" w:sz="4" w:space="0" w:color="auto"/>
            </w:tcBorders>
            <w:shd w:val="clear" w:color="auto" w:fill="auto"/>
            <w:hideMark/>
          </w:tcPr>
          <w:p w14:paraId="400BA121" w14:textId="77777777" w:rsidR="006D57D1" w:rsidRPr="00405656" w:rsidRDefault="006D57D1" w:rsidP="00231515">
            <w:pPr>
              <w:rPr>
                <w:color w:val="000000"/>
                <w:lang w:eastAsia="hr-HR"/>
              </w:rPr>
            </w:pPr>
            <w:r w:rsidRPr="00405656">
              <w:rPr>
                <w:i/>
                <w:iCs/>
                <w:color w:val="000000"/>
                <w:lang w:eastAsia="hr-HR"/>
              </w:rPr>
              <w:t xml:space="preserve">  A10000-1Materijalni i financijski rashodi do minimalnog standarda</w:t>
            </w:r>
          </w:p>
        </w:tc>
        <w:tc>
          <w:tcPr>
            <w:tcW w:w="1463" w:type="dxa"/>
            <w:tcBorders>
              <w:top w:val="nil"/>
              <w:left w:val="nil"/>
              <w:bottom w:val="single" w:sz="4" w:space="0" w:color="auto"/>
              <w:right w:val="single" w:sz="4" w:space="0" w:color="auto"/>
            </w:tcBorders>
            <w:shd w:val="clear" w:color="auto" w:fill="auto"/>
            <w:noWrap/>
            <w:vAlign w:val="bottom"/>
            <w:hideMark/>
          </w:tcPr>
          <w:p w14:paraId="19314F46" w14:textId="77777777" w:rsidR="006D57D1" w:rsidRPr="00405656" w:rsidRDefault="006D57D1" w:rsidP="00231515">
            <w:pPr>
              <w:rPr>
                <w:color w:val="000000"/>
                <w:lang w:eastAsia="hr-HR"/>
              </w:rPr>
            </w:pPr>
            <w:r w:rsidRPr="00405656">
              <w:rPr>
                <w:color w:val="000000"/>
                <w:lang w:eastAsia="hr-HR"/>
              </w:rPr>
              <w:t> 205.000,00</w:t>
            </w:r>
          </w:p>
        </w:tc>
        <w:tc>
          <w:tcPr>
            <w:tcW w:w="1522" w:type="dxa"/>
            <w:tcBorders>
              <w:top w:val="nil"/>
              <w:left w:val="nil"/>
              <w:bottom w:val="single" w:sz="4" w:space="0" w:color="auto"/>
              <w:right w:val="single" w:sz="4" w:space="0" w:color="auto"/>
            </w:tcBorders>
            <w:shd w:val="clear" w:color="auto" w:fill="auto"/>
            <w:noWrap/>
            <w:vAlign w:val="bottom"/>
            <w:hideMark/>
          </w:tcPr>
          <w:p w14:paraId="13BAF392" w14:textId="77777777" w:rsidR="006D57D1" w:rsidRPr="00405656" w:rsidRDefault="006D57D1" w:rsidP="00231515">
            <w:pPr>
              <w:rPr>
                <w:color w:val="000000"/>
                <w:lang w:eastAsia="hr-HR"/>
              </w:rPr>
            </w:pPr>
            <w:r w:rsidRPr="00405656">
              <w:rPr>
                <w:color w:val="000000"/>
                <w:lang w:eastAsia="hr-HR"/>
              </w:rPr>
              <w:t> 205.000,00</w:t>
            </w:r>
          </w:p>
        </w:tc>
        <w:tc>
          <w:tcPr>
            <w:tcW w:w="1522" w:type="dxa"/>
            <w:tcBorders>
              <w:top w:val="nil"/>
              <w:left w:val="nil"/>
              <w:bottom w:val="single" w:sz="4" w:space="0" w:color="auto"/>
              <w:right w:val="single" w:sz="4" w:space="0" w:color="auto"/>
            </w:tcBorders>
            <w:shd w:val="clear" w:color="auto" w:fill="auto"/>
            <w:noWrap/>
            <w:vAlign w:val="bottom"/>
            <w:hideMark/>
          </w:tcPr>
          <w:p w14:paraId="061ED1EE" w14:textId="77777777" w:rsidR="006D57D1" w:rsidRPr="00405656" w:rsidRDefault="006D57D1" w:rsidP="00231515">
            <w:pPr>
              <w:rPr>
                <w:color w:val="000000"/>
                <w:lang w:eastAsia="hr-HR"/>
              </w:rPr>
            </w:pPr>
            <w:r w:rsidRPr="00405656">
              <w:rPr>
                <w:color w:val="000000"/>
                <w:lang w:eastAsia="hr-HR"/>
              </w:rPr>
              <w:t> 205.000,00</w:t>
            </w:r>
          </w:p>
        </w:tc>
        <w:tc>
          <w:tcPr>
            <w:tcW w:w="1522" w:type="dxa"/>
            <w:tcBorders>
              <w:top w:val="nil"/>
              <w:left w:val="nil"/>
              <w:bottom w:val="single" w:sz="4" w:space="0" w:color="auto"/>
              <w:right w:val="single" w:sz="4" w:space="0" w:color="auto"/>
            </w:tcBorders>
            <w:vAlign w:val="bottom"/>
          </w:tcPr>
          <w:p w14:paraId="6768392D" w14:textId="77777777" w:rsidR="006D57D1" w:rsidRPr="00405656" w:rsidRDefault="006D57D1" w:rsidP="00231515">
            <w:pPr>
              <w:rPr>
                <w:color w:val="000000"/>
                <w:lang w:eastAsia="hr-HR"/>
              </w:rPr>
            </w:pPr>
            <w:r w:rsidRPr="00405656">
              <w:rPr>
                <w:color w:val="000000"/>
                <w:lang w:eastAsia="hr-HR"/>
              </w:rPr>
              <w:t> 205.000,00</w:t>
            </w:r>
          </w:p>
        </w:tc>
      </w:tr>
      <w:tr w:rsidR="006D57D1" w:rsidRPr="00405656" w14:paraId="6F1B4C51" w14:textId="77777777" w:rsidTr="00456FCE">
        <w:trPr>
          <w:trHeight w:val="330"/>
        </w:trPr>
        <w:tc>
          <w:tcPr>
            <w:tcW w:w="3453" w:type="dxa"/>
            <w:tcBorders>
              <w:top w:val="single" w:sz="4" w:space="0" w:color="auto"/>
              <w:left w:val="single" w:sz="4" w:space="0" w:color="auto"/>
              <w:bottom w:val="single" w:sz="4" w:space="0" w:color="auto"/>
              <w:right w:val="single" w:sz="4" w:space="0" w:color="auto"/>
            </w:tcBorders>
            <w:shd w:val="clear" w:color="auto" w:fill="auto"/>
            <w:noWrap/>
            <w:hideMark/>
          </w:tcPr>
          <w:p w14:paraId="07EA8B3A" w14:textId="77777777" w:rsidR="006D57D1" w:rsidRPr="00405656" w:rsidRDefault="006D57D1" w:rsidP="00231515">
            <w:pPr>
              <w:rPr>
                <w:color w:val="000000"/>
                <w:lang w:eastAsia="hr-HR"/>
              </w:rPr>
            </w:pPr>
            <w:r w:rsidRPr="00405656">
              <w:rPr>
                <w:color w:val="000000"/>
                <w:lang w:eastAsia="hr-HR"/>
              </w:rPr>
              <w:t xml:space="preserve"> A100002-Materijalni i financijski rashodi iznad minimalnog standarda</w:t>
            </w:r>
          </w:p>
        </w:tc>
        <w:tc>
          <w:tcPr>
            <w:tcW w:w="1463" w:type="dxa"/>
            <w:tcBorders>
              <w:top w:val="nil"/>
              <w:left w:val="nil"/>
              <w:bottom w:val="single" w:sz="4" w:space="0" w:color="auto"/>
              <w:right w:val="single" w:sz="4" w:space="0" w:color="auto"/>
            </w:tcBorders>
            <w:shd w:val="clear" w:color="auto" w:fill="auto"/>
            <w:noWrap/>
            <w:vAlign w:val="bottom"/>
            <w:hideMark/>
          </w:tcPr>
          <w:p w14:paraId="4BEBF23B" w14:textId="77777777" w:rsidR="006D57D1" w:rsidRPr="00405656" w:rsidRDefault="006D57D1" w:rsidP="00231515">
            <w:pPr>
              <w:rPr>
                <w:color w:val="000000"/>
                <w:lang w:eastAsia="hr-HR"/>
              </w:rPr>
            </w:pPr>
            <w:r w:rsidRPr="00405656">
              <w:rPr>
                <w:color w:val="000000"/>
                <w:lang w:eastAsia="hr-HR"/>
              </w:rPr>
              <w:t> 516.377,00</w:t>
            </w:r>
          </w:p>
        </w:tc>
        <w:tc>
          <w:tcPr>
            <w:tcW w:w="1522" w:type="dxa"/>
            <w:tcBorders>
              <w:top w:val="nil"/>
              <w:left w:val="nil"/>
              <w:bottom w:val="single" w:sz="4" w:space="0" w:color="auto"/>
              <w:right w:val="single" w:sz="4" w:space="0" w:color="auto"/>
            </w:tcBorders>
            <w:shd w:val="clear" w:color="auto" w:fill="auto"/>
            <w:noWrap/>
            <w:vAlign w:val="bottom"/>
            <w:hideMark/>
          </w:tcPr>
          <w:p w14:paraId="35B8AA2F" w14:textId="77777777" w:rsidR="006D57D1" w:rsidRPr="00405656" w:rsidRDefault="006D57D1" w:rsidP="00231515">
            <w:pPr>
              <w:rPr>
                <w:color w:val="000000"/>
                <w:lang w:eastAsia="hr-HR"/>
              </w:rPr>
            </w:pPr>
            <w:r w:rsidRPr="00405656">
              <w:rPr>
                <w:color w:val="000000"/>
                <w:lang w:eastAsia="hr-HR"/>
              </w:rPr>
              <w:t> 517.000,00</w:t>
            </w:r>
          </w:p>
        </w:tc>
        <w:tc>
          <w:tcPr>
            <w:tcW w:w="1522" w:type="dxa"/>
            <w:tcBorders>
              <w:top w:val="nil"/>
              <w:left w:val="nil"/>
              <w:bottom w:val="single" w:sz="4" w:space="0" w:color="auto"/>
              <w:right w:val="single" w:sz="4" w:space="0" w:color="auto"/>
            </w:tcBorders>
            <w:shd w:val="clear" w:color="auto" w:fill="auto"/>
            <w:noWrap/>
            <w:vAlign w:val="bottom"/>
            <w:hideMark/>
          </w:tcPr>
          <w:p w14:paraId="0865A45F" w14:textId="77777777" w:rsidR="006D57D1" w:rsidRPr="00405656" w:rsidRDefault="006D57D1" w:rsidP="00231515">
            <w:pPr>
              <w:rPr>
                <w:color w:val="000000"/>
                <w:lang w:eastAsia="hr-HR"/>
              </w:rPr>
            </w:pPr>
            <w:r w:rsidRPr="00405656">
              <w:rPr>
                <w:color w:val="000000"/>
                <w:lang w:eastAsia="hr-HR"/>
              </w:rPr>
              <w:t> 517.000,00</w:t>
            </w:r>
          </w:p>
        </w:tc>
        <w:tc>
          <w:tcPr>
            <w:tcW w:w="1522" w:type="dxa"/>
            <w:tcBorders>
              <w:top w:val="nil"/>
              <w:left w:val="nil"/>
              <w:bottom w:val="single" w:sz="4" w:space="0" w:color="auto"/>
              <w:right w:val="single" w:sz="4" w:space="0" w:color="auto"/>
            </w:tcBorders>
            <w:vAlign w:val="bottom"/>
          </w:tcPr>
          <w:p w14:paraId="3E5F7514" w14:textId="77777777" w:rsidR="006D57D1" w:rsidRPr="00405656" w:rsidRDefault="006D57D1" w:rsidP="00231515">
            <w:pPr>
              <w:rPr>
                <w:color w:val="000000"/>
                <w:lang w:eastAsia="hr-HR"/>
              </w:rPr>
            </w:pPr>
            <w:r w:rsidRPr="00405656">
              <w:rPr>
                <w:color w:val="000000"/>
                <w:lang w:eastAsia="hr-HR"/>
              </w:rPr>
              <w:t> 517.000,00</w:t>
            </w:r>
          </w:p>
        </w:tc>
      </w:tr>
      <w:tr w:rsidR="006D57D1" w:rsidRPr="00405656" w14:paraId="29135734" w14:textId="77777777" w:rsidTr="00456FCE">
        <w:trPr>
          <w:trHeight w:val="330"/>
        </w:trPr>
        <w:tc>
          <w:tcPr>
            <w:tcW w:w="3453" w:type="dxa"/>
            <w:tcBorders>
              <w:top w:val="single" w:sz="4" w:space="0" w:color="auto"/>
              <w:left w:val="single" w:sz="4" w:space="0" w:color="auto"/>
              <w:bottom w:val="single" w:sz="4" w:space="0" w:color="auto"/>
              <w:right w:val="single" w:sz="4" w:space="0" w:color="auto"/>
            </w:tcBorders>
            <w:shd w:val="clear" w:color="auto" w:fill="auto"/>
            <w:noWrap/>
          </w:tcPr>
          <w:p w14:paraId="054BA748" w14:textId="77777777" w:rsidR="006D57D1" w:rsidRPr="00405656" w:rsidRDefault="006D57D1" w:rsidP="00231515">
            <w:pPr>
              <w:rPr>
                <w:color w:val="000000"/>
                <w:lang w:eastAsia="hr-HR"/>
              </w:rPr>
            </w:pPr>
            <w:r w:rsidRPr="00405656">
              <w:rPr>
                <w:color w:val="000000"/>
                <w:lang w:eastAsia="hr-HR"/>
              </w:rPr>
              <w:t xml:space="preserve"> A100005- rashodi za zaposlene Državni proračun</w:t>
            </w:r>
          </w:p>
        </w:tc>
        <w:tc>
          <w:tcPr>
            <w:tcW w:w="1463" w:type="dxa"/>
            <w:tcBorders>
              <w:top w:val="nil"/>
              <w:left w:val="nil"/>
              <w:bottom w:val="single" w:sz="4" w:space="0" w:color="auto"/>
              <w:right w:val="single" w:sz="4" w:space="0" w:color="auto"/>
            </w:tcBorders>
            <w:shd w:val="clear" w:color="auto" w:fill="auto"/>
            <w:noWrap/>
            <w:vAlign w:val="bottom"/>
          </w:tcPr>
          <w:p w14:paraId="425D1F57" w14:textId="77777777" w:rsidR="006D57D1" w:rsidRPr="00405656" w:rsidRDefault="006D57D1" w:rsidP="00231515">
            <w:pPr>
              <w:rPr>
                <w:color w:val="000000"/>
                <w:lang w:eastAsia="hr-HR"/>
              </w:rPr>
            </w:pPr>
            <w:r w:rsidRPr="00405656">
              <w:rPr>
                <w:color w:val="000000"/>
                <w:lang w:eastAsia="hr-HR"/>
              </w:rPr>
              <w:t>4.600,000,00</w:t>
            </w:r>
          </w:p>
        </w:tc>
        <w:tc>
          <w:tcPr>
            <w:tcW w:w="1522" w:type="dxa"/>
            <w:tcBorders>
              <w:top w:val="nil"/>
              <w:left w:val="nil"/>
              <w:bottom w:val="single" w:sz="4" w:space="0" w:color="auto"/>
              <w:right w:val="single" w:sz="4" w:space="0" w:color="auto"/>
            </w:tcBorders>
            <w:shd w:val="clear" w:color="auto" w:fill="auto"/>
            <w:noWrap/>
            <w:vAlign w:val="bottom"/>
          </w:tcPr>
          <w:p w14:paraId="09883090" w14:textId="77777777" w:rsidR="006D57D1" w:rsidRPr="00405656" w:rsidRDefault="006D57D1" w:rsidP="00231515">
            <w:pPr>
              <w:rPr>
                <w:color w:val="000000"/>
                <w:lang w:eastAsia="hr-HR"/>
              </w:rPr>
            </w:pPr>
            <w:r w:rsidRPr="00405656">
              <w:rPr>
                <w:color w:val="000000"/>
                <w:lang w:eastAsia="hr-HR"/>
              </w:rPr>
              <w:t>4.600,000,00</w:t>
            </w:r>
          </w:p>
        </w:tc>
        <w:tc>
          <w:tcPr>
            <w:tcW w:w="1522" w:type="dxa"/>
            <w:tcBorders>
              <w:top w:val="nil"/>
              <w:left w:val="nil"/>
              <w:bottom w:val="single" w:sz="4" w:space="0" w:color="auto"/>
              <w:right w:val="single" w:sz="4" w:space="0" w:color="auto"/>
            </w:tcBorders>
            <w:shd w:val="clear" w:color="auto" w:fill="auto"/>
            <w:noWrap/>
            <w:vAlign w:val="bottom"/>
          </w:tcPr>
          <w:p w14:paraId="48BBC3A0" w14:textId="77777777" w:rsidR="006D57D1" w:rsidRPr="00405656" w:rsidRDefault="006D57D1" w:rsidP="00231515">
            <w:pPr>
              <w:rPr>
                <w:color w:val="000000"/>
                <w:lang w:eastAsia="hr-HR"/>
              </w:rPr>
            </w:pPr>
            <w:r w:rsidRPr="00405656">
              <w:rPr>
                <w:color w:val="000000"/>
                <w:lang w:eastAsia="hr-HR"/>
              </w:rPr>
              <w:t>4.600,000,00</w:t>
            </w:r>
          </w:p>
        </w:tc>
        <w:tc>
          <w:tcPr>
            <w:tcW w:w="1522" w:type="dxa"/>
            <w:tcBorders>
              <w:top w:val="nil"/>
              <w:left w:val="nil"/>
              <w:bottom w:val="single" w:sz="4" w:space="0" w:color="auto"/>
              <w:right w:val="single" w:sz="4" w:space="0" w:color="auto"/>
            </w:tcBorders>
            <w:vAlign w:val="bottom"/>
          </w:tcPr>
          <w:p w14:paraId="664CBD9F" w14:textId="77777777" w:rsidR="006D57D1" w:rsidRPr="00405656" w:rsidRDefault="006D57D1" w:rsidP="00231515">
            <w:pPr>
              <w:rPr>
                <w:color w:val="000000"/>
                <w:lang w:eastAsia="hr-HR"/>
              </w:rPr>
            </w:pPr>
            <w:r w:rsidRPr="00405656">
              <w:rPr>
                <w:color w:val="000000"/>
                <w:lang w:eastAsia="hr-HR"/>
              </w:rPr>
              <w:t>4.600,000,00</w:t>
            </w:r>
          </w:p>
        </w:tc>
      </w:tr>
      <w:tr w:rsidR="006D57D1" w:rsidRPr="00405656" w14:paraId="73BE7E63" w14:textId="77777777" w:rsidTr="00456FCE">
        <w:trPr>
          <w:trHeight w:val="330"/>
        </w:trPr>
        <w:tc>
          <w:tcPr>
            <w:tcW w:w="3453" w:type="dxa"/>
            <w:tcBorders>
              <w:top w:val="single" w:sz="4" w:space="0" w:color="auto"/>
              <w:left w:val="single" w:sz="4" w:space="0" w:color="auto"/>
              <w:bottom w:val="single" w:sz="4" w:space="0" w:color="auto"/>
              <w:right w:val="single" w:sz="4" w:space="0" w:color="auto"/>
            </w:tcBorders>
            <w:shd w:val="clear" w:color="auto" w:fill="auto"/>
            <w:noWrap/>
          </w:tcPr>
          <w:p w14:paraId="66052295" w14:textId="77777777" w:rsidR="006D57D1" w:rsidRPr="00405656" w:rsidRDefault="006D57D1" w:rsidP="00231515">
            <w:pPr>
              <w:rPr>
                <w:color w:val="000000"/>
                <w:lang w:eastAsia="hr-HR"/>
              </w:rPr>
            </w:pPr>
            <w:r w:rsidRPr="00405656">
              <w:rPr>
                <w:color w:val="000000"/>
                <w:lang w:eastAsia="hr-HR"/>
              </w:rPr>
              <w:t>K100004-kapitalni projekt nabava ne finacijske imovine iznad minimalnog standarda</w:t>
            </w:r>
          </w:p>
        </w:tc>
        <w:tc>
          <w:tcPr>
            <w:tcW w:w="1463" w:type="dxa"/>
            <w:tcBorders>
              <w:top w:val="nil"/>
              <w:left w:val="nil"/>
              <w:bottom w:val="single" w:sz="4" w:space="0" w:color="auto"/>
              <w:right w:val="single" w:sz="4" w:space="0" w:color="auto"/>
            </w:tcBorders>
            <w:shd w:val="clear" w:color="auto" w:fill="auto"/>
            <w:noWrap/>
            <w:vAlign w:val="bottom"/>
          </w:tcPr>
          <w:p w14:paraId="6E0C8CE9" w14:textId="77777777" w:rsidR="006D57D1" w:rsidRPr="00405656" w:rsidRDefault="006D57D1" w:rsidP="00231515">
            <w:pPr>
              <w:rPr>
                <w:color w:val="000000"/>
                <w:lang w:eastAsia="hr-HR"/>
              </w:rPr>
            </w:pPr>
            <w:r w:rsidRPr="00405656">
              <w:rPr>
                <w:color w:val="000000"/>
                <w:lang w:eastAsia="hr-HR"/>
              </w:rPr>
              <w:t>65.000,00</w:t>
            </w:r>
          </w:p>
        </w:tc>
        <w:tc>
          <w:tcPr>
            <w:tcW w:w="1522" w:type="dxa"/>
            <w:tcBorders>
              <w:top w:val="nil"/>
              <w:left w:val="nil"/>
              <w:bottom w:val="single" w:sz="4" w:space="0" w:color="auto"/>
              <w:right w:val="single" w:sz="4" w:space="0" w:color="auto"/>
            </w:tcBorders>
            <w:shd w:val="clear" w:color="auto" w:fill="auto"/>
            <w:noWrap/>
            <w:vAlign w:val="bottom"/>
          </w:tcPr>
          <w:p w14:paraId="7286BE3A" w14:textId="77777777" w:rsidR="006D57D1" w:rsidRPr="00405656" w:rsidRDefault="006D57D1" w:rsidP="00231515">
            <w:pPr>
              <w:rPr>
                <w:color w:val="000000"/>
                <w:lang w:eastAsia="hr-HR"/>
              </w:rPr>
            </w:pPr>
            <w:r w:rsidRPr="00405656">
              <w:rPr>
                <w:color w:val="000000"/>
                <w:lang w:eastAsia="hr-HR"/>
              </w:rPr>
              <w:t>60.000,00</w:t>
            </w:r>
          </w:p>
        </w:tc>
        <w:tc>
          <w:tcPr>
            <w:tcW w:w="1522" w:type="dxa"/>
            <w:tcBorders>
              <w:top w:val="nil"/>
              <w:left w:val="nil"/>
              <w:bottom w:val="single" w:sz="4" w:space="0" w:color="auto"/>
              <w:right w:val="single" w:sz="4" w:space="0" w:color="auto"/>
            </w:tcBorders>
            <w:shd w:val="clear" w:color="auto" w:fill="auto"/>
            <w:noWrap/>
            <w:vAlign w:val="bottom"/>
          </w:tcPr>
          <w:p w14:paraId="363CB361" w14:textId="77777777" w:rsidR="006D57D1" w:rsidRPr="00405656" w:rsidRDefault="006D57D1" w:rsidP="00231515">
            <w:pPr>
              <w:rPr>
                <w:color w:val="000000"/>
                <w:lang w:eastAsia="hr-HR"/>
              </w:rPr>
            </w:pPr>
            <w:r w:rsidRPr="00405656">
              <w:rPr>
                <w:color w:val="000000"/>
                <w:lang w:eastAsia="hr-HR"/>
              </w:rPr>
              <w:t>60.000,00</w:t>
            </w:r>
          </w:p>
        </w:tc>
        <w:tc>
          <w:tcPr>
            <w:tcW w:w="1522" w:type="dxa"/>
            <w:tcBorders>
              <w:top w:val="nil"/>
              <w:left w:val="nil"/>
              <w:bottom w:val="single" w:sz="4" w:space="0" w:color="auto"/>
              <w:right w:val="single" w:sz="4" w:space="0" w:color="auto"/>
            </w:tcBorders>
            <w:vAlign w:val="bottom"/>
          </w:tcPr>
          <w:p w14:paraId="51BA50E7" w14:textId="77777777" w:rsidR="006D57D1" w:rsidRPr="00405656" w:rsidRDefault="006D57D1" w:rsidP="00231515">
            <w:pPr>
              <w:rPr>
                <w:color w:val="000000"/>
                <w:lang w:eastAsia="hr-HR"/>
              </w:rPr>
            </w:pPr>
            <w:r w:rsidRPr="00405656">
              <w:rPr>
                <w:color w:val="000000"/>
                <w:lang w:eastAsia="hr-HR"/>
              </w:rPr>
              <w:t>60.000,00</w:t>
            </w:r>
          </w:p>
        </w:tc>
      </w:tr>
      <w:tr w:rsidR="006D57D1" w:rsidRPr="00405656" w14:paraId="3FD5F036" w14:textId="77777777" w:rsidTr="00456FCE">
        <w:trPr>
          <w:trHeight w:val="330"/>
        </w:trPr>
        <w:tc>
          <w:tcPr>
            <w:tcW w:w="3453" w:type="dxa"/>
            <w:tcBorders>
              <w:top w:val="single" w:sz="4" w:space="0" w:color="auto"/>
              <w:left w:val="single" w:sz="4" w:space="0" w:color="auto"/>
              <w:bottom w:val="single" w:sz="4" w:space="0" w:color="auto"/>
              <w:right w:val="single" w:sz="4" w:space="0" w:color="auto"/>
            </w:tcBorders>
            <w:shd w:val="clear" w:color="auto" w:fill="auto"/>
            <w:noWrap/>
          </w:tcPr>
          <w:p w14:paraId="6E039F50" w14:textId="77777777" w:rsidR="006D57D1" w:rsidRPr="00405656" w:rsidRDefault="006D57D1" w:rsidP="00231515">
            <w:pPr>
              <w:rPr>
                <w:color w:val="000000"/>
                <w:lang w:eastAsia="hr-HR"/>
              </w:rPr>
            </w:pPr>
            <w:r w:rsidRPr="00405656">
              <w:rPr>
                <w:color w:val="000000"/>
                <w:lang w:eastAsia="hr-HR"/>
              </w:rPr>
              <w:t>T100001-tekući projekt</w:t>
            </w:r>
          </w:p>
          <w:p w14:paraId="1C03A9F0" w14:textId="77777777" w:rsidR="006D57D1" w:rsidRPr="00405656" w:rsidRDefault="006D57D1" w:rsidP="00231515">
            <w:pPr>
              <w:rPr>
                <w:color w:val="000000"/>
                <w:lang w:eastAsia="hr-HR"/>
              </w:rPr>
            </w:pPr>
            <w:r w:rsidRPr="00405656">
              <w:rPr>
                <w:color w:val="000000"/>
                <w:lang w:eastAsia="hr-HR"/>
              </w:rPr>
              <w:t>Održavanje školskih objekata do minimalnog standarda</w:t>
            </w:r>
          </w:p>
        </w:tc>
        <w:tc>
          <w:tcPr>
            <w:tcW w:w="1463" w:type="dxa"/>
            <w:tcBorders>
              <w:top w:val="nil"/>
              <w:left w:val="nil"/>
              <w:bottom w:val="single" w:sz="4" w:space="0" w:color="auto"/>
              <w:right w:val="single" w:sz="4" w:space="0" w:color="auto"/>
            </w:tcBorders>
            <w:shd w:val="clear" w:color="auto" w:fill="auto"/>
            <w:noWrap/>
            <w:vAlign w:val="bottom"/>
          </w:tcPr>
          <w:p w14:paraId="539B28FD" w14:textId="77777777" w:rsidR="006D57D1" w:rsidRPr="00405656" w:rsidRDefault="006D57D1" w:rsidP="00231515">
            <w:pPr>
              <w:rPr>
                <w:color w:val="000000"/>
                <w:lang w:eastAsia="hr-HR"/>
              </w:rPr>
            </w:pPr>
            <w:r w:rsidRPr="00405656">
              <w:rPr>
                <w:color w:val="000000"/>
                <w:lang w:eastAsia="hr-HR"/>
              </w:rPr>
              <w:t>33.000,00</w:t>
            </w:r>
          </w:p>
        </w:tc>
        <w:tc>
          <w:tcPr>
            <w:tcW w:w="1522" w:type="dxa"/>
            <w:tcBorders>
              <w:top w:val="nil"/>
              <w:left w:val="nil"/>
              <w:bottom w:val="single" w:sz="4" w:space="0" w:color="auto"/>
              <w:right w:val="single" w:sz="4" w:space="0" w:color="auto"/>
            </w:tcBorders>
            <w:shd w:val="clear" w:color="auto" w:fill="auto"/>
            <w:noWrap/>
            <w:vAlign w:val="bottom"/>
          </w:tcPr>
          <w:p w14:paraId="028052B9" w14:textId="77777777" w:rsidR="006D57D1" w:rsidRPr="00405656" w:rsidRDefault="006D57D1" w:rsidP="00231515">
            <w:pPr>
              <w:rPr>
                <w:color w:val="000000"/>
                <w:lang w:eastAsia="hr-HR"/>
              </w:rPr>
            </w:pPr>
            <w:r w:rsidRPr="00405656">
              <w:rPr>
                <w:color w:val="000000"/>
                <w:lang w:eastAsia="hr-HR"/>
              </w:rPr>
              <w:t>33.000,00</w:t>
            </w:r>
          </w:p>
        </w:tc>
        <w:tc>
          <w:tcPr>
            <w:tcW w:w="1522" w:type="dxa"/>
            <w:tcBorders>
              <w:top w:val="nil"/>
              <w:left w:val="nil"/>
              <w:bottom w:val="single" w:sz="4" w:space="0" w:color="auto"/>
              <w:right w:val="single" w:sz="4" w:space="0" w:color="auto"/>
            </w:tcBorders>
            <w:shd w:val="clear" w:color="auto" w:fill="auto"/>
            <w:noWrap/>
            <w:vAlign w:val="bottom"/>
          </w:tcPr>
          <w:p w14:paraId="0FF22A66" w14:textId="77777777" w:rsidR="006D57D1" w:rsidRPr="00405656" w:rsidRDefault="006D57D1" w:rsidP="00231515">
            <w:pPr>
              <w:rPr>
                <w:color w:val="000000"/>
                <w:lang w:eastAsia="hr-HR"/>
              </w:rPr>
            </w:pPr>
            <w:r w:rsidRPr="00405656">
              <w:rPr>
                <w:color w:val="000000"/>
                <w:lang w:eastAsia="hr-HR"/>
              </w:rPr>
              <w:t>33.000,00</w:t>
            </w:r>
          </w:p>
        </w:tc>
        <w:tc>
          <w:tcPr>
            <w:tcW w:w="1522" w:type="dxa"/>
            <w:tcBorders>
              <w:top w:val="nil"/>
              <w:left w:val="nil"/>
              <w:bottom w:val="single" w:sz="4" w:space="0" w:color="auto"/>
              <w:right w:val="single" w:sz="4" w:space="0" w:color="auto"/>
            </w:tcBorders>
            <w:vAlign w:val="bottom"/>
          </w:tcPr>
          <w:p w14:paraId="58513E75" w14:textId="77777777" w:rsidR="006D57D1" w:rsidRPr="00405656" w:rsidRDefault="006D57D1" w:rsidP="00231515">
            <w:pPr>
              <w:rPr>
                <w:color w:val="000000"/>
                <w:lang w:eastAsia="hr-HR"/>
              </w:rPr>
            </w:pPr>
            <w:r w:rsidRPr="00405656">
              <w:rPr>
                <w:color w:val="000000"/>
                <w:lang w:eastAsia="hr-HR"/>
              </w:rPr>
              <w:t>33.000,00</w:t>
            </w:r>
          </w:p>
        </w:tc>
      </w:tr>
      <w:tr w:rsidR="006D57D1" w:rsidRPr="00405656" w14:paraId="05B90923" w14:textId="77777777" w:rsidTr="00456FCE">
        <w:trPr>
          <w:trHeight w:val="330"/>
        </w:trPr>
        <w:tc>
          <w:tcPr>
            <w:tcW w:w="3453" w:type="dxa"/>
            <w:tcBorders>
              <w:top w:val="single" w:sz="4" w:space="0" w:color="auto"/>
              <w:left w:val="single" w:sz="4" w:space="0" w:color="auto"/>
              <w:bottom w:val="single" w:sz="4" w:space="0" w:color="auto"/>
              <w:right w:val="single" w:sz="4" w:space="0" w:color="auto"/>
            </w:tcBorders>
            <w:shd w:val="clear" w:color="auto" w:fill="auto"/>
            <w:noWrap/>
            <w:hideMark/>
          </w:tcPr>
          <w:p w14:paraId="0D6D1C11" w14:textId="77777777" w:rsidR="006D57D1" w:rsidRPr="00405656" w:rsidRDefault="006D57D1" w:rsidP="00231515">
            <w:pPr>
              <w:rPr>
                <w:color w:val="000000"/>
                <w:lang w:eastAsia="hr-HR"/>
              </w:rPr>
            </w:pPr>
            <w:r w:rsidRPr="00405656">
              <w:rPr>
                <w:color w:val="000000"/>
                <w:lang w:eastAsia="hr-HR"/>
              </w:rPr>
              <w:t>Ukupno program:</w:t>
            </w:r>
          </w:p>
        </w:tc>
        <w:tc>
          <w:tcPr>
            <w:tcW w:w="1463" w:type="dxa"/>
            <w:tcBorders>
              <w:top w:val="nil"/>
              <w:left w:val="nil"/>
              <w:bottom w:val="single" w:sz="4" w:space="0" w:color="auto"/>
              <w:right w:val="single" w:sz="4" w:space="0" w:color="auto"/>
            </w:tcBorders>
            <w:shd w:val="clear" w:color="auto" w:fill="auto"/>
            <w:noWrap/>
            <w:vAlign w:val="bottom"/>
            <w:hideMark/>
          </w:tcPr>
          <w:p w14:paraId="2DDA607D" w14:textId="77777777" w:rsidR="006D57D1" w:rsidRPr="00405656" w:rsidRDefault="006D57D1" w:rsidP="00231515">
            <w:pPr>
              <w:rPr>
                <w:color w:val="000000"/>
                <w:lang w:eastAsia="hr-HR"/>
              </w:rPr>
            </w:pPr>
            <w:r w:rsidRPr="00405656">
              <w:rPr>
                <w:color w:val="000000"/>
                <w:lang w:eastAsia="hr-HR"/>
              </w:rPr>
              <w:t>5.419.377,00</w:t>
            </w:r>
          </w:p>
        </w:tc>
        <w:tc>
          <w:tcPr>
            <w:tcW w:w="1522" w:type="dxa"/>
            <w:tcBorders>
              <w:top w:val="nil"/>
              <w:left w:val="nil"/>
              <w:bottom w:val="single" w:sz="4" w:space="0" w:color="auto"/>
              <w:right w:val="single" w:sz="4" w:space="0" w:color="auto"/>
            </w:tcBorders>
            <w:shd w:val="clear" w:color="auto" w:fill="auto"/>
            <w:noWrap/>
            <w:vAlign w:val="bottom"/>
            <w:hideMark/>
          </w:tcPr>
          <w:p w14:paraId="2DB46A9C" w14:textId="77777777" w:rsidR="006D57D1" w:rsidRPr="00405656" w:rsidRDefault="006D57D1" w:rsidP="00231515">
            <w:pPr>
              <w:rPr>
                <w:color w:val="000000"/>
                <w:lang w:eastAsia="hr-HR"/>
              </w:rPr>
            </w:pPr>
            <w:r w:rsidRPr="00405656">
              <w:rPr>
                <w:color w:val="000000"/>
                <w:lang w:eastAsia="hr-HR"/>
              </w:rPr>
              <w:t> 5.415.000,00</w:t>
            </w:r>
          </w:p>
        </w:tc>
        <w:tc>
          <w:tcPr>
            <w:tcW w:w="1522" w:type="dxa"/>
            <w:tcBorders>
              <w:top w:val="nil"/>
              <w:left w:val="nil"/>
              <w:bottom w:val="single" w:sz="4" w:space="0" w:color="auto"/>
              <w:right w:val="single" w:sz="4" w:space="0" w:color="auto"/>
            </w:tcBorders>
            <w:shd w:val="clear" w:color="auto" w:fill="auto"/>
            <w:noWrap/>
            <w:vAlign w:val="bottom"/>
            <w:hideMark/>
          </w:tcPr>
          <w:p w14:paraId="7D6ABC48" w14:textId="77777777" w:rsidR="006D57D1" w:rsidRPr="00405656" w:rsidRDefault="006D57D1" w:rsidP="00231515">
            <w:pPr>
              <w:rPr>
                <w:color w:val="000000"/>
                <w:lang w:eastAsia="hr-HR"/>
              </w:rPr>
            </w:pPr>
            <w:r w:rsidRPr="00405656">
              <w:rPr>
                <w:color w:val="000000"/>
                <w:lang w:eastAsia="hr-HR"/>
              </w:rPr>
              <w:t> 5.415,000,00</w:t>
            </w:r>
          </w:p>
        </w:tc>
        <w:tc>
          <w:tcPr>
            <w:tcW w:w="1522" w:type="dxa"/>
            <w:tcBorders>
              <w:top w:val="nil"/>
              <w:left w:val="nil"/>
              <w:bottom w:val="single" w:sz="4" w:space="0" w:color="auto"/>
              <w:right w:val="single" w:sz="4" w:space="0" w:color="auto"/>
            </w:tcBorders>
            <w:vAlign w:val="bottom"/>
          </w:tcPr>
          <w:p w14:paraId="02C61FA7" w14:textId="77777777" w:rsidR="006D57D1" w:rsidRPr="00405656" w:rsidRDefault="006D57D1" w:rsidP="00231515">
            <w:pPr>
              <w:rPr>
                <w:color w:val="000000"/>
                <w:lang w:eastAsia="hr-HR"/>
              </w:rPr>
            </w:pPr>
            <w:r w:rsidRPr="00405656">
              <w:rPr>
                <w:color w:val="000000"/>
                <w:lang w:eastAsia="hr-HR"/>
              </w:rPr>
              <w:t> 5.415,000,00</w:t>
            </w:r>
          </w:p>
        </w:tc>
      </w:tr>
    </w:tbl>
    <w:p w14:paraId="26A0316D" w14:textId="77777777" w:rsidR="006D57D1" w:rsidRPr="00405656" w:rsidRDefault="006D57D1" w:rsidP="006D57D1">
      <w:pPr>
        <w:spacing w:line="276" w:lineRule="auto"/>
        <w:rPr>
          <w:rFonts w:eastAsia="Calibri"/>
          <w:b/>
        </w:rPr>
      </w:pPr>
    </w:p>
    <w:p w14:paraId="6A94E56C" w14:textId="77777777" w:rsidR="006D57D1" w:rsidRPr="00405656" w:rsidRDefault="006D57D1" w:rsidP="006D57D1">
      <w:pPr>
        <w:numPr>
          <w:ilvl w:val="0"/>
          <w:numId w:val="13"/>
        </w:numPr>
        <w:spacing w:line="276" w:lineRule="auto"/>
        <w:ind w:left="720"/>
        <w:contextualSpacing/>
        <w:rPr>
          <w:rFonts w:eastAsia="Calibri"/>
        </w:rPr>
      </w:pPr>
      <w:r w:rsidRPr="00405656">
        <w:rPr>
          <w:rFonts w:eastAsia="Calibri"/>
        </w:rPr>
        <w:t>U nastavku se za svaku aktivnost/projekt daje obrazloženje i definiraju pokazatelji rezultata:</w:t>
      </w:r>
    </w:p>
    <w:p w14:paraId="6D325216" w14:textId="77777777" w:rsidR="006D57D1" w:rsidRPr="00405656" w:rsidRDefault="006D57D1" w:rsidP="006D57D1">
      <w:pPr>
        <w:rPr>
          <w:lang w:eastAsia="hr-HR"/>
        </w:rPr>
      </w:pPr>
    </w:p>
    <w:tbl>
      <w:tblPr>
        <w:tblW w:w="9258" w:type="dxa"/>
        <w:tblInd w:w="93" w:type="dxa"/>
        <w:tblLayout w:type="fixed"/>
        <w:tblLook w:val="04A0" w:firstRow="1" w:lastRow="0" w:firstColumn="1" w:lastColumn="0" w:noHBand="0" w:noVBand="1"/>
      </w:tblPr>
      <w:tblGrid>
        <w:gridCol w:w="9258"/>
      </w:tblGrid>
      <w:tr w:rsidR="006D57D1" w:rsidRPr="00405656" w14:paraId="69774ED0" w14:textId="77777777" w:rsidTr="00231515">
        <w:trPr>
          <w:trHeight w:val="300"/>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3E840317" w14:textId="77777777" w:rsidR="006D57D1" w:rsidRPr="00405656" w:rsidRDefault="006D57D1" w:rsidP="00231515">
            <w:pPr>
              <w:rPr>
                <w:b/>
                <w:bCs/>
                <w:lang w:eastAsia="hr-HR"/>
              </w:rPr>
            </w:pPr>
            <w:r w:rsidRPr="00405656">
              <w:rPr>
                <w:b/>
                <w:bCs/>
                <w:lang w:eastAsia="hr-HR"/>
              </w:rPr>
              <w:t>Naziv aktivnosti/projekta u Proračunu:</w:t>
            </w:r>
          </w:p>
        </w:tc>
      </w:tr>
      <w:tr w:rsidR="006D57D1" w:rsidRPr="00405656" w14:paraId="29D554A2" w14:textId="77777777" w:rsidTr="00231515">
        <w:trPr>
          <w:trHeight w:val="517"/>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1176A04" w14:textId="77777777" w:rsidR="006D57D1" w:rsidRPr="00405656" w:rsidRDefault="006D57D1" w:rsidP="00231515">
            <w:pPr>
              <w:rPr>
                <w:color w:val="000000"/>
                <w:lang w:eastAsia="hr-HR"/>
              </w:rPr>
            </w:pPr>
            <w:r w:rsidRPr="00405656">
              <w:rPr>
                <w:color w:val="000000"/>
                <w:lang w:eastAsia="hr-HR"/>
              </w:rPr>
              <w:t>Obrazloženje aktivnosti/projekta 1007- OSNOVNO ŠKOLSTVO</w:t>
            </w:r>
          </w:p>
          <w:p w14:paraId="1A4AD6E0" w14:textId="77777777" w:rsidR="006D57D1" w:rsidRPr="00405656" w:rsidRDefault="006D57D1" w:rsidP="00231515">
            <w:pPr>
              <w:rPr>
                <w:color w:val="000000"/>
                <w:lang w:eastAsia="hr-HR"/>
              </w:rPr>
            </w:pPr>
          </w:p>
          <w:p w14:paraId="4422046D" w14:textId="37920FAF" w:rsidR="006D57D1" w:rsidRPr="00405656" w:rsidRDefault="006D57D1" w:rsidP="00231515">
            <w:pPr>
              <w:rPr>
                <w:color w:val="000000"/>
                <w:lang w:eastAsia="hr-HR"/>
              </w:rPr>
            </w:pPr>
            <w:r w:rsidRPr="00405656">
              <w:rPr>
                <w:color w:val="000000"/>
                <w:lang w:eastAsia="hr-HR"/>
              </w:rPr>
              <w:t>Aktivnost A100001- Izvor</w:t>
            </w:r>
            <w:r w:rsidR="00456FCE">
              <w:rPr>
                <w:color w:val="000000"/>
                <w:lang w:eastAsia="hr-HR"/>
              </w:rPr>
              <w:t xml:space="preserve"> </w:t>
            </w:r>
            <w:r w:rsidRPr="00405656">
              <w:rPr>
                <w:color w:val="000000"/>
                <w:lang w:eastAsia="hr-HR"/>
              </w:rPr>
              <w:t>4.</w:t>
            </w:r>
            <w:proofErr w:type="gramStart"/>
            <w:r w:rsidRPr="00405656">
              <w:rPr>
                <w:color w:val="000000"/>
                <w:lang w:eastAsia="hr-HR"/>
              </w:rPr>
              <w:t>1.čine</w:t>
            </w:r>
            <w:proofErr w:type="gramEnd"/>
            <w:r w:rsidRPr="00405656">
              <w:rPr>
                <w:color w:val="000000"/>
                <w:lang w:eastAsia="hr-HR"/>
              </w:rPr>
              <w:t xml:space="preserve"> materijalne rashode do minimalnog standarda ,pomoći izravnanja za decentralizirane funkcije . To su rashodi poslovanja- naknada troškova zaposlenima: službena putovanja- </w:t>
            </w:r>
            <w:proofErr w:type="gramStart"/>
            <w:r w:rsidRPr="00405656">
              <w:rPr>
                <w:color w:val="000000"/>
                <w:lang w:eastAsia="hr-HR"/>
              </w:rPr>
              <w:t>dnevnice ,naknada</w:t>
            </w:r>
            <w:proofErr w:type="gramEnd"/>
            <w:r w:rsidRPr="00405656">
              <w:rPr>
                <w:color w:val="000000"/>
                <w:lang w:eastAsia="hr-HR"/>
              </w:rPr>
              <w:t xml:space="preserve"> za smještaj,  naknada za prijevoz  na putu.- Uredski materijal i ostali materijal za potreba redovnog poslovanja. Energija- </w:t>
            </w:r>
            <w:proofErr w:type="gramStart"/>
            <w:r w:rsidRPr="00405656">
              <w:rPr>
                <w:color w:val="000000"/>
                <w:lang w:eastAsia="hr-HR"/>
              </w:rPr>
              <w:t>plin,  struja</w:t>
            </w:r>
            <w:proofErr w:type="gramEnd"/>
            <w:r w:rsidRPr="00405656">
              <w:rPr>
                <w:color w:val="000000"/>
                <w:lang w:eastAsia="hr-HR"/>
              </w:rPr>
              <w:t xml:space="preserve"> . -Rashodi za usluge: usluge telefona, pošte i prijevoza. Usluge tekućeg i investicijskog održavanje. –Komunalne </w:t>
            </w:r>
            <w:proofErr w:type="gramStart"/>
            <w:r w:rsidRPr="00405656">
              <w:rPr>
                <w:color w:val="000000"/>
                <w:lang w:eastAsia="hr-HR"/>
              </w:rPr>
              <w:t>usluge  odvoz</w:t>
            </w:r>
            <w:proofErr w:type="gramEnd"/>
            <w:r w:rsidRPr="00405656">
              <w:rPr>
                <w:color w:val="000000"/>
                <w:lang w:eastAsia="hr-HR"/>
              </w:rPr>
              <w:t xml:space="preserve"> otpada , potrošnja vode. Zdravstvene usluge- obavezni zdravstveni pregledi zaposlenika. Računalne </w:t>
            </w:r>
            <w:proofErr w:type="gramStart"/>
            <w:r w:rsidRPr="00405656">
              <w:rPr>
                <w:color w:val="000000"/>
                <w:lang w:eastAsia="hr-HR"/>
              </w:rPr>
              <w:t>usluge ,</w:t>
            </w:r>
            <w:proofErr w:type="gramEnd"/>
            <w:r w:rsidRPr="00405656">
              <w:rPr>
                <w:color w:val="000000"/>
                <w:lang w:eastAsia="hr-HR"/>
              </w:rPr>
              <w:t xml:space="preserve"> održavanje programa.</w:t>
            </w:r>
          </w:p>
          <w:p w14:paraId="68109426" w14:textId="77777777" w:rsidR="006D57D1" w:rsidRPr="00405656" w:rsidRDefault="006D57D1" w:rsidP="00231515">
            <w:pPr>
              <w:rPr>
                <w:color w:val="000000"/>
                <w:lang w:eastAsia="hr-HR"/>
              </w:rPr>
            </w:pPr>
          </w:p>
          <w:p w14:paraId="5F106BBE" w14:textId="77777777" w:rsidR="006D57D1" w:rsidRPr="00405656" w:rsidRDefault="006D57D1" w:rsidP="00231515">
            <w:pPr>
              <w:rPr>
                <w:color w:val="000000"/>
                <w:lang w:eastAsia="hr-HR"/>
              </w:rPr>
            </w:pPr>
            <w:r w:rsidRPr="00405656">
              <w:rPr>
                <w:color w:val="000000"/>
                <w:lang w:eastAsia="hr-HR"/>
              </w:rPr>
              <w:t>Aktivnost A100002: Izvor 1.1.</w:t>
            </w:r>
          </w:p>
          <w:p w14:paraId="14022E1E" w14:textId="77777777" w:rsidR="006D57D1" w:rsidRPr="00405656" w:rsidRDefault="006D57D1" w:rsidP="00231515">
            <w:pPr>
              <w:rPr>
                <w:color w:val="000000"/>
                <w:lang w:eastAsia="hr-HR"/>
              </w:rPr>
            </w:pPr>
          </w:p>
          <w:p w14:paraId="32B0036D" w14:textId="77777777" w:rsidR="006D57D1" w:rsidRPr="00405656" w:rsidRDefault="006D57D1" w:rsidP="00231515">
            <w:pPr>
              <w:rPr>
                <w:color w:val="000000"/>
                <w:lang w:eastAsia="hr-HR"/>
              </w:rPr>
            </w:pPr>
            <w:r w:rsidRPr="00405656">
              <w:rPr>
                <w:color w:val="000000"/>
                <w:lang w:eastAsia="hr-HR"/>
              </w:rPr>
              <w:lastRenderedPageBreak/>
              <w:t xml:space="preserve">Sadržava materijalne i financijske rashode iznad minimalnog </w:t>
            </w:r>
            <w:proofErr w:type="gramStart"/>
            <w:r w:rsidRPr="00405656">
              <w:rPr>
                <w:color w:val="000000"/>
                <w:lang w:eastAsia="hr-HR"/>
              </w:rPr>
              <w:t>standarda .</w:t>
            </w:r>
            <w:proofErr w:type="gramEnd"/>
            <w:r w:rsidRPr="00405656">
              <w:rPr>
                <w:color w:val="000000"/>
                <w:lang w:eastAsia="hr-HR"/>
              </w:rPr>
              <w:t xml:space="preserve"> Izvor 3.6. rashodi iz prihoda za posebne namjene, naknade troškova zaposlenima. Stručna usavršavanja zaposlenih. Uredski i ostali materijal. Energiju. </w:t>
            </w:r>
            <w:proofErr w:type="gramStart"/>
            <w:r w:rsidRPr="00405656">
              <w:rPr>
                <w:color w:val="000000"/>
                <w:lang w:eastAsia="hr-HR"/>
              </w:rPr>
              <w:t>Materijal  i</w:t>
            </w:r>
            <w:proofErr w:type="gramEnd"/>
            <w:r w:rsidRPr="00405656">
              <w:rPr>
                <w:color w:val="000000"/>
                <w:lang w:eastAsia="hr-HR"/>
              </w:rPr>
              <w:t xml:space="preserve"> dijelovi za tekuće i investicijsko održavanje objekta i opreme. Nabava sitnog inventara. Za usluge promidžbe i informiranja. Intelektualne usluge i ostale usluge (grafičke </w:t>
            </w:r>
            <w:proofErr w:type="gramStart"/>
            <w:r w:rsidRPr="00405656">
              <w:rPr>
                <w:color w:val="000000"/>
                <w:lang w:eastAsia="hr-HR"/>
              </w:rPr>
              <w:t>usluge ,</w:t>
            </w:r>
            <w:proofErr w:type="gramEnd"/>
            <w:r w:rsidRPr="00405656">
              <w:rPr>
                <w:color w:val="000000"/>
                <w:lang w:eastAsia="hr-HR"/>
              </w:rPr>
              <w:t xml:space="preserve"> usluge ozvučenja koncerata). Ostali nespomenuti rashodi poslovanja, premije </w:t>
            </w:r>
            <w:proofErr w:type="gramStart"/>
            <w:r w:rsidRPr="00405656">
              <w:rPr>
                <w:color w:val="000000"/>
                <w:lang w:eastAsia="hr-HR"/>
              </w:rPr>
              <w:t>osiguranja ,</w:t>
            </w:r>
            <w:proofErr w:type="gramEnd"/>
            <w:r w:rsidRPr="00405656">
              <w:rPr>
                <w:color w:val="000000"/>
                <w:lang w:eastAsia="hr-HR"/>
              </w:rPr>
              <w:t xml:space="preserve"> reprezentacija, članarine, bankarske usluge.</w:t>
            </w:r>
          </w:p>
          <w:p w14:paraId="25802DDD" w14:textId="77777777" w:rsidR="006D57D1" w:rsidRPr="00405656" w:rsidRDefault="006D57D1" w:rsidP="00231515">
            <w:pPr>
              <w:rPr>
                <w:color w:val="000000"/>
                <w:lang w:eastAsia="hr-HR"/>
              </w:rPr>
            </w:pPr>
          </w:p>
          <w:p w14:paraId="416C32C7" w14:textId="77777777" w:rsidR="006D57D1" w:rsidRPr="00405656" w:rsidRDefault="006D57D1" w:rsidP="00231515">
            <w:pPr>
              <w:rPr>
                <w:color w:val="000000"/>
                <w:lang w:eastAsia="hr-HR"/>
              </w:rPr>
            </w:pPr>
            <w:r w:rsidRPr="00405656">
              <w:rPr>
                <w:color w:val="000000"/>
                <w:lang w:eastAsia="hr-HR"/>
              </w:rPr>
              <w:t>K100004 kapitalni projekt za nabavu nefinancijske imovine- Izvor 3.8. Rashodi za nabavu dugotrajne imovine, glazbeni instrumenti, namještaj i ostala uredska oprema.</w:t>
            </w:r>
          </w:p>
          <w:p w14:paraId="6EE4DEAC" w14:textId="77777777" w:rsidR="006D57D1" w:rsidRPr="00405656" w:rsidRDefault="006D57D1" w:rsidP="00231515">
            <w:pPr>
              <w:rPr>
                <w:color w:val="000000"/>
                <w:lang w:eastAsia="hr-HR"/>
              </w:rPr>
            </w:pPr>
          </w:p>
          <w:p w14:paraId="5D3F5947" w14:textId="77777777" w:rsidR="006D57D1" w:rsidRPr="00405656" w:rsidRDefault="006D57D1" w:rsidP="00231515">
            <w:pPr>
              <w:rPr>
                <w:color w:val="000000"/>
                <w:lang w:eastAsia="hr-HR"/>
              </w:rPr>
            </w:pPr>
            <w:r w:rsidRPr="00405656">
              <w:rPr>
                <w:color w:val="000000"/>
                <w:lang w:eastAsia="hr-HR"/>
              </w:rPr>
              <w:t xml:space="preserve">Tekući projekt 100001 održavanje školskih objekata do minimalnog </w:t>
            </w:r>
            <w:proofErr w:type="gramStart"/>
            <w:r w:rsidRPr="00405656">
              <w:rPr>
                <w:color w:val="000000"/>
                <w:lang w:eastAsia="hr-HR"/>
              </w:rPr>
              <w:t>standarda .Izvor</w:t>
            </w:r>
            <w:proofErr w:type="gramEnd"/>
            <w:r w:rsidRPr="00405656">
              <w:rPr>
                <w:color w:val="000000"/>
                <w:lang w:eastAsia="hr-HR"/>
              </w:rPr>
              <w:t xml:space="preserve"> 4.1pomoći izravnanja za decentralizirane funkcije, materijal i dijelovi za tekuće održavanje, ličenje zgrade , hitne intervencije.</w:t>
            </w:r>
          </w:p>
          <w:p w14:paraId="6250EF1A" w14:textId="77777777" w:rsidR="006D57D1" w:rsidRPr="00405656" w:rsidRDefault="006D57D1" w:rsidP="00231515">
            <w:pPr>
              <w:rPr>
                <w:color w:val="000000"/>
                <w:lang w:eastAsia="hr-HR"/>
              </w:rPr>
            </w:pPr>
          </w:p>
          <w:p w14:paraId="55F1B161" w14:textId="77777777" w:rsidR="006D57D1" w:rsidRPr="00405656" w:rsidRDefault="006D57D1" w:rsidP="00231515">
            <w:pPr>
              <w:rPr>
                <w:color w:val="000000"/>
                <w:lang w:eastAsia="hr-HR"/>
              </w:rPr>
            </w:pPr>
          </w:p>
          <w:p w14:paraId="342EB686" w14:textId="77777777" w:rsidR="006D57D1" w:rsidRPr="00405656" w:rsidRDefault="006D57D1" w:rsidP="00231515">
            <w:pPr>
              <w:rPr>
                <w:color w:val="000000"/>
                <w:lang w:eastAsia="hr-HR"/>
              </w:rPr>
            </w:pPr>
            <w:r w:rsidRPr="00405656">
              <w:rPr>
                <w:color w:val="000000"/>
                <w:lang w:eastAsia="hr-HR"/>
              </w:rPr>
              <w:t>Aktivnost A100005 Rashodi za zaposlene koje financira Državni proračun.</w:t>
            </w:r>
          </w:p>
          <w:p w14:paraId="7F1CF5D0" w14:textId="77777777" w:rsidR="006D57D1" w:rsidRPr="00405656" w:rsidRDefault="006D57D1" w:rsidP="00231515">
            <w:pPr>
              <w:rPr>
                <w:color w:val="000000"/>
                <w:lang w:eastAsia="hr-HR"/>
              </w:rPr>
            </w:pPr>
          </w:p>
          <w:p w14:paraId="150F232D" w14:textId="77777777" w:rsidR="006D57D1" w:rsidRPr="00405656" w:rsidRDefault="006D57D1" w:rsidP="00231515">
            <w:pPr>
              <w:rPr>
                <w:color w:val="000000"/>
                <w:lang w:eastAsia="hr-HR"/>
              </w:rPr>
            </w:pPr>
            <w:r w:rsidRPr="00405656">
              <w:rPr>
                <w:color w:val="000000"/>
                <w:lang w:eastAsia="hr-HR"/>
              </w:rPr>
              <w:t xml:space="preserve">Izvor 4.5. bruto </w:t>
            </w:r>
            <w:proofErr w:type="gramStart"/>
            <w:r w:rsidRPr="00405656">
              <w:rPr>
                <w:color w:val="000000"/>
                <w:lang w:eastAsia="hr-HR"/>
              </w:rPr>
              <w:t>plaće ,</w:t>
            </w:r>
            <w:proofErr w:type="gramEnd"/>
            <w:r w:rsidRPr="00405656">
              <w:rPr>
                <w:color w:val="000000"/>
                <w:lang w:eastAsia="hr-HR"/>
              </w:rPr>
              <w:t xml:space="preserve"> jubilarne nagrade, otpremnine, regres  i sva prava iz KU, kao i obveze na plaće za zaposlenike.</w:t>
            </w:r>
          </w:p>
          <w:p w14:paraId="00C53D82" w14:textId="77777777" w:rsidR="006D57D1" w:rsidRPr="00405656" w:rsidRDefault="006D57D1" w:rsidP="00231515">
            <w:pPr>
              <w:rPr>
                <w:color w:val="000000"/>
                <w:lang w:eastAsia="hr-HR"/>
              </w:rPr>
            </w:pPr>
            <w:r w:rsidRPr="00405656">
              <w:rPr>
                <w:color w:val="000000"/>
                <w:lang w:eastAsia="hr-HR"/>
              </w:rPr>
              <w:t xml:space="preserve">          </w:t>
            </w:r>
          </w:p>
        </w:tc>
      </w:tr>
      <w:tr w:rsidR="006D57D1" w:rsidRPr="00405656" w14:paraId="7A1B632F" w14:textId="77777777" w:rsidTr="00231515">
        <w:trPr>
          <w:trHeight w:val="611"/>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781C8B5D" w14:textId="77777777" w:rsidR="006D57D1" w:rsidRPr="00405656" w:rsidRDefault="006D57D1" w:rsidP="00231515">
            <w:pPr>
              <w:rPr>
                <w:color w:val="000000"/>
                <w:lang w:eastAsia="hr-HR"/>
              </w:rPr>
            </w:pPr>
          </w:p>
        </w:tc>
      </w:tr>
    </w:tbl>
    <w:p w14:paraId="07B8F5FE" w14:textId="77777777" w:rsidR="006D57D1" w:rsidRPr="00405656" w:rsidRDefault="006D57D1" w:rsidP="006D57D1">
      <w:pPr>
        <w:spacing w:after="200" w:line="276" w:lineRule="auto"/>
        <w:rPr>
          <w:rFonts w:eastAsia="Calibri"/>
        </w:rPr>
      </w:pPr>
    </w:p>
    <w:p w14:paraId="5DC1C4BF" w14:textId="77777777" w:rsidR="006D57D1" w:rsidRPr="00405656" w:rsidRDefault="006D57D1" w:rsidP="006D57D1">
      <w:pPr>
        <w:spacing w:after="200" w:line="276" w:lineRule="auto"/>
        <w:rPr>
          <w:rFonts w:eastAsia="Calibri"/>
          <w:b/>
        </w:rPr>
      </w:pPr>
      <w:r w:rsidRPr="00405656">
        <w:rPr>
          <w:rFonts w:eastAsia="Calibri"/>
          <w:b/>
        </w:rPr>
        <w:t>Pokazatelji rezultata (navesti pokazatelje na razini aktivnosti/projekta):</w:t>
      </w:r>
    </w:p>
    <w:tbl>
      <w:tblPr>
        <w:tblW w:w="9258" w:type="dxa"/>
        <w:tblInd w:w="93" w:type="dxa"/>
        <w:tblLook w:val="04A0" w:firstRow="1" w:lastRow="0" w:firstColumn="1" w:lastColumn="0" w:noHBand="0" w:noVBand="1"/>
      </w:tblPr>
      <w:tblGrid>
        <w:gridCol w:w="1433"/>
        <w:gridCol w:w="1417"/>
        <w:gridCol w:w="1060"/>
        <w:gridCol w:w="1701"/>
        <w:gridCol w:w="1176"/>
        <w:gridCol w:w="1176"/>
        <w:gridCol w:w="1295"/>
      </w:tblGrid>
      <w:tr w:rsidR="006D57D1" w:rsidRPr="00405656" w14:paraId="365D41A4" w14:textId="77777777" w:rsidTr="00231515">
        <w:trPr>
          <w:trHeight w:val="829"/>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A5CB6B" w14:textId="77777777" w:rsidR="006D57D1" w:rsidRPr="00405656" w:rsidRDefault="006D57D1" w:rsidP="00231515">
            <w:pPr>
              <w:jc w:val="center"/>
              <w:rPr>
                <w:color w:val="000000"/>
                <w:lang w:eastAsia="hr-HR"/>
              </w:rPr>
            </w:pPr>
            <w:r w:rsidRPr="00405656">
              <w:rPr>
                <w:color w:val="000000"/>
                <w:lang w:eastAsia="hr-HR"/>
              </w:rPr>
              <w:t>Pokazatelj</w:t>
            </w:r>
          </w:p>
          <w:p w14:paraId="0C79C7A1" w14:textId="77777777" w:rsidR="006D57D1" w:rsidRPr="00405656" w:rsidRDefault="006D57D1" w:rsidP="00231515">
            <w:pPr>
              <w:jc w:val="center"/>
              <w:rPr>
                <w:color w:val="000000"/>
                <w:lang w:eastAsia="hr-HR"/>
              </w:rPr>
            </w:pPr>
            <w:r w:rsidRPr="00405656">
              <w:rPr>
                <w:color w:val="000000"/>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6EC136D" w14:textId="77777777" w:rsidR="006D57D1" w:rsidRPr="00405656" w:rsidRDefault="006D57D1" w:rsidP="00231515">
            <w:pPr>
              <w:jc w:val="center"/>
              <w:rPr>
                <w:color w:val="000000"/>
                <w:lang w:eastAsia="hr-HR"/>
              </w:rPr>
            </w:pPr>
            <w:r w:rsidRPr="00405656">
              <w:rPr>
                <w:color w:val="000000"/>
                <w:lang w:eastAsia="hr-HR"/>
              </w:rPr>
              <w:t>Definicija pokazatelja</w:t>
            </w:r>
          </w:p>
        </w:tc>
        <w:tc>
          <w:tcPr>
            <w:tcW w:w="1060" w:type="dxa"/>
            <w:tcBorders>
              <w:top w:val="single" w:sz="4" w:space="0" w:color="auto"/>
              <w:left w:val="nil"/>
              <w:bottom w:val="single" w:sz="4" w:space="0" w:color="auto"/>
              <w:right w:val="single" w:sz="4" w:space="0" w:color="auto"/>
            </w:tcBorders>
            <w:vAlign w:val="center"/>
          </w:tcPr>
          <w:p w14:paraId="19B20F52" w14:textId="77777777" w:rsidR="006D57D1" w:rsidRPr="00405656" w:rsidRDefault="006D57D1" w:rsidP="00231515">
            <w:pPr>
              <w:jc w:val="center"/>
              <w:rPr>
                <w:color w:val="000000"/>
                <w:lang w:eastAsia="hr-HR"/>
              </w:rPr>
            </w:pPr>
            <w:r w:rsidRPr="00405656">
              <w:rPr>
                <w:color w:val="000000"/>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0284A5" w14:textId="77777777" w:rsidR="006D57D1" w:rsidRPr="00405656" w:rsidRDefault="006D57D1" w:rsidP="00231515">
            <w:pPr>
              <w:jc w:val="center"/>
              <w:rPr>
                <w:color w:val="000000"/>
                <w:lang w:eastAsia="hr-HR"/>
              </w:rPr>
            </w:pPr>
            <w:r w:rsidRPr="00405656">
              <w:rPr>
                <w:color w:val="000000"/>
                <w:lang w:eastAsia="hr-HR"/>
              </w:rPr>
              <w:t>Polazna vrijednost 2020.</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7EA78F32" w14:textId="77777777" w:rsidR="006D57D1" w:rsidRPr="00405656" w:rsidRDefault="006D57D1" w:rsidP="00231515">
            <w:pPr>
              <w:jc w:val="center"/>
              <w:rPr>
                <w:color w:val="000000"/>
                <w:lang w:eastAsia="hr-HR"/>
              </w:rPr>
            </w:pPr>
            <w:r w:rsidRPr="00405656">
              <w:rPr>
                <w:color w:val="000000"/>
                <w:lang w:eastAsia="hr-HR"/>
              </w:rPr>
              <w:t>Ciljana vrijednost</w:t>
            </w:r>
          </w:p>
          <w:p w14:paraId="7D2D6885" w14:textId="77777777" w:rsidR="006D57D1" w:rsidRPr="00405656" w:rsidRDefault="006D57D1" w:rsidP="00231515">
            <w:pPr>
              <w:jc w:val="center"/>
              <w:rPr>
                <w:color w:val="000000"/>
                <w:lang w:eastAsia="hr-HR"/>
              </w:rPr>
            </w:pPr>
            <w:r w:rsidRPr="00405656">
              <w:rPr>
                <w:color w:val="000000"/>
                <w:lang w:eastAsia="hr-HR"/>
              </w:rPr>
              <w:t>2021.</w:t>
            </w:r>
          </w:p>
        </w:tc>
        <w:tc>
          <w:tcPr>
            <w:tcW w:w="1176" w:type="dxa"/>
            <w:tcBorders>
              <w:top w:val="single" w:sz="4" w:space="0" w:color="auto"/>
              <w:left w:val="nil"/>
              <w:bottom w:val="single" w:sz="4" w:space="0" w:color="auto"/>
              <w:right w:val="single" w:sz="4" w:space="0" w:color="auto"/>
            </w:tcBorders>
            <w:vAlign w:val="center"/>
          </w:tcPr>
          <w:p w14:paraId="520FC428" w14:textId="77777777" w:rsidR="006D57D1" w:rsidRPr="00405656" w:rsidRDefault="006D57D1" w:rsidP="00231515">
            <w:pPr>
              <w:jc w:val="center"/>
              <w:rPr>
                <w:color w:val="000000"/>
                <w:lang w:eastAsia="hr-HR"/>
              </w:rPr>
            </w:pPr>
            <w:r w:rsidRPr="00405656">
              <w:rPr>
                <w:color w:val="000000"/>
                <w:lang w:eastAsia="hr-HR"/>
              </w:rPr>
              <w:t>Ciljana vrijednost</w:t>
            </w:r>
          </w:p>
          <w:p w14:paraId="41E50687" w14:textId="77777777" w:rsidR="006D57D1" w:rsidRPr="00405656" w:rsidRDefault="006D57D1" w:rsidP="00231515">
            <w:pPr>
              <w:jc w:val="center"/>
              <w:rPr>
                <w:color w:val="000000"/>
                <w:lang w:eastAsia="hr-HR"/>
              </w:rPr>
            </w:pPr>
            <w:r w:rsidRPr="00405656">
              <w:rPr>
                <w:color w:val="000000"/>
                <w:lang w:eastAsia="hr-HR"/>
              </w:rPr>
              <w:t>2022.</w:t>
            </w:r>
          </w:p>
        </w:tc>
        <w:tc>
          <w:tcPr>
            <w:tcW w:w="1295" w:type="dxa"/>
            <w:tcBorders>
              <w:top w:val="single" w:sz="4" w:space="0" w:color="auto"/>
              <w:left w:val="nil"/>
              <w:bottom w:val="single" w:sz="4" w:space="0" w:color="auto"/>
              <w:right w:val="single" w:sz="4" w:space="0" w:color="auto"/>
            </w:tcBorders>
            <w:vAlign w:val="center"/>
          </w:tcPr>
          <w:p w14:paraId="0A383446" w14:textId="77777777" w:rsidR="006D57D1" w:rsidRPr="00405656" w:rsidRDefault="006D57D1" w:rsidP="00231515">
            <w:pPr>
              <w:jc w:val="center"/>
              <w:rPr>
                <w:color w:val="000000"/>
                <w:lang w:eastAsia="hr-HR"/>
              </w:rPr>
            </w:pPr>
            <w:r w:rsidRPr="00405656">
              <w:rPr>
                <w:color w:val="000000"/>
                <w:lang w:eastAsia="hr-HR"/>
              </w:rPr>
              <w:t>Ciljana vrijednost</w:t>
            </w:r>
          </w:p>
          <w:p w14:paraId="293A22FE" w14:textId="77777777" w:rsidR="006D57D1" w:rsidRPr="00405656" w:rsidRDefault="006D57D1" w:rsidP="00231515">
            <w:pPr>
              <w:jc w:val="center"/>
              <w:rPr>
                <w:color w:val="000000"/>
                <w:lang w:eastAsia="hr-HR"/>
              </w:rPr>
            </w:pPr>
            <w:r w:rsidRPr="00405656">
              <w:rPr>
                <w:color w:val="000000"/>
                <w:lang w:eastAsia="hr-HR"/>
              </w:rPr>
              <w:t>2023.</w:t>
            </w:r>
          </w:p>
        </w:tc>
      </w:tr>
      <w:tr w:rsidR="006D57D1" w:rsidRPr="00405656" w14:paraId="4B8CF43A"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hideMark/>
          </w:tcPr>
          <w:p w14:paraId="32AC027A" w14:textId="77777777" w:rsidR="006D57D1" w:rsidRPr="00405656" w:rsidRDefault="006D57D1" w:rsidP="00231515">
            <w:pPr>
              <w:rPr>
                <w:color w:val="000000"/>
                <w:lang w:eastAsia="hr-HR"/>
              </w:rPr>
            </w:pPr>
            <w:r>
              <w:rPr>
                <w:color w:val="000000"/>
                <w:lang w:eastAsia="hr-HR"/>
              </w:rPr>
              <w:t>Učenici</w:t>
            </w:r>
          </w:p>
        </w:tc>
        <w:tc>
          <w:tcPr>
            <w:tcW w:w="1417" w:type="dxa"/>
            <w:tcBorders>
              <w:top w:val="nil"/>
              <w:left w:val="nil"/>
              <w:bottom w:val="single" w:sz="4" w:space="0" w:color="auto"/>
              <w:right w:val="single" w:sz="4" w:space="0" w:color="auto"/>
            </w:tcBorders>
            <w:shd w:val="clear" w:color="auto" w:fill="auto"/>
            <w:noWrap/>
            <w:vAlign w:val="bottom"/>
            <w:hideMark/>
          </w:tcPr>
          <w:p w14:paraId="0BE7CA41" w14:textId="77777777" w:rsidR="006D57D1" w:rsidRPr="00405656" w:rsidRDefault="006D57D1" w:rsidP="00231515">
            <w:pPr>
              <w:rPr>
                <w:color w:val="000000"/>
                <w:lang w:eastAsia="hr-HR"/>
              </w:rPr>
            </w:pPr>
            <w:r w:rsidRPr="00405656">
              <w:rPr>
                <w:color w:val="000000"/>
                <w:lang w:eastAsia="hr-HR"/>
              </w:rPr>
              <w:t>Izvođenje</w:t>
            </w:r>
            <w:r>
              <w:rPr>
                <w:color w:val="000000"/>
                <w:lang w:eastAsia="hr-HR"/>
              </w:rPr>
              <w:t xml:space="preserve">   nastave</w:t>
            </w:r>
          </w:p>
        </w:tc>
        <w:tc>
          <w:tcPr>
            <w:tcW w:w="1060" w:type="dxa"/>
            <w:tcBorders>
              <w:top w:val="nil"/>
              <w:left w:val="nil"/>
              <w:bottom w:val="single" w:sz="4" w:space="0" w:color="auto"/>
              <w:right w:val="single" w:sz="4" w:space="0" w:color="auto"/>
            </w:tcBorders>
          </w:tcPr>
          <w:p w14:paraId="5646E179" w14:textId="77777777" w:rsidR="006D57D1" w:rsidRPr="00405656" w:rsidRDefault="006D57D1" w:rsidP="00231515">
            <w:pPr>
              <w:rPr>
                <w:color w:val="000000"/>
                <w:lang w:eastAsia="hr-HR"/>
              </w:rPr>
            </w:pPr>
            <w:r>
              <w:rPr>
                <w:color w:val="000000"/>
                <w:lang w:eastAsia="hr-HR"/>
              </w:rPr>
              <w:t>Broj učenika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44D232" w14:textId="77777777" w:rsidR="006D57D1" w:rsidRPr="00405656" w:rsidRDefault="006D57D1" w:rsidP="00231515">
            <w:pPr>
              <w:jc w:val="center"/>
              <w:rPr>
                <w:color w:val="000000"/>
                <w:lang w:eastAsia="hr-HR"/>
              </w:rPr>
            </w:pPr>
            <w:r w:rsidRPr="00405656">
              <w:rPr>
                <w:color w:val="000000"/>
                <w:lang w:eastAsia="hr-HR"/>
              </w:rPr>
              <w:t>300</w:t>
            </w:r>
          </w:p>
        </w:tc>
        <w:tc>
          <w:tcPr>
            <w:tcW w:w="1176" w:type="dxa"/>
            <w:tcBorders>
              <w:top w:val="nil"/>
              <w:left w:val="nil"/>
              <w:bottom w:val="single" w:sz="4" w:space="0" w:color="auto"/>
              <w:right w:val="single" w:sz="4" w:space="0" w:color="auto"/>
            </w:tcBorders>
            <w:shd w:val="clear" w:color="auto" w:fill="auto"/>
            <w:noWrap/>
            <w:vAlign w:val="bottom"/>
            <w:hideMark/>
          </w:tcPr>
          <w:p w14:paraId="0340AFF2" w14:textId="77777777" w:rsidR="006D57D1" w:rsidRPr="00405656" w:rsidRDefault="006D57D1" w:rsidP="00231515">
            <w:pPr>
              <w:jc w:val="center"/>
              <w:rPr>
                <w:color w:val="000000"/>
                <w:lang w:eastAsia="hr-HR"/>
              </w:rPr>
            </w:pPr>
            <w:r w:rsidRPr="00405656">
              <w:rPr>
                <w:color w:val="000000"/>
                <w:lang w:eastAsia="hr-HR"/>
              </w:rPr>
              <w:t>320</w:t>
            </w:r>
          </w:p>
        </w:tc>
        <w:tc>
          <w:tcPr>
            <w:tcW w:w="1176" w:type="dxa"/>
            <w:tcBorders>
              <w:top w:val="nil"/>
              <w:left w:val="nil"/>
              <w:bottom w:val="single" w:sz="4" w:space="0" w:color="auto"/>
              <w:right w:val="single" w:sz="4" w:space="0" w:color="auto"/>
            </w:tcBorders>
            <w:vAlign w:val="bottom"/>
          </w:tcPr>
          <w:p w14:paraId="63AA7A0E" w14:textId="77777777" w:rsidR="006D57D1" w:rsidRPr="00405656" w:rsidRDefault="006D57D1" w:rsidP="00231515">
            <w:pPr>
              <w:jc w:val="center"/>
              <w:rPr>
                <w:color w:val="000000"/>
                <w:lang w:eastAsia="hr-HR"/>
              </w:rPr>
            </w:pPr>
            <w:r w:rsidRPr="00405656">
              <w:rPr>
                <w:color w:val="000000"/>
                <w:lang w:eastAsia="hr-HR"/>
              </w:rPr>
              <w:t>320</w:t>
            </w:r>
          </w:p>
        </w:tc>
        <w:tc>
          <w:tcPr>
            <w:tcW w:w="1295" w:type="dxa"/>
            <w:tcBorders>
              <w:top w:val="nil"/>
              <w:left w:val="nil"/>
              <w:bottom w:val="single" w:sz="4" w:space="0" w:color="auto"/>
              <w:right w:val="single" w:sz="4" w:space="0" w:color="auto"/>
            </w:tcBorders>
          </w:tcPr>
          <w:p w14:paraId="1E194C33" w14:textId="77777777" w:rsidR="006D57D1" w:rsidRPr="00405656" w:rsidRDefault="006D57D1" w:rsidP="00231515">
            <w:pPr>
              <w:jc w:val="center"/>
              <w:rPr>
                <w:color w:val="000000"/>
                <w:lang w:eastAsia="hr-HR"/>
              </w:rPr>
            </w:pPr>
            <w:r w:rsidRPr="00405656">
              <w:rPr>
                <w:color w:val="000000"/>
                <w:lang w:eastAsia="hr-HR"/>
              </w:rPr>
              <w:t>320</w:t>
            </w:r>
          </w:p>
        </w:tc>
      </w:tr>
    </w:tbl>
    <w:p w14:paraId="7E54D3C0" w14:textId="426DD011" w:rsidR="001C1CAF" w:rsidRDefault="001C1CAF"/>
    <w:p w14:paraId="09D406A7" w14:textId="70FDB6B1" w:rsidR="00926F65" w:rsidRDefault="00926F65"/>
    <w:p w14:paraId="17064BE2" w14:textId="77777777" w:rsidR="002D180B" w:rsidRDefault="002D180B" w:rsidP="002D180B">
      <w:pPr>
        <w:autoSpaceDE w:val="0"/>
        <w:autoSpaceDN w:val="0"/>
        <w:adjustRightInd w:val="0"/>
        <w:spacing w:after="200" w:line="276" w:lineRule="auto"/>
        <w:rPr>
          <w:rFonts w:eastAsia="Calibri"/>
          <w:b/>
          <w:bCs/>
        </w:rPr>
      </w:pPr>
    </w:p>
    <w:p w14:paraId="126AD4DF" w14:textId="77777777" w:rsidR="002D180B" w:rsidRDefault="002D180B" w:rsidP="002D180B">
      <w:pPr>
        <w:autoSpaceDE w:val="0"/>
        <w:autoSpaceDN w:val="0"/>
        <w:adjustRightInd w:val="0"/>
        <w:spacing w:after="200" w:line="276" w:lineRule="auto"/>
        <w:rPr>
          <w:rFonts w:eastAsia="Calibri"/>
          <w:b/>
          <w:bCs/>
        </w:rPr>
      </w:pPr>
    </w:p>
    <w:p w14:paraId="5698C5F9" w14:textId="77777777" w:rsidR="002D180B" w:rsidRDefault="002D180B" w:rsidP="002D180B">
      <w:pPr>
        <w:autoSpaceDE w:val="0"/>
        <w:autoSpaceDN w:val="0"/>
        <w:adjustRightInd w:val="0"/>
        <w:spacing w:after="200" w:line="276" w:lineRule="auto"/>
        <w:rPr>
          <w:rFonts w:eastAsia="Calibri"/>
          <w:b/>
          <w:bCs/>
        </w:rPr>
      </w:pPr>
    </w:p>
    <w:p w14:paraId="5ECD2036" w14:textId="77777777" w:rsidR="002D180B" w:rsidRDefault="002D180B" w:rsidP="002D180B">
      <w:pPr>
        <w:autoSpaceDE w:val="0"/>
        <w:autoSpaceDN w:val="0"/>
        <w:adjustRightInd w:val="0"/>
        <w:spacing w:after="200" w:line="276" w:lineRule="auto"/>
        <w:rPr>
          <w:rFonts w:eastAsia="Calibri"/>
          <w:b/>
          <w:bCs/>
          <w:sz w:val="28"/>
          <w:szCs w:val="28"/>
        </w:rPr>
      </w:pPr>
    </w:p>
    <w:p w14:paraId="4DFA1DFE" w14:textId="77777777" w:rsidR="002D180B" w:rsidRDefault="002D180B" w:rsidP="002D180B">
      <w:pPr>
        <w:autoSpaceDE w:val="0"/>
        <w:autoSpaceDN w:val="0"/>
        <w:adjustRightInd w:val="0"/>
        <w:spacing w:after="200" w:line="276" w:lineRule="auto"/>
        <w:rPr>
          <w:rFonts w:eastAsia="Calibri"/>
          <w:b/>
          <w:bCs/>
          <w:sz w:val="28"/>
          <w:szCs w:val="28"/>
        </w:rPr>
      </w:pPr>
    </w:p>
    <w:p w14:paraId="112C9928" w14:textId="77777777" w:rsidR="002D180B" w:rsidRDefault="002D180B" w:rsidP="002D180B">
      <w:pPr>
        <w:autoSpaceDE w:val="0"/>
        <w:autoSpaceDN w:val="0"/>
        <w:adjustRightInd w:val="0"/>
        <w:spacing w:after="200" w:line="276" w:lineRule="auto"/>
        <w:rPr>
          <w:rFonts w:eastAsia="Calibri"/>
          <w:b/>
          <w:bCs/>
          <w:sz w:val="28"/>
          <w:szCs w:val="28"/>
        </w:rPr>
      </w:pPr>
    </w:p>
    <w:p w14:paraId="474868E2" w14:textId="77777777" w:rsidR="002D180B" w:rsidRDefault="002D180B" w:rsidP="002D180B">
      <w:pPr>
        <w:autoSpaceDE w:val="0"/>
        <w:autoSpaceDN w:val="0"/>
        <w:adjustRightInd w:val="0"/>
        <w:spacing w:after="200" w:line="276" w:lineRule="auto"/>
        <w:rPr>
          <w:rFonts w:eastAsia="Calibri"/>
          <w:b/>
          <w:bCs/>
          <w:sz w:val="28"/>
          <w:szCs w:val="28"/>
        </w:rPr>
      </w:pPr>
    </w:p>
    <w:p w14:paraId="6C712F30" w14:textId="77777777" w:rsidR="002D180B" w:rsidRDefault="002D180B" w:rsidP="002D180B">
      <w:pPr>
        <w:autoSpaceDE w:val="0"/>
        <w:autoSpaceDN w:val="0"/>
        <w:adjustRightInd w:val="0"/>
        <w:spacing w:after="200" w:line="276" w:lineRule="auto"/>
        <w:rPr>
          <w:rFonts w:eastAsia="Calibri"/>
          <w:b/>
          <w:bCs/>
          <w:sz w:val="28"/>
          <w:szCs w:val="28"/>
        </w:rPr>
      </w:pPr>
    </w:p>
    <w:p w14:paraId="24B5407D" w14:textId="3FEC6F28" w:rsidR="002D180B" w:rsidRPr="002D180B" w:rsidRDefault="002D180B" w:rsidP="002D180B">
      <w:pPr>
        <w:autoSpaceDE w:val="0"/>
        <w:autoSpaceDN w:val="0"/>
        <w:adjustRightInd w:val="0"/>
        <w:spacing w:after="200" w:line="276" w:lineRule="auto"/>
        <w:rPr>
          <w:rFonts w:eastAsia="Calibri"/>
          <w:b/>
          <w:bCs/>
          <w:sz w:val="28"/>
          <w:szCs w:val="28"/>
        </w:rPr>
      </w:pPr>
      <w:r w:rsidRPr="002D180B">
        <w:rPr>
          <w:rFonts w:eastAsia="Calibri"/>
          <w:b/>
          <w:bCs/>
          <w:sz w:val="28"/>
          <w:szCs w:val="28"/>
        </w:rPr>
        <w:lastRenderedPageBreak/>
        <w:t>KAZALIŠTE VIROVITICA</w:t>
      </w:r>
    </w:p>
    <w:p w14:paraId="5877BA80" w14:textId="77777777" w:rsidR="002D180B" w:rsidRPr="00405656" w:rsidRDefault="002D180B" w:rsidP="002D180B">
      <w:pPr>
        <w:spacing w:line="276" w:lineRule="auto"/>
        <w:rPr>
          <w:rFonts w:eastAsia="Calibri"/>
          <w:b/>
        </w:rPr>
      </w:pPr>
    </w:p>
    <w:p w14:paraId="043A9818" w14:textId="77777777" w:rsidR="002D180B" w:rsidRPr="00405656" w:rsidRDefault="002D180B" w:rsidP="002D180B">
      <w:pPr>
        <w:spacing w:line="276" w:lineRule="auto"/>
        <w:rPr>
          <w:rFonts w:eastAsia="Calibri"/>
          <w:b/>
        </w:rPr>
      </w:pPr>
    </w:p>
    <w:p w14:paraId="56E99128" w14:textId="3DEFCE07" w:rsidR="002D180B" w:rsidRPr="00405656" w:rsidRDefault="002D180B" w:rsidP="002D180B">
      <w:pPr>
        <w:spacing w:line="276" w:lineRule="auto"/>
        <w:rPr>
          <w:rFonts w:eastAsia="Calibri"/>
          <w:b/>
        </w:rPr>
      </w:pPr>
      <w:r w:rsidRPr="00405656">
        <w:rPr>
          <w:rFonts w:eastAsia="Calibri"/>
          <w:b/>
        </w:rPr>
        <w:t>Uvod</w:t>
      </w:r>
    </w:p>
    <w:p w14:paraId="59728D76" w14:textId="77777777" w:rsidR="002D180B" w:rsidRPr="00405656" w:rsidRDefault="002D180B" w:rsidP="002D180B">
      <w:pPr>
        <w:spacing w:line="276" w:lineRule="auto"/>
        <w:rPr>
          <w:rFonts w:eastAsia="Calibri"/>
          <w:b/>
        </w:rPr>
      </w:pPr>
    </w:p>
    <w:p w14:paraId="1AA9D138" w14:textId="77777777" w:rsidR="002D180B" w:rsidRPr="00405656" w:rsidRDefault="002D180B" w:rsidP="002D180B">
      <w:pPr>
        <w:rPr>
          <w:rFonts w:eastAsia="Calibri"/>
        </w:rPr>
      </w:pPr>
      <w:r w:rsidRPr="00405656">
        <w:rPr>
          <w:rFonts w:eastAsia="Calibri"/>
        </w:rPr>
        <w:t xml:space="preserve">  </w:t>
      </w:r>
    </w:p>
    <w:p w14:paraId="7FCC13A7" w14:textId="77777777" w:rsidR="002D180B" w:rsidRPr="00405656" w:rsidRDefault="002D180B" w:rsidP="002D180B">
      <w:pPr>
        <w:spacing w:line="276" w:lineRule="auto"/>
        <w:jc w:val="both"/>
        <w:rPr>
          <w:rFonts w:eastAsia="Calibri"/>
        </w:rPr>
      </w:pPr>
      <w:r w:rsidRPr="00405656">
        <w:rPr>
          <w:rFonts w:eastAsia="Calibri"/>
        </w:rPr>
        <w:t>Osnovne programske smjernice Kazalište Virovitica su realizacija premijernih i repriznih predstava, te gostovanja u Republici Hrvatskoj i inozemstvu, kao i sudjelovanje na domaćim i inozemnim festivalima.</w:t>
      </w:r>
    </w:p>
    <w:p w14:paraId="531AE45B" w14:textId="77777777" w:rsidR="002D180B" w:rsidRPr="00405656" w:rsidRDefault="002D180B" w:rsidP="002D180B">
      <w:pPr>
        <w:spacing w:line="276" w:lineRule="auto"/>
        <w:jc w:val="both"/>
        <w:rPr>
          <w:rFonts w:eastAsia="Calibri"/>
        </w:rPr>
      </w:pPr>
      <w:r w:rsidRPr="00405656">
        <w:rPr>
          <w:rFonts w:eastAsia="Calibri"/>
        </w:rPr>
        <w:t>Ostale programske smjernice usmjerene su prema razvijanju i poticanju kazališne kulture u gradu Virovitici i okolici, s ciljem da se privuče što veći broj naših sugrađana na posjećivanje kulturnih manifestacija, te da se ako ne već sada onda u što skorijoj budućnosti za Viroviticu može ustvrditi da je grad kulture.</w:t>
      </w:r>
    </w:p>
    <w:p w14:paraId="49B7461C" w14:textId="77777777" w:rsidR="002D180B" w:rsidRPr="00405656" w:rsidRDefault="002D180B" w:rsidP="002D180B">
      <w:pPr>
        <w:spacing w:line="276" w:lineRule="auto"/>
        <w:jc w:val="both"/>
        <w:rPr>
          <w:rFonts w:eastAsia="Calibri"/>
        </w:rPr>
      </w:pPr>
      <w:r w:rsidRPr="00405656">
        <w:rPr>
          <w:rFonts w:eastAsia="Calibri"/>
        </w:rPr>
        <w:t>Važan dio djelatnosti Kazališta Virovitica je briga prilikom izbora repertoara kazališnih predstava koju posvećujemo polaznicima dječjih vrtića i školskom uzrastu.</w:t>
      </w:r>
    </w:p>
    <w:p w14:paraId="17096BDA" w14:textId="77777777" w:rsidR="002D180B" w:rsidRPr="00405656" w:rsidRDefault="002D180B" w:rsidP="002D180B">
      <w:pPr>
        <w:spacing w:line="276" w:lineRule="auto"/>
        <w:jc w:val="both"/>
        <w:rPr>
          <w:rFonts w:eastAsia="Calibri"/>
        </w:rPr>
      </w:pPr>
      <w:r w:rsidRPr="00405656">
        <w:rPr>
          <w:rFonts w:eastAsia="Calibri"/>
        </w:rPr>
        <w:t>Dramski studio važan je dio programa našeg kazalište jer ga već godinama pohađaju djeca i mladi koji kroz igru i zanimljive atraktivne oblike grupnog i individualnog rada, svladavaju gradivo koje sadrži opće odgojno – obrazovne zadatke vezane uz prirodu dramskog stvaralaštva. Polaznike se priprema za suvremenu i kulturnu javnu komunikaciju koja sve više inzistira na osobnosti i individualnosti javnog nastupa. Dramski studio rezultate svog rada pokazuje kroz ogledne satove i završnu predstavu koja je dio redovitog programa premijernih predstava.</w:t>
      </w:r>
    </w:p>
    <w:p w14:paraId="5F7B4F34" w14:textId="39C926AB" w:rsidR="002D180B" w:rsidRPr="00405656" w:rsidRDefault="002D180B" w:rsidP="002D180B">
      <w:pPr>
        <w:spacing w:line="276" w:lineRule="auto"/>
        <w:jc w:val="both"/>
        <w:rPr>
          <w:rFonts w:eastAsia="Calibri"/>
        </w:rPr>
      </w:pPr>
      <w:r w:rsidRPr="00405656">
        <w:rPr>
          <w:rFonts w:eastAsia="Calibri"/>
        </w:rPr>
        <w:t>U organizaciji Kazališta Virovitica održava se i VIRKAS na koji dovodimo kvalitetne predstave iz RH i inozemstva te na taj način povećavamo kulturnu ponudu u Virovitici</w:t>
      </w:r>
      <w:r>
        <w:rPr>
          <w:rFonts w:eastAsia="Calibri"/>
        </w:rPr>
        <w:t>.</w:t>
      </w:r>
    </w:p>
    <w:p w14:paraId="189A62E6" w14:textId="77777777" w:rsidR="002D180B" w:rsidRPr="00405656" w:rsidRDefault="002D180B" w:rsidP="002D180B">
      <w:pPr>
        <w:spacing w:line="276" w:lineRule="auto"/>
        <w:jc w:val="both"/>
        <w:rPr>
          <w:rFonts w:eastAsia="Calibri"/>
          <w:b/>
        </w:rPr>
      </w:pPr>
    </w:p>
    <w:p w14:paraId="75D0BF55" w14:textId="77777777" w:rsidR="002D180B" w:rsidRPr="00405656" w:rsidRDefault="002D180B" w:rsidP="002D180B">
      <w:pPr>
        <w:spacing w:line="276" w:lineRule="auto"/>
        <w:rPr>
          <w:rFonts w:eastAsia="Calibri"/>
          <w:b/>
        </w:rPr>
      </w:pPr>
    </w:p>
    <w:p w14:paraId="64491F68" w14:textId="77777777" w:rsidR="002D180B" w:rsidRPr="00405656" w:rsidRDefault="002D180B" w:rsidP="002D180B">
      <w:pPr>
        <w:spacing w:line="276" w:lineRule="auto"/>
        <w:rPr>
          <w:rFonts w:eastAsia="Calibri"/>
          <w:b/>
        </w:rPr>
      </w:pPr>
    </w:p>
    <w:p w14:paraId="6446B89D" w14:textId="77777777" w:rsidR="002D180B" w:rsidRPr="00405656" w:rsidRDefault="002D180B" w:rsidP="002D180B">
      <w:pPr>
        <w:spacing w:line="276" w:lineRule="auto"/>
        <w:rPr>
          <w:rFonts w:eastAsia="Calibri"/>
          <w:b/>
        </w:rPr>
      </w:pPr>
    </w:p>
    <w:p w14:paraId="08254517" w14:textId="77777777" w:rsidR="002D180B" w:rsidRPr="00405656" w:rsidRDefault="002D180B" w:rsidP="002D180B">
      <w:pPr>
        <w:spacing w:after="200" w:line="276" w:lineRule="auto"/>
        <w:jc w:val="both"/>
        <w:rPr>
          <w:rFonts w:eastAsia="Calibri"/>
          <w:b/>
        </w:rPr>
      </w:pPr>
      <w:r w:rsidRPr="00405656">
        <w:rPr>
          <w:rFonts w:eastAsia="Calibri"/>
          <w:b/>
        </w:rPr>
        <w:t>Sredstva za realizaciju</w:t>
      </w:r>
    </w:p>
    <w:p w14:paraId="18D845F8" w14:textId="77777777" w:rsidR="002D180B" w:rsidRPr="00405656" w:rsidRDefault="002D180B" w:rsidP="002D180B">
      <w:pPr>
        <w:spacing w:line="276" w:lineRule="auto"/>
        <w:ind w:left="720"/>
        <w:contextualSpacing/>
        <w:rPr>
          <w:rFonts w:eastAsia="Calibri"/>
        </w:rPr>
      </w:pPr>
    </w:p>
    <w:tbl>
      <w:tblPr>
        <w:tblW w:w="9258" w:type="dxa"/>
        <w:tblInd w:w="93" w:type="dxa"/>
        <w:tblLayout w:type="fixed"/>
        <w:tblLook w:val="04A0" w:firstRow="1" w:lastRow="0" w:firstColumn="1" w:lastColumn="0" w:noHBand="0" w:noVBand="1"/>
      </w:tblPr>
      <w:tblGrid>
        <w:gridCol w:w="3701"/>
        <w:gridCol w:w="1417"/>
        <w:gridCol w:w="1383"/>
        <w:gridCol w:w="1311"/>
        <w:gridCol w:w="1446"/>
      </w:tblGrid>
      <w:tr w:rsidR="002D180B" w:rsidRPr="00405656" w14:paraId="10A34B8C"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0100ED" w14:textId="77777777" w:rsidR="002D180B" w:rsidRPr="00405656" w:rsidRDefault="002D180B" w:rsidP="00231515">
            <w:pPr>
              <w:jc w:val="center"/>
              <w:rPr>
                <w:color w:val="000000"/>
                <w:lang w:eastAsia="hr-HR"/>
              </w:rPr>
            </w:pPr>
            <w:r w:rsidRPr="00405656">
              <w:rPr>
                <w:color w:val="000000"/>
                <w:lang w:eastAsia="hr-HR"/>
              </w:rPr>
              <w:t>Naziv aktivnosti iz Proračuna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D8D6908" w14:textId="77777777" w:rsidR="002D180B" w:rsidRPr="00405656" w:rsidRDefault="002D180B" w:rsidP="00231515">
            <w:pPr>
              <w:jc w:val="center"/>
              <w:rPr>
                <w:color w:val="000000"/>
                <w:lang w:eastAsia="hr-HR"/>
              </w:rPr>
            </w:pPr>
            <w:r w:rsidRPr="00405656">
              <w:rPr>
                <w:color w:val="000000"/>
                <w:lang w:eastAsia="hr-HR"/>
              </w:rPr>
              <w:t>Proračun</w:t>
            </w:r>
          </w:p>
          <w:p w14:paraId="0502FEB9" w14:textId="77777777" w:rsidR="002D180B" w:rsidRPr="00405656" w:rsidRDefault="002D180B" w:rsidP="00231515">
            <w:pPr>
              <w:jc w:val="center"/>
              <w:rPr>
                <w:color w:val="000000"/>
                <w:lang w:eastAsia="hr-HR"/>
              </w:rPr>
            </w:pPr>
            <w:r w:rsidRPr="00405656">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EF2B621" w14:textId="77777777" w:rsidR="002D180B" w:rsidRPr="00405656" w:rsidRDefault="002D180B" w:rsidP="00231515">
            <w:pPr>
              <w:jc w:val="center"/>
              <w:rPr>
                <w:color w:val="000000"/>
                <w:lang w:eastAsia="hr-HR"/>
              </w:rPr>
            </w:pPr>
            <w:r w:rsidRPr="00405656">
              <w:rPr>
                <w:color w:val="000000"/>
                <w:lang w:eastAsia="hr-HR"/>
              </w:rPr>
              <w:t>Plan</w:t>
            </w:r>
          </w:p>
          <w:p w14:paraId="2041EF4D" w14:textId="77777777" w:rsidR="002D180B" w:rsidRPr="00405656" w:rsidRDefault="002D180B" w:rsidP="00231515">
            <w:pPr>
              <w:jc w:val="center"/>
              <w:rPr>
                <w:color w:val="000000"/>
                <w:lang w:eastAsia="hr-HR"/>
              </w:rPr>
            </w:pPr>
            <w:r w:rsidRPr="00405656">
              <w:rPr>
                <w:color w:val="00000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1C861240" w14:textId="77777777" w:rsidR="002D180B" w:rsidRPr="00405656" w:rsidRDefault="002D180B" w:rsidP="00231515">
            <w:pPr>
              <w:jc w:val="center"/>
              <w:rPr>
                <w:color w:val="000000"/>
                <w:lang w:eastAsia="hr-HR"/>
              </w:rPr>
            </w:pPr>
            <w:r w:rsidRPr="00405656">
              <w:rPr>
                <w:color w:val="00000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5E76DA58" w14:textId="77777777" w:rsidR="002D180B" w:rsidRPr="00405656" w:rsidRDefault="002D180B" w:rsidP="00231515">
            <w:pPr>
              <w:jc w:val="center"/>
              <w:rPr>
                <w:color w:val="000000"/>
                <w:lang w:eastAsia="hr-HR"/>
              </w:rPr>
            </w:pPr>
            <w:r w:rsidRPr="00405656">
              <w:rPr>
                <w:color w:val="000000"/>
                <w:lang w:eastAsia="hr-HR"/>
              </w:rPr>
              <w:t>Projekcija 2023.</w:t>
            </w:r>
          </w:p>
        </w:tc>
      </w:tr>
      <w:tr w:rsidR="002D180B" w:rsidRPr="00405656" w14:paraId="69ECAFE5"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6395EAB6" w14:textId="77777777" w:rsidR="002D180B" w:rsidRPr="00405656" w:rsidRDefault="002D180B" w:rsidP="00231515">
            <w:pPr>
              <w:rPr>
                <w:color w:val="000000"/>
                <w:lang w:eastAsia="hr-HR"/>
              </w:rPr>
            </w:pPr>
            <w:r w:rsidRPr="00405656">
              <w:rPr>
                <w:color w:val="000000"/>
                <w:lang w:eastAsia="hr-HR"/>
              </w:rPr>
              <w:t>Aktivnost: REDOVNA DJELATNOST USTANOVA KULTURE</w:t>
            </w:r>
          </w:p>
        </w:tc>
        <w:tc>
          <w:tcPr>
            <w:tcW w:w="1417" w:type="dxa"/>
            <w:tcBorders>
              <w:top w:val="nil"/>
              <w:left w:val="nil"/>
              <w:bottom w:val="single" w:sz="4" w:space="0" w:color="auto"/>
              <w:right w:val="single" w:sz="4" w:space="0" w:color="auto"/>
            </w:tcBorders>
            <w:shd w:val="clear" w:color="auto" w:fill="auto"/>
            <w:noWrap/>
            <w:vAlign w:val="bottom"/>
            <w:hideMark/>
          </w:tcPr>
          <w:p w14:paraId="095A3272" w14:textId="77777777" w:rsidR="002D180B" w:rsidRPr="00405656" w:rsidRDefault="002D180B" w:rsidP="00231515">
            <w:pPr>
              <w:jc w:val="center"/>
              <w:rPr>
                <w:color w:val="000000"/>
                <w:lang w:eastAsia="hr-HR"/>
              </w:rPr>
            </w:pPr>
            <w:r w:rsidRPr="00405656">
              <w:rPr>
                <w:color w:val="000000"/>
                <w:lang w:eastAsia="hr-HR"/>
              </w:rPr>
              <w:t>2.591.500</w:t>
            </w:r>
          </w:p>
        </w:tc>
        <w:tc>
          <w:tcPr>
            <w:tcW w:w="1383" w:type="dxa"/>
            <w:tcBorders>
              <w:top w:val="nil"/>
              <w:left w:val="nil"/>
              <w:bottom w:val="single" w:sz="4" w:space="0" w:color="auto"/>
              <w:right w:val="single" w:sz="4" w:space="0" w:color="auto"/>
            </w:tcBorders>
            <w:shd w:val="clear" w:color="auto" w:fill="auto"/>
            <w:noWrap/>
            <w:vAlign w:val="bottom"/>
            <w:hideMark/>
          </w:tcPr>
          <w:p w14:paraId="644DE939" w14:textId="77777777" w:rsidR="002D180B" w:rsidRPr="00405656" w:rsidRDefault="002D180B" w:rsidP="00231515">
            <w:pPr>
              <w:jc w:val="center"/>
              <w:rPr>
                <w:color w:val="000000"/>
                <w:lang w:eastAsia="hr-HR"/>
              </w:rPr>
            </w:pPr>
            <w:r w:rsidRPr="00405656">
              <w:rPr>
                <w:color w:val="000000"/>
                <w:lang w:eastAsia="hr-HR"/>
              </w:rPr>
              <w:t>2.585.500</w:t>
            </w:r>
          </w:p>
        </w:tc>
        <w:tc>
          <w:tcPr>
            <w:tcW w:w="1311" w:type="dxa"/>
            <w:tcBorders>
              <w:top w:val="nil"/>
              <w:left w:val="nil"/>
              <w:bottom w:val="single" w:sz="4" w:space="0" w:color="auto"/>
              <w:right w:val="single" w:sz="4" w:space="0" w:color="auto"/>
            </w:tcBorders>
            <w:shd w:val="clear" w:color="auto" w:fill="auto"/>
            <w:noWrap/>
            <w:vAlign w:val="bottom"/>
            <w:hideMark/>
          </w:tcPr>
          <w:p w14:paraId="1BF9172F" w14:textId="77777777" w:rsidR="002D180B" w:rsidRPr="00405656" w:rsidRDefault="002D180B" w:rsidP="00231515">
            <w:pPr>
              <w:jc w:val="center"/>
              <w:rPr>
                <w:color w:val="000000"/>
                <w:lang w:eastAsia="hr-HR"/>
              </w:rPr>
            </w:pPr>
            <w:r w:rsidRPr="00405656">
              <w:rPr>
                <w:color w:val="000000"/>
                <w:lang w:eastAsia="hr-HR"/>
              </w:rPr>
              <w:t>2.585.500</w:t>
            </w:r>
          </w:p>
        </w:tc>
        <w:tc>
          <w:tcPr>
            <w:tcW w:w="1446" w:type="dxa"/>
            <w:tcBorders>
              <w:top w:val="nil"/>
              <w:left w:val="nil"/>
              <w:bottom w:val="single" w:sz="4" w:space="0" w:color="auto"/>
              <w:right w:val="single" w:sz="4" w:space="0" w:color="auto"/>
            </w:tcBorders>
            <w:vAlign w:val="bottom"/>
          </w:tcPr>
          <w:p w14:paraId="3DFB39FF" w14:textId="77777777" w:rsidR="002D180B" w:rsidRPr="00405656" w:rsidRDefault="002D180B" w:rsidP="00231515">
            <w:pPr>
              <w:jc w:val="center"/>
              <w:rPr>
                <w:color w:val="000000"/>
                <w:lang w:eastAsia="hr-HR"/>
              </w:rPr>
            </w:pPr>
            <w:r w:rsidRPr="00405656">
              <w:rPr>
                <w:color w:val="000000"/>
                <w:lang w:eastAsia="hr-HR"/>
              </w:rPr>
              <w:t>2.585.500</w:t>
            </w:r>
          </w:p>
        </w:tc>
      </w:tr>
      <w:tr w:rsidR="002D180B" w:rsidRPr="00405656" w14:paraId="3D6F44AD"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3824D03D" w14:textId="77777777" w:rsidR="002D180B" w:rsidRPr="00405656" w:rsidRDefault="002D180B" w:rsidP="00231515">
            <w:pPr>
              <w:rPr>
                <w:color w:val="000000"/>
                <w:lang w:eastAsia="hr-HR"/>
              </w:rPr>
            </w:pPr>
            <w:r w:rsidRPr="00405656">
              <w:rPr>
                <w:color w:val="000000"/>
                <w:lang w:eastAsia="hr-HR"/>
              </w:rPr>
              <w:t>Aktivnost: KAZALIŠNE PREDSTAVE</w:t>
            </w:r>
          </w:p>
        </w:tc>
        <w:tc>
          <w:tcPr>
            <w:tcW w:w="1417" w:type="dxa"/>
            <w:tcBorders>
              <w:top w:val="nil"/>
              <w:left w:val="nil"/>
              <w:bottom w:val="single" w:sz="4" w:space="0" w:color="auto"/>
              <w:right w:val="single" w:sz="4" w:space="0" w:color="auto"/>
            </w:tcBorders>
            <w:shd w:val="clear" w:color="auto" w:fill="auto"/>
            <w:noWrap/>
            <w:vAlign w:val="bottom"/>
            <w:hideMark/>
          </w:tcPr>
          <w:p w14:paraId="77558B26" w14:textId="77777777" w:rsidR="002D180B" w:rsidRPr="00405656" w:rsidRDefault="002D180B" w:rsidP="00231515">
            <w:pPr>
              <w:jc w:val="center"/>
              <w:rPr>
                <w:color w:val="000000"/>
                <w:lang w:eastAsia="hr-HR"/>
              </w:rPr>
            </w:pPr>
            <w:r w:rsidRPr="00405656">
              <w:rPr>
                <w:color w:val="000000"/>
                <w:lang w:eastAsia="hr-HR"/>
              </w:rPr>
              <w:t>449.000</w:t>
            </w:r>
          </w:p>
        </w:tc>
        <w:tc>
          <w:tcPr>
            <w:tcW w:w="1383" w:type="dxa"/>
            <w:tcBorders>
              <w:top w:val="nil"/>
              <w:left w:val="nil"/>
              <w:bottom w:val="single" w:sz="4" w:space="0" w:color="auto"/>
              <w:right w:val="single" w:sz="4" w:space="0" w:color="auto"/>
            </w:tcBorders>
            <w:shd w:val="clear" w:color="auto" w:fill="auto"/>
            <w:noWrap/>
            <w:vAlign w:val="bottom"/>
            <w:hideMark/>
          </w:tcPr>
          <w:p w14:paraId="27C82C97" w14:textId="77777777" w:rsidR="002D180B" w:rsidRPr="00405656" w:rsidRDefault="002D180B" w:rsidP="00231515">
            <w:pPr>
              <w:jc w:val="center"/>
              <w:rPr>
                <w:color w:val="000000"/>
                <w:lang w:eastAsia="hr-HR"/>
              </w:rPr>
            </w:pPr>
            <w:r w:rsidRPr="00405656">
              <w:rPr>
                <w:color w:val="000000"/>
                <w:lang w:eastAsia="hr-HR"/>
              </w:rPr>
              <w:t>483.000</w:t>
            </w:r>
          </w:p>
        </w:tc>
        <w:tc>
          <w:tcPr>
            <w:tcW w:w="1311" w:type="dxa"/>
            <w:tcBorders>
              <w:top w:val="nil"/>
              <w:left w:val="nil"/>
              <w:bottom w:val="single" w:sz="4" w:space="0" w:color="auto"/>
              <w:right w:val="single" w:sz="4" w:space="0" w:color="auto"/>
            </w:tcBorders>
            <w:shd w:val="clear" w:color="auto" w:fill="auto"/>
            <w:noWrap/>
            <w:vAlign w:val="bottom"/>
            <w:hideMark/>
          </w:tcPr>
          <w:p w14:paraId="45635307" w14:textId="77777777" w:rsidR="002D180B" w:rsidRPr="00405656" w:rsidRDefault="002D180B" w:rsidP="00231515">
            <w:pPr>
              <w:jc w:val="center"/>
              <w:rPr>
                <w:color w:val="000000"/>
                <w:lang w:eastAsia="hr-HR"/>
              </w:rPr>
            </w:pPr>
            <w:r w:rsidRPr="00405656">
              <w:rPr>
                <w:color w:val="000000"/>
                <w:lang w:eastAsia="hr-HR"/>
              </w:rPr>
              <w:t>483.000</w:t>
            </w:r>
          </w:p>
        </w:tc>
        <w:tc>
          <w:tcPr>
            <w:tcW w:w="1446" w:type="dxa"/>
            <w:tcBorders>
              <w:top w:val="nil"/>
              <w:left w:val="nil"/>
              <w:bottom w:val="single" w:sz="4" w:space="0" w:color="auto"/>
              <w:right w:val="single" w:sz="4" w:space="0" w:color="auto"/>
            </w:tcBorders>
            <w:vAlign w:val="bottom"/>
          </w:tcPr>
          <w:p w14:paraId="0E7519E6" w14:textId="77777777" w:rsidR="002D180B" w:rsidRPr="00405656" w:rsidRDefault="002D180B" w:rsidP="00231515">
            <w:pPr>
              <w:jc w:val="center"/>
              <w:rPr>
                <w:color w:val="000000"/>
                <w:lang w:eastAsia="hr-HR"/>
              </w:rPr>
            </w:pPr>
            <w:r w:rsidRPr="00405656">
              <w:rPr>
                <w:color w:val="000000"/>
                <w:lang w:eastAsia="hr-HR"/>
              </w:rPr>
              <w:t>483.000</w:t>
            </w:r>
          </w:p>
        </w:tc>
      </w:tr>
      <w:tr w:rsidR="002D180B" w:rsidRPr="00405656" w14:paraId="0631A2E2"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70AA7C8F" w14:textId="77777777" w:rsidR="002D180B" w:rsidRPr="00405656" w:rsidRDefault="002D180B" w:rsidP="00231515">
            <w:pPr>
              <w:rPr>
                <w:color w:val="000000"/>
                <w:lang w:eastAsia="hr-HR"/>
              </w:rPr>
            </w:pPr>
            <w:r w:rsidRPr="00405656">
              <w:rPr>
                <w:color w:val="000000"/>
                <w:lang w:eastAsia="hr-HR"/>
              </w:rPr>
              <w:t>Kapitalni projekt: NABAVA NEFINANCIJSKE IMOVINE</w:t>
            </w:r>
          </w:p>
        </w:tc>
        <w:tc>
          <w:tcPr>
            <w:tcW w:w="1417" w:type="dxa"/>
            <w:tcBorders>
              <w:top w:val="nil"/>
              <w:left w:val="nil"/>
              <w:bottom w:val="single" w:sz="4" w:space="0" w:color="auto"/>
              <w:right w:val="single" w:sz="4" w:space="0" w:color="auto"/>
            </w:tcBorders>
            <w:shd w:val="clear" w:color="auto" w:fill="auto"/>
            <w:noWrap/>
            <w:vAlign w:val="bottom"/>
            <w:hideMark/>
          </w:tcPr>
          <w:p w14:paraId="57796060" w14:textId="77777777" w:rsidR="002D180B" w:rsidRPr="00405656" w:rsidRDefault="002D180B" w:rsidP="00231515">
            <w:pPr>
              <w:jc w:val="center"/>
              <w:rPr>
                <w:color w:val="000000"/>
                <w:lang w:eastAsia="hr-HR"/>
              </w:rPr>
            </w:pPr>
            <w:r w:rsidRPr="00405656">
              <w:rPr>
                <w:color w:val="000000"/>
                <w:lang w:eastAsia="hr-HR"/>
              </w:rPr>
              <w:t>10.000</w:t>
            </w:r>
          </w:p>
        </w:tc>
        <w:tc>
          <w:tcPr>
            <w:tcW w:w="1383" w:type="dxa"/>
            <w:tcBorders>
              <w:top w:val="nil"/>
              <w:left w:val="nil"/>
              <w:bottom w:val="single" w:sz="4" w:space="0" w:color="auto"/>
              <w:right w:val="single" w:sz="4" w:space="0" w:color="auto"/>
            </w:tcBorders>
            <w:shd w:val="clear" w:color="auto" w:fill="auto"/>
            <w:noWrap/>
            <w:vAlign w:val="bottom"/>
            <w:hideMark/>
          </w:tcPr>
          <w:p w14:paraId="66732867" w14:textId="77777777" w:rsidR="002D180B" w:rsidRPr="00405656" w:rsidRDefault="002D180B" w:rsidP="00231515">
            <w:pPr>
              <w:jc w:val="center"/>
              <w:rPr>
                <w:color w:val="000000"/>
                <w:lang w:eastAsia="hr-HR"/>
              </w:rPr>
            </w:pPr>
            <w:r w:rsidRPr="00405656">
              <w:rPr>
                <w:color w:val="000000"/>
                <w:lang w:eastAsia="hr-HR"/>
              </w:rPr>
              <w:t>10.000</w:t>
            </w:r>
          </w:p>
        </w:tc>
        <w:tc>
          <w:tcPr>
            <w:tcW w:w="1311" w:type="dxa"/>
            <w:tcBorders>
              <w:top w:val="nil"/>
              <w:left w:val="nil"/>
              <w:bottom w:val="single" w:sz="4" w:space="0" w:color="auto"/>
              <w:right w:val="single" w:sz="4" w:space="0" w:color="auto"/>
            </w:tcBorders>
            <w:shd w:val="clear" w:color="auto" w:fill="auto"/>
            <w:noWrap/>
            <w:vAlign w:val="bottom"/>
            <w:hideMark/>
          </w:tcPr>
          <w:p w14:paraId="6AE1D5FA" w14:textId="77777777" w:rsidR="002D180B" w:rsidRPr="00405656" w:rsidRDefault="002D180B" w:rsidP="00231515">
            <w:pPr>
              <w:jc w:val="center"/>
              <w:rPr>
                <w:color w:val="000000"/>
                <w:lang w:eastAsia="hr-HR"/>
              </w:rPr>
            </w:pPr>
            <w:r w:rsidRPr="00405656">
              <w:rPr>
                <w:color w:val="000000"/>
                <w:lang w:eastAsia="hr-HR"/>
              </w:rPr>
              <w:t>10.000</w:t>
            </w:r>
          </w:p>
        </w:tc>
        <w:tc>
          <w:tcPr>
            <w:tcW w:w="1446" w:type="dxa"/>
            <w:tcBorders>
              <w:top w:val="nil"/>
              <w:left w:val="nil"/>
              <w:bottom w:val="single" w:sz="4" w:space="0" w:color="auto"/>
              <w:right w:val="single" w:sz="4" w:space="0" w:color="auto"/>
            </w:tcBorders>
            <w:vAlign w:val="bottom"/>
          </w:tcPr>
          <w:p w14:paraId="74DABA7F" w14:textId="77777777" w:rsidR="002D180B" w:rsidRPr="00405656" w:rsidRDefault="002D180B" w:rsidP="00231515">
            <w:pPr>
              <w:jc w:val="center"/>
              <w:rPr>
                <w:color w:val="000000"/>
                <w:lang w:eastAsia="hr-HR"/>
              </w:rPr>
            </w:pPr>
            <w:r w:rsidRPr="00405656">
              <w:rPr>
                <w:color w:val="000000"/>
                <w:lang w:eastAsia="hr-HR"/>
              </w:rPr>
              <w:t>10.000</w:t>
            </w:r>
          </w:p>
        </w:tc>
      </w:tr>
      <w:tr w:rsidR="002D180B" w:rsidRPr="00405656" w14:paraId="2EE89F42"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39427E9C" w14:textId="77777777" w:rsidR="002D180B" w:rsidRPr="00405656" w:rsidRDefault="002D180B" w:rsidP="00231515">
            <w:pPr>
              <w:rPr>
                <w:color w:val="000000"/>
                <w:lang w:eastAsia="hr-HR"/>
              </w:rPr>
            </w:pPr>
            <w:r w:rsidRPr="00405656">
              <w:rPr>
                <w:color w:val="000000"/>
                <w:lang w:eastAsia="hr-HR"/>
              </w:rPr>
              <w:t>Tekući projekt:  ODRŽAVANJE VIRKAS-a</w:t>
            </w:r>
          </w:p>
        </w:tc>
        <w:tc>
          <w:tcPr>
            <w:tcW w:w="1417" w:type="dxa"/>
            <w:tcBorders>
              <w:top w:val="nil"/>
              <w:left w:val="nil"/>
              <w:bottom w:val="single" w:sz="4" w:space="0" w:color="auto"/>
              <w:right w:val="single" w:sz="4" w:space="0" w:color="auto"/>
            </w:tcBorders>
            <w:shd w:val="clear" w:color="auto" w:fill="auto"/>
            <w:noWrap/>
            <w:vAlign w:val="bottom"/>
            <w:hideMark/>
          </w:tcPr>
          <w:p w14:paraId="46FFFD97" w14:textId="77777777" w:rsidR="002D180B" w:rsidRPr="00405656" w:rsidRDefault="002D180B" w:rsidP="00231515">
            <w:pPr>
              <w:jc w:val="center"/>
              <w:rPr>
                <w:color w:val="000000"/>
                <w:lang w:eastAsia="hr-HR"/>
              </w:rPr>
            </w:pPr>
            <w:r w:rsidRPr="00405656">
              <w:rPr>
                <w:color w:val="000000"/>
                <w:lang w:eastAsia="hr-HR"/>
              </w:rPr>
              <w:t>240.500</w:t>
            </w:r>
          </w:p>
        </w:tc>
        <w:tc>
          <w:tcPr>
            <w:tcW w:w="1383" w:type="dxa"/>
            <w:tcBorders>
              <w:top w:val="nil"/>
              <w:left w:val="nil"/>
              <w:bottom w:val="single" w:sz="4" w:space="0" w:color="auto"/>
              <w:right w:val="single" w:sz="4" w:space="0" w:color="auto"/>
            </w:tcBorders>
            <w:shd w:val="clear" w:color="auto" w:fill="auto"/>
            <w:noWrap/>
            <w:vAlign w:val="bottom"/>
            <w:hideMark/>
          </w:tcPr>
          <w:p w14:paraId="65B0584E" w14:textId="77777777" w:rsidR="002D180B" w:rsidRPr="00405656" w:rsidRDefault="002D180B" w:rsidP="00231515">
            <w:pPr>
              <w:jc w:val="center"/>
              <w:rPr>
                <w:color w:val="000000"/>
                <w:lang w:eastAsia="hr-HR"/>
              </w:rPr>
            </w:pPr>
            <w:r w:rsidRPr="00405656">
              <w:rPr>
                <w:color w:val="000000"/>
                <w:lang w:eastAsia="hr-HR"/>
              </w:rPr>
              <w:t>134.500</w:t>
            </w:r>
          </w:p>
        </w:tc>
        <w:tc>
          <w:tcPr>
            <w:tcW w:w="1311" w:type="dxa"/>
            <w:tcBorders>
              <w:top w:val="nil"/>
              <w:left w:val="nil"/>
              <w:bottom w:val="single" w:sz="4" w:space="0" w:color="auto"/>
              <w:right w:val="single" w:sz="4" w:space="0" w:color="auto"/>
            </w:tcBorders>
            <w:shd w:val="clear" w:color="auto" w:fill="auto"/>
            <w:noWrap/>
            <w:vAlign w:val="bottom"/>
            <w:hideMark/>
          </w:tcPr>
          <w:p w14:paraId="393888FF" w14:textId="77777777" w:rsidR="002D180B" w:rsidRPr="00405656" w:rsidRDefault="002D180B" w:rsidP="00231515">
            <w:pPr>
              <w:jc w:val="center"/>
              <w:rPr>
                <w:color w:val="000000"/>
                <w:lang w:eastAsia="hr-HR"/>
              </w:rPr>
            </w:pPr>
            <w:r w:rsidRPr="00405656">
              <w:rPr>
                <w:color w:val="000000"/>
                <w:lang w:eastAsia="hr-HR"/>
              </w:rPr>
              <w:t>134.500</w:t>
            </w:r>
          </w:p>
        </w:tc>
        <w:tc>
          <w:tcPr>
            <w:tcW w:w="1446" w:type="dxa"/>
            <w:tcBorders>
              <w:top w:val="nil"/>
              <w:left w:val="nil"/>
              <w:bottom w:val="single" w:sz="4" w:space="0" w:color="auto"/>
              <w:right w:val="single" w:sz="4" w:space="0" w:color="auto"/>
            </w:tcBorders>
            <w:vAlign w:val="bottom"/>
          </w:tcPr>
          <w:p w14:paraId="48EC5E40" w14:textId="77777777" w:rsidR="002D180B" w:rsidRPr="00405656" w:rsidRDefault="002D180B" w:rsidP="00231515">
            <w:pPr>
              <w:jc w:val="center"/>
              <w:rPr>
                <w:color w:val="000000"/>
                <w:lang w:eastAsia="hr-HR"/>
              </w:rPr>
            </w:pPr>
            <w:r w:rsidRPr="00405656">
              <w:rPr>
                <w:color w:val="000000"/>
                <w:lang w:eastAsia="hr-HR"/>
              </w:rPr>
              <w:t>134.500</w:t>
            </w:r>
          </w:p>
        </w:tc>
      </w:tr>
      <w:tr w:rsidR="002D180B" w:rsidRPr="00405656" w14:paraId="798AA27E"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2D3270EF" w14:textId="77777777" w:rsidR="002D180B" w:rsidRPr="00405656" w:rsidRDefault="002D180B" w:rsidP="00231515">
            <w:pPr>
              <w:rPr>
                <w:color w:val="000000"/>
                <w:lang w:eastAsia="hr-HR"/>
              </w:rPr>
            </w:pPr>
            <w:r w:rsidRPr="00405656">
              <w:rPr>
                <w:color w:val="000000"/>
                <w:lang w:eastAsia="hr-HR"/>
              </w:rPr>
              <w:t>Ukupno:</w:t>
            </w:r>
          </w:p>
        </w:tc>
        <w:tc>
          <w:tcPr>
            <w:tcW w:w="1417" w:type="dxa"/>
            <w:tcBorders>
              <w:top w:val="nil"/>
              <w:left w:val="nil"/>
              <w:bottom w:val="single" w:sz="4" w:space="0" w:color="auto"/>
              <w:right w:val="single" w:sz="4" w:space="0" w:color="auto"/>
            </w:tcBorders>
            <w:shd w:val="clear" w:color="auto" w:fill="auto"/>
            <w:noWrap/>
            <w:vAlign w:val="bottom"/>
            <w:hideMark/>
          </w:tcPr>
          <w:p w14:paraId="03233F05" w14:textId="77777777" w:rsidR="002D180B" w:rsidRPr="00405656" w:rsidRDefault="002D180B" w:rsidP="00231515">
            <w:pPr>
              <w:jc w:val="center"/>
              <w:rPr>
                <w:color w:val="000000"/>
                <w:lang w:eastAsia="hr-HR"/>
              </w:rPr>
            </w:pPr>
            <w:r w:rsidRPr="00405656">
              <w:rPr>
                <w:color w:val="000000"/>
                <w:lang w:eastAsia="hr-HR"/>
              </w:rPr>
              <w:t>3.291.000</w:t>
            </w:r>
          </w:p>
        </w:tc>
        <w:tc>
          <w:tcPr>
            <w:tcW w:w="1383" w:type="dxa"/>
            <w:tcBorders>
              <w:top w:val="nil"/>
              <w:left w:val="nil"/>
              <w:bottom w:val="single" w:sz="4" w:space="0" w:color="auto"/>
              <w:right w:val="single" w:sz="4" w:space="0" w:color="auto"/>
            </w:tcBorders>
            <w:shd w:val="clear" w:color="auto" w:fill="auto"/>
            <w:noWrap/>
            <w:vAlign w:val="bottom"/>
            <w:hideMark/>
          </w:tcPr>
          <w:p w14:paraId="7A354D26" w14:textId="77777777" w:rsidR="002D180B" w:rsidRPr="00405656" w:rsidRDefault="002D180B" w:rsidP="00231515">
            <w:pPr>
              <w:jc w:val="center"/>
              <w:rPr>
                <w:color w:val="000000"/>
                <w:lang w:eastAsia="hr-HR"/>
              </w:rPr>
            </w:pPr>
            <w:r w:rsidRPr="00405656">
              <w:rPr>
                <w:color w:val="000000"/>
                <w:lang w:eastAsia="hr-HR"/>
              </w:rPr>
              <w:t>3.213.000</w:t>
            </w:r>
          </w:p>
        </w:tc>
        <w:tc>
          <w:tcPr>
            <w:tcW w:w="1311" w:type="dxa"/>
            <w:tcBorders>
              <w:top w:val="nil"/>
              <w:left w:val="nil"/>
              <w:bottom w:val="single" w:sz="4" w:space="0" w:color="auto"/>
              <w:right w:val="single" w:sz="4" w:space="0" w:color="auto"/>
            </w:tcBorders>
            <w:shd w:val="clear" w:color="auto" w:fill="auto"/>
            <w:noWrap/>
            <w:vAlign w:val="bottom"/>
            <w:hideMark/>
          </w:tcPr>
          <w:p w14:paraId="69DD9CB2" w14:textId="77777777" w:rsidR="002D180B" w:rsidRPr="00405656" w:rsidRDefault="002D180B" w:rsidP="00231515">
            <w:pPr>
              <w:jc w:val="center"/>
              <w:rPr>
                <w:color w:val="000000"/>
                <w:lang w:eastAsia="hr-HR"/>
              </w:rPr>
            </w:pPr>
            <w:r w:rsidRPr="00405656">
              <w:rPr>
                <w:color w:val="000000"/>
                <w:lang w:eastAsia="hr-HR"/>
              </w:rPr>
              <w:t>3.213.000</w:t>
            </w:r>
          </w:p>
        </w:tc>
        <w:tc>
          <w:tcPr>
            <w:tcW w:w="1446" w:type="dxa"/>
            <w:tcBorders>
              <w:top w:val="nil"/>
              <w:left w:val="nil"/>
              <w:bottom w:val="single" w:sz="4" w:space="0" w:color="auto"/>
              <w:right w:val="single" w:sz="4" w:space="0" w:color="auto"/>
            </w:tcBorders>
            <w:vAlign w:val="bottom"/>
          </w:tcPr>
          <w:p w14:paraId="75D14D2D" w14:textId="77777777" w:rsidR="002D180B" w:rsidRPr="00405656" w:rsidRDefault="002D180B" w:rsidP="00231515">
            <w:pPr>
              <w:jc w:val="center"/>
              <w:rPr>
                <w:color w:val="000000"/>
                <w:lang w:eastAsia="hr-HR"/>
              </w:rPr>
            </w:pPr>
            <w:r w:rsidRPr="00405656">
              <w:rPr>
                <w:color w:val="000000"/>
                <w:lang w:eastAsia="hr-HR"/>
              </w:rPr>
              <w:t>3.213.000</w:t>
            </w:r>
          </w:p>
        </w:tc>
      </w:tr>
    </w:tbl>
    <w:p w14:paraId="5688B262" w14:textId="77777777" w:rsidR="002D180B" w:rsidRPr="00405656" w:rsidRDefault="002D180B" w:rsidP="002D180B">
      <w:pPr>
        <w:spacing w:line="276" w:lineRule="auto"/>
        <w:rPr>
          <w:rFonts w:eastAsia="Calibri"/>
        </w:rPr>
      </w:pPr>
    </w:p>
    <w:p w14:paraId="5530481F" w14:textId="77777777" w:rsidR="002D180B" w:rsidRPr="00405656" w:rsidRDefault="002D180B" w:rsidP="002D180B">
      <w:pPr>
        <w:spacing w:line="276" w:lineRule="auto"/>
        <w:rPr>
          <w:rFonts w:eastAsia="Calibri"/>
        </w:rPr>
      </w:pPr>
    </w:p>
    <w:p w14:paraId="384BA408" w14:textId="77777777" w:rsidR="002D180B" w:rsidRPr="00405656" w:rsidRDefault="002D180B" w:rsidP="002D180B">
      <w:pPr>
        <w:spacing w:line="276" w:lineRule="auto"/>
        <w:rPr>
          <w:rFonts w:eastAsia="Calibri"/>
          <w:b/>
        </w:rPr>
      </w:pPr>
      <w:r w:rsidRPr="00405656">
        <w:rPr>
          <w:rFonts w:eastAsia="Calibri"/>
          <w:b/>
        </w:rPr>
        <w:t>Obrazloženje programa A1001</w:t>
      </w:r>
    </w:p>
    <w:p w14:paraId="48E0876B" w14:textId="77777777" w:rsidR="002D180B" w:rsidRPr="00405656" w:rsidRDefault="002D180B" w:rsidP="002D180B">
      <w:pPr>
        <w:spacing w:line="276" w:lineRule="auto"/>
        <w:rPr>
          <w:rFonts w:eastAsia="Calibri"/>
        </w:rPr>
      </w:pPr>
    </w:p>
    <w:tbl>
      <w:tblPr>
        <w:tblW w:w="9468" w:type="dxa"/>
        <w:tblInd w:w="93" w:type="dxa"/>
        <w:tblLayout w:type="fixed"/>
        <w:tblLook w:val="04A0" w:firstRow="1" w:lastRow="0" w:firstColumn="1" w:lastColumn="0" w:noHBand="0" w:noVBand="1"/>
      </w:tblPr>
      <w:tblGrid>
        <w:gridCol w:w="9468"/>
      </w:tblGrid>
      <w:tr w:rsidR="002D180B" w:rsidRPr="00405656" w14:paraId="56D0B2CB" w14:textId="77777777" w:rsidTr="00231515">
        <w:trPr>
          <w:trHeight w:val="266"/>
        </w:trPr>
        <w:tc>
          <w:tcPr>
            <w:tcW w:w="9468" w:type="dxa"/>
            <w:shd w:val="clear" w:color="auto" w:fill="auto"/>
            <w:noWrap/>
            <w:hideMark/>
          </w:tcPr>
          <w:p w14:paraId="68B7FCC5" w14:textId="77777777" w:rsidR="002D180B" w:rsidRPr="00405656" w:rsidRDefault="002D180B" w:rsidP="00231515">
            <w:pPr>
              <w:rPr>
                <w:b/>
                <w:bCs/>
                <w:i/>
                <w:iCs/>
                <w:lang w:eastAsia="hr-HR"/>
              </w:rPr>
            </w:pPr>
            <w:proofErr w:type="gramStart"/>
            <w:r w:rsidRPr="00405656">
              <w:rPr>
                <w:b/>
                <w:bCs/>
                <w:i/>
                <w:iCs/>
                <w:lang w:eastAsia="hr-HR"/>
              </w:rPr>
              <w:t>PROGRAM  A</w:t>
            </w:r>
            <w:proofErr w:type="gramEnd"/>
            <w:r w:rsidRPr="00405656">
              <w:rPr>
                <w:b/>
                <w:bCs/>
                <w:i/>
                <w:iCs/>
                <w:lang w:eastAsia="hr-HR"/>
              </w:rPr>
              <w:t xml:space="preserve">1001  POTREBE GRADA U KULTURI </w:t>
            </w:r>
          </w:p>
          <w:p w14:paraId="7568F6CB" w14:textId="77777777" w:rsidR="002D180B" w:rsidRPr="00405656" w:rsidRDefault="002D180B" w:rsidP="00231515">
            <w:pPr>
              <w:rPr>
                <w:b/>
                <w:bCs/>
                <w:i/>
                <w:iCs/>
                <w:lang w:eastAsia="hr-HR"/>
              </w:rPr>
            </w:pPr>
          </w:p>
        </w:tc>
      </w:tr>
      <w:tr w:rsidR="002D180B" w:rsidRPr="00405656" w14:paraId="2B6CD29D" w14:textId="77777777" w:rsidTr="00231515">
        <w:trPr>
          <w:trHeight w:val="2680"/>
        </w:trPr>
        <w:tc>
          <w:tcPr>
            <w:tcW w:w="9468" w:type="dxa"/>
            <w:shd w:val="clear" w:color="auto" w:fill="auto"/>
            <w:noWrap/>
            <w:hideMark/>
          </w:tcPr>
          <w:p w14:paraId="1F680910" w14:textId="77777777" w:rsidR="002D180B" w:rsidRPr="00405656" w:rsidRDefault="002D180B" w:rsidP="00231515">
            <w:pPr>
              <w:rPr>
                <w:color w:val="000000"/>
                <w:lang w:eastAsia="hr-HR"/>
              </w:rPr>
            </w:pPr>
            <w:r w:rsidRPr="00405656">
              <w:rPr>
                <w:color w:val="000000"/>
                <w:lang w:eastAsia="hr-HR"/>
              </w:rPr>
              <w:t>U skladu sa Statutom Kazališta Virovitica temeljna djelatnost ustanove je pripremanje, organizacija te  javno izvođenje dramskih, glazbeno scenskih, lutkarskih i drugih scenskih djela te sudjelovanje u širenju scenske i glazbene kulture, organiziranje prigodnih programa, kazališnih festivala i raznih drugih gradskih smotri, te suradnja između gradskih i  županijskih ustanova.</w:t>
            </w:r>
          </w:p>
          <w:p w14:paraId="75307331" w14:textId="77777777" w:rsidR="002D180B" w:rsidRPr="00405656" w:rsidRDefault="002D180B" w:rsidP="00231515">
            <w:pPr>
              <w:spacing w:after="200" w:line="276" w:lineRule="auto"/>
              <w:rPr>
                <w:rFonts w:eastAsia="Calibri"/>
              </w:rPr>
            </w:pPr>
            <w:r w:rsidRPr="00405656">
              <w:rPr>
                <w:color w:val="000000"/>
                <w:lang w:eastAsia="hr-HR"/>
              </w:rPr>
              <w:t xml:space="preserve">Cilj programa je zadovoljavanje kulturnih potreba Grada Virovitice, te stalno povećavanje standarda kako kazališnih predstava tako i ljudskih resursa koji sudjeluju u provedbi samih programa. Jedan od najvažnijih ciljeva je i obrazovanje i </w:t>
            </w:r>
            <w:proofErr w:type="gramStart"/>
            <w:r w:rsidRPr="00405656">
              <w:rPr>
                <w:color w:val="000000"/>
                <w:lang w:eastAsia="hr-HR"/>
              </w:rPr>
              <w:t>poticanje  najmlađih</w:t>
            </w:r>
            <w:proofErr w:type="gramEnd"/>
            <w:r w:rsidRPr="00405656">
              <w:rPr>
                <w:color w:val="000000"/>
                <w:lang w:eastAsia="hr-HR"/>
              </w:rPr>
              <w:t xml:space="preserve"> stanovnika Grada Virovitice na očuvanje kulture  kako kroz gledanje predstava tako i sudjelovanjem u kulturnom životu grada, te</w:t>
            </w:r>
            <w:r w:rsidRPr="00405656">
              <w:rPr>
                <w:rFonts w:eastAsia="Calibri"/>
              </w:rPr>
              <w:t xml:space="preserve"> Programsko restrukturiranje i organizacija upravljačkih poslova i potencijala koji će dovesti do bolje efikasnosti u profesionalnoj djelatnosti.</w:t>
            </w:r>
          </w:p>
          <w:p w14:paraId="5EC00A79" w14:textId="77777777" w:rsidR="002D180B" w:rsidRPr="00405656" w:rsidRDefault="002D180B" w:rsidP="00231515">
            <w:pPr>
              <w:rPr>
                <w:color w:val="000000"/>
                <w:lang w:eastAsia="hr-HR"/>
              </w:rPr>
            </w:pPr>
          </w:p>
          <w:p w14:paraId="085E9E8D" w14:textId="77777777" w:rsidR="002D180B" w:rsidRPr="00405656" w:rsidRDefault="002D180B" w:rsidP="00231515">
            <w:pPr>
              <w:rPr>
                <w:color w:val="000000"/>
                <w:lang w:eastAsia="hr-HR"/>
              </w:rPr>
            </w:pPr>
          </w:p>
          <w:p w14:paraId="30F52B7D" w14:textId="77777777" w:rsidR="002D180B" w:rsidRPr="00405656" w:rsidRDefault="002D180B" w:rsidP="00231515">
            <w:pPr>
              <w:rPr>
                <w:color w:val="000000"/>
                <w:lang w:eastAsia="hr-HR"/>
              </w:rPr>
            </w:pPr>
          </w:p>
          <w:p w14:paraId="489230F4" w14:textId="77777777" w:rsidR="002D180B" w:rsidRPr="00405656" w:rsidRDefault="002D180B" w:rsidP="00231515">
            <w:pPr>
              <w:rPr>
                <w:color w:val="000000"/>
                <w:lang w:eastAsia="hr-HR"/>
              </w:rPr>
            </w:pPr>
          </w:p>
        </w:tc>
      </w:tr>
      <w:tr w:rsidR="002D180B" w:rsidRPr="00405656" w14:paraId="7F8D125A" w14:textId="77777777" w:rsidTr="00231515">
        <w:trPr>
          <w:trHeight w:val="3510"/>
        </w:trPr>
        <w:tc>
          <w:tcPr>
            <w:tcW w:w="9468" w:type="dxa"/>
            <w:shd w:val="clear" w:color="auto" w:fill="auto"/>
            <w:noWrap/>
            <w:hideMark/>
          </w:tcPr>
          <w:p w14:paraId="08D89FF0" w14:textId="77777777" w:rsidR="002D180B" w:rsidRPr="00405656" w:rsidRDefault="002D180B" w:rsidP="00231515">
            <w:pPr>
              <w:rPr>
                <w:color w:val="000000"/>
                <w:lang w:eastAsia="hr-HR"/>
              </w:rPr>
            </w:pPr>
            <w:r w:rsidRPr="00405656">
              <w:rPr>
                <w:b/>
                <w:color w:val="000000"/>
                <w:lang w:eastAsia="hr-HR"/>
              </w:rPr>
              <w:t>Zakonske i druge pravne osnove programa</w:t>
            </w:r>
            <w:r w:rsidRPr="00405656">
              <w:rPr>
                <w:color w:val="000000"/>
                <w:lang w:eastAsia="hr-HR"/>
              </w:rPr>
              <w:t>:</w:t>
            </w:r>
          </w:p>
          <w:p w14:paraId="797C77ED" w14:textId="77777777" w:rsidR="002D180B" w:rsidRPr="00405656" w:rsidRDefault="002D180B" w:rsidP="00231515">
            <w:pPr>
              <w:rPr>
                <w:color w:val="000000"/>
                <w:lang w:eastAsia="hr-HR"/>
              </w:rPr>
            </w:pPr>
          </w:p>
          <w:p w14:paraId="3711B2B6" w14:textId="77777777" w:rsidR="002D180B" w:rsidRPr="00405656" w:rsidRDefault="002D180B" w:rsidP="002D180B">
            <w:pPr>
              <w:numPr>
                <w:ilvl w:val="0"/>
                <w:numId w:val="18"/>
              </w:numPr>
              <w:contextualSpacing/>
              <w:rPr>
                <w:color w:val="000000"/>
                <w:lang w:eastAsia="hr-HR"/>
              </w:rPr>
            </w:pPr>
            <w:r w:rsidRPr="00405656">
              <w:rPr>
                <w:color w:val="000000"/>
                <w:lang w:eastAsia="hr-HR"/>
              </w:rPr>
              <w:t>Zakon o proračunu (NN 87/08, 136/12, 15/15)</w:t>
            </w:r>
          </w:p>
          <w:p w14:paraId="3D01D472" w14:textId="77777777" w:rsidR="002D180B" w:rsidRPr="00405656" w:rsidRDefault="002D180B" w:rsidP="00231515">
            <w:pPr>
              <w:rPr>
                <w:color w:val="000000"/>
                <w:lang w:eastAsia="hr-HR"/>
              </w:rPr>
            </w:pPr>
          </w:p>
          <w:p w14:paraId="0A3FFB93" w14:textId="77777777" w:rsidR="002D180B" w:rsidRPr="00405656" w:rsidRDefault="002D180B" w:rsidP="002D180B">
            <w:pPr>
              <w:numPr>
                <w:ilvl w:val="0"/>
                <w:numId w:val="18"/>
              </w:numPr>
              <w:contextualSpacing/>
              <w:rPr>
                <w:color w:val="000000"/>
                <w:lang w:eastAsia="hr-HR"/>
              </w:rPr>
            </w:pPr>
            <w:r w:rsidRPr="00405656">
              <w:rPr>
                <w:color w:val="000000"/>
                <w:lang w:eastAsia="hr-HR"/>
              </w:rPr>
              <w:t>Pravilnik o proračunskom računovodstvu i Računskom planu (NN 124/14, 115/15, 87/16, 3/18, 129/19)</w:t>
            </w:r>
          </w:p>
          <w:p w14:paraId="53A2E7EE" w14:textId="77777777" w:rsidR="002D180B" w:rsidRPr="00405656" w:rsidRDefault="002D180B" w:rsidP="00231515">
            <w:pPr>
              <w:rPr>
                <w:color w:val="000000"/>
                <w:lang w:eastAsia="hr-HR"/>
              </w:rPr>
            </w:pPr>
          </w:p>
          <w:p w14:paraId="2BA871C6" w14:textId="77777777" w:rsidR="002D180B" w:rsidRPr="00405656" w:rsidRDefault="002D180B" w:rsidP="002D180B">
            <w:pPr>
              <w:numPr>
                <w:ilvl w:val="0"/>
                <w:numId w:val="18"/>
              </w:numPr>
              <w:autoSpaceDE w:val="0"/>
              <w:autoSpaceDN w:val="0"/>
              <w:adjustRightInd w:val="0"/>
              <w:spacing w:after="200" w:line="276" w:lineRule="auto"/>
              <w:contextualSpacing/>
              <w:jc w:val="both"/>
              <w:rPr>
                <w:rFonts w:eastAsia="Calibri"/>
                <w:i/>
              </w:rPr>
            </w:pPr>
            <w:r w:rsidRPr="00405656">
              <w:rPr>
                <w:rFonts w:eastAsia="Calibri"/>
                <w:i/>
              </w:rPr>
              <w:t xml:space="preserve">Zakon o kazalištima („Narodne </w:t>
            </w:r>
            <w:proofErr w:type="gramStart"/>
            <w:r w:rsidRPr="00405656">
              <w:rPr>
                <w:rFonts w:eastAsia="Calibri"/>
                <w:i/>
              </w:rPr>
              <w:t>novine“ broj</w:t>
            </w:r>
            <w:proofErr w:type="gramEnd"/>
            <w:r w:rsidRPr="00405656">
              <w:rPr>
                <w:rFonts w:eastAsia="Calibri"/>
                <w:i/>
              </w:rPr>
              <w:t xml:space="preserve"> 71/06, 121/13, 26/14)            </w:t>
            </w:r>
          </w:p>
          <w:p w14:paraId="78218A60" w14:textId="77777777" w:rsidR="002D180B" w:rsidRPr="00405656" w:rsidRDefault="002D180B" w:rsidP="00231515">
            <w:pPr>
              <w:spacing w:after="200" w:line="276" w:lineRule="auto"/>
              <w:ind w:left="720"/>
              <w:contextualSpacing/>
              <w:rPr>
                <w:rFonts w:eastAsia="Calibri"/>
                <w:i/>
              </w:rPr>
            </w:pPr>
          </w:p>
          <w:p w14:paraId="39C66FB9" w14:textId="77777777" w:rsidR="002D180B" w:rsidRPr="00405656" w:rsidRDefault="002D180B" w:rsidP="002D180B">
            <w:pPr>
              <w:numPr>
                <w:ilvl w:val="0"/>
                <w:numId w:val="18"/>
              </w:numPr>
              <w:autoSpaceDE w:val="0"/>
              <w:autoSpaceDN w:val="0"/>
              <w:adjustRightInd w:val="0"/>
              <w:spacing w:after="200" w:line="276" w:lineRule="auto"/>
              <w:contextualSpacing/>
              <w:jc w:val="both"/>
              <w:rPr>
                <w:rFonts w:eastAsia="Calibri"/>
                <w:i/>
              </w:rPr>
            </w:pPr>
            <w:r w:rsidRPr="00405656">
              <w:rPr>
                <w:rFonts w:eastAsia="Calibri"/>
                <w:i/>
              </w:rPr>
              <w:t>Zakon o financiranju javnih potreba u kulturi (NN 47/90, 27/93, 38/09)</w:t>
            </w:r>
          </w:p>
          <w:p w14:paraId="0CB8E6F3" w14:textId="77777777" w:rsidR="002D180B" w:rsidRPr="00405656" w:rsidRDefault="002D180B" w:rsidP="00231515">
            <w:pPr>
              <w:spacing w:after="200" w:line="276" w:lineRule="auto"/>
              <w:ind w:left="720"/>
              <w:contextualSpacing/>
              <w:rPr>
                <w:rFonts w:eastAsia="Calibri"/>
                <w:i/>
              </w:rPr>
            </w:pPr>
          </w:p>
          <w:p w14:paraId="2C80AA7B" w14:textId="77777777" w:rsidR="002D180B" w:rsidRPr="00405656" w:rsidRDefault="002D180B" w:rsidP="002D180B">
            <w:pPr>
              <w:numPr>
                <w:ilvl w:val="0"/>
                <w:numId w:val="18"/>
              </w:numPr>
              <w:autoSpaceDE w:val="0"/>
              <w:autoSpaceDN w:val="0"/>
              <w:adjustRightInd w:val="0"/>
              <w:spacing w:after="200" w:line="276" w:lineRule="auto"/>
              <w:contextualSpacing/>
              <w:jc w:val="both"/>
              <w:rPr>
                <w:rFonts w:eastAsia="Calibri"/>
                <w:i/>
              </w:rPr>
            </w:pPr>
            <w:r w:rsidRPr="00405656">
              <w:rPr>
                <w:rFonts w:eastAsia="Calibri"/>
                <w:i/>
              </w:rPr>
              <w:t xml:space="preserve">Plan ukupnog razvoja Grada Virovitice („Službeni vjesnik Grada </w:t>
            </w:r>
            <w:proofErr w:type="gramStart"/>
            <w:r w:rsidRPr="00405656">
              <w:rPr>
                <w:rFonts w:eastAsia="Calibri"/>
                <w:i/>
              </w:rPr>
              <w:t>Virovitice“</w:t>
            </w:r>
            <w:proofErr w:type="gramEnd"/>
            <w:r w:rsidRPr="00405656">
              <w:rPr>
                <w:rFonts w:eastAsia="Calibri"/>
                <w:i/>
              </w:rPr>
              <w:t xml:space="preserve">, br. 14/2013, 02/2014, 08/2015)  </w:t>
            </w:r>
          </w:p>
          <w:p w14:paraId="5F18FEFB" w14:textId="77777777" w:rsidR="002D180B" w:rsidRPr="00405656" w:rsidRDefault="002D180B" w:rsidP="00231515">
            <w:pPr>
              <w:spacing w:after="200" w:line="276" w:lineRule="auto"/>
              <w:ind w:left="720"/>
              <w:contextualSpacing/>
              <w:rPr>
                <w:rFonts w:eastAsia="Calibri"/>
                <w:i/>
              </w:rPr>
            </w:pPr>
          </w:p>
          <w:p w14:paraId="5CFADC44" w14:textId="77777777" w:rsidR="002D180B" w:rsidRDefault="002D180B" w:rsidP="002D180B">
            <w:pPr>
              <w:numPr>
                <w:ilvl w:val="0"/>
                <w:numId w:val="18"/>
              </w:numPr>
              <w:autoSpaceDE w:val="0"/>
              <w:autoSpaceDN w:val="0"/>
              <w:adjustRightInd w:val="0"/>
              <w:spacing w:after="200" w:line="276" w:lineRule="auto"/>
              <w:contextualSpacing/>
              <w:jc w:val="both"/>
              <w:rPr>
                <w:rFonts w:eastAsia="Calibri"/>
                <w:i/>
              </w:rPr>
            </w:pPr>
            <w:r w:rsidRPr="00405656">
              <w:rPr>
                <w:rFonts w:eastAsia="Calibri"/>
                <w:i/>
              </w:rPr>
              <w:t xml:space="preserve">Pravilnik o proračunskim klasifikacijama („Narodne </w:t>
            </w:r>
            <w:proofErr w:type="gramStart"/>
            <w:r w:rsidRPr="00405656">
              <w:rPr>
                <w:rFonts w:eastAsia="Calibri"/>
                <w:i/>
              </w:rPr>
              <w:t>novine“ br.</w:t>
            </w:r>
            <w:proofErr w:type="gramEnd"/>
            <w:r w:rsidRPr="00405656">
              <w:rPr>
                <w:rFonts w:eastAsia="Calibri"/>
                <w:i/>
              </w:rPr>
              <w:t xml:space="preserve"> 26/10, 120/13, 1/20)</w:t>
            </w:r>
          </w:p>
          <w:p w14:paraId="1EE10AED" w14:textId="77777777" w:rsidR="002D180B" w:rsidRDefault="002D180B" w:rsidP="00231515">
            <w:pPr>
              <w:pStyle w:val="Odlomakpopisa"/>
              <w:rPr>
                <w:rFonts w:eastAsia="Calibri"/>
                <w:i/>
              </w:rPr>
            </w:pPr>
          </w:p>
          <w:p w14:paraId="3A6CE0FE" w14:textId="77777777" w:rsidR="002D180B" w:rsidRPr="00405656" w:rsidRDefault="002D180B" w:rsidP="00231515">
            <w:pPr>
              <w:autoSpaceDE w:val="0"/>
              <w:autoSpaceDN w:val="0"/>
              <w:adjustRightInd w:val="0"/>
              <w:spacing w:after="200" w:line="276" w:lineRule="auto"/>
              <w:ind w:left="720"/>
              <w:contextualSpacing/>
              <w:jc w:val="both"/>
              <w:rPr>
                <w:rFonts w:eastAsia="Calibri"/>
                <w:i/>
              </w:rPr>
            </w:pPr>
          </w:p>
          <w:p w14:paraId="7E004144" w14:textId="77777777" w:rsidR="002D180B" w:rsidRPr="00405656" w:rsidRDefault="002D180B" w:rsidP="00231515">
            <w:pPr>
              <w:rPr>
                <w:b/>
                <w:color w:val="000000"/>
                <w:lang w:eastAsia="hr-HR"/>
              </w:rPr>
            </w:pPr>
            <w:r w:rsidRPr="00405656">
              <w:rPr>
                <w:b/>
                <w:color w:val="000000"/>
                <w:lang w:eastAsia="hr-HR"/>
              </w:rPr>
              <w:t>Ciljevi provedbe programa u razdoblju 2021.-2023.</w:t>
            </w:r>
          </w:p>
          <w:p w14:paraId="6AD4DB77" w14:textId="77777777" w:rsidR="002D180B" w:rsidRPr="00405656" w:rsidRDefault="002D180B" w:rsidP="00231515">
            <w:pPr>
              <w:rPr>
                <w:b/>
                <w:color w:val="000000"/>
                <w:lang w:eastAsia="hr-HR"/>
              </w:rPr>
            </w:pPr>
          </w:p>
          <w:p w14:paraId="02F4578D" w14:textId="77777777" w:rsidR="002D180B" w:rsidRPr="00405656" w:rsidRDefault="002D180B" w:rsidP="00231515">
            <w:pPr>
              <w:rPr>
                <w:color w:val="000000"/>
                <w:lang w:eastAsia="hr-HR"/>
              </w:rPr>
            </w:pPr>
            <w:r w:rsidRPr="00405656">
              <w:rPr>
                <w:color w:val="000000"/>
                <w:lang w:eastAsia="hr-HR"/>
              </w:rPr>
              <w:t>Cilj programa je zadovoljavanje kulturnih potreba Grada Virovitice, te stalno povećavanje standarda kako kazališnih predstava tako i ljudskih resursa koji sudjeluju u provedbi samih programa.</w:t>
            </w:r>
          </w:p>
          <w:p w14:paraId="72CF5E50" w14:textId="77777777" w:rsidR="002D180B" w:rsidRPr="00405656" w:rsidRDefault="002D180B" w:rsidP="00231515">
            <w:pPr>
              <w:rPr>
                <w:b/>
                <w:color w:val="000000"/>
                <w:lang w:eastAsia="hr-HR"/>
              </w:rPr>
            </w:pPr>
          </w:p>
          <w:p w14:paraId="186215B5" w14:textId="77777777" w:rsidR="002D180B" w:rsidRPr="00405656" w:rsidRDefault="002D180B" w:rsidP="00231515">
            <w:pPr>
              <w:spacing w:after="200" w:line="276" w:lineRule="auto"/>
              <w:rPr>
                <w:rFonts w:eastAsia="Calibri"/>
              </w:rPr>
            </w:pPr>
            <w:r w:rsidRPr="00405656">
              <w:rPr>
                <w:rFonts w:eastAsia="Calibri"/>
              </w:rPr>
              <w:t>Mjere za postizanje navedenih ciljeva su:</w:t>
            </w:r>
          </w:p>
          <w:p w14:paraId="05E787DD" w14:textId="77777777" w:rsidR="002D180B" w:rsidRPr="00405656" w:rsidRDefault="002D180B" w:rsidP="002D180B">
            <w:pPr>
              <w:numPr>
                <w:ilvl w:val="0"/>
                <w:numId w:val="17"/>
              </w:numPr>
              <w:spacing w:after="200" w:line="276" w:lineRule="auto"/>
              <w:contextualSpacing/>
              <w:rPr>
                <w:rFonts w:eastAsia="Calibri"/>
              </w:rPr>
            </w:pPr>
            <w:r w:rsidRPr="00405656">
              <w:rPr>
                <w:rFonts w:eastAsia="Calibri"/>
              </w:rPr>
              <w:lastRenderedPageBreak/>
              <w:t>Ostvarivanje programa uz pomoć postojećeg glumačkog i tehničkog osoblja, s povećanjem integracije mladih virovitičkih glumaca</w:t>
            </w:r>
          </w:p>
          <w:p w14:paraId="1E53EB39" w14:textId="77777777" w:rsidR="002D180B" w:rsidRPr="00405656" w:rsidRDefault="002D180B" w:rsidP="002D180B">
            <w:pPr>
              <w:numPr>
                <w:ilvl w:val="0"/>
                <w:numId w:val="17"/>
              </w:numPr>
              <w:spacing w:after="200" w:line="276" w:lineRule="auto"/>
              <w:contextualSpacing/>
              <w:rPr>
                <w:rFonts w:eastAsia="Calibri"/>
              </w:rPr>
            </w:pPr>
            <w:r w:rsidRPr="00405656">
              <w:rPr>
                <w:rFonts w:eastAsia="Calibri"/>
              </w:rPr>
              <w:t>Usmjerenje repertoarne politike i izrada plana i programa koji će povećati mogućnost koprodukcija i povećanje suradnje s ostalim kazalištima</w:t>
            </w:r>
          </w:p>
          <w:p w14:paraId="1473BD8E" w14:textId="77777777" w:rsidR="002D180B" w:rsidRPr="00405656" w:rsidRDefault="002D180B" w:rsidP="002D180B">
            <w:pPr>
              <w:numPr>
                <w:ilvl w:val="0"/>
                <w:numId w:val="17"/>
              </w:numPr>
              <w:spacing w:after="200" w:line="276" w:lineRule="auto"/>
              <w:contextualSpacing/>
              <w:rPr>
                <w:rFonts w:eastAsia="Calibri"/>
              </w:rPr>
            </w:pPr>
            <w:r w:rsidRPr="00405656">
              <w:rPr>
                <w:rFonts w:eastAsia="Calibri"/>
              </w:rPr>
              <w:t>Rad s mladima i rad s budućom publikom u Dramskom studiju Kazališta Virovitica</w:t>
            </w:r>
          </w:p>
          <w:p w14:paraId="373BADE1" w14:textId="77777777" w:rsidR="002D180B" w:rsidRPr="00405656" w:rsidRDefault="002D180B" w:rsidP="002D180B">
            <w:pPr>
              <w:numPr>
                <w:ilvl w:val="0"/>
                <w:numId w:val="17"/>
              </w:numPr>
              <w:spacing w:after="200" w:line="276" w:lineRule="auto"/>
              <w:contextualSpacing/>
              <w:rPr>
                <w:rFonts w:eastAsia="Calibri"/>
              </w:rPr>
            </w:pPr>
            <w:r w:rsidRPr="00405656">
              <w:rPr>
                <w:rFonts w:eastAsia="Calibri"/>
              </w:rPr>
              <w:t>Stvaranje mobilnih predstava koje će se moći pokazati izvan matične kuće na području čitave Republike Hrvatske</w:t>
            </w:r>
          </w:p>
          <w:p w14:paraId="078A5A8C" w14:textId="77777777" w:rsidR="002D180B" w:rsidRPr="00405656" w:rsidRDefault="002D180B" w:rsidP="002D180B">
            <w:pPr>
              <w:numPr>
                <w:ilvl w:val="0"/>
                <w:numId w:val="17"/>
              </w:numPr>
              <w:spacing w:after="200" w:line="276" w:lineRule="auto"/>
              <w:contextualSpacing/>
              <w:rPr>
                <w:rFonts w:eastAsia="Calibri"/>
              </w:rPr>
            </w:pPr>
            <w:r w:rsidRPr="00405656">
              <w:rPr>
                <w:rFonts w:eastAsia="Calibri"/>
              </w:rPr>
              <w:t>Povećanje suradnje sa školama te s turističkim zajednicama kao način privlačenja publike iz drugih mjesta</w:t>
            </w:r>
          </w:p>
          <w:p w14:paraId="61C05D1D" w14:textId="77777777" w:rsidR="002D180B" w:rsidRPr="00405656" w:rsidRDefault="002D180B" w:rsidP="002D180B">
            <w:pPr>
              <w:numPr>
                <w:ilvl w:val="0"/>
                <w:numId w:val="17"/>
              </w:numPr>
              <w:spacing w:after="200" w:line="276" w:lineRule="auto"/>
              <w:contextualSpacing/>
              <w:rPr>
                <w:rFonts w:eastAsia="Calibri"/>
              </w:rPr>
            </w:pPr>
            <w:r w:rsidRPr="00405656">
              <w:rPr>
                <w:rFonts w:eastAsia="Calibri"/>
              </w:rPr>
              <w:t>Održavanje kvalitete gostujućih predstava koje bi trebalo dovesti i novu publiku na sad već tradicionalni VIRKAS.</w:t>
            </w:r>
            <w:r w:rsidRPr="00405656">
              <w:rPr>
                <w:rFonts w:eastAsia="Calibri"/>
                <w:i/>
              </w:rPr>
              <w:t xml:space="preserve">          </w:t>
            </w:r>
          </w:p>
          <w:p w14:paraId="2BC0FA7A" w14:textId="77777777" w:rsidR="002D180B" w:rsidRDefault="002D180B" w:rsidP="00231515">
            <w:pPr>
              <w:spacing w:after="200" w:line="276" w:lineRule="auto"/>
              <w:contextualSpacing/>
              <w:rPr>
                <w:rFonts w:eastAsia="Calibri"/>
                <w:i/>
              </w:rPr>
            </w:pPr>
          </w:p>
          <w:p w14:paraId="2555E51A" w14:textId="77777777" w:rsidR="002D180B" w:rsidRPr="00405656" w:rsidRDefault="002D180B" w:rsidP="00231515">
            <w:pPr>
              <w:spacing w:after="200" w:line="276" w:lineRule="auto"/>
              <w:contextualSpacing/>
              <w:rPr>
                <w:rFonts w:eastAsia="Calibri"/>
              </w:rPr>
            </w:pPr>
            <w:r w:rsidRPr="00405656">
              <w:rPr>
                <w:rFonts w:eastAsia="Calibri"/>
                <w:i/>
              </w:rPr>
              <w:t xml:space="preserve">    </w:t>
            </w:r>
          </w:p>
          <w:tbl>
            <w:tblPr>
              <w:tblW w:w="9258" w:type="dxa"/>
              <w:tblInd w:w="93" w:type="dxa"/>
              <w:tblLayout w:type="fixed"/>
              <w:tblLook w:val="04A0" w:firstRow="1" w:lastRow="0" w:firstColumn="1" w:lastColumn="0" w:noHBand="0" w:noVBand="1"/>
            </w:tblPr>
            <w:tblGrid>
              <w:gridCol w:w="3701"/>
              <w:gridCol w:w="1417"/>
              <w:gridCol w:w="1383"/>
              <w:gridCol w:w="1311"/>
              <w:gridCol w:w="1446"/>
            </w:tblGrid>
            <w:tr w:rsidR="002D180B" w:rsidRPr="00405656" w14:paraId="0A9A2826"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42D48F" w14:textId="77777777" w:rsidR="002D180B" w:rsidRPr="00405656" w:rsidRDefault="002D180B" w:rsidP="00231515">
                  <w:pPr>
                    <w:jc w:val="center"/>
                    <w:rPr>
                      <w:color w:val="000000"/>
                      <w:lang w:eastAsia="hr-HR"/>
                    </w:rPr>
                  </w:pPr>
                  <w:r w:rsidRPr="00405656">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DE1620A" w14:textId="77777777" w:rsidR="002D180B" w:rsidRPr="00405656" w:rsidRDefault="002D180B" w:rsidP="00231515">
                  <w:pPr>
                    <w:jc w:val="center"/>
                    <w:rPr>
                      <w:color w:val="000000"/>
                      <w:lang w:eastAsia="hr-HR"/>
                    </w:rPr>
                  </w:pPr>
                  <w:r w:rsidRPr="00405656">
                    <w:rPr>
                      <w:color w:val="000000"/>
                      <w:lang w:eastAsia="hr-HR"/>
                    </w:rPr>
                    <w:t>Proračun</w:t>
                  </w:r>
                </w:p>
                <w:p w14:paraId="4A7B0FA5" w14:textId="77777777" w:rsidR="002D180B" w:rsidRPr="00405656" w:rsidRDefault="002D180B" w:rsidP="00231515">
                  <w:pPr>
                    <w:jc w:val="center"/>
                    <w:rPr>
                      <w:color w:val="000000"/>
                      <w:lang w:eastAsia="hr-HR"/>
                    </w:rPr>
                  </w:pPr>
                  <w:r w:rsidRPr="00405656">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6E140A13" w14:textId="77777777" w:rsidR="002D180B" w:rsidRPr="00405656" w:rsidRDefault="002D180B" w:rsidP="00231515">
                  <w:pPr>
                    <w:jc w:val="center"/>
                    <w:rPr>
                      <w:color w:val="000000"/>
                      <w:lang w:eastAsia="hr-HR"/>
                    </w:rPr>
                  </w:pPr>
                  <w:r w:rsidRPr="00405656">
                    <w:rPr>
                      <w:color w:val="000000"/>
                      <w:lang w:eastAsia="hr-HR"/>
                    </w:rPr>
                    <w:t>Plan</w:t>
                  </w:r>
                </w:p>
                <w:p w14:paraId="11D372A4" w14:textId="77777777" w:rsidR="002D180B" w:rsidRPr="00405656" w:rsidRDefault="002D180B" w:rsidP="00231515">
                  <w:pPr>
                    <w:jc w:val="center"/>
                    <w:rPr>
                      <w:color w:val="000000"/>
                      <w:lang w:eastAsia="hr-HR"/>
                    </w:rPr>
                  </w:pPr>
                  <w:r w:rsidRPr="00405656">
                    <w:rPr>
                      <w:color w:val="00000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77E1BB3E" w14:textId="77777777" w:rsidR="002D180B" w:rsidRPr="00405656" w:rsidRDefault="002D180B" w:rsidP="00231515">
                  <w:pPr>
                    <w:jc w:val="center"/>
                    <w:rPr>
                      <w:color w:val="000000"/>
                      <w:lang w:eastAsia="hr-HR"/>
                    </w:rPr>
                  </w:pPr>
                  <w:r w:rsidRPr="00405656">
                    <w:rPr>
                      <w:color w:val="00000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29D9262C" w14:textId="77777777" w:rsidR="002D180B" w:rsidRPr="00405656" w:rsidRDefault="002D180B" w:rsidP="00231515">
                  <w:pPr>
                    <w:jc w:val="center"/>
                    <w:rPr>
                      <w:color w:val="000000"/>
                      <w:lang w:eastAsia="hr-HR"/>
                    </w:rPr>
                  </w:pPr>
                  <w:r w:rsidRPr="00405656">
                    <w:rPr>
                      <w:color w:val="000000"/>
                      <w:lang w:eastAsia="hr-HR"/>
                    </w:rPr>
                    <w:t>Projekcija 2023.</w:t>
                  </w:r>
                </w:p>
              </w:tc>
            </w:tr>
            <w:tr w:rsidR="002D180B" w:rsidRPr="00405656" w14:paraId="67C362E9"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5702FC31" w14:textId="77777777" w:rsidR="002D180B" w:rsidRPr="00405656" w:rsidRDefault="002D180B" w:rsidP="00231515">
                  <w:pPr>
                    <w:rPr>
                      <w:b/>
                      <w:color w:val="000000"/>
                      <w:lang w:eastAsia="hr-HR"/>
                    </w:rPr>
                  </w:pPr>
                  <w:r w:rsidRPr="00405656">
                    <w:rPr>
                      <w:b/>
                      <w:color w:val="000000"/>
                      <w:lang w:eastAsia="hr-HR"/>
                    </w:rPr>
                    <w:t>REDOVNA DJELATNOST USTANOVA KULTURE</w:t>
                  </w:r>
                </w:p>
              </w:tc>
              <w:tc>
                <w:tcPr>
                  <w:tcW w:w="1417" w:type="dxa"/>
                  <w:tcBorders>
                    <w:top w:val="nil"/>
                    <w:left w:val="nil"/>
                    <w:bottom w:val="single" w:sz="4" w:space="0" w:color="auto"/>
                    <w:right w:val="single" w:sz="4" w:space="0" w:color="auto"/>
                  </w:tcBorders>
                  <w:shd w:val="clear" w:color="auto" w:fill="auto"/>
                  <w:noWrap/>
                  <w:vAlign w:val="bottom"/>
                  <w:hideMark/>
                </w:tcPr>
                <w:p w14:paraId="2891BB18" w14:textId="77777777" w:rsidR="002D180B" w:rsidRPr="00405656" w:rsidRDefault="002D180B" w:rsidP="00231515">
                  <w:pPr>
                    <w:jc w:val="center"/>
                    <w:rPr>
                      <w:color w:val="000000"/>
                      <w:lang w:eastAsia="hr-HR"/>
                    </w:rPr>
                  </w:pPr>
                  <w:r w:rsidRPr="00405656">
                    <w:rPr>
                      <w:color w:val="000000"/>
                      <w:lang w:eastAsia="hr-HR"/>
                    </w:rPr>
                    <w:t>2.591.500</w:t>
                  </w:r>
                </w:p>
              </w:tc>
              <w:tc>
                <w:tcPr>
                  <w:tcW w:w="1383" w:type="dxa"/>
                  <w:tcBorders>
                    <w:top w:val="nil"/>
                    <w:left w:val="nil"/>
                    <w:bottom w:val="single" w:sz="4" w:space="0" w:color="auto"/>
                    <w:right w:val="single" w:sz="4" w:space="0" w:color="auto"/>
                  </w:tcBorders>
                  <w:shd w:val="clear" w:color="auto" w:fill="auto"/>
                  <w:noWrap/>
                  <w:vAlign w:val="bottom"/>
                  <w:hideMark/>
                </w:tcPr>
                <w:p w14:paraId="79C352A5" w14:textId="77777777" w:rsidR="002D180B" w:rsidRPr="00405656" w:rsidRDefault="002D180B" w:rsidP="00231515">
                  <w:pPr>
                    <w:jc w:val="center"/>
                    <w:rPr>
                      <w:color w:val="000000"/>
                      <w:lang w:eastAsia="hr-HR"/>
                    </w:rPr>
                  </w:pPr>
                  <w:r w:rsidRPr="00405656">
                    <w:rPr>
                      <w:color w:val="000000"/>
                      <w:lang w:eastAsia="hr-HR"/>
                    </w:rPr>
                    <w:t>2.585.500</w:t>
                  </w:r>
                </w:p>
              </w:tc>
              <w:tc>
                <w:tcPr>
                  <w:tcW w:w="1311" w:type="dxa"/>
                  <w:tcBorders>
                    <w:top w:val="nil"/>
                    <w:left w:val="nil"/>
                    <w:bottom w:val="single" w:sz="4" w:space="0" w:color="auto"/>
                    <w:right w:val="single" w:sz="4" w:space="0" w:color="auto"/>
                  </w:tcBorders>
                  <w:shd w:val="clear" w:color="auto" w:fill="auto"/>
                  <w:noWrap/>
                  <w:vAlign w:val="bottom"/>
                  <w:hideMark/>
                </w:tcPr>
                <w:p w14:paraId="5546765B" w14:textId="77777777" w:rsidR="002D180B" w:rsidRPr="00405656" w:rsidRDefault="002D180B" w:rsidP="00231515">
                  <w:pPr>
                    <w:jc w:val="center"/>
                    <w:rPr>
                      <w:color w:val="000000"/>
                      <w:lang w:eastAsia="hr-HR"/>
                    </w:rPr>
                  </w:pPr>
                  <w:r w:rsidRPr="00405656">
                    <w:rPr>
                      <w:color w:val="000000"/>
                      <w:lang w:eastAsia="hr-HR"/>
                    </w:rPr>
                    <w:t>2.585.500</w:t>
                  </w:r>
                </w:p>
              </w:tc>
              <w:tc>
                <w:tcPr>
                  <w:tcW w:w="1446" w:type="dxa"/>
                  <w:tcBorders>
                    <w:top w:val="nil"/>
                    <w:left w:val="nil"/>
                    <w:bottom w:val="single" w:sz="4" w:space="0" w:color="auto"/>
                    <w:right w:val="single" w:sz="4" w:space="0" w:color="auto"/>
                  </w:tcBorders>
                  <w:vAlign w:val="bottom"/>
                </w:tcPr>
                <w:p w14:paraId="0B3768FD" w14:textId="77777777" w:rsidR="002D180B" w:rsidRPr="00405656" w:rsidRDefault="002D180B" w:rsidP="00231515">
                  <w:pPr>
                    <w:jc w:val="center"/>
                    <w:rPr>
                      <w:color w:val="000000"/>
                      <w:lang w:eastAsia="hr-HR"/>
                    </w:rPr>
                  </w:pPr>
                  <w:r w:rsidRPr="00405656">
                    <w:rPr>
                      <w:color w:val="000000"/>
                      <w:lang w:eastAsia="hr-HR"/>
                    </w:rPr>
                    <w:t>2.585.500</w:t>
                  </w:r>
                </w:p>
              </w:tc>
            </w:tr>
            <w:tr w:rsidR="002D180B" w:rsidRPr="00405656" w14:paraId="315103B5"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4DB67CE7" w14:textId="77777777" w:rsidR="002D180B" w:rsidRPr="00405656" w:rsidRDefault="002D180B" w:rsidP="00231515">
                  <w:pPr>
                    <w:rPr>
                      <w:color w:val="000000"/>
                      <w:lang w:eastAsia="hr-HR"/>
                    </w:rPr>
                  </w:pPr>
                  <w:r w:rsidRPr="00405656">
                    <w:rPr>
                      <w:color w:val="000000"/>
                      <w:lang w:eastAsia="hr-HR"/>
                    </w:rPr>
                    <w:t>Ukupno program:</w:t>
                  </w:r>
                </w:p>
              </w:tc>
              <w:tc>
                <w:tcPr>
                  <w:tcW w:w="1417" w:type="dxa"/>
                  <w:tcBorders>
                    <w:top w:val="nil"/>
                    <w:left w:val="nil"/>
                    <w:bottom w:val="single" w:sz="4" w:space="0" w:color="auto"/>
                    <w:right w:val="single" w:sz="4" w:space="0" w:color="auto"/>
                  </w:tcBorders>
                  <w:shd w:val="clear" w:color="auto" w:fill="auto"/>
                  <w:noWrap/>
                  <w:vAlign w:val="bottom"/>
                  <w:hideMark/>
                </w:tcPr>
                <w:p w14:paraId="6CE29836" w14:textId="77777777" w:rsidR="002D180B" w:rsidRPr="00405656" w:rsidRDefault="002D180B" w:rsidP="00231515">
                  <w:pPr>
                    <w:jc w:val="center"/>
                    <w:rPr>
                      <w:color w:val="000000"/>
                      <w:lang w:eastAsia="hr-HR"/>
                    </w:rPr>
                  </w:pPr>
                  <w:r w:rsidRPr="00405656">
                    <w:rPr>
                      <w:color w:val="000000"/>
                      <w:lang w:eastAsia="hr-HR"/>
                    </w:rPr>
                    <w:t>2.591.500</w:t>
                  </w:r>
                </w:p>
              </w:tc>
              <w:tc>
                <w:tcPr>
                  <w:tcW w:w="1383" w:type="dxa"/>
                  <w:tcBorders>
                    <w:top w:val="nil"/>
                    <w:left w:val="nil"/>
                    <w:bottom w:val="single" w:sz="4" w:space="0" w:color="auto"/>
                    <w:right w:val="single" w:sz="4" w:space="0" w:color="auto"/>
                  </w:tcBorders>
                  <w:shd w:val="clear" w:color="auto" w:fill="auto"/>
                  <w:noWrap/>
                  <w:vAlign w:val="bottom"/>
                  <w:hideMark/>
                </w:tcPr>
                <w:p w14:paraId="4BF637D8" w14:textId="77777777" w:rsidR="002D180B" w:rsidRPr="00405656" w:rsidRDefault="002D180B" w:rsidP="00231515">
                  <w:pPr>
                    <w:jc w:val="center"/>
                    <w:rPr>
                      <w:color w:val="000000"/>
                      <w:lang w:eastAsia="hr-HR"/>
                    </w:rPr>
                  </w:pPr>
                  <w:r w:rsidRPr="00405656">
                    <w:rPr>
                      <w:color w:val="000000"/>
                      <w:lang w:eastAsia="hr-HR"/>
                    </w:rPr>
                    <w:t>2.585.500</w:t>
                  </w:r>
                </w:p>
              </w:tc>
              <w:tc>
                <w:tcPr>
                  <w:tcW w:w="1311" w:type="dxa"/>
                  <w:tcBorders>
                    <w:top w:val="nil"/>
                    <w:left w:val="nil"/>
                    <w:bottom w:val="single" w:sz="4" w:space="0" w:color="auto"/>
                    <w:right w:val="single" w:sz="4" w:space="0" w:color="auto"/>
                  </w:tcBorders>
                  <w:shd w:val="clear" w:color="auto" w:fill="auto"/>
                  <w:noWrap/>
                  <w:vAlign w:val="bottom"/>
                  <w:hideMark/>
                </w:tcPr>
                <w:p w14:paraId="3FC9266C" w14:textId="77777777" w:rsidR="002D180B" w:rsidRPr="00405656" w:rsidRDefault="002D180B" w:rsidP="00231515">
                  <w:pPr>
                    <w:jc w:val="center"/>
                    <w:rPr>
                      <w:color w:val="000000"/>
                      <w:lang w:eastAsia="hr-HR"/>
                    </w:rPr>
                  </w:pPr>
                  <w:r w:rsidRPr="00405656">
                    <w:rPr>
                      <w:color w:val="000000"/>
                      <w:lang w:eastAsia="hr-HR"/>
                    </w:rPr>
                    <w:t>2.585.500</w:t>
                  </w:r>
                </w:p>
              </w:tc>
              <w:tc>
                <w:tcPr>
                  <w:tcW w:w="1446" w:type="dxa"/>
                  <w:tcBorders>
                    <w:top w:val="nil"/>
                    <w:left w:val="nil"/>
                    <w:bottom w:val="single" w:sz="4" w:space="0" w:color="auto"/>
                    <w:right w:val="single" w:sz="4" w:space="0" w:color="auto"/>
                  </w:tcBorders>
                  <w:vAlign w:val="bottom"/>
                </w:tcPr>
                <w:p w14:paraId="22D3C59E" w14:textId="77777777" w:rsidR="002D180B" w:rsidRPr="00405656" w:rsidRDefault="002D180B" w:rsidP="00231515">
                  <w:pPr>
                    <w:jc w:val="center"/>
                    <w:rPr>
                      <w:color w:val="000000"/>
                      <w:lang w:eastAsia="hr-HR"/>
                    </w:rPr>
                  </w:pPr>
                  <w:r w:rsidRPr="00405656">
                    <w:rPr>
                      <w:color w:val="000000"/>
                      <w:lang w:eastAsia="hr-HR"/>
                    </w:rPr>
                    <w:t>2.585.500</w:t>
                  </w:r>
                </w:p>
              </w:tc>
            </w:tr>
          </w:tbl>
          <w:p w14:paraId="0C081145" w14:textId="77777777" w:rsidR="002D180B" w:rsidRPr="00405656" w:rsidRDefault="002D180B" w:rsidP="00231515">
            <w:pPr>
              <w:spacing w:line="276" w:lineRule="auto"/>
              <w:rPr>
                <w:rFonts w:eastAsia="Calibri"/>
                <w:b/>
              </w:rPr>
            </w:pPr>
          </w:p>
          <w:p w14:paraId="2C8B47BA" w14:textId="77777777" w:rsidR="002D180B" w:rsidRPr="00405656" w:rsidRDefault="002D180B" w:rsidP="00231515">
            <w:pPr>
              <w:rPr>
                <w:lang w:eastAsia="hr-HR"/>
              </w:rPr>
            </w:pPr>
          </w:p>
          <w:tbl>
            <w:tblPr>
              <w:tblW w:w="9258" w:type="dxa"/>
              <w:tblInd w:w="93" w:type="dxa"/>
              <w:tblLayout w:type="fixed"/>
              <w:tblLook w:val="04A0" w:firstRow="1" w:lastRow="0" w:firstColumn="1" w:lastColumn="0" w:noHBand="0" w:noVBand="1"/>
            </w:tblPr>
            <w:tblGrid>
              <w:gridCol w:w="9258"/>
            </w:tblGrid>
            <w:tr w:rsidR="002D180B" w:rsidRPr="00405656" w14:paraId="4A432065" w14:textId="77777777" w:rsidTr="00231515">
              <w:trPr>
                <w:trHeight w:val="300"/>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764B853B" w14:textId="77777777" w:rsidR="002D180B" w:rsidRPr="00405656" w:rsidRDefault="002D180B" w:rsidP="00231515">
                  <w:pPr>
                    <w:rPr>
                      <w:b/>
                      <w:bCs/>
                      <w:lang w:eastAsia="hr-HR"/>
                    </w:rPr>
                  </w:pPr>
                  <w:r w:rsidRPr="00405656">
                    <w:rPr>
                      <w:b/>
                      <w:bCs/>
                      <w:lang w:eastAsia="hr-HR"/>
                    </w:rPr>
                    <w:t>Naziv aktivnosti/projekta u Proračunu: REDOVNA DJELATNOST USTANOVA KULTURE</w:t>
                  </w:r>
                </w:p>
              </w:tc>
            </w:tr>
            <w:tr w:rsidR="002D180B" w:rsidRPr="00405656" w14:paraId="57EE2BC0" w14:textId="77777777" w:rsidTr="00231515">
              <w:trPr>
                <w:trHeight w:val="517"/>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C3E9531" w14:textId="77777777" w:rsidR="002D180B" w:rsidRPr="00405656" w:rsidRDefault="002D180B" w:rsidP="00231515">
                  <w:pPr>
                    <w:rPr>
                      <w:color w:val="000000"/>
                      <w:lang w:eastAsia="hr-HR"/>
                    </w:rPr>
                  </w:pPr>
                  <w:r w:rsidRPr="00405656">
                    <w:rPr>
                      <w:rFonts w:eastAsia="Calibri"/>
                    </w:rPr>
                    <w:t>Aktivnost redovne djelatnosti KAZALIŠTA VIROVITICA odnosi se na realizaciju premijernih i repriznih predstava, te gostovanja u Republici Hrvatskoj i inozemstvu, kao i sudjelovanje na domaćim i inozemnim festivalima uz korištenje vlastitih resursa i matične dvorane. To podrazumijeva troškove i održavanje hladnog pogona, kao i troškove ljudskih resursa.</w:t>
                  </w:r>
                </w:p>
              </w:tc>
            </w:tr>
            <w:tr w:rsidR="002D180B" w:rsidRPr="00405656" w14:paraId="1E91D663" w14:textId="77777777" w:rsidTr="00231515">
              <w:trPr>
                <w:trHeight w:val="1556"/>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6711525E" w14:textId="77777777" w:rsidR="002D180B" w:rsidRPr="00405656" w:rsidRDefault="002D180B" w:rsidP="00231515">
                  <w:pPr>
                    <w:rPr>
                      <w:color w:val="000000"/>
                      <w:lang w:eastAsia="hr-HR"/>
                    </w:rPr>
                  </w:pPr>
                </w:p>
              </w:tc>
            </w:tr>
          </w:tbl>
          <w:p w14:paraId="5BDA5F91" w14:textId="77777777" w:rsidR="002D180B" w:rsidRPr="00405656" w:rsidRDefault="002D180B" w:rsidP="00231515">
            <w:pPr>
              <w:spacing w:after="200" w:line="276" w:lineRule="auto"/>
              <w:rPr>
                <w:rFonts w:eastAsia="Calibri"/>
                <w:b/>
              </w:rPr>
            </w:pPr>
          </w:p>
          <w:p w14:paraId="63912214" w14:textId="77777777" w:rsidR="002D180B" w:rsidRPr="00405656" w:rsidRDefault="002D180B" w:rsidP="00231515">
            <w:pPr>
              <w:spacing w:after="200" w:line="276" w:lineRule="auto"/>
              <w:rPr>
                <w:rFonts w:eastAsia="Calibri"/>
                <w:b/>
              </w:rPr>
            </w:pPr>
            <w:r w:rsidRPr="00405656">
              <w:rPr>
                <w:rFonts w:eastAsia="Calibri"/>
                <w:b/>
              </w:rPr>
              <w:t xml:space="preserve">Pokazatelji rezultata </w:t>
            </w:r>
          </w:p>
          <w:tbl>
            <w:tblPr>
              <w:tblW w:w="9023" w:type="dxa"/>
              <w:tblInd w:w="93" w:type="dxa"/>
              <w:tblLayout w:type="fixed"/>
              <w:tblLook w:val="04A0" w:firstRow="1" w:lastRow="0" w:firstColumn="1" w:lastColumn="0" w:noHBand="0" w:noVBand="1"/>
            </w:tblPr>
            <w:tblGrid>
              <w:gridCol w:w="1433"/>
              <w:gridCol w:w="1417"/>
              <w:gridCol w:w="1495"/>
              <w:gridCol w:w="1340"/>
              <w:gridCol w:w="1027"/>
              <w:gridCol w:w="1100"/>
              <w:gridCol w:w="1211"/>
            </w:tblGrid>
            <w:tr w:rsidR="002D180B" w:rsidRPr="00405656" w14:paraId="0939760E" w14:textId="77777777" w:rsidTr="00231515">
              <w:trPr>
                <w:trHeight w:val="564"/>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D54264" w14:textId="77777777" w:rsidR="002D180B" w:rsidRPr="00405656" w:rsidRDefault="002D180B" w:rsidP="00231515">
                  <w:pPr>
                    <w:jc w:val="center"/>
                    <w:rPr>
                      <w:color w:val="000000"/>
                      <w:lang w:eastAsia="hr-HR"/>
                    </w:rPr>
                  </w:pPr>
                  <w:r w:rsidRPr="00405656">
                    <w:rPr>
                      <w:color w:val="000000"/>
                      <w:lang w:eastAsia="hr-HR"/>
                    </w:rPr>
                    <w:t>Pokazatelj</w:t>
                  </w:r>
                </w:p>
                <w:p w14:paraId="7D60CA18" w14:textId="77777777" w:rsidR="002D180B" w:rsidRPr="00405656" w:rsidRDefault="002D180B" w:rsidP="00231515">
                  <w:pPr>
                    <w:jc w:val="center"/>
                    <w:rPr>
                      <w:color w:val="000000"/>
                      <w:lang w:eastAsia="hr-HR"/>
                    </w:rPr>
                  </w:pPr>
                  <w:r w:rsidRPr="00405656">
                    <w:rPr>
                      <w:color w:val="000000"/>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535FDC6" w14:textId="77777777" w:rsidR="002D180B" w:rsidRPr="00405656" w:rsidRDefault="002D180B" w:rsidP="00231515">
                  <w:pPr>
                    <w:jc w:val="center"/>
                    <w:rPr>
                      <w:color w:val="000000"/>
                      <w:lang w:eastAsia="hr-HR"/>
                    </w:rPr>
                  </w:pPr>
                  <w:r w:rsidRPr="00405656">
                    <w:rPr>
                      <w:color w:val="000000"/>
                      <w:lang w:eastAsia="hr-HR"/>
                    </w:rPr>
                    <w:t>Definicija pokazatelja</w:t>
                  </w:r>
                </w:p>
              </w:tc>
              <w:tc>
                <w:tcPr>
                  <w:tcW w:w="1495" w:type="dxa"/>
                  <w:tcBorders>
                    <w:top w:val="single" w:sz="4" w:space="0" w:color="auto"/>
                    <w:left w:val="nil"/>
                    <w:bottom w:val="single" w:sz="4" w:space="0" w:color="auto"/>
                    <w:right w:val="single" w:sz="4" w:space="0" w:color="auto"/>
                  </w:tcBorders>
                  <w:vAlign w:val="center"/>
                </w:tcPr>
                <w:p w14:paraId="03553C92" w14:textId="77777777" w:rsidR="002D180B" w:rsidRPr="00405656" w:rsidRDefault="002D180B" w:rsidP="00231515">
                  <w:pPr>
                    <w:jc w:val="center"/>
                    <w:rPr>
                      <w:color w:val="000000"/>
                      <w:lang w:eastAsia="hr-HR"/>
                    </w:rPr>
                  </w:pPr>
                  <w:r w:rsidRPr="00405656">
                    <w:rPr>
                      <w:color w:val="000000"/>
                      <w:lang w:eastAsia="hr-HR"/>
                    </w:rPr>
                    <w:t>Jedinica</w:t>
                  </w:r>
                </w:p>
              </w:tc>
              <w:tc>
                <w:tcPr>
                  <w:tcW w:w="13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0163E2" w14:textId="77777777" w:rsidR="002D180B" w:rsidRPr="00405656" w:rsidRDefault="002D180B" w:rsidP="00231515">
                  <w:pPr>
                    <w:jc w:val="center"/>
                    <w:rPr>
                      <w:color w:val="000000"/>
                      <w:lang w:eastAsia="hr-HR"/>
                    </w:rPr>
                  </w:pPr>
                  <w:r w:rsidRPr="00405656">
                    <w:rPr>
                      <w:color w:val="000000"/>
                      <w:lang w:eastAsia="hr-HR"/>
                    </w:rPr>
                    <w:t>Polazna vrijednost 2020.</w:t>
                  </w:r>
                </w:p>
              </w:tc>
              <w:tc>
                <w:tcPr>
                  <w:tcW w:w="1027" w:type="dxa"/>
                  <w:tcBorders>
                    <w:top w:val="single" w:sz="4" w:space="0" w:color="auto"/>
                    <w:left w:val="nil"/>
                    <w:bottom w:val="single" w:sz="4" w:space="0" w:color="auto"/>
                    <w:right w:val="single" w:sz="4" w:space="0" w:color="auto"/>
                  </w:tcBorders>
                  <w:shd w:val="clear" w:color="auto" w:fill="auto"/>
                  <w:vAlign w:val="center"/>
                  <w:hideMark/>
                </w:tcPr>
                <w:p w14:paraId="6861D3CE" w14:textId="77777777" w:rsidR="002D180B" w:rsidRPr="00405656" w:rsidRDefault="002D180B" w:rsidP="00231515">
                  <w:pPr>
                    <w:jc w:val="center"/>
                    <w:rPr>
                      <w:color w:val="000000"/>
                      <w:lang w:eastAsia="hr-HR"/>
                    </w:rPr>
                  </w:pPr>
                  <w:r w:rsidRPr="00405656">
                    <w:rPr>
                      <w:color w:val="000000"/>
                      <w:lang w:eastAsia="hr-HR"/>
                    </w:rPr>
                    <w:t>Ciljana vrijednost</w:t>
                  </w:r>
                </w:p>
                <w:p w14:paraId="0C077C9A" w14:textId="77777777" w:rsidR="002D180B" w:rsidRPr="00405656" w:rsidRDefault="002D180B" w:rsidP="00231515">
                  <w:pPr>
                    <w:jc w:val="center"/>
                    <w:rPr>
                      <w:color w:val="000000"/>
                      <w:lang w:eastAsia="hr-HR"/>
                    </w:rPr>
                  </w:pPr>
                  <w:r w:rsidRPr="00405656">
                    <w:rPr>
                      <w:color w:val="000000"/>
                      <w:lang w:eastAsia="hr-HR"/>
                    </w:rPr>
                    <w:t>2021.</w:t>
                  </w:r>
                </w:p>
              </w:tc>
              <w:tc>
                <w:tcPr>
                  <w:tcW w:w="1100" w:type="dxa"/>
                  <w:tcBorders>
                    <w:top w:val="single" w:sz="4" w:space="0" w:color="auto"/>
                    <w:left w:val="nil"/>
                    <w:bottom w:val="single" w:sz="4" w:space="0" w:color="auto"/>
                    <w:right w:val="single" w:sz="4" w:space="0" w:color="auto"/>
                  </w:tcBorders>
                  <w:vAlign w:val="center"/>
                </w:tcPr>
                <w:p w14:paraId="1643CF9A" w14:textId="77777777" w:rsidR="002D180B" w:rsidRPr="00405656" w:rsidRDefault="002D180B" w:rsidP="00231515">
                  <w:pPr>
                    <w:jc w:val="center"/>
                    <w:rPr>
                      <w:color w:val="000000"/>
                      <w:lang w:eastAsia="hr-HR"/>
                    </w:rPr>
                  </w:pPr>
                  <w:r w:rsidRPr="00405656">
                    <w:rPr>
                      <w:color w:val="000000"/>
                      <w:lang w:eastAsia="hr-HR"/>
                    </w:rPr>
                    <w:t>Ciljana vrijednost</w:t>
                  </w:r>
                </w:p>
                <w:p w14:paraId="42800E81" w14:textId="77777777" w:rsidR="002D180B" w:rsidRPr="00405656" w:rsidRDefault="002D180B" w:rsidP="00231515">
                  <w:pPr>
                    <w:jc w:val="center"/>
                    <w:rPr>
                      <w:color w:val="000000"/>
                      <w:lang w:eastAsia="hr-HR"/>
                    </w:rPr>
                  </w:pPr>
                  <w:r w:rsidRPr="00405656">
                    <w:rPr>
                      <w:color w:val="000000"/>
                      <w:lang w:eastAsia="hr-HR"/>
                    </w:rPr>
                    <w:t>2022.</w:t>
                  </w:r>
                </w:p>
              </w:tc>
              <w:tc>
                <w:tcPr>
                  <w:tcW w:w="1211" w:type="dxa"/>
                  <w:tcBorders>
                    <w:top w:val="single" w:sz="4" w:space="0" w:color="auto"/>
                    <w:left w:val="nil"/>
                    <w:bottom w:val="single" w:sz="4" w:space="0" w:color="auto"/>
                    <w:right w:val="single" w:sz="4" w:space="0" w:color="auto"/>
                  </w:tcBorders>
                  <w:vAlign w:val="center"/>
                </w:tcPr>
                <w:p w14:paraId="45B9303F" w14:textId="77777777" w:rsidR="002D180B" w:rsidRPr="00405656" w:rsidRDefault="002D180B" w:rsidP="00231515">
                  <w:pPr>
                    <w:jc w:val="center"/>
                    <w:rPr>
                      <w:color w:val="000000"/>
                      <w:lang w:eastAsia="hr-HR"/>
                    </w:rPr>
                  </w:pPr>
                  <w:r w:rsidRPr="00405656">
                    <w:rPr>
                      <w:color w:val="000000"/>
                      <w:lang w:eastAsia="hr-HR"/>
                    </w:rPr>
                    <w:t>Ciljana vrijednost</w:t>
                  </w:r>
                </w:p>
                <w:p w14:paraId="6C7CC25E" w14:textId="77777777" w:rsidR="002D180B" w:rsidRPr="00405656" w:rsidRDefault="002D180B" w:rsidP="00231515">
                  <w:pPr>
                    <w:jc w:val="center"/>
                    <w:rPr>
                      <w:color w:val="000000"/>
                      <w:lang w:eastAsia="hr-HR"/>
                    </w:rPr>
                  </w:pPr>
                  <w:r w:rsidRPr="00405656">
                    <w:rPr>
                      <w:color w:val="000000"/>
                      <w:lang w:eastAsia="hr-HR"/>
                    </w:rPr>
                    <w:t>2023.</w:t>
                  </w:r>
                </w:p>
              </w:tc>
            </w:tr>
            <w:tr w:rsidR="002D180B" w:rsidRPr="00405656" w14:paraId="0BC1EFCE"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72ABC2" w14:textId="77777777" w:rsidR="002D180B" w:rsidRPr="00405656" w:rsidRDefault="002D180B" w:rsidP="00231515">
                  <w:pPr>
                    <w:jc w:val="center"/>
                    <w:rPr>
                      <w:color w:val="000000"/>
                      <w:lang w:eastAsia="hr-HR"/>
                    </w:rPr>
                  </w:pPr>
                  <w:r w:rsidRPr="00405656">
                    <w:rPr>
                      <w:color w:val="000000"/>
                      <w:lang w:eastAsia="hr-HR"/>
                    </w:rPr>
                    <w:t>Broj gostovanja u RH</w:t>
                  </w:r>
                </w:p>
              </w:tc>
              <w:tc>
                <w:tcPr>
                  <w:tcW w:w="1417" w:type="dxa"/>
                  <w:tcBorders>
                    <w:top w:val="nil"/>
                    <w:left w:val="nil"/>
                    <w:bottom w:val="single" w:sz="4" w:space="0" w:color="auto"/>
                    <w:right w:val="single" w:sz="4" w:space="0" w:color="auto"/>
                  </w:tcBorders>
                  <w:shd w:val="clear" w:color="auto" w:fill="auto"/>
                  <w:noWrap/>
                  <w:vAlign w:val="center"/>
                  <w:hideMark/>
                </w:tcPr>
                <w:p w14:paraId="563425EA" w14:textId="77777777" w:rsidR="002D180B" w:rsidRPr="00405656" w:rsidRDefault="002D180B" w:rsidP="00231515">
                  <w:pPr>
                    <w:jc w:val="center"/>
                    <w:rPr>
                      <w:color w:val="000000"/>
                      <w:lang w:eastAsia="hr-HR"/>
                    </w:rPr>
                  </w:pPr>
                  <w:r w:rsidRPr="00405656">
                    <w:rPr>
                      <w:color w:val="000000"/>
                      <w:lang w:eastAsia="hr-HR"/>
                    </w:rPr>
                    <w:t xml:space="preserve">Gostovanjima predstava omogućava se stanovnicima drugih mjesta i </w:t>
                  </w:r>
                  <w:r w:rsidRPr="00405656">
                    <w:rPr>
                      <w:color w:val="000000"/>
                      <w:lang w:eastAsia="hr-HR"/>
                    </w:rPr>
                    <w:lastRenderedPageBreak/>
                    <w:t>gradova konzumiranje kazališnih predstava</w:t>
                  </w:r>
                </w:p>
              </w:tc>
              <w:tc>
                <w:tcPr>
                  <w:tcW w:w="1495" w:type="dxa"/>
                  <w:tcBorders>
                    <w:top w:val="nil"/>
                    <w:left w:val="nil"/>
                    <w:bottom w:val="single" w:sz="4" w:space="0" w:color="auto"/>
                    <w:right w:val="single" w:sz="4" w:space="0" w:color="auto"/>
                  </w:tcBorders>
                  <w:vAlign w:val="center"/>
                </w:tcPr>
                <w:p w14:paraId="299F6657" w14:textId="77777777" w:rsidR="002D180B" w:rsidRPr="00405656" w:rsidRDefault="002D180B" w:rsidP="00231515">
                  <w:pPr>
                    <w:jc w:val="center"/>
                    <w:rPr>
                      <w:color w:val="000000"/>
                      <w:lang w:eastAsia="hr-HR"/>
                    </w:rPr>
                  </w:pPr>
                  <w:r w:rsidRPr="00405656">
                    <w:rPr>
                      <w:color w:val="000000"/>
                      <w:lang w:eastAsia="hr-HR"/>
                    </w:rPr>
                    <w:lastRenderedPageBreak/>
                    <w:t>Broj gostovanja</w:t>
                  </w:r>
                </w:p>
              </w:tc>
              <w:tc>
                <w:tcPr>
                  <w:tcW w:w="1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25D365" w14:textId="77777777" w:rsidR="002D180B" w:rsidRPr="00405656" w:rsidRDefault="002D180B" w:rsidP="00231515">
                  <w:pPr>
                    <w:jc w:val="center"/>
                    <w:rPr>
                      <w:color w:val="000000"/>
                      <w:lang w:eastAsia="hr-HR"/>
                    </w:rPr>
                  </w:pPr>
                  <w:r w:rsidRPr="00405656">
                    <w:rPr>
                      <w:color w:val="000000"/>
                      <w:lang w:eastAsia="hr-HR"/>
                    </w:rPr>
                    <w:t>4</w:t>
                  </w:r>
                </w:p>
              </w:tc>
              <w:tc>
                <w:tcPr>
                  <w:tcW w:w="1027" w:type="dxa"/>
                  <w:tcBorders>
                    <w:top w:val="nil"/>
                    <w:left w:val="nil"/>
                    <w:bottom w:val="single" w:sz="4" w:space="0" w:color="auto"/>
                    <w:right w:val="single" w:sz="4" w:space="0" w:color="auto"/>
                  </w:tcBorders>
                  <w:shd w:val="clear" w:color="auto" w:fill="auto"/>
                  <w:noWrap/>
                  <w:vAlign w:val="center"/>
                  <w:hideMark/>
                </w:tcPr>
                <w:p w14:paraId="3D2BC7F2" w14:textId="77777777" w:rsidR="002D180B" w:rsidRPr="00405656" w:rsidRDefault="002D180B" w:rsidP="00231515">
                  <w:pPr>
                    <w:jc w:val="center"/>
                    <w:rPr>
                      <w:color w:val="000000"/>
                      <w:lang w:eastAsia="hr-HR"/>
                    </w:rPr>
                  </w:pPr>
                  <w:r w:rsidRPr="00405656">
                    <w:rPr>
                      <w:color w:val="000000"/>
                      <w:lang w:eastAsia="hr-HR"/>
                    </w:rPr>
                    <w:t>15</w:t>
                  </w:r>
                </w:p>
              </w:tc>
              <w:tc>
                <w:tcPr>
                  <w:tcW w:w="1100" w:type="dxa"/>
                  <w:tcBorders>
                    <w:top w:val="nil"/>
                    <w:left w:val="nil"/>
                    <w:bottom w:val="single" w:sz="4" w:space="0" w:color="auto"/>
                    <w:right w:val="single" w:sz="4" w:space="0" w:color="auto"/>
                  </w:tcBorders>
                  <w:vAlign w:val="center"/>
                </w:tcPr>
                <w:p w14:paraId="53A26B3A" w14:textId="77777777" w:rsidR="002D180B" w:rsidRPr="00405656" w:rsidRDefault="002D180B" w:rsidP="00231515">
                  <w:pPr>
                    <w:jc w:val="center"/>
                    <w:rPr>
                      <w:color w:val="000000"/>
                      <w:lang w:eastAsia="hr-HR"/>
                    </w:rPr>
                  </w:pPr>
                  <w:r w:rsidRPr="00405656">
                    <w:rPr>
                      <w:color w:val="000000"/>
                      <w:lang w:eastAsia="hr-HR"/>
                    </w:rPr>
                    <w:t>15</w:t>
                  </w:r>
                </w:p>
              </w:tc>
              <w:tc>
                <w:tcPr>
                  <w:tcW w:w="1211" w:type="dxa"/>
                  <w:tcBorders>
                    <w:top w:val="nil"/>
                    <w:left w:val="nil"/>
                    <w:bottom w:val="single" w:sz="4" w:space="0" w:color="auto"/>
                    <w:right w:val="single" w:sz="4" w:space="0" w:color="auto"/>
                  </w:tcBorders>
                  <w:vAlign w:val="center"/>
                </w:tcPr>
                <w:p w14:paraId="18F86185" w14:textId="77777777" w:rsidR="002D180B" w:rsidRPr="00405656" w:rsidRDefault="002D180B" w:rsidP="00231515">
                  <w:pPr>
                    <w:jc w:val="center"/>
                    <w:rPr>
                      <w:color w:val="000000"/>
                      <w:lang w:eastAsia="hr-HR"/>
                    </w:rPr>
                  </w:pPr>
                  <w:r w:rsidRPr="00405656">
                    <w:rPr>
                      <w:color w:val="000000"/>
                      <w:lang w:eastAsia="hr-HR"/>
                    </w:rPr>
                    <w:t>15</w:t>
                  </w:r>
                </w:p>
              </w:tc>
            </w:tr>
            <w:tr w:rsidR="002D180B" w:rsidRPr="00405656" w14:paraId="0AE5EE47"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196610" w14:textId="77777777" w:rsidR="002D180B" w:rsidRPr="00405656" w:rsidRDefault="002D180B" w:rsidP="00231515">
                  <w:pPr>
                    <w:jc w:val="center"/>
                    <w:rPr>
                      <w:color w:val="000000"/>
                      <w:lang w:eastAsia="hr-HR"/>
                    </w:rPr>
                  </w:pPr>
                  <w:r w:rsidRPr="00405656">
                    <w:rPr>
                      <w:color w:val="000000"/>
                      <w:lang w:eastAsia="hr-HR"/>
                    </w:rPr>
                    <w:t>Broj gostovanja u inozemstvu</w:t>
                  </w:r>
                </w:p>
              </w:tc>
              <w:tc>
                <w:tcPr>
                  <w:tcW w:w="1417" w:type="dxa"/>
                  <w:tcBorders>
                    <w:top w:val="nil"/>
                    <w:left w:val="nil"/>
                    <w:bottom w:val="single" w:sz="4" w:space="0" w:color="auto"/>
                    <w:right w:val="single" w:sz="4" w:space="0" w:color="auto"/>
                  </w:tcBorders>
                  <w:shd w:val="clear" w:color="auto" w:fill="auto"/>
                  <w:noWrap/>
                  <w:vAlign w:val="center"/>
                  <w:hideMark/>
                </w:tcPr>
                <w:p w14:paraId="2B6D3E71" w14:textId="77777777" w:rsidR="002D180B" w:rsidRPr="00405656" w:rsidRDefault="002D180B" w:rsidP="00231515">
                  <w:pPr>
                    <w:jc w:val="center"/>
                    <w:rPr>
                      <w:color w:val="000000"/>
                      <w:lang w:eastAsia="hr-HR"/>
                    </w:rPr>
                  </w:pPr>
                  <w:r w:rsidRPr="00405656">
                    <w:rPr>
                      <w:color w:val="000000"/>
                      <w:lang w:eastAsia="hr-HR"/>
                    </w:rPr>
                    <w:t>Gostovanjima predstava promovira se kulturni život i predstave u međunarodnim okvirima</w:t>
                  </w:r>
                </w:p>
              </w:tc>
              <w:tc>
                <w:tcPr>
                  <w:tcW w:w="1495" w:type="dxa"/>
                  <w:tcBorders>
                    <w:top w:val="nil"/>
                    <w:left w:val="nil"/>
                    <w:bottom w:val="single" w:sz="4" w:space="0" w:color="auto"/>
                    <w:right w:val="single" w:sz="4" w:space="0" w:color="auto"/>
                  </w:tcBorders>
                  <w:vAlign w:val="center"/>
                </w:tcPr>
                <w:p w14:paraId="19014B98" w14:textId="77777777" w:rsidR="002D180B" w:rsidRPr="00405656" w:rsidRDefault="002D180B" w:rsidP="00231515">
                  <w:pPr>
                    <w:jc w:val="center"/>
                    <w:rPr>
                      <w:color w:val="000000"/>
                      <w:lang w:eastAsia="hr-HR"/>
                    </w:rPr>
                  </w:pPr>
                  <w:r w:rsidRPr="00405656">
                    <w:rPr>
                      <w:color w:val="000000"/>
                      <w:lang w:eastAsia="hr-HR"/>
                    </w:rPr>
                    <w:t>Broj gostovanja</w:t>
                  </w:r>
                </w:p>
              </w:tc>
              <w:tc>
                <w:tcPr>
                  <w:tcW w:w="1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BDD830" w14:textId="77777777" w:rsidR="002D180B" w:rsidRPr="00405656" w:rsidRDefault="002D180B" w:rsidP="00231515">
                  <w:pPr>
                    <w:jc w:val="center"/>
                    <w:rPr>
                      <w:color w:val="000000"/>
                      <w:lang w:eastAsia="hr-HR"/>
                    </w:rPr>
                  </w:pPr>
                  <w:r w:rsidRPr="00405656">
                    <w:rPr>
                      <w:color w:val="000000"/>
                      <w:lang w:eastAsia="hr-HR"/>
                    </w:rPr>
                    <w:t>1</w:t>
                  </w:r>
                </w:p>
              </w:tc>
              <w:tc>
                <w:tcPr>
                  <w:tcW w:w="1027" w:type="dxa"/>
                  <w:tcBorders>
                    <w:top w:val="nil"/>
                    <w:left w:val="nil"/>
                    <w:bottom w:val="single" w:sz="4" w:space="0" w:color="auto"/>
                    <w:right w:val="single" w:sz="4" w:space="0" w:color="auto"/>
                  </w:tcBorders>
                  <w:shd w:val="clear" w:color="auto" w:fill="auto"/>
                  <w:noWrap/>
                  <w:vAlign w:val="center"/>
                  <w:hideMark/>
                </w:tcPr>
                <w:p w14:paraId="4B1B9EB3" w14:textId="77777777" w:rsidR="002D180B" w:rsidRPr="00405656" w:rsidRDefault="002D180B" w:rsidP="00231515">
                  <w:pPr>
                    <w:jc w:val="center"/>
                    <w:rPr>
                      <w:color w:val="000000"/>
                      <w:lang w:eastAsia="hr-HR"/>
                    </w:rPr>
                  </w:pPr>
                  <w:r w:rsidRPr="00405656">
                    <w:rPr>
                      <w:color w:val="000000"/>
                      <w:lang w:eastAsia="hr-HR"/>
                    </w:rPr>
                    <w:t>5</w:t>
                  </w:r>
                </w:p>
              </w:tc>
              <w:tc>
                <w:tcPr>
                  <w:tcW w:w="1100" w:type="dxa"/>
                  <w:tcBorders>
                    <w:top w:val="nil"/>
                    <w:left w:val="nil"/>
                    <w:bottom w:val="single" w:sz="4" w:space="0" w:color="auto"/>
                    <w:right w:val="single" w:sz="4" w:space="0" w:color="auto"/>
                  </w:tcBorders>
                  <w:vAlign w:val="center"/>
                </w:tcPr>
                <w:p w14:paraId="7DA41D21" w14:textId="77777777" w:rsidR="002D180B" w:rsidRPr="00405656" w:rsidRDefault="002D180B" w:rsidP="00231515">
                  <w:pPr>
                    <w:jc w:val="center"/>
                    <w:rPr>
                      <w:color w:val="000000"/>
                      <w:lang w:eastAsia="hr-HR"/>
                    </w:rPr>
                  </w:pPr>
                  <w:r w:rsidRPr="00405656">
                    <w:rPr>
                      <w:color w:val="000000"/>
                      <w:lang w:eastAsia="hr-HR"/>
                    </w:rPr>
                    <w:t>5</w:t>
                  </w:r>
                </w:p>
              </w:tc>
              <w:tc>
                <w:tcPr>
                  <w:tcW w:w="1211" w:type="dxa"/>
                  <w:tcBorders>
                    <w:top w:val="nil"/>
                    <w:left w:val="nil"/>
                    <w:bottom w:val="single" w:sz="4" w:space="0" w:color="auto"/>
                    <w:right w:val="single" w:sz="4" w:space="0" w:color="auto"/>
                  </w:tcBorders>
                  <w:vAlign w:val="center"/>
                </w:tcPr>
                <w:p w14:paraId="1BFE6E9B" w14:textId="77777777" w:rsidR="002D180B" w:rsidRPr="00405656" w:rsidRDefault="002D180B" w:rsidP="00231515">
                  <w:pPr>
                    <w:jc w:val="center"/>
                    <w:rPr>
                      <w:color w:val="000000"/>
                      <w:lang w:eastAsia="hr-HR"/>
                    </w:rPr>
                  </w:pPr>
                  <w:r w:rsidRPr="00405656">
                    <w:rPr>
                      <w:color w:val="000000"/>
                      <w:lang w:eastAsia="hr-HR"/>
                    </w:rPr>
                    <w:t>5</w:t>
                  </w:r>
                </w:p>
              </w:tc>
            </w:tr>
            <w:tr w:rsidR="002D180B" w:rsidRPr="00405656" w14:paraId="1B7F4988"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F2D596" w14:textId="77777777" w:rsidR="002D180B" w:rsidRPr="00405656" w:rsidRDefault="002D180B" w:rsidP="00231515">
                  <w:pPr>
                    <w:jc w:val="center"/>
                    <w:rPr>
                      <w:color w:val="000000"/>
                      <w:lang w:eastAsia="hr-HR"/>
                    </w:rPr>
                  </w:pPr>
                  <w:r w:rsidRPr="00405656">
                    <w:rPr>
                      <w:color w:val="000000"/>
                      <w:lang w:eastAsia="hr-HR"/>
                    </w:rPr>
                    <w:t>Broj priredbi i raznih drugih događanja</w:t>
                  </w:r>
                </w:p>
              </w:tc>
              <w:tc>
                <w:tcPr>
                  <w:tcW w:w="1417" w:type="dxa"/>
                  <w:tcBorders>
                    <w:top w:val="nil"/>
                    <w:left w:val="nil"/>
                    <w:bottom w:val="single" w:sz="4" w:space="0" w:color="auto"/>
                    <w:right w:val="single" w:sz="4" w:space="0" w:color="auto"/>
                  </w:tcBorders>
                  <w:shd w:val="clear" w:color="auto" w:fill="auto"/>
                  <w:noWrap/>
                  <w:vAlign w:val="center"/>
                  <w:hideMark/>
                </w:tcPr>
                <w:p w14:paraId="4BF8B362" w14:textId="77777777" w:rsidR="002D180B" w:rsidRPr="00405656" w:rsidRDefault="002D180B" w:rsidP="00231515">
                  <w:pPr>
                    <w:jc w:val="center"/>
                    <w:rPr>
                      <w:color w:val="000000"/>
                      <w:lang w:eastAsia="hr-HR"/>
                    </w:rPr>
                  </w:pPr>
                  <w:r w:rsidRPr="00405656">
                    <w:rPr>
                      <w:color w:val="000000"/>
                      <w:lang w:eastAsia="hr-HR"/>
                    </w:rPr>
                    <w:t>Suradnja sa različitim gradskim ustanovama</w:t>
                  </w:r>
                </w:p>
              </w:tc>
              <w:tc>
                <w:tcPr>
                  <w:tcW w:w="1495" w:type="dxa"/>
                  <w:tcBorders>
                    <w:top w:val="nil"/>
                    <w:left w:val="nil"/>
                    <w:bottom w:val="single" w:sz="4" w:space="0" w:color="auto"/>
                    <w:right w:val="single" w:sz="4" w:space="0" w:color="auto"/>
                  </w:tcBorders>
                  <w:vAlign w:val="center"/>
                </w:tcPr>
                <w:p w14:paraId="1F0692EA" w14:textId="77777777" w:rsidR="002D180B" w:rsidRPr="00405656" w:rsidRDefault="002D180B" w:rsidP="00231515">
                  <w:pPr>
                    <w:jc w:val="center"/>
                    <w:rPr>
                      <w:color w:val="000000"/>
                      <w:lang w:eastAsia="hr-HR"/>
                    </w:rPr>
                  </w:pPr>
                  <w:r w:rsidRPr="00405656">
                    <w:rPr>
                      <w:color w:val="000000"/>
                      <w:lang w:eastAsia="hr-HR"/>
                    </w:rPr>
                    <w:t>Broj događaja</w:t>
                  </w:r>
                </w:p>
              </w:tc>
              <w:tc>
                <w:tcPr>
                  <w:tcW w:w="1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3EEC74" w14:textId="77777777" w:rsidR="002D180B" w:rsidRPr="00405656" w:rsidRDefault="002D180B" w:rsidP="00231515">
                  <w:pPr>
                    <w:jc w:val="center"/>
                    <w:rPr>
                      <w:color w:val="000000"/>
                      <w:lang w:eastAsia="hr-HR"/>
                    </w:rPr>
                  </w:pPr>
                  <w:r w:rsidRPr="00405656">
                    <w:rPr>
                      <w:color w:val="000000"/>
                      <w:lang w:eastAsia="hr-HR"/>
                    </w:rPr>
                    <w:t>5</w:t>
                  </w:r>
                </w:p>
              </w:tc>
              <w:tc>
                <w:tcPr>
                  <w:tcW w:w="1027" w:type="dxa"/>
                  <w:tcBorders>
                    <w:top w:val="nil"/>
                    <w:left w:val="nil"/>
                    <w:bottom w:val="single" w:sz="4" w:space="0" w:color="auto"/>
                    <w:right w:val="single" w:sz="4" w:space="0" w:color="auto"/>
                  </w:tcBorders>
                  <w:shd w:val="clear" w:color="auto" w:fill="auto"/>
                  <w:noWrap/>
                  <w:vAlign w:val="center"/>
                  <w:hideMark/>
                </w:tcPr>
                <w:p w14:paraId="3B0208FD" w14:textId="77777777" w:rsidR="002D180B" w:rsidRPr="00405656" w:rsidRDefault="002D180B" w:rsidP="00231515">
                  <w:pPr>
                    <w:jc w:val="center"/>
                    <w:rPr>
                      <w:color w:val="000000"/>
                      <w:lang w:eastAsia="hr-HR"/>
                    </w:rPr>
                  </w:pPr>
                  <w:r w:rsidRPr="00405656">
                    <w:rPr>
                      <w:color w:val="000000"/>
                      <w:lang w:eastAsia="hr-HR"/>
                    </w:rPr>
                    <w:t>5</w:t>
                  </w:r>
                </w:p>
              </w:tc>
              <w:tc>
                <w:tcPr>
                  <w:tcW w:w="1100" w:type="dxa"/>
                  <w:tcBorders>
                    <w:top w:val="nil"/>
                    <w:left w:val="nil"/>
                    <w:bottom w:val="single" w:sz="4" w:space="0" w:color="auto"/>
                    <w:right w:val="single" w:sz="4" w:space="0" w:color="auto"/>
                  </w:tcBorders>
                  <w:vAlign w:val="center"/>
                </w:tcPr>
                <w:p w14:paraId="581FAC7F" w14:textId="77777777" w:rsidR="002D180B" w:rsidRPr="00405656" w:rsidRDefault="002D180B" w:rsidP="00231515">
                  <w:pPr>
                    <w:jc w:val="center"/>
                    <w:rPr>
                      <w:color w:val="000000"/>
                      <w:lang w:eastAsia="hr-HR"/>
                    </w:rPr>
                  </w:pPr>
                  <w:r w:rsidRPr="00405656">
                    <w:rPr>
                      <w:color w:val="000000"/>
                      <w:lang w:eastAsia="hr-HR"/>
                    </w:rPr>
                    <w:t>5</w:t>
                  </w:r>
                </w:p>
              </w:tc>
              <w:tc>
                <w:tcPr>
                  <w:tcW w:w="1211" w:type="dxa"/>
                  <w:tcBorders>
                    <w:top w:val="nil"/>
                    <w:left w:val="nil"/>
                    <w:bottom w:val="single" w:sz="4" w:space="0" w:color="auto"/>
                    <w:right w:val="single" w:sz="4" w:space="0" w:color="auto"/>
                  </w:tcBorders>
                  <w:vAlign w:val="center"/>
                </w:tcPr>
                <w:p w14:paraId="52297521" w14:textId="77777777" w:rsidR="002D180B" w:rsidRPr="00405656" w:rsidRDefault="002D180B" w:rsidP="00231515">
                  <w:pPr>
                    <w:jc w:val="center"/>
                    <w:rPr>
                      <w:color w:val="000000"/>
                      <w:lang w:eastAsia="hr-HR"/>
                    </w:rPr>
                  </w:pPr>
                  <w:r w:rsidRPr="00405656">
                    <w:rPr>
                      <w:color w:val="000000"/>
                      <w:lang w:eastAsia="hr-HR"/>
                    </w:rPr>
                    <w:t>5</w:t>
                  </w:r>
                </w:p>
              </w:tc>
            </w:tr>
          </w:tbl>
          <w:p w14:paraId="7D34B860" w14:textId="77777777" w:rsidR="002D180B" w:rsidRDefault="002D180B" w:rsidP="00231515">
            <w:pPr>
              <w:spacing w:after="200" w:line="276" w:lineRule="auto"/>
              <w:rPr>
                <w:rFonts w:eastAsia="Calibri"/>
              </w:rPr>
            </w:pPr>
          </w:p>
          <w:p w14:paraId="6A923023" w14:textId="77777777" w:rsidR="002D180B" w:rsidRDefault="002D180B" w:rsidP="00231515">
            <w:pPr>
              <w:spacing w:after="200" w:line="276" w:lineRule="auto"/>
              <w:rPr>
                <w:rFonts w:eastAsia="Calibri"/>
              </w:rPr>
            </w:pPr>
          </w:p>
          <w:p w14:paraId="054D92E6" w14:textId="77777777" w:rsidR="002D180B" w:rsidRPr="00405656" w:rsidRDefault="002D180B" w:rsidP="00231515">
            <w:pPr>
              <w:spacing w:after="200" w:line="276" w:lineRule="auto"/>
              <w:rPr>
                <w:rFonts w:eastAsia="Calibri"/>
              </w:rPr>
            </w:pPr>
          </w:p>
          <w:p w14:paraId="0C092F6A" w14:textId="77777777" w:rsidR="002D180B" w:rsidRPr="00405656" w:rsidRDefault="002D180B" w:rsidP="00231515">
            <w:pPr>
              <w:spacing w:after="200" w:line="276" w:lineRule="auto"/>
              <w:rPr>
                <w:rFonts w:eastAsia="Calibri"/>
                <w:b/>
              </w:rPr>
            </w:pPr>
            <w:r w:rsidRPr="00405656">
              <w:rPr>
                <w:rFonts w:eastAsia="Calibri"/>
                <w:b/>
              </w:rPr>
              <w:t>Cilj:</w:t>
            </w:r>
          </w:p>
          <w:p w14:paraId="576CAF47" w14:textId="77777777" w:rsidR="002D180B" w:rsidRPr="00405656" w:rsidRDefault="002D180B" w:rsidP="00231515">
            <w:pPr>
              <w:spacing w:after="200" w:line="276" w:lineRule="auto"/>
              <w:rPr>
                <w:rFonts w:eastAsia="Calibri"/>
                <w:b/>
              </w:rPr>
            </w:pPr>
            <w:r w:rsidRPr="00405656">
              <w:rPr>
                <w:color w:val="000000"/>
                <w:lang w:eastAsia="hr-HR"/>
              </w:rPr>
              <w:t>Cilj programa je zadovoljavanje kulturnih potreba Grada Virovitice, te stalno povećavanje standarda kako kazališnih predstava tako i ljudskih resursa koji sudjeluju u provedbi samih programa.</w:t>
            </w:r>
          </w:p>
        </w:tc>
      </w:tr>
    </w:tbl>
    <w:p w14:paraId="6206058C" w14:textId="77777777" w:rsidR="002D180B" w:rsidRPr="00405656" w:rsidRDefault="002D180B" w:rsidP="002D180B">
      <w:pPr>
        <w:spacing w:after="200" w:line="276" w:lineRule="auto"/>
        <w:rPr>
          <w:rFonts w:eastAsia="Calibri"/>
        </w:rPr>
      </w:pPr>
    </w:p>
    <w:tbl>
      <w:tblPr>
        <w:tblW w:w="9258" w:type="dxa"/>
        <w:tblInd w:w="93" w:type="dxa"/>
        <w:tblLook w:val="04A0" w:firstRow="1" w:lastRow="0" w:firstColumn="1" w:lastColumn="0" w:noHBand="0" w:noVBand="1"/>
      </w:tblPr>
      <w:tblGrid>
        <w:gridCol w:w="3701"/>
        <w:gridCol w:w="1417"/>
        <w:gridCol w:w="1383"/>
        <w:gridCol w:w="1311"/>
        <w:gridCol w:w="1446"/>
      </w:tblGrid>
      <w:tr w:rsidR="002D180B" w:rsidRPr="00405656" w14:paraId="6C6B1986"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0FB9A2" w14:textId="77777777" w:rsidR="002D180B" w:rsidRPr="00405656" w:rsidRDefault="002D180B" w:rsidP="00231515">
            <w:pPr>
              <w:jc w:val="center"/>
              <w:rPr>
                <w:color w:val="000000"/>
                <w:lang w:eastAsia="hr-HR"/>
              </w:rPr>
            </w:pPr>
            <w:r w:rsidRPr="00405656">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251334D" w14:textId="77777777" w:rsidR="002D180B" w:rsidRPr="00405656" w:rsidRDefault="002D180B" w:rsidP="00231515">
            <w:pPr>
              <w:jc w:val="center"/>
              <w:rPr>
                <w:color w:val="000000"/>
                <w:lang w:eastAsia="hr-HR"/>
              </w:rPr>
            </w:pPr>
            <w:r w:rsidRPr="00405656">
              <w:rPr>
                <w:color w:val="000000"/>
                <w:lang w:eastAsia="hr-HR"/>
              </w:rPr>
              <w:t>Proračun</w:t>
            </w:r>
          </w:p>
          <w:p w14:paraId="2029D456" w14:textId="77777777" w:rsidR="002D180B" w:rsidRPr="00405656" w:rsidRDefault="002D180B" w:rsidP="00231515">
            <w:pPr>
              <w:jc w:val="center"/>
              <w:rPr>
                <w:color w:val="000000"/>
                <w:lang w:eastAsia="hr-HR"/>
              </w:rPr>
            </w:pPr>
            <w:r w:rsidRPr="00405656">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7FC3A607" w14:textId="77777777" w:rsidR="002D180B" w:rsidRPr="00405656" w:rsidRDefault="002D180B" w:rsidP="00231515">
            <w:pPr>
              <w:jc w:val="center"/>
              <w:rPr>
                <w:color w:val="000000"/>
                <w:lang w:eastAsia="hr-HR"/>
              </w:rPr>
            </w:pPr>
            <w:r w:rsidRPr="00405656">
              <w:rPr>
                <w:color w:val="000000"/>
                <w:lang w:eastAsia="hr-HR"/>
              </w:rPr>
              <w:t>Plan</w:t>
            </w:r>
          </w:p>
          <w:p w14:paraId="0FC562FE" w14:textId="77777777" w:rsidR="002D180B" w:rsidRPr="00405656" w:rsidRDefault="002D180B" w:rsidP="00231515">
            <w:pPr>
              <w:jc w:val="center"/>
              <w:rPr>
                <w:color w:val="000000"/>
                <w:lang w:eastAsia="hr-HR"/>
              </w:rPr>
            </w:pPr>
            <w:r w:rsidRPr="00405656">
              <w:rPr>
                <w:color w:val="00000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227354E9" w14:textId="77777777" w:rsidR="002D180B" w:rsidRPr="00405656" w:rsidRDefault="002D180B" w:rsidP="00231515">
            <w:pPr>
              <w:jc w:val="center"/>
              <w:rPr>
                <w:color w:val="000000"/>
                <w:lang w:eastAsia="hr-HR"/>
              </w:rPr>
            </w:pPr>
            <w:r w:rsidRPr="00405656">
              <w:rPr>
                <w:color w:val="00000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3D8D2FAF" w14:textId="77777777" w:rsidR="002D180B" w:rsidRPr="00405656" w:rsidRDefault="002D180B" w:rsidP="00231515">
            <w:pPr>
              <w:jc w:val="center"/>
              <w:rPr>
                <w:color w:val="000000"/>
                <w:lang w:eastAsia="hr-HR"/>
              </w:rPr>
            </w:pPr>
            <w:r w:rsidRPr="00405656">
              <w:rPr>
                <w:color w:val="000000"/>
                <w:lang w:eastAsia="hr-HR"/>
              </w:rPr>
              <w:t>Projekcija 2023.</w:t>
            </w:r>
          </w:p>
        </w:tc>
      </w:tr>
      <w:tr w:rsidR="002D180B" w:rsidRPr="00405656" w14:paraId="19E27CC5"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63BF186C" w14:textId="77777777" w:rsidR="002D180B" w:rsidRPr="00405656" w:rsidRDefault="002D180B" w:rsidP="00231515">
            <w:pPr>
              <w:rPr>
                <w:b/>
                <w:color w:val="000000"/>
                <w:lang w:eastAsia="hr-HR"/>
              </w:rPr>
            </w:pPr>
            <w:r w:rsidRPr="00405656">
              <w:rPr>
                <w:b/>
                <w:color w:val="000000"/>
                <w:lang w:eastAsia="hr-HR"/>
              </w:rPr>
              <w:t>KAZALIŠNE PREDSTAVE</w:t>
            </w:r>
          </w:p>
        </w:tc>
        <w:tc>
          <w:tcPr>
            <w:tcW w:w="1417" w:type="dxa"/>
            <w:tcBorders>
              <w:top w:val="nil"/>
              <w:left w:val="nil"/>
              <w:bottom w:val="single" w:sz="4" w:space="0" w:color="auto"/>
              <w:right w:val="single" w:sz="4" w:space="0" w:color="auto"/>
            </w:tcBorders>
            <w:shd w:val="clear" w:color="auto" w:fill="auto"/>
            <w:noWrap/>
            <w:vAlign w:val="bottom"/>
            <w:hideMark/>
          </w:tcPr>
          <w:p w14:paraId="3518D30F" w14:textId="77777777" w:rsidR="002D180B" w:rsidRPr="00405656" w:rsidRDefault="002D180B" w:rsidP="00231515">
            <w:pPr>
              <w:jc w:val="center"/>
              <w:rPr>
                <w:color w:val="000000"/>
                <w:lang w:eastAsia="hr-HR"/>
              </w:rPr>
            </w:pPr>
            <w:r w:rsidRPr="00405656">
              <w:rPr>
                <w:color w:val="000000"/>
                <w:lang w:eastAsia="hr-HR"/>
              </w:rPr>
              <w:t>449.000</w:t>
            </w:r>
          </w:p>
        </w:tc>
        <w:tc>
          <w:tcPr>
            <w:tcW w:w="1383" w:type="dxa"/>
            <w:tcBorders>
              <w:top w:val="nil"/>
              <w:left w:val="nil"/>
              <w:bottom w:val="single" w:sz="4" w:space="0" w:color="auto"/>
              <w:right w:val="single" w:sz="4" w:space="0" w:color="auto"/>
            </w:tcBorders>
            <w:shd w:val="clear" w:color="auto" w:fill="auto"/>
            <w:noWrap/>
            <w:vAlign w:val="bottom"/>
            <w:hideMark/>
          </w:tcPr>
          <w:p w14:paraId="1465A88A" w14:textId="77777777" w:rsidR="002D180B" w:rsidRPr="00405656" w:rsidRDefault="002D180B" w:rsidP="00231515">
            <w:pPr>
              <w:jc w:val="center"/>
              <w:rPr>
                <w:color w:val="000000"/>
                <w:lang w:eastAsia="hr-HR"/>
              </w:rPr>
            </w:pPr>
            <w:r w:rsidRPr="00405656">
              <w:rPr>
                <w:color w:val="000000"/>
                <w:lang w:eastAsia="hr-HR"/>
              </w:rPr>
              <w:t>483.000</w:t>
            </w:r>
          </w:p>
        </w:tc>
        <w:tc>
          <w:tcPr>
            <w:tcW w:w="1311" w:type="dxa"/>
            <w:tcBorders>
              <w:top w:val="nil"/>
              <w:left w:val="nil"/>
              <w:bottom w:val="single" w:sz="4" w:space="0" w:color="auto"/>
              <w:right w:val="single" w:sz="4" w:space="0" w:color="auto"/>
            </w:tcBorders>
            <w:shd w:val="clear" w:color="auto" w:fill="auto"/>
            <w:noWrap/>
            <w:vAlign w:val="bottom"/>
            <w:hideMark/>
          </w:tcPr>
          <w:p w14:paraId="1AFF718E" w14:textId="77777777" w:rsidR="002D180B" w:rsidRPr="00405656" w:rsidRDefault="002D180B" w:rsidP="00231515">
            <w:pPr>
              <w:jc w:val="center"/>
              <w:rPr>
                <w:color w:val="000000"/>
                <w:lang w:eastAsia="hr-HR"/>
              </w:rPr>
            </w:pPr>
            <w:r w:rsidRPr="00405656">
              <w:rPr>
                <w:color w:val="000000"/>
                <w:lang w:eastAsia="hr-HR"/>
              </w:rPr>
              <w:t>483.000</w:t>
            </w:r>
          </w:p>
        </w:tc>
        <w:tc>
          <w:tcPr>
            <w:tcW w:w="1446" w:type="dxa"/>
            <w:tcBorders>
              <w:top w:val="nil"/>
              <w:left w:val="nil"/>
              <w:bottom w:val="single" w:sz="4" w:space="0" w:color="auto"/>
              <w:right w:val="single" w:sz="4" w:space="0" w:color="auto"/>
            </w:tcBorders>
            <w:vAlign w:val="bottom"/>
          </w:tcPr>
          <w:p w14:paraId="54B409A2" w14:textId="77777777" w:rsidR="002D180B" w:rsidRPr="00405656" w:rsidRDefault="002D180B" w:rsidP="00231515">
            <w:pPr>
              <w:jc w:val="center"/>
              <w:rPr>
                <w:color w:val="000000"/>
                <w:lang w:eastAsia="hr-HR"/>
              </w:rPr>
            </w:pPr>
            <w:r w:rsidRPr="00405656">
              <w:rPr>
                <w:color w:val="000000"/>
                <w:lang w:eastAsia="hr-HR"/>
              </w:rPr>
              <w:t>483.000</w:t>
            </w:r>
          </w:p>
        </w:tc>
      </w:tr>
      <w:tr w:rsidR="002D180B" w:rsidRPr="00405656" w14:paraId="1B7AF642"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20D96124" w14:textId="77777777" w:rsidR="002D180B" w:rsidRPr="00405656" w:rsidRDefault="002D180B" w:rsidP="00231515">
            <w:pPr>
              <w:rPr>
                <w:color w:val="000000"/>
                <w:lang w:eastAsia="hr-HR"/>
              </w:rPr>
            </w:pPr>
            <w:r w:rsidRPr="00405656">
              <w:rPr>
                <w:color w:val="000000"/>
                <w:lang w:eastAsia="hr-HR"/>
              </w:rPr>
              <w:t>Ukupno program:</w:t>
            </w:r>
          </w:p>
        </w:tc>
        <w:tc>
          <w:tcPr>
            <w:tcW w:w="1417" w:type="dxa"/>
            <w:tcBorders>
              <w:top w:val="nil"/>
              <w:left w:val="nil"/>
              <w:bottom w:val="single" w:sz="4" w:space="0" w:color="auto"/>
              <w:right w:val="single" w:sz="4" w:space="0" w:color="auto"/>
            </w:tcBorders>
            <w:shd w:val="clear" w:color="auto" w:fill="auto"/>
            <w:noWrap/>
            <w:vAlign w:val="bottom"/>
            <w:hideMark/>
          </w:tcPr>
          <w:p w14:paraId="4E70782C" w14:textId="77777777" w:rsidR="002D180B" w:rsidRPr="00405656" w:rsidRDefault="002D180B" w:rsidP="00231515">
            <w:pPr>
              <w:jc w:val="center"/>
              <w:rPr>
                <w:color w:val="000000"/>
                <w:lang w:eastAsia="hr-HR"/>
              </w:rPr>
            </w:pPr>
            <w:r w:rsidRPr="00405656">
              <w:rPr>
                <w:color w:val="000000"/>
                <w:lang w:eastAsia="hr-HR"/>
              </w:rPr>
              <w:t>449.000</w:t>
            </w:r>
          </w:p>
        </w:tc>
        <w:tc>
          <w:tcPr>
            <w:tcW w:w="1383" w:type="dxa"/>
            <w:tcBorders>
              <w:top w:val="nil"/>
              <w:left w:val="nil"/>
              <w:bottom w:val="single" w:sz="4" w:space="0" w:color="auto"/>
              <w:right w:val="single" w:sz="4" w:space="0" w:color="auto"/>
            </w:tcBorders>
            <w:shd w:val="clear" w:color="auto" w:fill="auto"/>
            <w:noWrap/>
            <w:vAlign w:val="bottom"/>
            <w:hideMark/>
          </w:tcPr>
          <w:p w14:paraId="4BBEFE82" w14:textId="77777777" w:rsidR="002D180B" w:rsidRPr="00405656" w:rsidRDefault="002D180B" w:rsidP="00231515">
            <w:pPr>
              <w:jc w:val="center"/>
              <w:rPr>
                <w:color w:val="000000"/>
                <w:lang w:eastAsia="hr-HR"/>
              </w:rPr>
            </w:pPr>
            <w:r w:rsidRPr="00405656">
              <w:rPr>
                <w:color w:val="000000"/>
                <w:lang w:eastAsia="hr-HR"/>
              </w:rPr>
              <w:t>483.000</w:t>
            </w:r>
          </w:p>
        </w:tc>
        <w:tc>
          <w:tcPr>
            <w:tcW w:w="1311" w:type="dxa"/>
            <w:tcBorders>
              <w:top w:val="nil"/>
              <w:left w:val="nil"/>
              <w:bottom w:val="single" w:sz="4" w:space="0" w:color="auto"/>
              <w:right w:val="single" w:sz="4" w:space="0" w:color="auto"/>
            </w:tcBorders>
            <w:shd w:val="clear" w:color="auto" w:fill="auto"/>
            <w:noWrap/>
            <w:vAlign w:val="bottom"/>
            <w:hideMark/>
          </w:tcPr>
          <w:p w14:paraId="7936A8D9" w14:textId="77777777" w:rsidR="002D180B" w:rsidRPr="00405656" w:rsidRDefault="002D180B" w:rsidP="00231515">
            <w:pPr>
              <w:jc w:val="center"/>
              <w:rPr>
                <w:color w:val="000000"/>
                <w:lang w:eastAsia="hr-HR"/>
              </w:rPr>
            </w:pPr>
            <w:r w:rsidRPr="00405656">
              <w:rPr>
                <w:color w:val="000000"/>
                <w:lang w:eastAsia="hr-HR"/>
              </w:rPr>
              <w:t>483.000</w:t>
            </w:r>
          </w:p>
        </w:tc>
        <w:tc>
          <w:tcPr>
            <w:tcW w:w="1446" w:type="dxa"/>
            <w:tcBorders>
              <w:top w:val="nil"/>
              <w:left w:val="nil"/>
              <w:bottom w:val="single" w:sz="4" w:space="0" w:color="auto"/>
              <w:right w:val="single" w:sz="4" w:space="0" w:color="auto"/>
            </w:tcBorders>
            <w:vAlign w:val="bottom"/>
          </w:tcPr>
          <w:p w14:paraId="40F8950D" w14:textId="77777777" w:rsidR="002D180B" w:rsidRPr="00405656" w:rsidRDefault="002D180B" w:rsidP="00231515">
            <w:pPr>
              <w:jc w:val="center"/>
              <w:rPr>
                <w:color w:val="000000"/>
                <w:lang w:eastAsia="hr-HR"/>
              </w:rPr>
            </w:pPr>
            <w:r w:rsidRPr="00405656">
              <w:rPr>
                <w:color w:val="000000"/>
                <w:lang w:eastAsia="hr-HR"/>
              </w:rPr>
              <w:t>483.000</w:t>
            </w:r>
          </w:p>
        </w:tc>
      </w:tr>
    </w:tbl>
    <w:p w14:paraId="5745EFFB" w14:textId="77777777" w:rsidR="002D180B" w:rsidRPr="00405656" w:rsidRDefault="002D180B" w:rsidP="002D180B">
      <w:pPr>
        <w:rPr>
          <w:lang w:eastAsia="hr-HR"/>
        </w:rPr>
      </w:pPr>
    </w:p>
    <w:p w14:paraId="31145E41" w14:textId="77777777" w:rsidR="002D180B" w:rsidRPr="00405656" w:rsidRDefault="002D180B" w:rsidP="002D180B">
      <w:pPr>
        <w:rPr>
          <w:lang w:eastAsia="hr-HR"/>
        </w:rPr>
      </w:pPr>
    </w:p>
    <w:p w14:paraId="7570B6EE" w14:textId="77777777" w:rsidR="002D180B" w:rsidRPr="00405656" w:rsidRDefault="002D180B" w:rsidP="002D180B">
      <w:pPr>
        <w:rPr>
          <w:lang w:eastAsia="hr-HR"/>
        </w:rPr>
      </w:pPr>
    </w:p>
    <w:p w14:paraId="0026C811" w14:textId="54EDB361" w:rsidR="002D180B" w:rsidRDefault="002D180B" w:rsidP="002D180B">
      <w:pPr>
        <w:rPr>
          <w:lang w:eastAsia="hr-HR"/>
        </w:rPr>
      </w:pPr>
    </w:p>
    <w:p w14:paraId="3E07656F" w14:textId="3CCB1AF5" w:rsidR="00A564F8" w:rsidRDefault="00A564F8" w:rsidP="002D180B">
      <w:pPr>
        <w:rPr>
          <w:lang w:eastAsia="hr-HR"/>
        </w:rPr>
      </w:pPr>
    </w:p>
    <w:p w14:paraId="56D5F55B" w14:textId="6932816B" w:rsidR="00A564F8" w:rsidRDefault="00A564F8" w:rsidP="002D180B">
      <w:pPr>
        <w:rPr>
          <w:lang w:eastAsia="hr-HR"/>
        </w:rPr>
      </w:pPr>
    </w:p>
    <w:p w14:paraId="519BCC26" w14:textId="60F3A552" w:rsidR="00A564F8" w:rsidRDefault="00A564F8" w:rsidP="002D180B">
      <w:pPr>
        <w:rPr>
          <w:lang w:eastAsia="hr-HR"/>
        </w:rPr>
      </w:pPr>
    </w:p>
    <w:p w14:paraId="7E1A1A9E" w14:textId="4A7C2BD0" w:rsidR="00A564F8" w:rsidRDefault="00A564F8" w:rsidP="002D180B">
      <w:pPr>
        <w:rPr>
          <w:lang w:eastAsia="hr-HR"/>
        </w:rPr>
      </w:pPr>
    </w:p>
    <w:p w14:paraId="18A9B3B1" w14:textId="415F3AB5" w:rsidR="00A564F8" w:rsidRDefault="00A564F8" w:rsidP="002D180B">
      <w:pPr>
        <w:rPr>
          <w:lang w:eastAsia="hr-HR"/>
        </w:rPr>
      </w:pPr>
    </w:p>
    <w:p w14:paraId="7D5C0E70" w14:textId="77777777" w:rsidR="00A564F8" w:rsidRPr="00405656" w:rsidRDefault="00A564F8" w:rsidP="002D180B">
      <w:pPr>
        <w:rPr>
          <w:lang w:eastAsia="hr-HR"/>
        </w:rPr>
      </w:pPr>
    </w:p>
    <w:tbl>
      <w:tblPr>
        <w:tblW w:w="9258" w:type="dxa"/>
        <w:tblInd w:w="93" w:type="dxa"/>
        <w:tblLayout w:type="fixed"/>
        <w:tblLook w:val="04A0" w:firstRow="1" w:lastRow="0" w:firstColumn="1" w:lastColumn="0" w:noHBand="0" w:noVBand="1"/>
      </w:tblPr>
      <w:tblGrid>
        <w:gridCol w:w="9258"/>
      </w:tblGrid>
      <w:tr w:rsidR="002D180B" w:rsidRPr="00405656" w14:paraId="2D132D19" w14:textId="77777777" w:rsidTr="00231515">
        <w:trPr>
          <w:trHeight w:val="639"/>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6AD5F489" w14:textId="77777777" w:rsidR="002D180B" w:rsidRPr="00405656" w:rsidRDefault="002D180B" w:rsidP="00231515">
            <w:pPr>
              <w:rPr>
                <w:b/>
                <w:bCs/>
                <w:lang w:eastAsia="hr-HR"/>
              </w:rPr>
            </w:pPr>
            <w:r w:rsidRPr="00405656">
              <w:rPr>
                <w:b/>
                <w:bCs/>
                <w:lang w:eastAsia="hr-HR"/>
              </w:rPr>
              <w:lastRenderedPageBreak/>
              <w:t>Naziv aktivnosti/projekta u Proračunu: KAZALIŠNE PREDSTAVE</w:t>
            </w:r>
          </w:p>
        </w:tc>
      </w:tr>
      <w:tr w:rsidR="002D180B" w:rsidRPr="00405656" w14:paraId="056803E9" w14:textId="77777777" w:rsidTr="00231515">
        <w:trPr>
          <w:trHeight w:val="517"/>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3B5ED93" w14:textId="77777777" w:rsidR="002D180B" w:rsidRPr="00405656" w:rsidRDefault="002D180B" w:rsidP="00231515">
            <w:pPr>
              <w:rPr>
                <w:color w:val="000000"/>
                <w:lang w:eastAsia="hr-HR"/>
              </w:rPr>
            </w:pPr>
            <w:r w:rsidRPr="00405656">
              <w:rPr>
                <w:color w:val="000000"/>
                <w:lang w:eastAsia="hr-HR"/>
              </w:rPr>
              <w:t>U skladu sa Statutom Kazališta Virovitica temeljna djelatnost ustanove je pripremanje, organizacija te  javno izvođenje dramskih, glazbeno scenskih, lutkarskih i drugih scenskih djela te sudjelovanje u širenju scenske i glazbene kulture, organiziranje prigodnih programa, kazališnih festivala i raznih drugih gradskih smotri, te suradnja između gradskih i  županijskih ustanova. Kazalište Virovitica predstave dijeli na predstave za odrasle i predstave za djecu i mlade. Pod programom: kazališne predstave podrazumijevamo iskorištavanje vlastitih ljudskih resursa te suradnja s najkvalitetnijim vanjskim suradnicima. Isto tako program podrazumijeva i optimalno korištenje postojećih tehničkih resursa u produkciji predstava.</w:t>
            </w:r>
          </w:p>
        </w:tc>
      </w:tr>
      <w:tr w:rsidR="002D180B" w:rsidRPr="00405656" w14:paraId="53F52973" w14:textId="77777777" w:rsidTr="00231515">
        <w:trPr>
          <w:trHeight w:val="2482"/>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026ABD84" w14:textId="77777777" w:rsidR="002D180B" w:rsidRPr="00405656" w:rsidRDefault="002D180B" w:rsidP="00231515">
            <w:pPr>
              <w:rPr>
                <w:color w:val="000000"/>
                <w:lang w:eastAsia="hr-HR"/>
              </w:rPr>
            </w:pPr>
          </w:p>
        </w:tc>
      </w:tr>
    </w:tbl>
    <w:p w14:paraId="7F43F8F7" w14:textId="77777777" w:rsidR="002D180B" w:rsidRPr="00405656" w:rsidRDefault="002D180B" w:rsidP="002D180B">
      <w:pPr>
        <w:spacing w:after="200" w:line="276" w:lineRule="auto"/>
        <w:rPr>
          <w:rFonts w:eastAsia="Calibri"/>
        </w:rPr>
      </w:pPr>
    </w:p>
    <w:p w14:paraId="6DB32AEA" w14:textId="77777777" w:rsidR="002D180B" w:rsidRPr="00405656" w:rsidRDefault="002D180B" w:rsidP="002D180B">
      <w:pPr>
        <w:rPr>
          <w:rFonts w:eastAsia="Calibri"/>
        </w:rPr>
      </w:pPr>
      <w:r w:rsidRPr="00405656">
        <w:rPr>
          <w:rFonts w:eastAsia="Calibri"/>
        </w:rPr>
        <w:t>Premijerni program:</w:t>
      </w:r>
    </w:p>
    <w:p w14:paraId="0D8257B6" w14:textId="77777777" w:rsidR="002D180B" w:rsidRPr="00405656" w:rsidRDefault="002D180B" w:rsidP="002D180B">
      <w:pPr>
        <w:rPr>
          <w:rFonts w:eastAsia="Calibri"/>
        </w:rPr>
      </w:pPr>
    </w:p>
    <w:p w14:paraId="5C6B889A" w14:textId="77777777" w:rsidR="002D180B" w:rsidRPr="00405656" w:rsidRDefault="002D180B" w:rsidP="002D180B">
      <w:pPr>
        <w:numPr>
          <w:ilvl w:val="0"/>
          <w:numId w:val="19"/>
        </w:numPr>
        <w:jc w:val="both"/>
        <w:textAlignment w:val="baseline"/>
        <w:rPr>
          <w:b/>
          <w:bCs/>
          <w:color w:val="000000"/>
          <w:lang w:eastAsia="hr-HR"/>
        </w:rPr>
      </w:pPr>
      <w:r w:rsidRPr="00405656">
        <w:rPr>
          <w:b/>
          <w:bCs/>
          <w:color w:val="000000"/>
          <w:lang w:eastAsia="hr-HR"/>
        </w:rPr>
        <w:t>Mate Matišić: Bljesak zlatnog zuba</w:t>
      </w:r>
    </w:p>
    <w:p w14:paraId="3C6641B6" w14:textId="5DA41D46" w:rsidR="002D180B" w:rsidRPr="00A564F8" w:rsidRDefault="002D180B" w:rsidP="002D180B">
      <w:pPr>
        <w:spacing w:after="200"/>
        <w:jc w:val="both"/>
        <w:rPr>
          <w:color w:val="000000"/>
          <w:lang w:eastAsia="hr-HR"/>
        </w:rPr>
      </w:pPr>
      <w:r w:rsidRPr="00405656">
        <w:rPr>
          <w:color w:val="000000"/>
          <w:lang w:eastAsia="hr-HR"/>
        </w:rPr>
        <w:t>Mate Matišić trenutno je među najpopularnijim i najizvođenijim dramskim piscima u Hrvatskoj, podjednako poznat publici i po svom scenarističkom radu, u medijima nerijetko prikazanom kontroverznim. Bljesak zlatnog zuba Matišićev je dramski tekst iz 1996. godine smješten u prostorni kontekst Imotske krajine, prepoznatljivo ishodište njegovog autorskog univerzuma. Inscenacija Bljeska zlatnog zuba, povjerena redatelju Dariju Harjačeku, dramaturški će i interpretativno svoj kritički pogled usmjeriti prema obrascima mačističke kulture, ali se i pozabaviti atemporalnošću i ukotvljenošću u tradiciju svih rituala mikrokozmosa drame. Fokusirajući se na način na koji vjenčanja, sprovodi, krštenja, poslovni dogovori i ostale socijalne interakcije konstituiraju i potvrđuju ove patrijarhalne tekovine, autorski tim predstave utemeljene na Matišićevu tekstu kazališnoj publici želi podastrijeti i smiješno i okrutno, i komično i tragično upisano u ovu dramu. Ukratko, gledatelji mogu iščekivati predstavu koja, prema Harjačekovoj redateljskoj zamisli, za svoj cilj ima pobuditi ne samo kritički stav, nego i empatiju u gledatelju.</w:t>
      </w:r>
    </w:p>
    <w:p w14:paraId="39F3C221" w14:textId="77777777" w:rsidR="002D180B" w:rsidRPr="00405656" w:rsidRDefault="002D180B" w:rsidP="002D180B">
      <w:pPr>
        <w:spacing w:after="200"/>
        <w:jc w:val="both"/>
        <w:rPr>
          <w:lang w:eastAsia="hr-HR"/>
        </w:rPr>
      </w:pPr>
    </w:p>
    <w:p w14:paraId="576B2BC0" w14:textId="77777777" w:rsidR="002D180B" w:rsidRPr="00405656" w:rsidRDefault="002D180B" w:rsidP="002D180B">
      <w:pPr>
        <w:numPr>
          <w:ilvl w:val="0"/>
          <w:numId w:val="20"/>
        </w:numPr>
        <w:jc w:val="both"/>
        <w:textAlignment w:val="baseline"/>
        <w:rPr>
          <w:b/>
          <w:bCs/>
          <w:color w:val="000000"/>
          <w:lang w:eastAsia="hr-HR"/>
        </w:rPr>
      </w:pPr>
      <w:r w:rsidRPr="00405656">
        <w:rPr>
          <w:b/>
          <w:bCs/>
          <w:color w:val="000000"/>
          <w:lang w:eastAsia="hr-HR"/>
        </w:rPr>
        <w:t>GeorgesFeydeau: Gospođina majka je preminula</w:t>
      </w:r>
    </w:p>
    <w:p w14:paraId="457A54B1" w14:textId="77777777" w:rsidR="002D180B" w:rsidRPr="00405656" w:rsidRDefault="002D180B" w:rsidP="002D180B">
      <w:pPr>
        <w:spacing w:after="200"/>
        <w:jc w:val="both"/>
        <w:rPr>
          <w:color w:val="000000"/>
          <w:lang w:eastAsia="hr-HR"/>
        </w:rPr>
      </w:pPr>
      <w:r w:rsidRPr="00405656">
        <w:rPr>
          <w:color w:val="000000"/>
          <w:lang w:eastAsia="hr-HR"/>
        </w:rPr>
        <w:t xml:space="preserve">Jednočinka francuskog „kralja </w:t>
      </w:r>
      <w:proofErr w:type="gramStart"/>
      <w:r w:rsidRPr="00405656">
        <w:rPr>
          <w:color w:val="000000"/>
          <w:lang w:eastAsia="hr-HR"/>
        </w:rPr>
        <w:t>vodvilja“ GeorgesaFeydeaua</w:t>
      </w:r>
      <w:proofErr w:type="gramEnd"/>
      <w:r w:rsidRPr="00405656">
        <w:rPr>
          <w:color w:val="000000"/>
          <w:lang w:eastAsia="hr-HR"/>
        </w:rPr>
        <w:t xml:space="preserve"> Gospođina majka je preminula iz 1908. godine donosi tipiziran komički zaplet proizašao iz društvenog života pripadnika srednje klase, utemeljen na bogatoj francuskoj komediografskoj tradiciji koju je Feydeau marljivo izučavao, poglavito kroz djela EugeneaLabichea. Komedija započinje usred noći burnom svađom između dvoje supružnika, Luciena i Yvonne. Početak svađe obilježen je Lucienovim povratkom s kostimirane zabave, a njezin završetak ulaskom sluge Josepha koji izvještava o smrti gospođine majke iz bombastičnog naslova. Urnebesna i brza u maniri filmskog slapsticka, tek ponešto neugodna ispod površine – kao, uostalom, i svaka kvalitetna komedija – Feydeauova jednočinka na pozornici zahtijeva ni manje ni više nego virtuoznost četvero glumaca koji utjelovljuju bračni par i njihove parnjake niže klasne pripadnosti, slugu i sluškinju. Ovo kratko, ali slatko kazališno iskustvo predstave Gospođina majka je preminula u ovoj će sezoni virovitičkoj publici omogućiti redateljica Lea Anastazija Fleger.</w:t>
      </w:r>
    </w:p>
    <w:p w14:paraId="010FF261" w14:textId="77777777" w:rsidR="002D180B" w:rsidRPr="00405656" w:rsidRDefault="002D180B" w:rsidP="002D180B">
      <w:pPr>
        <w:numPr>
          <w:ilvl w:val="0"/>
          <w:numId w:val="21"/>
        </w:numPr>
        <w:textAlignment w:val="baseline"/>
        <w:rPr>
          <w:b/>
          <w:bCs/>
          <w:color w:val="000000"/>
          <w:lang w:eastAsia="hr-HR"/>
        </w:rPr>
      </w:pPr>
      <w:r w:rsidRPr="00405656">
        <w:rPr>
          <w:b/>
          <w:bCs/>
          <w:color w:val="000000"/>
          <w:lang w:eastAsia="hr-HR"/>
        </w:rPr>
        <w:t>Arthur Miller: Smrt trgovačkog putnika</w:t>
      </w:r>
    </w:p>
    <w:p w14:paraId="5BD2322D" w14:textId="77777777" w:rsidR="002D180B" w:rsidRPr="00405656" w:rsidRDefault="002D180B" w:rsidP="002D180B">
      <w:pPr>
        <w:spacing w:after="200"/>
        <w:jc w:val="both"/>
        <w:rPr>
          <w:color w:val="000000"/>
          <w:lang w:eastAsia="hr-HR"/>
        </w:rPr>
      </w:pPr>
      <w:r w:rsidRPr="00405656">
        <w:rPr>
          <w:color w:val="000000"/>
          <w:lang w:eastAsia="hr-HR"/>
        </w:rPr>
        <w:lastRenderedPageBreak/>
        <w:t>Želja nam je uprizoriti kanonski tekst američke dramske literature. Svjesno radeći na promicanju kazališnog života u malenoj sredini kao što je Virovitica i imajući na umu da se kroz promicanje kvalitetne literature i izvedbenih umjetnosti promiče i njeguje kulturni život u mjestima daleko od središta kulturnih zbivanja, ovo bismo postavljanje na scenu napravili u suradnji sa slobodnim umjetnicima, redateljem, scenografom, kostimografom i dramaturgom te tako uz redateljevu viziju i pokušali ostvariti i zorno prikazati ono što ovaj tekst i dalje govori, kritiku tzv. „američkog sna”.</w:t>
      </w:r>
    </w:p>
    <w:p w14:paraId="29DBD85E" w14:textId="77777777" w:rsidR="002D180B" w:rsidRPr="00405656" w:rsidRDefault="002D180B" w:rsidP="002D180B">
      <w:pPr>
        <w:spacing w:after="200"/>
        <w:rPr>
          <w:lang w:eastAsia="hr-HR"/>
        </w:rPr>
      </w:pPr>
      <w:r w:rsidRPr="00405656">
        <w:rPr>
          <w:b/>
          <w:lang w:eastAsia="hr-HR"/>
        </w:rPr>
        <w:t>4. Paul Maar: Kukuriku kutija</w:t>
      </w:r>
    </w:p>
    <w:p w14:paraId="7208624A" w14:textId="77777777" w:rsidR="002D180B" w:rsidRPr="00405656" w:rsidRDefault="002D180B" w:rsidP="002D180B">
      <w:pPr>
        <w:rPr>
          <w:rFonts w:eastAsia="Calibri"/>
        </w:rPr>
      </w:pPr>
      <w:r w:rsidRPr="00405656">
        <w:rPr>
          <w:rFonts w:eastAsia="Calibri"/>
        </w:rPr>
        <w:t>Kummel i Bartholomeus su nerazdvojni, ali dosta se svađaju. Na primjer, oko toga koji od njih ima ljepšu kutiju. Naravno, Bartholomeus želi kutiju od Kummela, i obrnuto. Kad bi Kummel barem jednom točno izgovorio njegovo ime, umjesto da ga neprestano zove Bartolomau! Dok se njih dvojica tako ljute jedan na drugoga, pojavi se vojni muzikant koji udara u timpan i zadivi ih svojom vještinom. Dinamika odnosa između likova mijenja se pojavom muzikanta… Kukuriku kutija suvremenog njemačkog pisca za djecu i mlade Paula Maara šarmantan je dramski tekst kojeg će na kazališnu pozornicu postaviti redatelj Damir Mađarić, služeći se jednostavnim, ali ekspresivnim scenskim sredstvima: pantomimom, slapstickom, vicom. Bazirana na komediji situacije, ova će predstava priuštiti jedinstvenu kazališnu zabavu našim najmlađim gledateljima.</w:t>
      </w:r>
    </w:p>
    <w:p w14:paraId="35F4E2FD" w14:textId="77777777" w:rsidR="002D180B" w:rsidRPr="00405656" w:rsidRDefault="002D180B" w:rsidP="002D180B">
      <w:pPr>
        <w:spacing w:after="200" w:line="276" w:lineRule="auto"/>
        <w:rPr>
          <w:rFonts w:eastAsia="Calibri"/>
        </w:rPr>
      </w:pPr>
    </w:p>
    <w:p w14:paraId="0EB4C9BF" w14:textId="77777777" w:rsidR="002D180B" w:rsidRPr="00405656" w:rsidRDefault="002D180B" w:rsidP="002D180B">
      <w:pPr>
        <w:spacing w:after="200" w:line="276" w:lineRule="auto"/>
        <w:rPr>
          <w:rFonts w:eastAsia="Calibri"/>
          <w:b/>
        </w:rPr>
      </w:pPr>
      <w:r w:rsidRPr="00405656">
        <w:rPr>
          <w:rFonts w:eastAsia="Calibri"/>
          <w:b/>
        </w:rPr>
        <w:t xml:space="preserve">Pokazatelji rezultata </w:t>
      </w:r>
    </w:p>
    <w:tbl>
      <w:tblPr>
        <w:tblW w:w="9258" w:type="dxa"/>
        <w:tblInd w:w="93" w:type="dxa"/>
        <w:tblLook w:val="04A0" w:firstRow="1" w:lastRow="0" w:firstColumn="1" w:lastColumn="0" w:noHBand="0" w:noVBand="1"/>
      </w:tblPr>
      <w:tblGrid>
        <w:gridCol w:w="1407"/>
        <w:gridCol w:w="1508"/>
        <w:gridCol w:w="1248"/>
        <w:gridCol w:w="1670"/>
        <w:gridCol w:w="1156"/>
        <w:gridCol w:w="1156"/>
        <w:gridCol w:w="1156"/>
      </w:tblGrid>
      <w:tr w:rsidR="002D180B" w:rsidRPr="00405656" w14:paraId="5B32DFFD" w14:textId="77777777" w:rsidTr="00231515">
        <w:trPr>
          <w:trHeight w:val="564"/>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AC62F4" w14:textId="77777777" w:rsidR="002D180B" w:rsidRPr="00405656" w:rsidRDefault="002D180B" w:rsidP="00231515">
            <w:pPr>
              <w:jc w:val="center"/>
              <w:rPr>
                <w:color w:val="000000"/>
                <w:lang w:eastAsia="hr-HR"/>
              </w:rPr>
            </w:pPr>
            <w:r w:rsidRPr="00405656">
              <w:rPr>
                <w:color w:val="000000"/>
                <w:lang w:eastAsia="hr-HR"/>
              </w:rPr>
              <w:t>Pokazatelj</w:t>
            </w:r>
          </w:p>
          <w:p w14:paraId="185CF7D2" w14:textId="77777777" w:rsidR="002D180B" w:rsidRPr="00405656" w:rsidRDefault="002D180B" w:rsidP="00231515">
            <w:pPr>
              <w:jc w:val="center"/>
              <w:rPr>
                <w:color w:val="000000"/>
                <w:lang w:eastAsia="hr-HR"/>
              </w:rPr>
            </w:pPr>
            <w:r w:rsidRPr="00405656">
              <w:rPr>
                <w:color w:val="000000"/>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19BEA36" w14:textId="77777777" w:rsidR="002D180B" w:rsidRPr="00405656" w:rsidRDefault="002D180B" w:rsidP="00231515">
            <w:pPr>
              <w:jc w:val="center"/>
              <w:rPr>
                <w:color w:val="000000"/>
                <w:lang w:eastAsia="hr-HR"/>
              </w:rPr>
            </w:pPr>
            <w:r w:rsidRPr="00405656">
              <w:rPr>
                <w:color w:val="000000"/>
                <w:lang w:eastAsia="hr-HR"/>
              </w:rPr>
              <w:t>Definicija pokazatelja</w:t>
            </w:r>
          </w:p>
        </w:tc>
        <w:tc>
          <w:tcPr>
            <w:tcW w:w="1134" w:type="dxa"/>
            <w:tcBorders>
              <w:top w:val="single" w:sz="4" w:space="0" w:color="auto"/>
              <w:left w:val="nil"/>
              <w:bottom w:val="single" w:sz="4" w:space="0" w:color="auto"/>
              <w:right w:val="single" w:sz="4" w:space="0" w:color="auto"/>
            </w:tcBorders>
            <w:vAlign w:val="center"/>
          </w:tcPr>
          <w:p w14:paraId="1574F8EE" w14:textId="77777777" w:rsidR="002D180B" w:rsidRPr="00405656" w:rsidRDefault="002D180B" w:rsidP="00231515">
            <w:pPr>
              <w:jc w:val="center"/>
              <w:rPr>
                <w:color w:val="000000"/>
                <w:lang w:eastAsia="hr-HR"/>
              </w:rPr>
            </w:pPr>
            <w:r w:rsidRPr="00405656">
              <w:rPr>
                <w:color w:val="000000"/>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7E77BC" w14:textId="77777777" w:rsidR="002D180B" w:rsidRPr="00405656" w:rsidRDefault="002D180B" w:rsidP="00231515">
            <w:pPr>
              <w:jc w:val="center"/>
              <w:rPr>
                <w:color w:val="000000"/>
                <w:lang w:eastAsia="hr-HR"/>
              </w:rPr>
            </w:pPr>
            <w:r w:rsidRPr="00405656">
              <w:rPr>
                <w:color w:val="000000"/>
                <w:lang w:eastAsia="hr-HR"/>
              </w:rPr>
              <w:t>Polazna vrijednost 2020.</w:t>
            </w:r>
          </w:p>
        </w:tc>
        <w:tc>
          <w:tcPr>
            <w:tcW w:w="1027" w:type="dxa"/>
            <w:tcBorders>
              <w:top w:val="single" w:sz="4" w:space="0" w:color="auto"/>
              <w:left w:val="nil"/>
              <w:bottom w:val="single" w:sz="4" w:space="0" w:color="auto"/>
              <w:right w:val="single" w:sz="4" w:space="0" w:color="auto"/>
            </w:tcBorders>
            <w:shd w:val="clear" w:color="auto" w:fill="auto"/>
            <w:vAlign w:val="center"/>
            <w:hideMark/>
          </w:tcPr>
          <w:p w14:paraId="65C446C1" w14:textId="77777777" w:rsidR="002D180B" w:rsidRPr="00405656" w:rsidRDefault="002D180B" w:rsidP="00231515">
            <w:pPr>
              <w:jc w:val="center"/>
              <w:rPr>
                <w:color w:val="000000"/>
                <w:lang w:eastAsia="hr-HR"/>
              </w:rPr>
            </w:pPr>
            <w:r w:rsidRPr="00405656">
              <w:rPr>
                <w:color w:val="000000"/>
                <w:lang w:eastAsia="hr-HR"/>
              </w:rPr>
              <w:t>Ciljana vrijednost</w:t>
            </w:r>
          </w:p>
          <w:p w14:paraId="35DB43B0" w14:textId="77777777" w:rsidR="002D180B" w:rsidRPr="00405656" w:rsidRDefault="002D180B" w:rsidP="00231515">
            <w:pPr>
              <w:jc w:val="center"/>
              <w:rPr>
                <w:color w:val="000000"/>
                <w:lang w:eastAsia="hr-HR"/>
              </w:rPr>
            </w:pPr>
            <w:r w:rsidRPr="00405656">
              <w:rPr>
                <w:color w:val="000000"/>
                <w:lang w:eastAsia="hr-HR"/>
              </w:rPr>
              <w:t>2021.</w:t>
            </w:r>
          </w:p>
        </w:tc>
        <w:tc>
          <w:tcPr>
            <w:tcW w:w="1100" w:type="dxa"/>
            <w:tcBorders>
              <w:top w:val="single" w:sz="4" w:space="0" w:color="auto"/>
              <w:left w:val="nil"/>
              <w:bottom w:val="single" w:sz="4" w:space="0" w:color="auto"/>
              <w:right w:val="single" w:sz="4" w:space="0" w:color="auto"/>
            </w:tcBorders>
            <w:vAlign w:val="center"/>
          </w:tcPr>
          <w:p w14:paraId="37C08E28" w14:textId="77777777" w:rsidR="002D180B" w:rsidRPr="00405656" w:rsidRDefault="002D180B" w:rsidP="00231515">
            <w:pPr>
              <w:jc w:val="center"/>
              <w:rPr>
                <w:color w:val="000000"/>
                <w:lang w:eastAsia="hr-HR"/>
              </w:rPr>
            </w:pPr>
            <w:r w:rsidRPr="00405656">
              <w:rPr>
                <w:color w:val="000000"/>
                <w:lang w:eastAsia="hr-HR"/>
              </w:rPr>
              <w:t>Ciljana vrijednost</w:t>
            </w:r>
          </w:p>
          <w:p w14:paraId="711A587D" w14:textId="77777777" w:rsidR="002D180B" w:rsidRPr="00405656" w:rsidRDefault="002D180B" w:rsidP="00231515">
            <w:pPr>
              <w:jc w:val="center"/>
              <w:rPr>
                <w:color w:val="000000"/>
                <w:lang w:eastAsia="hr-HR"/>
              </w:rPr>
            </w:pPr>
            <w:r w:rsidRPr="00405656">
              <w:rPr>
                <w:color w:val="000000"/>
                <w:lang w:eastAsia="hr-HR"/>
              </w:rPr>
              <w:t>2022.</w:t>
            </w:r>
          </w:p>
        </w:tc>
        <w:tc>
          <w:tcPr>
            <w:tcW w:w="1446" w:type="dxa"/>
            <w:tcBorders>
              <w:top w:val="single" w:sz="4" w:space="0" w:color="auto"/>
              <w:left w:val="nil"/>
              <w:bottom w:val="single" w:sz="4" w:space="0" w:color="auto"/>
              <w:right w:val="single" w:sz="4" w:space="0" w:color="auto"/>
            </w:tcBorders>
            <w:vAlign w:val="center"/>
          </w:tcPr>
          <w:p w14:paraId="1AC1A9F3" w14:textId="77777777" w:rsidR="002D180B" w:rsidRPr="00405656" w:rsidRDefault="002D180B" w:rsidP="00231515">
            <w:pPr>
              <w:jc w:val="center"/>
              <w:rPr>
                <w:color w:val="000000"/>
                <w:lang w:eastAsia="hr-HR"/>
              </w:rPr>
            </w:pPr>
            <w:r w:rsidRPr="00405656">
              <w:rPr>
                <w:color w:val="000000"/>
                <w:lang w:eastAsia="hr-HR"/>
              </w:rPr>
              <w:t>Ciljana vrijednost</w:t>
            </w:r>
          </w:p>
          <w:p w14:paraId="12A1908B" w14:textId="77777777" w:rsidR="002D180B" w:rsidRPr="00405656" w:rsidRDefault="002D180B" w:rsidP="00231515">
            <w:pPr>
              <w:jc w:val="center"/>
              <w:rPr>
                <w:color w:val="000000"/>
                <w:lang w:eastAsia="hr-HR"/>
              </w:rPr>
            </w:pPr>
            <w:r w:rsidRPr="00405656">
              <w:rPr>
                <w:color w:val="000000"/>
                <w:lang w:eastAsia="hr-HR"/>
              </w:rPr>
              <w:t>2023.</w:t>
            </w:r>
          </w:p>
        </w:tc>
      </w:tr>
      <w:tr w:rsidR="002D180B" w:rsidRPr="00405656" w14:paraId="1AA3BC78"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C7CF4A" w14:textId="77777777" w:rsidR="002D180B" w:rsidRPr="00405656" w:rsidRDefault="002D180B" w:rsidP="00231515">
            <w:pPr>
              <w:jc w:val="center"/>
              <w:rPr>
                <w:color w:val="000000"/>
                <w:lang w:eastAsia="hr-HR"/>
              </w:rPr>
            </w:pPr>
            <w:r w:rsidRPr="00405656">
              <w:rPr>
                <w:color w:val="000000"/>
                <w:lang w:eastAsia="hr-HR"/>
              </w:rPr>
              <w:t>Broj premijernih predstava</w:t>
            </w:r>
          </w:p>
        </w:tc>
        <w:tc>
          <w:tcPr>
            <w:tcW w:w="1417" w:type="dxa"/>
            <w:tcBorders>
              <w:top w:val="nil"/>
              <w:left w:val="nil"/>
              <w:bottom w:val="single" w:sz="4" w:space="0" w:color="auto"/>
              <w:right w:val="single" w:sz="4" w:space="0" w:color="auto"/>
            </w:tcBorders>
            <w:shd w:val="clear" w:color="auto" w:fill="auto"/>
            <w:noWrap/>
            <w:vAlign w:val="center"/>
            <w:hideMark/>
          </w:tcPr>
          <w:p w14:paraId="116836AF" w14:textId="77777777" w:rsidR="002D180B" w:rsidRPr="00405656" w:rsidRDefault="002D180B" w:rsidP="00231515">
            <w:pPr>
              <w:jc w:val="center"/>
              <w:rPr>
                <w:color w:val="000000"/>
                <w:lang w:eastAsia="hr-HR"/>
              </w:rPr>
            </w:pPr>
            <w:r w:rsidRPr="00405656">
              <w:rPr>
                <w:color w:val="000000"/>
                <w:lang w:eastAsia="hr-HR"/>
              </w:rPr>
              <w:t>Izvođenjem predstava vlastite produkcije gledatelje se kulturno razvija te se stvara kvalitetnije građansko društvo</w:t>
            </w:r>
          </w:p>
        </w:tc>
        <w:tc>
          <w:tcPr>
            <w:tcW w:w="1134" w:type="dxa"/>
            <w:tcBorders>
              <w:top w:val="nil"/>
              <w:left w:val="nil"/>
              <w:bottom w:val="single" w:sz="4" w:space="0" w:color="auto"/>
              <w:right w:val="single" w:sz="4" w:space="0" w:color="auto"/>
            </w:tcBorders>
            <w:vAlign w:val="center"/>
          </w:tcPr>
          <w:p w14:paraId="66068128" w14:textId="77777777" w:rsidR="002D180B" w:rsidRPr="00405656" w:rsidRDefault="002D180B" w:rsidP="00231515">
            <w:pPr>
              <w:jc w:val="center"/>
              <w:rPr>
                <w:color w:val="000000"/>
                <w:lang w:eastAsia="hr-HR"/>
              </w:rPr>
            </w:pPr>
            <w:r w:rsidRPr="00405656">
              <w:rPr>
                <w:color w:val="000000"/>
                <w:lang w:eastAsia="hr-HR"/>
              </w:rPr>
              <w:t>Broj predstava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95D478" w14:textId="77777777" w:rsidR="002D180B" w:rsidRPr="00405656" w:rsidRDefault="002D180B" w:rsidP="00231515">
            <w:pPr>
              <w:jc w:val="center"/>
              <w:rPr>
                <w:color w:val="000000"/>
                <w:lang w:eastAsia="hr-HR"/>
              </w:rPr>
            </w:pPr>
            <w:r w:rsidRPr="00405656">
              <w:rPr>
                <w:color w:val="000000"/>
                <w:lang w:eastAsia="hr-HR"/>
              </w:rPr>
              <w:t>6</w:t>
            </w:r>
          </w:p>
        </w:tc>
        <w:tc>
          <w:tcPr>
            <w:tcW w:w="1027" w:type="dxa"/>
            <w:tcBorders>
              <w:top w:val="nil"/>
              <w:left w:val="nil"/>
              <w:bottom w:val="single" w:sz="4" w:space="0" w:color="auto"/>
              <w:right w:val="single" w:sz="4" w:space="0" w:color="auto"/>
            </w:tcBorders>
            <w:shd w:val="clear" w:color="auto" w:fill="auto"/>
            <w:noWrap/>
            <w:vAlign w:val="center"/>
            <w:hideMark/>
          </w:tcPr>
          <w:p w14:paraId="6904B983" w14:textId="77777777" w:rsidR="002D180B" w:rsidRPr="00405656" w:rsidRDefault="002D180B" w:rsidP="00231515">
            <w:pPr>
              <w:jc w:val="center"/>
              <w:rPr>
                <w:color w:val="000000"/>
                <w:lang w:eastAsia="hr-HR"/>
              </w:rPr>
            </w:pPr>
            <w:r w:rsidRPr="00405656">
              <w:rPr>
                <w:color w:val="000000"/>
                <w:lang w:eastAsia="hr-HR"/>
              </w:rPr>
              <w:t>6</w:t>
            </w:r>
          </w:p>
        </w:tc>
        <w:tc>
          <w:tcPr>
            <w:tcW w:w="1100" w:type="dxa"/>
            <w:tcBorders>
              <w:top w:val="nil"/>
              <w:left w:val="nil"/>
              <w:bottom w:val="single" w:sz="4" w:space="0" w:color="auto"/>
              <w:right w:val="single" w:sz="4" w:space="0" w:color="auto"/>
            </w:tcBorders>
            <w:vAlign w:val="center"/>
          </w:tcPr>
          <w:p w14:paraId="754DC016" w14:textId="77777777" w:rsidR="002D180B" w:rsidRPr="00405656" w:rsidRDefault="002D180B" w:rsidP="00231515">
            <w:pPr>
              <w:jc w:val="center"/>
              <w:rPr>
                <w:color w:val="000000"/>
                <w:lang w:eastAsia="hr-HR"/>
              </w:rPr>
            </w:pPr>
            <w:r w:rsidRPr="00405656">
              <w:rPr>
                <w:color w:val="000000"/>
                <w:lang w:eastAsia="hr-HR"/>
              </w:rPr>
              <w:t>6</w:t>
            </w:r>
          </w:p>
        </w:tc>
        <w:tc>
          <w:tcPr>
            <w:tcW w:w="1446" w:type="dxa"/>
            <w:tcBorders>
              <w:top w:val="nil"/>
              <w:left w:val="nil"/>
              <w:bottom w:val="single" w:sz="4" w:space="0" w:color="auto"/>
              <w:right w:val="single" w:sz="4" w:space="0" w:color="auto"/>
            </w:tcBorders>
            <w:vAlign w:val="center"/>
          </w:tcPr>
          <w:p w14:paraId="42CF029B" w14:textId="77777777" w:rsidR="002D180B" w:rsidRPr="00405656" w:rsidRDefault="002D180B" w:rsidP="00231515">
            <w:pPr>
              <w:jc w:val="center"/>
              <w:rPr>
                <w:color w:val="000000"/>
                <w:lang w:eastAsia="hr-HR"/>
              </w:rPr>
            </w:pPr>
            <w:r w:rsidRPr="00405656">
              <w:rPr>
                <w:color w:val="000000"/>
                <w:lang w:eastAsia="hr-HR"/>
              </w:rPr>
              <w:t>6</w:t>
            </w:r>
          </w:p>
        </w:tc>
      </w:tr>
      <w:tr w:rsidR="002D180B" w:rsidRPr="00405656" w14:paraId="37DDF23D"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81F800" w14:textId="77777777" w:rsidR="002D180B" w:rsidRPr="00405656" w:rsidRDefault="002D180B" w:rsidP="00231515">
            <w:pPr>
              <w:jc w:val="center"/>
              <w:rPr>
                <w:color w:val="000000"/>
                <w:lang w:eastAsia="hr-HR"/>
              </w:rPr>
            </w:pPr>
            <w:r w:rsidRPr="00405656">
              <w:rPr>
                <w:color w:val="000000"/>
                <w:lang w:eastAsia="hr-HR"/>
              </w:rPr>
              <w:t>Broj izvedenih predstava</w:t>
            </w:r>
          </w:p>
        </w:tc>
        <w:tc>
          <w:tcPr>
            <w:tcW w:w="1417" w:type="dxa"/>
            <w:tcBorders>
              <w:top w:val="nil"/>
              <w:left w:val="nil"/>
              <w:bottom w:val="single" w:sz="4" w:space="0" w:color="auto"/>
              <w:right w:val="single" w:sz="4" w:space="0" w:color="auto"/>
            </w:tcBorders>
            <w:shd w:val="clear" w:color="auto" w:fill="auto"/>
            <w:noWrap/>
            <w:vAlign w:val="center"/>
            <w:hideMark/>
          </w:tcPr>
          <w:p w14:paraId="1313D884" w14:textId="77777777" w:rsidR="002D180B" w:rsidRPr="00405656" w:rsidRDefault="002D180B" w:rsidP="00231515">
            <w:pPr>
              <w:jc w:val="center"/>
              <w:rPr>
                <w:color w:val="000000"/>
                <w:lang w:eastAsia="hr-HR"/>
              </w:rPr>
            </w:pPr>
            <w:r w:rsidRPr="00405656">
              <w:rPr>
                <w:color w:val="000000"/>
                <w:lang w:eastAsia="hr-HR"/>
              </w:rPr>
              <w:t>Izvođenjem predstava gledateljima se omogućava da se upoznaju sa produkcijama drugih kazališta</w:t>
            </w:r>
          </w:p>
        </w:tc>
        <w:tc>
          <w:tcPr>
            <w:tcW w:w="1134" w:type="dxa"/>
            <w:tcBorders>
              <w:top w:val="nil"/>
              <w:left w:val="nil"/>
              <w:bottom w:val="single" w:sz="4" w:space="0" w:color="auto"/>
              <w:right w:val="single" w:sz="4" w:space="0" w:color="auto"/>
            </w:tcBorders>
            <w:vAlign w:val="center"/>
          </w:tcPr>
          <w:p w14:paraId="7B66027C" w14:textId="77777777" w:rsidR="002D180B" w:rsidRPr="00405656" w:rsidRDefault="002D180B" w:rsidP="00231515">
            <w:pPr>
              <w:jc w:val="center"/>
              <w:rPr>
                <w:color w:val="000000"/>
                <w:lang w:eastAsia="hr-HR"/>
              </w:rPr>
            </w:pPr>
            <w:r w:rsidRPr="00405656">
              <w:rPr>
                <w:color w:val="000000"/>
                <w:lang w:eastAsia="hr-HR"/>
              </w:rPr>
              <w:t>Broj predstava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7A5AA4" w14:textId="77777777" w:rsidR="002D180B" w:rsidRPr="00405656" w:rsidRDefault="002D180B" w:rsidP="00231515">
            <w:pPr>
              <w:jc w:val="center"/>
              <w:rPr>
                <w:color w:val="000000"/>
                <w:lang w:eastAsia="hr-HR"/>
              </w:rPr>
            </w:pPr>
            <w:r w:rsidRPr="00405656">
              <w:rPr>
                <w:color w:val="000000"/>
                <w:lang w:eastAsia="hr-HR"/>
              </w:rPr>
              <w:t>19</w:t>
            </w:r>
          </w:p>
        </w:tc>
        <w:tc>
          <w:tcPr>
            <w:tcW w:w="1027" w:type="dxa"/>
            <w:tcBorders>
              <w:top w:val="nil"/>
              <w:left w:val="nil"/>
              <w:bottom w:val="single" w:sz="4" w:space="0" w:color="auto"/>
              <w:right w:val="single" w:sz="4" w:space="0" w:color="auto"/>
            </w:tcBorders>
            <w:shd w:val="clear" w:color="auto" w:fill="auto"/>
            <w:noWrap/>
            <w:vAlign w:val="center"/>
            <w:hideMark/>
          </w:tcPr>
          <w:p w14:paraId="57F40857" w14:textId="77777777" w:rsidR="002D180B" w:rsidRPr="00405656" w:rsidRDefault="002D180B" w:rsidP="00231515">
            <w:pPr>
              <w:jc w:val="center"/>
              <w:rPr>
                <w:color w:val="000000"/>
                <w:lang w:eastAsia="hr-HR"/>
              </w:rPr>
            </w:pPr>
            <w:r w:rsidRPr="00405656">
              <w:rPr>
                <w:color w:val="000000"/>
                <w:lang w:eastAsia="hr-HR"/>
              </w:rPr>
              <w:t>55</w:t>
            </w:r>
          </w:p>
        </w:tc>
        <w:tc>
          <w:tcPr>
            <w:tcW w:w="1100" w:type="dxa"/>
            <w:tcBorders>
              <w:top w:val="nil"/>
              <w:left w:val="nil"/>
              <w:bottom w:val="single" w:sz="4" w:space="0" w:color="auto"/>
              <w:right w:val="single" w:sz="4" w:space="0" w:color="auto"/>
            </w:tcBorders>
            <w:vAlign w:val="center"/>
          </w:tcPr>
          <w:p w14:paraId="47F0C560" w14:textId="77777777" w:rsidR="002D180B" w:rsidRPr="00405656" w:rsidRDefault="002D180B" w:rsidP="00231515">
            <w:pPr>
              <w:jc w:val="center"/>
              <w:rPr>
                <w:color w:val="000000"/>
                <w:lang w:eastAsia="hr-HR"/>
              </w:rPr>
            </w:pPr>
            <w:r w:rsidRPr="00405656">
              <w:rPr>
                <w:color w:val="000000"/>
                <w:lang w:eastAsia="hr-HR"/>
              </w:rPr>
              <w:t>55</w:t>
            </w:r>
          </w:p>
        </w:tc>
        <w:tc>
          <w:tcPr>
            <w:tcW w:w="1446" w:type="dxa"/>
            <w:tcBorders>
              <w:top w:val="nil"/>
              <w:left w:val="nil"/>
              <w:bottom w:val="single" w:sz="4" w:space="0" w:color="auto"/>
              <w:right w:val="single" w:sz="4" w:space="0" w:color="auto"/>
            </w:tcBorders>
            <w:vAlign w:val="center"/>
          </w:tcPr>
          <w:p w14:paraId="7AD0D08F" w14:textId="77777777" w:rsidR="002D180B" w:rsidRPr="00405656" w:rsidRDefault="002D180B" w:rsidP="00231515">
            <w:pPr>
              <w:jc w:val="center"/>
              <w:rPr>
                <w:color w:val="000000"/>
                <w:lang w:eastAsia="hr-HR"/>
              </w:rPr>
            </w:pPr>
            <w:r w:rsidRPr="00405656">
              <w:rPr>
                <w:color w:val="000000"/>
                <w:lang w:eastAsia="hr-HR"/>
              </w:rPr>
              <w:t>55</w:t>
            </w:r>
          </w:p>
        </w:tc>
      </w:tr>
      <w:tr w:rsidR="002D180B" w:rsidRPr="00405656" w14:paraId="5895A077"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A2E467" w14:textId="77777777" w:rsidR="002D180B" w:rsidRPr="00405656" w:rsidRDefault="002D180B" w:rsidP="00231515">
            <w:pPr>
              <w:jc w:val="center"/>
              <w:rPr>
                <w:color w:val="000000"/>
                <w:lang w:eastAsia="hr-HR"/>
              </w:rPr>
            </w:pPr>
            <w:r w:rsidRPr="00405656">
              <w:rPr>
                <w:color w:val="000000"/>
                <w:lang w:eastAsia="hr-HR"/>
              </w:rPr>
              <w:lastRenderedPageBreak/>
              <w:t>Broj prodanih ulaznica</w:t>
            </w:r>
          </w:p>
        </w:tc>
        <w:tc>
          <w:tcPr>
            <w:tcW w:w="1417" w:type="dxa"/>
            <w:tcBorders>
              <w:top w:val="nil"/>
              <w:left w:val="nil"/>
              <w:bottom w:val="single" w:sz="4" w:space="0" w:color="auto"/>
              <w:right w:val="single" w:sz="4" w:space="0" w:color="auto"/>
            </w:tcBorders>
            <w:shd w:val="clear" w:color="auto" w:fill="auto"/>
            <w:noWrap/>
            <w:vAlign w:val="center"/>
            <w:hideMark/>
          </w:tcPr>
          <w:p w14:paraId="7C211FE0" w14:textId="77777777" w:rsidR="002D180B" w:rsidRPr="00405656" w:rsidRDefault="002D180B" w:rsidP="00231515">
            <w:pPr>
              <w:jc w:val="center"/>
              <w:rPr>
                <w:color w:val="000000"/>
                <w:lang w:eastAsia="hr-HR"/>
              </w:rPr>
            </w:pPr>
            <w:r w:rsidRPr="00405656">
              <w:rPr>
                <w:color w:val="000000"/>
                <w:lang w:eastAsia="hr-HR"/>
              </w:rPr>
              <w:t>Prodanim ulaznicama kazalištu se omogućava da obogaćuje svoju produkciju</w:t>
            </w:r>
          </w:p>
        </w:tc>
        <w:tc>
          <w:tcPr>
            <w:tcW w:w="1134" w:type="dxa"/>
            <w:tcBorders>
              <w:top w:val="nil"/>
              <w:left w:val="nil"/>
              <w:bottom w:val="single" w:sz="4" w:space="0" w:color="auto"/>
              <w:right w:val="single" w:sz="4" w:space="0" w:color="auto"/>
            </w:tcBorders>
            <w:vAlign w:val="center"/>
          </w:tcPr>
          <w:p w14:paraId="1DD0DA20" w14:textId="77777777" w:rsidR="002D180B" w:rsidRPr="00405656" w:rsidRDefault="002D180B" w:rsidP="00231515">
            <w:pPr>
              <w:jc w:val="center"/>
              <w:rPr>
                <w:color w:val="000000"/>
                <w:lang w:eastAsia="hr-HR"/>
              </w:rPr>
            </w:pPr>
            <w:r w:rsidRPr="00405656">
              <w:rPr>
                <w:color w:val="000000"/>
                <w:lang w:eastAsia="hr-HR"/>
              </w:rPr>
              <w:t>Broj ulaznica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4CB9F1" w14:textId="77777777" w:rsidR="002D180B" w:rsidRPr="00405656" w:rsidRDefault="002D180B" w:rsidP="00231515">
            <w:pPr>
              <w:jc w:val="center"/>
              <w:rPr>
                <w:color w:val="000000"/>
                <w:lang w:eastAsia="hr-HR"/>
              </w:rPr>
            </w:pPr>
            <w:r w:rsidRPr="00405656">
              <w:rPr>
                <w:color w:val="000000"/>
                <w:lang w:eastAsia="hr-HR"/>
              </w:rPr>
              <w:t>744</w:t>
            </w:r>
          </w:p>
        </w:tc>
        <w:tc>
          <w:tcPr>
            <w:tcW w:w="1027" w:type="dxa"/>
            <w:tcBorders>
              <w:top w:val="nil"/>
              <w:left w:val="nil"/>
              <w:bottom w:val="single" w:sz="4" w:space="0" w:color="auto"/>
              <w:right w:val="single" w:sz="4" w:space="0" w:color="auto"/>
            </w:tcBorders>
            <w:shd w:val="clear" w:color="auto" w:fill="auto"/>
            <w:noWrap/>
            <w:vAlign w:val="center"/>
            <w:hideMark/>
          </w:tcPr>
          <w:p w14:paraId="4A8634DB" w14:textId="77777777" w:rsidR="002D180B" w:rsidRPr="00405656" w:rsidRDefault="002D180B" w:rsidP="00231515">
            <w:pPr>
              <w:jc w:val="center"/>
              <w:rPr>
                <w:color w:val="000000"/>
                <w:lang w:eastAsia="hr-HR"/>
              </w:rPr>
            </w:pPr>
            <w:r w:rsidRPr="00405656">
              <w:rPr>
                <w:color w:val="000000"/>
                <w:lang w:eastAsia="hr-HR"/>
              </w:rPr>
              <w:t>2.000</w:t>
            </w:r>
          </w:p>
        </w:tc>
        <w:tc>
          <w:tcPr>
            <w:tcW w:w="1100" w:type="dxa"/>
            <w:tcBorders>
              <w:top w:val="nil"/>
              <w:left w:val="nil"/>
              <w:bottom w:val="single" w:sz="4" w:space="0" w:color="auto"/>
              <w:right w:val="single" w:sz="4" w:space="0" w:color="auto"/>
            </w:tcBorders>
            <w:vAlign w:val="center"/>
          </w:tcPr>
          <w:p w14:paraId="19A69B64" w14:textId="77777777" w:rsidR="002D180B" w:rsidRPr="00405656" w:rsidRDefault="002D180B" w:rsidP="00231515">
            <w:pPr>
              <w:jc w:val="center"/>
              <w:rPr>
                <w:color w:val="000000"/>
                <w:lang w:eastAsia="hr-HR"/>
              </w:rPr>
            </w:pPr>
            <w:r w:rsidRPr="00405656">
              <w:rPr>
                <w:color w:val="000000"/>
                <w:lang w:eastAsia="hr-HR"/>
              </w:rPr>
              <w:t>2.000</w:t>
            </w:r>
          </w:p>
        </w:tc>
        <w:tc>
          <w:tcPr>
            <w:tcW w:w="1446" w:type="dxa"/>
            <w:tcBorders>
              <w:top w:val="nil"/>
              <w:left w:val="nil"/>
              <w:bottom w:val="single" w:sz="4" w:space="0" w:color="auto"/>
              <w:right w:val="single" w:sz="4" w:space="0" w:color="auto"/>
            </w:tcBorders>
            <w:vAlign w:val="center"/>
          </w:tcPr>
          <w:p w14:paraId="27A3F909" w14:textId="77777777" w:rsidR="002D180B" w:rsidRPr="00405656" w:rsidRDefault="002D180B" w:rsidP="00231515">
            <w:pPr>
              <w:jc w:val="center"/>
              <w:rPr>
                <w:color w:val="000000"/>
                <w:lang w:eastAsia="hr-HR"/>
              </w:rPr>
            </w:pPr>
            <w:r w:rsidRPr="00405656">
              <w:rPr>
                <w:color w:val="000000"/>
                <w:lang w:eastAsia="hr-HR"/>
              </w:rPr>
              <w:t>2.000</w:t>
            </w:r>
          </w:p>
        </w:tc>
      </w:tr>
      <w:tr w:rsidR="002D180B" w:rsidRPr="00405656" w14:paraId="531FD190"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39D908" w14:textId="77777777" w:rsidR="002D180B" w:rsidRPr="00405656" w:rsidRDefault="002D180B" w:rsidP="00231515">
            <w:pPr>
              <w:jc w:val="center"/>
              <w:rPr>
                <w:color w:val="000000"/>
                <w:lang w:eastAsia="hr-HR"/>
              </w:rPr>
            </w:pPr>
            <w:r w:rsidRPr="00405656">
              <w:rPr>
                <w:color w:val="000000"/>
                <w:lang w:eastAsia="hr-HR"/>
              </w:rPr>
              <w:t>Broj nagrada</w:t>
            </w:r>
          </w:p>
        </w:tc>
        <w:tc>
          <w:tcPr>
            <w:tcW w:w="1417" w:type="dxa"/>
            <w:tcBorders>
              <w:top w:val="nil"/>
              <w:left w:val="nil"/>
              <w:bottom w:val="single" w:sz="4" w:space="0" w:color="auto"/>
              <w:right w:val="single" w:sz="4" w:space="0" w:color="auto"/>
            </w:tcBorders>
            <w:shd w:val="clear" w:color="auto" w:fill="auto"/>
            <w:noWrap/>
            <w:vAlign w:val="center"/>
            <w:hideMark/>
          </w:tcPr>
          <w:p w14:paraId="69480602" w14:textId="77777777" w:rsidR="002D180B" w:rsidRPr="00405656" w:rsidRDefault="002D180B" w:rsidP="00231515">
            <w:pPr>
              <w:jc w:val="center"/>
              <w:rPr>
                <w:color w:val="000000"/>
                <w:lang w:eastAsia="hr-HR"/>
              </w:rPr>
            </w:pPr>
            <w:r w:rsidRPr="00405656">
              <w:rPr>
                <w:color w:val="000000"/>
                <w:lang w:eastAsia="hr-HR"/>
              </w:rPr>
              <w:t>Brojem nagrada mjeri se umjetnička izvrsnost</w:t>
            </w:r>
          </w:p>
        </w:tc>
        <w:tc>
          <w:tcPr>
            <w:tcW w:w="1134" w:type="dxa"/>
            <w:tcBorders>
              <w:top w:val="nil"/>
              <w:left w:val="nil"/>
              <w:bottom w:val="single" w:sz="4" w:space="0" w:color="auto"/>
              <w:right w:val="single" w:sz="4" w:space="0" w:color="auto"/>
            </w:tcBorders>
            <w:vAlign w:val="center"/>
          </w:tcPr>
          <w:p w14:paraId="0B1B6F8B" w14:textId="77777777" w:rsidR="002D180B" w:rsidRPr="00405656" w:rsidRDefault="002D180B" w:rsidP="00231515">
            <w:pPr>
              <w:jc w:val="center"/>
              <w:rPr>
                <w:color w:val="000000"/>
                <w:lang w:eastAsia="hr-HR"/>
              </w:rPr>
            </w:pPr>
            <w:r w:rsidRPr="00405656">
              <w:rPr>
                <w:color w:val="000000"/>
                <w:lang w:eastAsia="hr-HR"/>
              </w:rPr>
              <w:t>Broj nagrada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92E1CB" w14:textId="77777777" w:rsidR="002D180B" w:rsidRPr="00405656" w:rsidRDefault="002D180B" w:rsidP="00231515">
            <w:pPr>
              <w:jc w:val="center"/>
              <w:rPr>
                <w:color w:val="000000"/>
                <w:lang w:eastAsia="hr-HR"/>
              </w:rPr>
            </w:pPr>
            <w:r w:rsidRPr="00405656">
              <w:rPr>
                <w:color w:val="000000"/>
                <w:lang w:eastAsia="hr-HR"/>
              </w:rPr>
              <w:t>0</w:t>
            </w:r>
          </w:p>
        </w:tc>
        <w:tc>
          <w:tcPr>
            <w:tcW w:w="1027" w:type="dxa"/>
            <w:tcBorders>
              <w:top w:val="nil"/>
              <w:left w:val="nil"/>
              <w:bottom w:val="single" w:sz="4" w:space="0" w:color="auto"/>
              <w:right w:val="single" w:sz="4" w:space="0" w:color="auto"/>
            </w:tcBorders>
            <w:shd w:val="clear" w:color="auto" w:fill="auto"/>
            <w:noWrap/>
            <w:vAlign w:val="center"/>
            <w:hideMark/>
          </w:tcPr>
          <w:p w14:paraId="3BECE85C" w14:textId="77777777" w:rsidR="002D180B" w:rsidRPr="00405656" w:rsidRDefault="002D180B" w:rsidP="00231515">
            <w:pPr>
              <w:jc w:val="center"/>
              <w:rPr>
                <w:color w:val="000000"/>
                <w:lang w:eastAsia="hr-HR"/>
              </w:rPr>
            </w:pPr>
            <w:r w:rsidRPr="00405656">
              <w:rPr>
                <w:color w:val="000000"/>
                <w:lang w:eastAsia="hr-HR"/>
              </w:rPr>
              <w:t>1</w:t>
            </w:r>
          </w:p>
        </w:tc>
        <w:tc>
          <w:tcPr>
            <w:tcW w:w="1100" w:type="dxa"/>
            <w:tcBorders>
              <w:top w:val="nil"/>
              <w:left w:val="nil"/>
              <w:bottom w:val="single" w:sz="4" w:space="0" w:color="auto"/>
              <w:right w:val="single" w:sz="4" w:space="0" w:color="auto"/>
            </w:tcBorders>
            <w:vAlign w:val="center"/>
          </w:tcPr>
          <w:p w14:paraId="0A9AF36F" w14:textId="77777777" w:rsidR="002D180B" w:rsidRPr="00405656" w:rsidRDefault="002D180B" w:rsidP="00231515">
            <w:pPr>
              <w:jc w:val="center"/>
              <w:rPr>
                <w:color w:val="000000"/>
                <w:lang w:eastAsia="hr-HR"/>
              </w:rPr>
            </w:pPr>
            <w:r w:rsidRPr="00405656">
              <w:rPr>
                <w:color w:val="000000"/>
                <w:lang w:eastAsia="hr-HR"/>
              </w:rPr>
              <w:t>1</w:t>
            </w:r>
          </w:p>
        </w:tc>
        <w:tc>
          <w:tcPr>
            <w:tcW w:w="1446" w:type="dxa"/>
            <w:tcBorders>
              <w:top w:val="nil"/>
              <w:left w:val="nil"/>
              <w:bottom w:val="single" w:sz="4" w:space="0" w:color="auto"/>
              <w:right w:val="single" w:sz="4" w:space="0" w:color="auto"/>
            </w:tcBorders>
            <w:vAlign w:val="center"/>
          </w:tcPr>
          <w:p w14:paraId="75798CEA" w14:textId="77777777" w:rsidR="002D180B" w:rsidRPr="00405656" w:rsidRDefault="002D180B" w:rsidP="00231515">
            <w:pPr>
              <w:jc w:val="center"/>
              <w:rPr>
                <w:color w:val="000000"/>
                <w:lang w:eastAsia="hr-HR"/>
              </w:rPr>
            </w:pPr>
            <w:r w:rsidRPr="00405656">
              <w:rPr>
                <w:color w:val="000000"/>
                <w:lang w:eastAsia="hr-HR"/>
              </w:rPr>
              <w:t>1</w:t>
            </w:r>
          </w:p>
        </w:tc>
      </w:tr>
      <w:tr w:rsidR="002D180B" w:rsidRPr="00405656" w14:paraId="1F42A1D6"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B7522A" w14:textId="77777777" w:rsidR="002D180B" w:rsidRPr="00405656" w:rsidRDefault="002D180B" w:rsidP="00231515">
            <w:pPr>
              <w:jc w:val="center"/>
              <w:rPr>
                <w:color w:val="000000"/>
                <w:lang w:eastAsia="hr-HR"/>
              </w:rPr>
            </w:pPr>
            <w:r w:rsidRPr="00405656">
              <w:rPr>
                <w:color w:val="000000"/>
                <w:lang w:eastAsia="hr-HR"/>
              </w:rPr>
              <w:t>Broj posjetitelja</w:t>
            </w:r>
          </w:p>
        </w:tc>
        <w:tc>
          <w:tcPr>
            <w:tcW w:w="1417" w:type="dxa"/>
            <w:tcBorders>
              <w:top w:val="nil"/>
              <w:left w:val="nil"/>
              <w:bottom w:val="single" w:sz="4" w:space="0" w:color="auto"/>
              <w:right w:val="single" w:sz="4" w:space="0" w:color="auto"/>
            </w:tcBorders>
            <w:shd w:val="clear" w:color="auto" w:fill="auto"/>
            <w:noWrap/>
            <w:vAlign w:val="center"/>
            <w:hideMark/>
          </w:tcPr>
          <w:p w14:paraId="41D7C85C" w14:textId="77777777" w:rsidR="002D180B" w:rsidRPr="00405656" w:rsidRDefault="002D180B" w:rsidP="00231515">
            <w:pPr>
              <w:jc w:val="center"/>
              <w:rPr>
                <w:color w:val="000000"/>
                <w:lang w:eastAsia="hr-HR"/>
              </w:rPr>
            </w:pPr>
            <w:r w:rsidRPr="00405656">
              <w:rPr>
                <w:color w:val="000000"/>
                <w:lang w:eastAsia="hr-HR"/>
              </w:rPr>
              <w:t>Kazalište je kategorija koja ne može funkcionirati bez gledatelja</w:t>
            </w:r>
          </w:p>
        </w:tc>
        <w:tc>
          <w:tcPr>
            <w:tcW w:w="1134" w:type="dxa"/>
            <w:tcBorders>
              <w:top w:val="nil"/>
              <w:left w:val="nil"/>
              <w:bottom w:val="single" w:sz="4" w:space="0" w:color="auto"/>
              <w:right w:val="single" w:sz="4" w:space="0" w:color="auto"/>
            </w:tcBorders>
            <w:vAlign w:val="center"/>
          </w:tcPr>
          <w:p w14:paraId="0E2E469E" w14:textId="77777777" w:rsidR="002D180B" w:rsidRPr="00405656" w:rsidRDefault="002D180B" w:rsidP="00231515">
            <w:pPr>
              <w:jc w:val="center"/>
              <w:rPr>
                <w:color w:val="000000"/>
                <w:lang w:eastAsia="hr-HR"/>
              </w:rPr>
            </w:pPr>
            <w:r w:rsidRPr="00405656">
              <w:rPr>
                <w:color w:val="000000"/>
                <w:lang w:eastAsia="hr-HR"/>
              </w:rPr>
              <w:t>Broj posjetitelja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57E308" w14:textId="77777777" w:rsidR="002D180B" w:rsidRPr="00405656" w:rsidRDefault="002D180B" w:rsidP="00231515">
            <w:pPr>
              <w:jc w:val="center"/>
              <w:rPr>
                <w:color w:val="000000"/>
                <w:lang w:eastAsia="hr-HR"/>
              </w:rPr>
            </w:pPr>
            <w:r w:rsidRPr="00405656">
              <w:rPr>
                <w:color w:val="000000"/>
                <w:lang w:eastAsia="hr-HR"/>
              </w:rPr>
              <w:t>853</w:t>
            </w:r>
          </w:p>
        </w:tc>
        <w:tc>
          <w:tcPr>
            <w:tcW w:w="1027" w:type="dxa"/>
            <w:tcBorders>
              <w:top w:val="nil"/>
              <w:left w:val="nil"/>
              <w:bottom w:val="single" w:sz="4" w:space="0" w:color="auto"/>
              <w:right w:val="single" w:sz="4" w:space="0" w:color="auto"/>
            </w:tcBorders>
            <w:shd w:val="clear" w:color="auto" w:fill="auto"/>
            <w:noWrap/>
            <w:vAlign w:val="center"/>
            <w:hideMark/>
          </w:tcPr>
          <w:p w14:paraId="66AD7642" w14:textId="77777777" w:rsidR="002D180B" w:rsidRPr="00405656" w:rsidRDefault="002D180B" w:rsidP="00231515">
            <w:pPr>
              <w:jc w:val="center"/>
              <w:rPr>
                <w:color w:val="000000"/>
                <w:lang w:eastAsia="hr-HR"/>
              </w:rPr>
            </w:pPr>
            <w:r w:rsidRPr="00405656">
              <w:rPr>
                <w:color w:val="000000"/>
                <w:lang w:eastAsia="hr-HR"/>
              </w:rPr>
              <w:t>3.000</w:t>
            </w:r>
          </w:p>
        </w:tc>
        <w:tc>
          <w:tcPr>
            <w:tcW w:w="1100" w:type="dxa"/>
            <w:tcBorders>
              <w:top w:val="nil"/>
              <w:left w:val="nil"/>
              <w:bottom w:val="single" w:sz="4" w:space="0" w:color="auto"/>
              <w:right w:val="single" w:sz="4" w:space="0" w:color="auto"/>
            </w:tcBorders>
            <w:vAlign w:val="center"/>
          </w:tcPr>
          <w:p w14:paraId="279E9F57" w14:textId="77777777" w:rsidR="002D180B" w:rsidRPr="00405656" w:rsidRDefault="002D180B" w:rsidP="00231515">
            <w:pPr>
              <w:jc w:val="center"/>
              <w:rPr>
                <w:color w:val="000000"/>
                <w:lang w:eastAsia="hr-HR"/>
              </w:rPr>
            </w:pPr>
            <w:r w:rsidRPr="00405656">
              <w:rPr>
                <w:color w:val="000000"/>
                <w:lang w:eastAsia="hr-HR"/>
              </w:rPr>
              <w:t>3.000</w:t>
            </w:r>
          </w:p>
        </w:tc>
        <w:tc>
          <w:tcPr>
            <w:tcW w:w="1446" w:type="dxa"/>
            <w:tcBorders>
              <w:top w:val="nil"/>
              <w:left w:val="nil"/>
              <w:bottom w:val="single" w:sz="4" w:space="0" w:color="auto"/>
              <w:right w:val="single" w:sz="4" w:space="0" w:color="auto"/>
            </w:tcBorders>
            <w:vAlign w:val="center"/>
          </w:tcPr>
          <w:p w14:paraId="0B538C86" w14:textId="77777777" w:rsidR="002D180B" w:rsidRPr="00405656" w:rsidRDefault="002D180B" w:rsidP="00231515">
            <w:pPr>
              <w:jc w:val="center"/>
              <w:rPr>
                <w:color w:val="000000"/>
                <w:lang w:eastAsia="hr-HR"/>
              </w:rPr>
            </w:pPr>
            <w:r w:rsidRPr="00405656">
              <w:rPr>
                <w:color w:val="000000"/>
                <w:lang w:eastAsia="hr-HR"/>
              </w:rPr>
              <w:t>3.000</w:t>
            </w:r>
          </w:p>
        </w:tc>
      </w:tr>
    </w:tbl>
    <w:p w14:paraId="5A474836" w14:textId="77777777" w:rsidR="002D180B" w:rsidRPr="00405656" w:rsidRDefault="002D180B" w:rsidP="002D180B">
      <w:pPr>
        <w:spacing w:after="200" w:line="276" w:lineRule="auto"/>
        <w:rPr>
          <w:rFonts w:eastAsia="Calibri"/>
          <w:b/>
        </w:rPr>
      </w:pPr>
    </w:p>
    <w:p w14:paraId="7BAA25AB" w14:textId="77777777" w:rsidR="002D180B" w:rsidRPr="00405656" w:rsidRDefault="002D180B" w:rsidP="002D180B">
      <w:pPr>
        <w:spacing w:after="200" w:line="276" w:lineRule="auto"/>
        <w:rPr>
          <w:rFonts w:eastAsia="Calibri"/>
          <w:b/>
        </w:rPr>
      </w:pPr>
      <w:r w:rsidRPr="00405656">
        <w:rPr>
          <w:rFonts w:eastAsia="Calibri"/>
          <w:b/>
        </w:rPr>
        <w:t>Cilj:</w:t>
      </w:r>
    </w:p>
    <w:p w14:paraId="4973FA18" w14:textId="77777777" w:rsidR="002D180B" w:rsidRPr="00405656" w:rsidRDefault="002D180B" w:rsidP="002D180B">
      <w:pPr>
        <w:spacing w:after="200" w:line="276" w:lineRule="auto"/>
        <w:rPr>
          <w:rFonts w:eastAsia="Calibri"/>
        </w:rPr>
      </w:pPr>
      <w:r w:rsidRPr="00405656">
        <w:rPr>
          <w:rFonts w:eastAsia="Calibri"/>
        </w:rPr>
        <w:t>Cilj aktivnosti je zadovoljiti potrebe starijih i mlađih gledatelja u Virovitici i Virovitičko – podravskoj županiji kroz rad na predstavama za odrasle i predstavama za djecu i mlade. Kazalište Virovitica uz predstave u Virovitici i Virovitičko – podravskoj županiji predstave prikazuje diljem RH i inozemstvu te na taj način promovira svoj grad i županiju.</w:t>
      </w:r>
    </w:p>
    <w:p w14:paraId="014E56FF" w14:textId="77777777" w:rsidR="002D180B" w:rsidRPr="00405656" w:rsidRDefault="002D180B" w:rsidP="002D180B">
      <w:pPr>
        <w:spacing w:after="200" w:line="276" w:lineRule="auto"/>
        <w:rPr>
          <w:rFonts w:eastAsia="Calibri"/>
          <w:b/>
        </w:rPr>
      </w:pPr>
    </w:p>
    <w:tbl>
      <w:tblPr>
        <w:tblW w:w="9258" w:type="dxa"/>
        <w:tblInd w:w="93" w:type="dxa"/>
        <w:tblLook w:val="04A0" w:firstRow="1" w:lastRow="0" w:firstColumn="1" w:lastColumn="0" w:noHBand="0" w:noVBand="1"/>
      </w:tblPr>
      <w:tblGrid>
        <w:gridCol w:w="3701"/>
        <w:gridCol w:w="1417"/>
        <w:gridCol w:w="1383"/>
        <w:gridCol w:w="1311"/>
        <w:gridCol w:w="1446"/>
      </w:tblGrid>
      <w:tr w:rsidR="002D180B" w:rsidRPr="00405656" w14:paraId="1F365950"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C13CF" w14:textId="77777777" w:rsidR="002D180B" w:rsidRPr="00405656" w:rsidRDefault="002D180B" w:rsidP="00231515">
            <w:pPr>
              <w:jc w:val="center"/>
              <w:rPr>
                <w:color w:val="000000"/>
                <w:lang w:eastAsia="hr-HR"/>
              </w:rPr>
            </w:pPr>
            <w:r w:rsidRPr="00405656">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E40B542" w14:textId="77777777" w:rsidR="002D180B" w:rsidRPr="00405656" w:rsidRDefault="002D180B" w:rsidP="00231515">
            <w:pPr>
              <w:jc w:val="center"/>
              <w:rPr>
                <w:color w:val="000000"/>
                <w:lang w:eastAsia="hr-HR"/>
              </w:rPr>
            </w:pPr>
            <w:r w:rsidRPr="00405656">
              <w:rPr>
                <w:color w:val="000000"/>
                <w:lang w:eastAsia="hr-HR"/>
              </w:rPr>
              <w:t>Proračun</w:t>
            </w:r>
          </w:p>
          <w:p w14:paraId="637667BC" w14:textId="77777777" w:rsidR="002D180B" w:rsidRPr="00405656" w:rsidRDefault="002D180B" w:rsidP="00231515">
            <w:pPr>
              <w:jc w:val="center"/>
              <w:rPr>
                <w:color w:val="000000"/>
                <w:lang w:eastAsia="hr-HR"/>
              </w:rPr>
            </w:pPr>
            <w:r w:rsidRPr="00405656">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076916E" w14:textId="77777777" w:rsidR="002D180B" w:rsidRPr="00405656" w:rsidRDefault="002D180B" w:rsidP="00231515">
            <w:pPr>
              <w:jc w:val="center"/>
              <w:rPr>
                <w:color w:val="000000"/>
                <w:lang w:eastAsia="hr-HR"/>
              </w:rPr>
            </w:pPr>
            <w:r w:rsidRPr="00405656">
              <w:rPr>
                <w:color w:val="000000"/>
                <w:lang w:eastAsia="hr-HR"/>
              </w:rPr>
              <w:t>Plan</w:t>
            </w:r>
          </w:p>
          <w:p w14:paraId="6FB605A5" w14:textId="77777777" w:rsidR="002D180B" w:rsidRPr="00405656" w:rsidRDefault="002D180B" w:rsidP="00231515">
            <w:pPr>
              <w:jc w:val="center"/>
              <w:rPr>
                <w:color w:val="000000"/>
                <w:lang w:eastAsia="hr-HR"/>
              </w:rPr>
            </w:pPr>
            <w:r w:rsidRPr="00405656">
              <w:rPr>
                <w:color w:val="00000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35037F3B" w14:textId="77777777" w:rsidR="002D180B" w:rsidRPr="00405656" w:rsidRDefault="002D180B" w:rsidP="00231515">
            <w:pPr>
              <w:jc w:val="center"/>
              <w:rPr>
                <w:color w:val="000000"/>
                <w:lang w:eastAsia="hr-HR"/>
              </w:rPr>
            </w:pPr>
            <w:r w:rsidRPr="00405656">
              <w:rPr>
                <w:color w:val="00000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6234D0AD" w14:textId="77777777" w:rsidR="002D180B" w:rsidRPr="00405656" w:rsidRDefault="002D180B" w:rsidP="00231515">
            <w:pPr>
              <w:jc w:val="center"/>
              <w:rPr>
                <w:color w:val="000000"/>
                <w:lang w:eastAsia="hr-HR"/>
              </w:rPr>
            </w:pPr>
            <w:r w:rsidRPr="00405656">
              <w:rPr>
                <w:color w:val="000000"/>
                <w:lang w:eastAsia="hr-HR"/>
              </w:rPr>
              <w:t>Projekcija 2023.</w:t>
            </w:r>
          </w:p>
        </w:tc>
      </w:tr>
      <w:tr w:rsidR="002D180B" w:rsidRPr="00405656" w14:paraId="3A47C146"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030D0B16" w14:textId="77777777" w:rsidR="002D180B" w:rsidRPr="00405656" w:rsidRDefault="002D180B" w:rsidP="00231515">
            <w:pPr>
              <w:rPr>
                <w:b/>
                <w:color w:val="000000"/>
                <w:lang w:eastAsia="hr-HR"/>
              </w:rPr>
            </w:pPr>
            <w:r w:rsidRPr="00405656">
              <w:rPr>
                <w:b/>
                <w:color w:val="000000"/>
                <w:lang w:eastAsia="hr-HR"/>
              </w:rPr>
              <w:t>NABAVA NEFINANCIJSKE IMOVINE</w:t>
            </w:r>
          </w:p>
        </w:tc>
        <w:tc>
          <w:tcPr>
            <w:tcW w:w="1417" w:type="dxa"/>
            <w:tcBorders>
              <w:top w:val="nil"/>
              <w:left w:val="nil"/>
              <w:bottom w:val="single" w:sz="4" w:space="0" w:color="auto"/>
              <w:right w:val="single" w:sz="4" w:space="0" w:color="auto"/>
            </w:tcBorders>
            <w:shd w:val="clear" w:color="auto" w:fill="auto"/>
            <w:noWrap/>
            <w:vAlign w:val="bottom"/>
            <w:hideMark/>
          </w:tcPr>
          <w:p w14:paraId="266F073D" w14:textId="77777777" w:rsidR="002D180B" w:rsidRPr="00405656" w:rsidRDefault="002D180B" w:rsidP="00231515">
            <w:pPr>
              <w:jc w:val="center"/>
              <w:rPr>
                <w:color w:val="000000"/>
                <w:lang w:eastAsia="hr-HR"/>
              </w:rPr>
            </w:pPr>
            <w:r w:rsidRPr="00405656">
              <w:rPr>
                <w:color w:val="000000"/>
                <w:lang w:eastAsia="hr-HR"/>
              </w:rPr>
              <w:t>10.000</w:t>
            </w:r>
          </w:p>
        </w:tc>
        <w:tc>
          <w:tcPr>
            <w:tcW w:w="1383" w:type="dxa"/>
            <w:tcBorders>
              <w:top w:val="nil"/>
              <w:left w:val="nil"/>
              <w:bottom w:val="single" w:sz="4" w:space="0" w:color="auto"/>
              <w:right w:val="single" w:sz="4" w:space="0" w:color="auto"/>
            </w:tcBorders>
            <w:shd w:val="clear" w:color="auto" w:fill="auto"/>
            <w:noWrap/>
            <w:vAlign w:val="bottom"/>
            <w:hideMark/>
          </w:tcPr>
          <w:p w14:paraId="0C756424" w14:textId="77777777" w:rsidR="002D180B" w:rsidRPr="00405656" w:rsidRDefault="002D180B" w:rsidP="00231515">
            <w:pPr>
              <w:jc w:val="center"/>
              <w:rPr>
                <w:color w:val="000000"/>
                <w:lang w:eastAsia="hr-HR"/>
              </w:rPr>
            </w:pPr>
            <w:r w:rsidRPr="00405656">
              <w:rPr>
                <w:color w:val="000000"/>
                <w:lang w:eastAsia="hr-HR"/>
              </w:rPr>
              <w:t>10.000</w:t>
            </w:r>
          </w:p>
        </w:tc>
        <w:tc>
          <w:tcPr>
            <w:tcW w:w="1311" w:type="dxa"/>
            <w:tcBorders>
              <w:top w:val="nil"/>
              <w:left w:val="nil"/>
              <w:bottom w:val="single" w:sz="4" w:space="0" w:color="auto"/>
              <w:right w:val="single" w:sz="4" w:space="0" w:color="auto"/>
            </w:tcBorders>
            <w:shd w:val="clear" w:color="auto" w:fill="auto"/>
            <w:noWrap/>
            <w:vAlign w:val="bottom"/>
            <w:hideMark/>
          </w:tcPr>
          <w:p w14:paraId="0E8F6D4E" w14:textId="77777777" w:rsidR="002D180B" w:rsidRPr="00405656" w:rsidRDefault="002D180B" w:rsidP="00231515">
            <w:pPr>
              <w:jc w:val="center"/>
              <w:rPr>
                <w:color w:val="000000"/>
                <w:lang w:eastAsia="hr-HR"/>
              </w:rPr>
            </w:pPr>
            <w:r w:rsidRPr="00405656">
              <w:rPr>
                <w:color w:val="000000"/>
                <w:lang w:eastAsia="hr-HR"/>
              </w:rPr>
              <w:t>10.000</w:t>
            </w:r>
          </w:p>
        </w:tc>
        <w:tc>
          <w:tcPr>
            <w:tcW w:w="1446" w:type="dxa"/>
            <w:tcBorders>
              <w:top w:val="nil"/>
              <w:left w:val="nil"/>
              <w:bottom w:val="single" w:sz="4" w:space="0" w:color="auto"/>
              <w:right w:val="single" w:sz="4" w:space="0" w:color="auto"/>
            </w:tcBorders>
            <w:vAlign w:val="bottom"/>
          </w:tcPr>
          <w:p w14:paraId="2F6113F7" w14:textId="77777777" w:rsidR="002D180B" w:rsidRPr="00405656" w:rsidRDefault="002D180B" w:rsidP="00231515">
            <w:pPr>
              <w:jc w:val="center"/>
              <w:rPr>
                <w:color w:val="000000"/>
                <w:lang w:eastAsia="hr-HR"/>
              </w:rPr>
            </w:pPr>
            <w:r w:rsidRPr="00405656">
              <w:rPr>
                <w:color w:val="000000"/>
                <w:lang w:eastAsia="hr-HR"/>
              </w:rPr>
              <w:t>10.000</w:t>
            </w:r>
          </w:p>
        </w:tc>
      </w:tr>
      <w:tr w:rsidR="002D180B" w:rsidRPr="00405656" w14:paraId="002123FD"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6DCE6C66" w14:textId="77777777" w:rsidR="002D180B" w:rsidRPr="00405656" w:rsidRDefault="002D180B" w:rsidP="00231515">
            <w:pPr>
              <w:rPr>
                <w:color w:val="000000"/>
                <w:lang w:eastAsia="hr-HR"/>
              </w:rPr>
            </w:pPr>
            <w:r w:rsidRPr="00405656">
              <w:rPr>
                <w:color w:val="000000"/>
                <w:lang w:eastAsia="hr-HR"/>
              </w:rPr>
              <w:t>Ukupno program:</w:t>
            </w:r>
          </w:p>
        </w:tc>
        <w:tc>
          <w:tcPr>
            <w:tcW w:w="1417" w:type="dxa"/>
            <w:tcBorders>
              <w:top w:val="nil"/>
              <w:left w:val="nil"/>
              <w:bottom w:val="single" w:sz="4" w:space="0" w:color="auto"/>
              <w:right w:val="single" w:sz="4" w:space="0" w:color="auto"/>
            </w:tcBorders>
            <w:shd w:val="clear" w:color="auto" w:fill="auto"/>
            <w:noWrap/>
            <w:vAlign w:val="bottom"/>
            <w:hideMark/>
          </w:tcPr>
          <w:p w14:paraId="23217A52" w14:textId="77777777" w:rsidR="002D180B" w:rsidRPr="00405656" w:rsidRDefault="002D180B" w:rsidP="00231515">
            <w:pPr>
              <w:jc w:val="center"/>
              <w:rPr>
                <w:color w:val="000000"/>
                <w:lang w:eastAsia="hr-HR"/>
              </w:rPr>
            </w:pPr>
            <w:r w:rsidRPr="00405656">
              <w:rPr>
                <w:color w:val="000000"/>
                <w:lang w:eastAsia="hr-HR"/>
              </w:rPr>
              <w:t>10.000</w:t>
            </w:r>
          </w:p>
        </w:tc>
        <w:tc>
          <w:tcPr>
            <w:tcW w:w="1383" w:type="dxa"/>
            <w:tcBorders>
              <w:top w:val="nil"/>
              <w:left w:val="nil"/>
              <w:bottom w:val="single" w:sz="4" w:space="0" w:color="auto"/>
              <w:right w:val="single" w:sz="4" w:space="0" w:color="auto"/>
            </w:tcBorders>
            <w:shd w:val="clear" w:color="auto" w:fill="auto"/>
            <w:noWrap/>
            <w:vAlign w:val="bottom"/>
            <w:hideMark/>
          </w:tcPr>
          <w:p w14:paraId="565E599B" w14:textId="77777777" w:rsidR="002D180B" w:rsidRPr="00405656" w:rsidRDefault="002D180B" w:rsidP="00231515">
            <w:pPr>
              <w:jc w:val="center"/>
              <w:rPr>
                <w:color w:val="000000"/>
                <w:lang w:eastAsia="hr-HR"/>
              </w:rPr>
            </w:pPr>
            <w:r w:rsidRPr="00405656">
              <w:rPr>
                <w:color w:val="000000"/>
                <w:lang w:eastAsia="hr-HR"/>
              </w:rPr>
              <w:t>10.000</w:t>
            </w:r>
          </w:p>
        </w:tc>
        <w:tc>
          <w:tcPr>
            <w:tcW w:w="1311" w:type="dxa"/>
            <w:tcBorders>
              <w:top w:val="nil"/>
              <w:left w:val="nil"/>
              <w:bottom w:val="single" w:sz="4" w:space="0" w:color="auto"/>
              <w:right w:val="single" w:sz="4" w:space="0" w:color="auto"/>
            </w:tcBorders>
            <w:shd w:val="clear" w:color="auto" w:fill="auto"/>
            <w:noWrap/>
            <w:vAlign w:val="bottom"/>
            <w:hideMark/>
          </w:tcPr>
          <w:p w14:paraId="7CA06386" w14:textId="77777777" w:rsidR="002D180B" w:rsidRPr="00405656" w:rsidRDefault="002D180B" w:rsidP="00231515">
            <w:pPr>
              <w:jc w:val="center"/>
              <w:rPr>
                <w:color w:val="000000"/>
                <w:lang w:eastAsia="hr-HR"/>
              </w:rPr>
            </w:pPr>
            <w:r w:rsidRPr="00405656">
              <w:rPr>
                <w:color w:val="000000"/>
                <w:lang w:eastAsia="hr-HR"/>
              </w:rPr>
              <w:t>10.000</w:t>
            </w:r>
          </w:p>
        </w:tc>
        <w:tc>
          <w:tcPr>
            <w:tcW w:w="1446" w:type="dxa"/>
            <w:tcBorders>
              <w:top w:val="nil"/>
              <w:left w:val="nil"/>
              <w:bottom w:val="single" w:sz="4" w:space="0" w:color="auto"/>
              <w:right w:val="single" w:sz="4" w:space="0" w:color="auto"/>
            </w:tcBorders>
            <w:vAlign w:val="bottom"/>
          </w:tcPr>
          <w:p w14:paraId="3017122D" w14:textId="77777777" w:rsidR="002D180B" w:rsidRPr="00405656" w:rsidRDefault="002D180B" w:rsidP="00231515">
            <w:pPr>
              <w:jc w:val="center"/>
              <w:rPr>
                <w:color w:val="000000"/>
                <w:lang w:eastAsia="hr-HR"/>
              </w:rPr>
            </w:pPr>
            <w:r w:rsidRPr="00405656">
              <w:rPr>
                <w:color w:val="000000"/>
                <w:lang w:eastAsia="hr-HR"/>
              </w:rPr>
              <w:t>10.000</w:t>
            </w:r>
          </w:p>
        </w:tc>
      </w:tr>
    </w:tbl>
    <w:p w14:paraId="126E5A02" w14:textId="77777777" w:rsidR="002D180B" w:rsidRPr="00405656" w:rsidRDefault="002D180B" w:rsidP="002D180B">
      <w:pPr>
        <w:spacing w:after="200" w:line="276" w:lineRule="auto"/>
        <w:rPr>
          <w:rFonts w:eastAsia="Calibri"/>
          <w:b/>
        </w:rPr>
      </w:pPr>
    </w:p>
    <w:p w14:paraId="2E7FC1F1" w14:textId="77777777" w:rsidR="002D180B" w:rsidRPr="00405656" w:rsidRDefault="002D180B" w:rsidP="002D180B">
      <w:pPr>
        <w:rPr>
          <w:lang w:eastAsia="hr-HR"/>
        </w:rPr>
      </w:pPr>
    </w:p>
    <w:tbl>
      <w:tblPr>
        <w:tblW w:w="9272" w:type="dxa"/>
        <w:tblInd w:w="93" w:type="dxa"/>
        <w:tblLayout w:type="fixed"/>
        <w:tblLook w:val="04A0" w:firstRow="1" w:lastRow="0" w:firstColumn="1" w:lastColumn="0" w:noHBand="0" w:noVBand="1"/>
      </w:tblPr>
      <w:tblGrid>
        <w:gridCol w:w="9272"/>
      </w:tblGrid>
      <w:tr w:rsidR="002D180B" w:rsidRPr="00405656" w14:paraId="0F5DE7F7" w14:textId="77777777" w:rsidTr="00231515">
        <w:trPr>
          <w:trHeight w:val="74"/>
        </w:trPr>
        <w:tc>
          <w:tcPr>
            <w:tcW w:w="9272" w:type="dxa"/>
            <w:tcBorders>
              <w:top w:val="single" w:sz="4" w:space="0" w:color="auto"/>
              <w:left w:val="single" w:sz="4" w:space="0" w:color="auto"/>
              <w:bottom w:val="single" w:sz="4" w:space="0" w:color="auto"/>
              <w:right w:val="single" w:sz="4" w:space="0" w:color="auto"/>
            </w:tcBorders>
            <w:shd w:val="clear" w:color="auto" w:fill="auto"/>
            <w:hideMark/>
          </w:tcPr>
          <w:p w14:paraId="763FF9C5" w14:textId="77777777" w:rsidR="002D180B" w:rsidRPr="00405656" w:rsidRDefault="002D180B" w:rsidP="00231515">
            <w:pPr>
              <w:rPr>
                <w:b/>
                <w:bCs/>
                <w:lang w:eastAsia="hr-HR"/>
              </w:rPr>
            </w:pPr>
            <w:r w:rsidRPr="00405656">
              <w:rPr>
                <w:b/>
                <w:bCs/>
                <w:lang w:eastAsia="hr-HR"/>
              </w:rPr>
              <w:t>Naziv aktivnosti/projekta u Proračunu: NABAVA NEFINANCIJSKE IMOVINE</w:t>
            </w:r>
          </w:p>
        </w:tc>
      </w:tr>
      <w:tr w:rsidR="002D180B" w:rsidRPr="00405656" w14:paraId="1BB30FFF" w14:textId="77777777" w:rsidTr="00231515">
        <w:trPr>
          <w:trHeight w:val="458"/>
        </w:trPr>
        <w:tc>
          <w:tcPr>
            <w:tcW w:w="9272"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098A9B4" w14:textId="77777777" w:rsidR="002D180B" w:rsidRPr="00405656" w:rsidRDefault="002D180B" w:rsidP="00231515">
            <w:pPr>
              <w:rPr>
                <w:color w:val="000000"/>
                <w:lang w:eastAsia="hr-HR"/>
              </w:rPr>
            </w:pPr>
            <w:r w:rsidRPr="00405656">
              <w:rPr>
                <w:color w:val="000000"/>
                <w:lang w:eastAsia="hr-HR"/>
              </w:rPr>
              <w:t>U predviđenom trogodišnjem planu cilj nam je nabava računalnog hardvera i softvera sa svrhom modernizacije i poboljšanja uvjeta rada na administrativnim poslovima, te nabava tonske opreme koja bi doprinijela modernizaciji postojeće. Isto tako planira se i otkup autorskih prava na prikazivanje djela.</w:t>
            </w:r>
          </w:p>
        </w:tc>
      </w:tr>
      <w:tr w:rsidR="002D180B" w:rsidRPr="00405656" w14:paraId="2F6022EA" w14:textId="77777777" w:rsidTr="00231515">
        <w:trPr>
          <w:trHeight w:val="784"/>
        </w:trPr>
        <w:tc>
          <w:tcPr>
            <w:tcW w:w="9272" w:type="dxa"/>
            <w:vMerge/>
            <w:tcBorders>
              <w:top w:val="single" w:sz="4" w:space="0" w:color="auto"/>
              <w:left w:val="single" w:sz="4" w:space="0" w:color="auto"/>
              <w:bottom w:val="single" w:sz="4" w:space="0" w:color="auto"/>
              <w:right w:val="single" w:sz="4" w:space="0" w:color="auto"/>
            </w:tcBorders>
            <w:vAlign w:val="center"/>
            <w:hideMark/>
          </w:tcPr>
          <w:p w14:paraId="3F79668E" w14:textId="77777777" w:rsidR="002D180B" w:rsidRPr="00405656" w:rsidRDefault="002D180B" w:rsidP="00231515">
            <w:pPr>
              <w:rPr>
                <w:color w:val="000000"/>
                <w:lang w:eastAsia="hr-HR"/>
              </w:rPr>
            </w:pPr>
          </w:p>
        </w:tc>
      </w:tr>
    </w:tbl>
    <w:p w14:paraId="16282FDF" w14:textId="77777777" w:rsidR="002D180B" w:rsidRPr="00405656" w:rsidRDefault="002D180B" w:rsidP="002D180B">
      <w:pPr>
        <w:spacing w:after="200" w:line="276" w:lineRule="auto"/>
        <w:rPr>
          <w:rFonts w:eastAsia="Calibri"/>
        </w:rPr>
      </w:pPr>
    </w:p>
    <w:p w14:paraId="1A7EDA61" w14:textId="77777777" w:rsidR="00A564F8" w:rsidRDefault="00A564F8" w:rsidP="002D180B">
      <w:pPr>
        <w:spacing w:after="200" w:line="276" w:lineRule="auto"/>
        <w:rPr>
          <w:rFonts w:eastAsia="Calibri"/>
          <w:b/>
        </w:rPr>
      </w:pPr>
    </w:p>
    <w:p w14:paraId="1A6C008E" w14:textId="77777777" w:rsidR="00A564F8" w:rsidRDefault="00A564F8" w:rsidP="002D180B">
      <w:pPr>
        <w:spacing w:after="200" w:line="276" w:lineRule="auto"/>
        <w:rPr>
          <w:rFonts w:eastAsia="Calibri"/>
          <w:b/>
        </w:rPr>
      </w:pPr>
    </w:p>
    <w:p w14:paraId="1EC12EB8" w14:textId="0F8C74DD" w:rsidR="002D180B" w:rsidRPr="00405656" w:rsidRDefault="002D180B" w:rsidP="002D180B">
      <w:pPr>
        <w:spacing w:after="200" w:line="276" w:lineRule="auto"/>
        <w:rPr>
          <w:rFonts w:eastAsia="Calibri"/>
          <w:b/>
        </w:rPr>
      </w:pPr>
      <w:r w:rsidRPr="00405656">
        <w:rPr>
          <w:rFonts w:eastAsia="Calibri"/>
          <w:b/>
        </w:rPr>
        <w:lastRenderedPageBreak/>
        <w:t xml:space="preserve">Pokazatelji rezultata </w:t>
      </w:r>
    </w:p>
    <w:tbl>
      <w:tblPr>
        <w:tblW w:w="9711" w:type="dxa"/>
        <w:tblInd w:w="93" w:type="dxa"/>
        <w:tblLook w:val="04A0" w:firstRow="1" w:lastRow="0" w:firstColumn="1" w:lastColumn="0" w:noHBand="0" w:noVBand="1"/>
      </w:tblPr>
      <w:tblGrid>
        <w:gridCol w:w="1484"/>
        <w:gridCol w:w="1697"/>
        <w:gridCol w:w="1097"/>
        <w:gridCol w:w="1701"/>
        <w:gridCol w:w="1244"/>
        <w:gridCol w:w="1244"/>
        <w:gridCol w:w="1244"/>
      </w:tblGrid>
      <w:tr w:rsidR="002D180B" w:rsidRPr="00405656" w14:paraId="39F28E11" w14:textId="77777777" w:rsidTr="00231515">
        <w:trPr>
          <w:trHeight w:val="564"/>
        </w:trPr>
        <w:tc>
          <w:tcPr>
            <w:tcW w:w="14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29FEDD" w14:textId="77777777" w:rsidR="002D180B" w:rsidRPr="00405656" w:rsidRDefault="002D180B" w:rsidP="00231515">
            <w:pPr>
              <w:jc w:val="center"/>
              <w:rPr>
                <w:color w:val="000000"/>
                <w:lang w:eastAsia="hr-HR"/>
              </w:rPr>
            </w:pPr>
            <w:r w:rsidRPr="00405656">
              <w:rPr>
                <w:color w:val="000000"/>
                <w:lang w:eastAsia="hr-HR"/>
              </w:rPr>
              <w:t>Pokazatelj</w:t>
            </w:r>
          </w:p>
          <w:p w14:paraId="0A236311" w14:textId="77777777" w:rsidR="002D180B" w:rsidRPr="00405656" w:rsidRDefault="002D180B" w:rsidP="00231515">
            <w:pPr>
              <w:jc w:val="center"/>
              <w:rPr>
                <w:color w:val="000000"/>
                <w:lang w:eastAsia="hr-HR"/>
              </w:rPr>
            </w:pPr>
            <w:r w:rsidRPr="00405656">
              <w:rPr>
                <w:color w:val="000000"/>
                <w:lang w:eastAsia="hr-HR"/>
              </w:rPr>
              <w:t>rezultata</w:t>
            </w:r>
          </w:p>
        </w:tc>
        <w:tc>
          <w:tcPr>
            <w:tcW w:w="1697" w:type="dxa"/>
            <w:tcBorders>
              <w:top w:val="single" w:sz="4" w:space="0" w:color="auto"/>
              <w:left w:val="nil"/>
              <w:bottom w:val="single" w:sz="4" w:space="0" w:color="auto"/>
              <w:right w:val="single" w:sz="4" w:space="0" w:color="auto"/>
            </w:tcBorders>
            <w:shd w:val="clear" w:color="auto" w:fill="auto"/>
            <w:noWrap/>
            <w:vAlign w:val="center"/>
            <w:hideMark/>
          </w:tcPr>
          <w:p w14:paraId="0A9C438B" w14:textId="77777777" w:rsidR="002D180B" w:rsidRPr="00405656" w:rsidRDefault="002D180B" w:rsidP="00231515">
            <w:pPr>
              <w:jc w:val="center"/>
              <w:rPr>
                <w:color w:val="000000"/>
                <w:lang w:eastAsia="hr-HR"/>
              </w:rPr>
            </w:pPr>
            <w:r w:rsidRPr="00405656">
              <w:rPr>
                <w:color w:val="000000"/>
                <w:lang w:eastAsia="hr-HR"/>
              </w:rPr>
              <w:t>Definicija pokazatelja</w:t>
            </w:r>
          </w:p>
        </w:tc>
        <w:tc>
          <w:tcPr>
            <w:tcW w:w="1097" w:type="dxa"/>
            <w:tcBorders>
              <w:top w:val="single" w:sz="4" w:space="0" w:color="auto"/>
              <w:left w:val="nil"/>
              <w:bottom w:val="single" w:sz="4" w:space="0" w:color="auto"/>
              <w:right w:val="single" w:sz="4" w:space="0" w:color="auto"/>
            </w:tcBorders>
            <w:vAlign w:val="center"/>
          </w:tcPr>
          <w:p w14:paraId="27D7E019" w14:textId="77777777" w:rsidR="002D180B" w:rsidRPr="00405656" w:rsidRDefault="002D180B" w:rsidP="00231515">
            <w:pPr>
              <w:jc w:val="center"/>
              <w:rPr>
                <w:color w:val="000000"/>
                <w:lang w:eastAsia="hr-HR"/>
              </w:rPr>
            </w:pPr>
            <w:r w:rsidRPr="00405656">
              <w:rPr>
                <w:color w:val="000000"/>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BCE631" w14:textId="77777777" w:rsidR="002D180B" w:rsidRPr="00405656" w:rsidRDefault="002D180B" w:rsidP="00231515">
            <w:pPr>
              <w:jc w:val="center"/>
              <w:rPr>
                <w:color w:val="000000"/>
                <w:lang w:eastAsia="hr-HR"/>
              </w:rPr>
            </w:pPr>
            <w:r w:rsidRPr="00405656">
              <w:rPr>
                <w:color w:val="000000"/>
                <w:lang w:eastAsia="hr-HR"/>
              </w:rPr>
              <w:t>Polazna vrijednost 2020.</w:t>
            </w:r>
          </w:p>
        </w:tc>
        <w:tc>
          <w:tcPr>
            <w:tcW w:w="1244" w:type="dxa"/>
            <w:tcBorders>
              <w:top w:val="single" w:sz="4" w:space="0" w:color="auto"/>
              <w:left w:val="nil"/>
              <w:bottom w:val="single" w:sz="4" w:space="0" w:color="auto"/>
              <w:right w:val="single" w:sz="4" w:space="0" w:color="auto"/>
            </w:tcBorders>
            <w:shd w:val="clear" w:color="auto" w:fill="auto"/>
            <w:vAlign w:val="center"/>
            <w:hideMark/>
          </w:tcPr>
          <w:p w14:paraId="2CD7A7BD" w14:textId="77777777" w:rsidR="002D180B" w:rsidRPr="00405656" w:rsidRDefault="002D180B" w:rsidP="00231515">
            <w:pPr>
              <w:jc w:val="center"/>
              <w:rPr>
                <w:color w:val="000000"/>
                <w:lang w:eastAsia="hr-HR"/>
              </w:rPr>
            </w:pPr>
            <w:r w:rsidRPr="00405656">
              <w:rPr>
                <w:color w:val="000000"/>
                <w:lang w:eastAsia="hr-HR"/>
              </w:rPr>
              <w:t>Ciljana vrijednost</w:t>
            </w:r>
          </w:p>
          <w:p w14:paraId="684AD181" w14:textId="77777777" w:rsidR="002D180B" w:rsidRPr="00405656" w:rsidRDefault="002D180B" w:rsidP="00231515">
            <w:pPr>
              <w:jc w:val="center"/>
              <w:rPr>
                <w:color w:val="000000"/>
                <w:lang w:eastAsia="hr-HR"/>
              </w:rPr>
            </w:pPr>
            <w:r w:rsidRPr="00405656">
              <w:rPr>
                <w:color w:val="000000"/>
                <w:lang w:eastAsia="hr-HR"/>
              </w:rPr>
              <w:t>2021.</w:t>
            </w:r>
          </w:p>
        </w:tc>
        <w:tc>
          <w:tcPr>
            <w:tcW w:w="1244" w:type="dxa"/>
            <w:tcBorders>
              <w:top w:val="single" w:sz="4" w:space="0" w:color="auto"/>
              <w:left w:val="nil"/>
              <w:bottom w:val="single" w:sz="4" w:space="0" w:color="auto"/>
              <w:right w:val="single" w:sz="4" w:space="0" w:color="auto"/>
            </w:tcBorders>
            <w:vAlign w:val="center"/>
          </w:tcPr>
          <w:p w14:paraId="19542585" w14:textId="77777777" w:rsidR="002D180B" w:rsidRPr="00405656" w:rsidRDefault="002D180B" w:rsidP="00231515">
            <w:pPr>
              <w:jc w:val="center"/>
              <w:rPr>
                <w:color w:val="000000"/>
                <w:lang w:eastAsia="hr-HR"/>
              </w:rPr>
            </w:pPr>
            <w:r w:rsidRPr="00405656">
              <w:rPr>
                <w:color w:val="000000"/>
                <w:lang w:eastAsia="hr-HR"/>
              </w:rPr>
              <w:t>Ciljana vrijednost</w:t>
            </w:r>
          </w:p>
          <w:p w14:paraId="4C30291F" w14:textId="77777777" w:rsidR="002D180B" w:rsidRPr="00405656" w:rsidRDefault="002D180B" w:rsidP="00231515">
            <w:pPr>
              <w:jc w:val="center"/>
              <w:rPr>
                <w:color w:val="000000"/>
                <w:lang w:eastAsia="hr-HR"/>
              </w:rPr>
            </w:pPr>
            <w:r w:rsidRPr="00405656">
              <w:rPr>
                <w:color w:val="000000"/>
                <w:lang w:eastAsia="hr-HR"/>
              </w:rPr>
              <w:t>2022.</w:t>
            </w:r>
          </w:p>
        </w:tc>
        <w:tc>
          <w:tcPr>
            <w:tcW w:w="1244" w:type="dxa"/>
            <w:tcBorders>
              <w:top w:val="single" w:sz="4" w:space="0" w:color="auto"/>
              <w:left w:val="nil"/>
              <w:bottom w:val="single" w:sz="4" w:space="0" w:color="auto"/>
              <w:right w:val="single" w:sz="4" w:space="0" w:color="auto"/>
            </w:tcBorders>
            <w:vAlign w:val="center"/>
          </w:tcPr>
          <w:p w14:paraId="6EA660E0" w14:textId="77777777" w:rsidR="002D180B" w:rsidRPr="00405656" w:rsidRDefault="002D180B" w:rsidP="00231515">
            <w:pPr>
              <w:jc w:val="center"/>
              <w:rPr>
                <w:color w:val="000000"/>
                <w:lang w:eastAsia="hr-HR"/>
              </w:rPr>
            </w:pPr>
            <w:r w:rsidRPr="00405656">
              <w:rPr>
                <w:color w:val="000000"/>
                <w:lang w:eastAsia="hr-HR"/>
              </w:rPr>
              <w:t>Ciljana vrijednost</w:t>
            </w:r>
          </w:p>
          <w:p w14:paraId="7FDF70AD" w14:textId="77777777" w:rsidR="002D180B" w:rsidRPr="00405656" w:rsidRDefault="002D180B" w:rsidP="00231515">
            <w:pPr>
              <w:jc w:val="center"/>
              <w:rPr>
                <w:color w:val="000000"/>
                <w:lang w:eastAsia="hr-HR"/>
              </w:rPr>
            </w:pPr>
            <w:r w:rsidRPr="00405656">
              <w:rPr>
                <w:color w:val="000000"/>
                <w:lang w:eastAsia="hr-HR"/>
              </w:rPr>
              <w:t>2023.</w:t>
            </w:r>
          </w:p>
        </w:tc>
      </w:tr>
      <w:tr w:rsidR="002D180B" w:rsidRPr="00405656" w14:paraId="0323A6F6" w14:textId="77777777" w:rsidTr="00231515">
        <w:trPr>
          <w:trHeight w:val="282"/>
        </w:trPr>
        <w:tc>
          <w:tcPr>
            <w:tcW w:w="14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40E756" w14:textId="77777777" w:rsidR="002D180B" w:rsidRPr="00405656" w:rsidRDefault="002D180B" w:rsidP="00231515">
            <w:pPr>
              <w:jc w:val="center"/>
              <w:rPr>
                <w:color w:val="000000"/>
                <w:lang w:eastAsia="hr-HR"/>
              </w:rPr>
            </w:pPr>
            <w:r w:rsidRPr="00405656">
              <w:rPr>
                <w:color w:val="000000"/>
                <w:lang w:eastAsia="hr-HR"/>
              </w:rPr>
              <w:t>Broj prava na prikazivanje</w:t>
            </w:r>
          </w:p>
        </w:tc>
        <w:tc>
          <w:tcPr>
            <w:tcW w:w="1697" w:type="dxa"/>
            <w:tcBorders>
              <w:top w:val="nil"/>
              <w:left w:val="nil"/>
              <w:bottom w:val="single" w:sz="4" w:space="0" w:color="auto"/>
              <w:right w:val="single" w:sz="4" w:space="0" w:color="auto"/>
            </w:tcBorders>
            <w:shd w:val="clear" w:color="auto" w:fill="auto"/>
            <w:noWrap/>
            <w:vAlign w:val="center"/>
            <w:hideMark/>
          </w:tcPr>
          <w:p w14:paraId="39F79AD2" w14:textId="77777777" w:rsidR="002D180B" w:rsidRPr="00405656" w:rsidRDefault="002D180B" w:rsidP="00231515">
            <w:pPr>
              <w:jc w:val="center"/>
              <w:rPr>
                <w:color w:val="000000"/>
                <w:lang w:eastAsia="hr-HR"/>
              </w:rPr>
            </w:pPr>
            <w:r w:rsidRPr="00405656">
              <w:rPr>
                <w:color w:val="000000"/>
                <w:lang w:eastAsia="hr-HR"/>
              </w:rPr>
              <w:t>Otkup autorskih prava suvremenih autora</w:t>
            </w:r>
          </w:p>
        </w:tc>
        <w:tc>
          <w:tcPr>
            <w:tcW w:w="1097" w:type="dxa"/>
            <w:tcBorders>
              <w:top w:val="nil"/>
              <w:left w:val="nil"/>
              <w:bottom w:val="single" w:sz="4" w:space="0" w:color="auto"/>
              <w:right w:val="single" w:sz="4" w:space="0" w:color="auto"/>
            </w:tcBorders>
            <w:vAlign w:val="center"/>
          </w:tcPr>
          <w:p w14:paraId="6AFB3630" w14:textId="77777777" w:rsidR="002D180B" w:rsidRPr="00405656" w:rsidRDefault="002D180B" w:rsidP="00231515">
            <w:pPr>
              <w:jc w:val="center"/>
              <w:rPr>
                <w:color w:val="000000"/>
                <w:lang w:eastAsia="hr-HR"/>
              </w:rPr>
            </w:pPr>
            <w:r w:rsidRPr="00405656">
              <w:rPr>
                <w:color w:val="000000"/>
                <w:lang w:eastAsia="hr-HR"/>
              </w:rPr>
              <w:t>Broj prava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5ACFB7" w14:textId="77777777" w:rsidR="002D180B" w:rsidRPr="00405656" w:rsidRDefault="002D180B" w:rsidP="00231515">
            <w:pPr>
              <w:jc w:val="center"/>
              <w:rPr>
                <w:color w:val="000000"/>
                <w:lang w:eastAsia="hr-HR"/>
              </w:rPr>
            </w:pPr>
            <w:r w:rsidRPr="00405656">
              <w:rPr>
                <w:color w:val="000000"/>
                <w:lang w:eastAsia="hr-HR"/>
              </w:rPr>
              <w:t>1</w:t>
            </w:r>
          </w:p>
        </w:tc>
        <w:tc>
          <w:tcPr>
            <w:tcW w:w="1244" w:type="dxa"/>
            <w:tcBorders>
              <w:top w:val="nil"/>
              <w:left w:val="nil"/>
              <w:bottom w:val="single" w:sz="4" w:space="0" w:color="auto"/>
              <w:right w:val="single" w:sz="4" w:space="0" w:color="auto"/>
            </w:tcBorders>
            <w:shd w:val="clear" w:color="auto" w:fill="auto"/>
            <w:noWrap/>
            <w:vAlign w:val="center"/>
            <w:hideMark/>
          </w:tcPr>
          <w:p w14:paraId="30DF781F" w14:textId="77777777" w:rsidR="002D180B" w:rsidRPr="00405656" w:rsidRDefault="002D180B" w:rsidP="00231515">
            <w:pPr>
              <w:jc w:val="center"/>
              <w:rPr>
                <w:color w:val="000000"/>
                <w:lang w:eastAsia="hr-HR"/>
              </w:rPr>
            </w:pPr>
            <w:r w:rsidRPr="00405656">
              <w:rPr>
                <w:color w:val="000000"/>
                <w:lang w:eastAsia="hr-HR"/>
              </w:rPr>
              <w:t>1</w:t>
            </w:r>
          </w:p>
        </w:tc>
        <w:tc>
          <w:tcPr>
            <w:tcW w:w="1244" w:type="dxa"/>
            <w:tcBorders>
              <w:top w:val="nil"/>
              <w:left w:val="nil"/>
              <w:bottom w:val="single" w:sz="4" w:space="0" w:color="auto"/>
              <w:right w:val="single" w:sz="4" w:space="0" w:color="auto"/>
            </w:tcBorders>
            <w:vAlign w:val="center"/>
          </w:tcPr>
          <w:p w14:paraId="08101289" w14:textId="77777777" w:rsidR="002D180B" w:rsidRPr="00405656" w:rsidRDefault="002D180B" w:rsidP="00231515">
            <w:pPr>
              <w:jc w:val="center"/>
              <w:rPr>
                <w:color w:val="000000"/>
                <w:lang w:eastAsia="hr-HR"/>
              </w:rPr>
            </w:pPr>
            <w:r w:rsidRPr="00405656">
              <w:rPr>
                <w:color w:val="000000"/>
                <w:lang w:eastAsia="hr-HR"/>
              </w:rPr>
              <w:t>1</w:t>
            </w:r>
          </w:p>
        </w:tc>
        <w:tc>
          <w:tcPr>
            <w:tcW w:w="1244" w:type="dxa"/>
            <w:tcBorders>
              <w:top w:val="nil"/>
              <w:left w:val="nil"/>
              <w:bottom w:val="single" w:sz="4" w:space="0" w:color="auto"/>
              <w:right w:val="single" w:sz="4" w:space="0" w:color="auto"/>
            </w:tcBorders>
            <w:vAlign w:val="center"/>
          </w:tcPr>
          <w:p w14:paraId="6BA3BA01" w14:textId="77777777" w:rsidR="002D180B" w:rsidRPr="00405656" w:rsidRDefault="002D180B" w:rsidP="00231515">
            <w:pPr>
              <w:jc w:val="center"/>
              <w:rPr>
                <w:color w:val="000000"/>
                <w:lang w:eastAsia="hr-HR"/>
              </w:rPr>
            </w:pPr>
            <w:r w:rsidRPr="00405656">
              <w:rPr>
                <w:color w:val="000000"/>
                <w:lang w:eastAsia="hr-HR"/>
              </w:rPr>
              <w:t>1</w:t>
            </w:r>
          </w:p>
        </w:tc>
      </w:tr>
      <w:tr w:rsidR="002D180B" w:rsidRPr="00405656" w14:paraId="7BBBEEE2" w14:textId="77777777" w:rsidTr="00231515">
        <w:trPr>
          <w:trHeight w:val="282"/>
        </w:trPr>
        <w:tc>
          <w:tcPr>
            <w:tcW w:w="14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C8E2BE" w14:textId="77777777" w:rsidR="002D180B" w:rsidRPr="00405656" w:rsidRDefault="002D180B" w:rsidP="00231515">
            <w:pPr>
              <w:jc w:val="center"/>
              <w:rPr>
                <w:color w:val="000000"/>
                <w:lang w:eastAsia="hr-HR"/>
              </w:rPr>
            </w:pPr>
            <w:r w:rsidRPr="00405656">
              <w:rPr>
                <w:color w:val="000000"/>
                <w:lang w:eastAsia="hr-HR"/>
              </w:rPr>
              <w:t>Količina opreme</w:t>
            </w:r>
          </w:p>
        </w:tc>
        <w:tc>
          <w:tcPr>
            <w:tcW w:w="1697" w:type="dxa"/>
            <w:tcBorders>
              <w:top w:val="nil"/>
              <w:left w:val="nil"/>
              <w:bottom w:val="single" w:sz="4" w:space="0" w:color="auto"/>
              <w:right w:val="single" w:sz="4" w:space="0" w:color="auto"/>
            </w:tcBorders>
            <w:shd w:val="clear" w:color="auto" w:fill="auto"/>
            <w:noWrap/>
            <w:vAlign w:val="center"/>
            <w:hideMark/>
          </w:tcPr>
          <w:p w14:paraId="7AAF4F6A" w14:textId="77777777" w:rsidR="002D180B" w:rsidRPr="00405656" w:rsidRDefault="002D180B" w:rsidP="00231515">
            <w:pPr>
              <w:jc w:val="center"/>
              <w:rPr>
                <w:color w:val="000000"/>
                <w:lang w:eastAsia="hr-HR"/>
              </w:rPr>
            </w:pPr>
            <w:r w:rsidRPr="00405656">
              <w:rPr>
                <w:color w:val="000000"/>
                <w:lang w:eastAsia="hr-HR"/>
              </w:rPr>
              <w:t>Ulaganje u modernizaciju opreme i poboljšavanje uvjeta rada</w:t>
            </w:r>
          </w:p>
        </w:tc>
        <w:tc>
          <w:tcPr>
            <w:tcW w:w="1097" w:type="dxa"/>
            <w:tcBorders>
              <w:top w:val="nil"/>
              <w:left w:val="nil"/>
              <w:bottom w:val="single" w:sz="4" w:space="0" w:color="auto"/>
              <w:right w:val="single" w:sz="4" w:space="0" w:color="auto"/>
            </w:tcBorders>
            <w:vAlign w:val="center"/>
          </w:tcPr>
          <w:p w14:paraId="328695C7" w14:textId="77777777" w:rsidR="002D180B" w:rsidRPr="00405656" w:rsidRDefault="002D180B" w:rsidP="00231515">
            <w:pPr>
              <w:jc w:val="center"/>
              <w:rPr>
                <w:color w:val="000000"/>
                <w:lang w:eastAsia="hr-HR"/>
              </w:rPr>
            </w:pPr>
            <w:r w:rsidRPr="00405656">
              <w:rPr>
                <w:color w:val="000000"/>
                <w:lang w:eastAsia="hr-HR"/>
              </w:rPr>
              <w:t>Broj opreme</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2CBCCC" w14:textId="77777777" w:rsidR="002D180B" w:rsidRPr="00405656" w:rsidRDefault="002D180B" w:rsidP="00231515">
            <w:pPr>
              <w:jc w:val="center"/>
              <w:rPr>
                <w:color w:val="000000"/>
                <w:lang w:eastAsia="hr-HR"/>
              </w:rPr>
            </w:pPr>
            <w:r w:rsidRPr="00405656">
              <w:rPr>
                <w:color w:val="000000"/>
                <w:lang w:eastAsia="hr-HR"/>
              </w:rPr>
              <w:t>1</w:t>
            </w:r>
          </w:p>
        </w:tc>
        <w:tc>
          <w:tcPr>
            <w:tcW w:w="1244" w:type="dxa"/>
            <w:tcBorders>
              <w:top w:val="nil"/>
              <w:left w:val="nil"/>
              <w:bottom w:val="single" w:sz="4" w:space="0" w:color="auto"/>
              <w:right w:val="single" w:sz="4" w:space="0" w:color="auto"/>
            </w:tcBorders>
            <w:shd w:val="clear" w:color="auto" w:fill="auto"/>
            <w:noWrap/>
            <w:vAlign w:val="center"/>
            <w:hideMark/>
          </w:tcPr>
          <w:p w14:paraId="7F53BF37" w14:textId="77777777" w:rsidR="002D180B" w:rsidRPr="00405656" w:rsidRDefault="002D180B" w:rsidP="00231515">
            <w:pPr>
              <w:jc w:val="center"/>
              <w:rPr>
                <w:color w:val="000000"/>
                <w:lang w:eastAsia="hr-HR"/>
              </w:rPr>
            </w:pPr>
            <w:r w:rsidRPr="00405656">
              <w:rPr>
                <w:color w:val="000000"/>
                <w:lang w:eastAsia="hr-HR"/>
              </w:rPr>
              <w:t>2</w:t>
            </w:r>
          </w:p>
        </w:tc>
        <w:tc>
          <w:tcPr>
            <w:tcW w:w="1244" w:type="dxa"/>
            <w:tcBorders>
              <w:top w:val="nil"/>
              <w:left w:val="nil"/>
              <w:bottom w:val="single" w:sz="4" w:space="0" w:color="auto"/>
              <w:right w:val="single" w:sz="4" w:space="0" w:color="auto"/>
            </w:tcBorders>
            <w:vAlign w:val="center"/>
          </w:tcPr>
          <w:p w14:paraId="4ADB8A67" w14:textId="77777777" w:rsidR="002D180B" w:rsidRPr="00405656" w:rsidRDefault="002D180B" w:rsidP="00231515">
            <w:pPr>
              <w:jc w:val="center"/>
              <w:rPr>
                <w:color w:val="000000"/>
                <w:lang w:eastAsia="hr-HR"/>
              </w:rPr>
            </w:pPr>
            <w:r w:rsidRPr="00405656">
              <w:rPr>
                <w:color w:val="000000"/>
                <w:lang w:eastAsia="hr-HR"/>
              </w:rPr>
              <w:t>2</w:t>
            </w:r>
          </w:p>
        </w:tc>
        <w:tc>
          <w:tcPr>
            <w:tcW w:w="1244" w:type="dxa"/>
            <w:tcBorders>
              <w:top w:val="nil"/>
              <w:left w:val="nil"/>
              <w:bottom w:val="single" w:sz="4" w:space="0" w:color="auto"/>
              <w:right w:val="single" w:sz="4" w:space="0" w:color="auto"/>
            </w:tcBorders>
            <w:vAlign w:val="center"/>
          </w:tcPr>
          <w:p w14:paraId="63598122" w14:textId="77777777" w:rsidR="002D180B" w:rsidRPr="00405656" w:rsidRDefault="002D180B" w:rsidP="00231515">
            <w:pPr>
              <w:jc w:val="center"/>
              <w:rPr>
                <w:color w:val="000000"/>
                <w:lang w:eastAsia="hr-HR"/>
              </w:rPr>
            </w:pPr>
            <w:r w:rsidRPr="00405656">
              <w:rPr>
                <w:color w:val="000000"/>
                <w:lang w:eastAsia="hr-HR"/>
              </w:rPr>
              <w:t>2</w:t>
            </w:r>
          </w:p>
        </w:tc>
      </w:tr>
    </w:tbl>
    <w:p w14:paraId="73C845C4" w14:textId="77777777" w:rsidR="002D180B" w:rsidRPr="00405656" w:rsidRDefault="002D180B" w:rsidP="002D180B">
      <w:pPr>
        <w:spacing w:after="200" w:line="276" w:lineRule="auto"/>
        <w:rPr>
          <w:rFonts w:eastAsia="Calibri"/>
          <w:b/>
        </w:rPr>
      </w:pPr>
    </w:p>
    <w:p w14:paraId="65295F2C" w14:textId="77777777" w:rsidR="002D180B" w:rsidRPr="00405656" w:rsidRDefault="002D180B" w:rsidP="002D180B">
      <w:pPr>
        <w:spacing w:after="200" w:line="276" w:lineRule="auto"/>
        <w:rPr>
          <w:rFonts w:eastAsia="Calibri"/>
          <w:b/>
        </w:rPr>
      </w:pPr>
      <w:r w:rsidRPr="00405656">
        <w:rPr>
          <w:rFonts w:eastAsia="Calibri"/>
          <w:b/>
        </w:rPr>
        <w:t>Cilj:</w:t>
      </w:r>
    </w:p>
    <w:p w14:paraId="732DBCEF" w14:textId="2AF3C855" w:rsidR="002D180B" w:rsidRPr="00A564F8" w:rsidRDefault="002D180B" w:rsidP="002D180B">
      <w:pPr>
        <w:spacing w:after="200" w:line="276" w:lineRule="auto"/>
        <w:rPr>
          <w:rFonts w:eastAsia="Calibri"/>
        </w:rPr>
      </w:pPr>
      <w:r w:rsidRPr="00405656">
        <w:rPr>
          <w:rFonts w:eastAsia="Calibri"/>
        </w:rPr>
        <w:t xml:space="preserve">Cilj aktivnosti je </w:t>
      </w:r>
      <w:r w:rsidRPr="00405656">
        <w:rPr>
          <w:color w:val="000000"/>
          <w:lang w:eastAsia="hr-HR"/>
        </w:rPr>
        <w:t>modernizacija i poboljšanje uvjeta rada i podizanje kvalitete predstava iz vlastite produkcije.</w:t>
      </w:r>
    </w:p>
    <w:p w14:paraId="3CB6202D" w14:textId="77777777" w:rsidR="002D180B" w:rsidRPr="00405656" w:rsidRDefault="002D180B" w:rsidP="002D180B">
      <w:pPr>
        <w:spacing w:after="200" w:line="276" w:lineRule="auto"/>
        <w:rPr>
          <w:rFonts w:eastAsia="Calibri"/>
          <w:b/>
        </w:rPr>
      </w:pPr>
    </w:p>
    <w:tbl>
      <w:tblPr>
        <w:tblW w:w="9258" w:type="dxa"/>
        <w:tblInd w:w="93" w:type="dxa"/>
        <w:tblLook w:val="04A0" w:firstRow="1" w:lastRow="0" w:firstColumn="1" w:lastColumn="0" w:noHBand="0" w:noVBand="1"/>
      </w:tblPr>
      <w:tblGrid>
        <w:gridCol w:w="3701"/>
        <w:gridCol w:w="1417"/>
        <w:gridCol w:w="1383"/>
        <w:gridCol w:w="1311"/>
        <w:gridCol w:w="1446"/>
      </w:tblGrid>
      <w:tr w:rsidR="002D180B" w:rsidRPr="00405656" w14:paraId="7FCD4E41"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FD21DC" w14:textId="77777777" w:rsidR="002D180B" w:rsidRPr="00405656" w:rsidRDefault="002D180B" w:rsidP="00231515">
            <w:pPr>
              <w:jc w:val="center"/>
              <w:rPr>
                <w:color w:val="000000"/>
                <w:lang w:eastAsia="hr-HR"/>
              </w:rPr>
            </w:pPr>
            <w:r w:rsidRPr="00405656">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708C1A6" w14:textId="77777777" w:rsidR="002D180B" w:rsidRPr="00405656" w:rsidRDefault="002D180B" w:rsidP="00231515">
            <w:pPr>
              <w:jc w:val="center"/>
              <w:rPr>
                <w:color w:val="000000"/>
                <w:lang w:eastAsia="hr-HR"/>
              </w:rPr>
            </w:pPr>
            <w:r w:rsidRPr="00405656">
              <w:rPr>
                <w:color w:val="000000"/>
                <w:lang w:eastAsia="hr-HR"/>
              </w:rPr>
              <w:t>Proračun</w:t>
            </w:r>
          </w:p>
          <w:p w14:paraId="05F9D726" w14:textId="77777777" w:rsidR="002D180B" w:rsidRPr="00405656" w:rsidRDefault="002D180B" w:rsidP="00231515">
            <w:pPr>
              <w:jc w:val="center"/>
              <w:rPr>
                <w:color w:val="000000"/>
                <w:lang w:eastAsia="hr-HR"/>
              </w:rPr>
            </w:pPr>
            <w:r w:rsidRPr="00405656">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CBF781D" w14:textId="77777777" w:rsidR="002D180B" w:rsidRPr="00405656" w:rsidRDefault="002D180B" w:rsidP="00231515">
            <w:pPr>
              <w:jc w:val="center"/>
              <w:rPr>
                <w:color w:val="000000"/>
                <w:lang w:eastAsia="hr-HR"/>
              </w:rPr>
            </w:pPr>
            <w:r w:rsidRPr="00405656">
              <w:rPr>
                <w:color w:val="000000"/>
                <w:lang w:eastAsia="hr-HR"/>
              </w:rPr>
              <w:t>Plan</w:t>
            </w:r>
          </w:p>
          <w:p w14:paraId="386FC9ED" w14:textId="77777777" w:rsidR="002D180B" w:rsidRPr="00405656" w:rsidRDefault="002D180B" w:rsidP="00231515">
            <w:pPr>
              <w:jc w:val="center"/>
              <w:rPr>
                <w:color w:val="000000"/>
                <w:lang w:eastAsia="hr-HR"/>
              </w:rPr>
            </w:pPr>
            <w:r w:rsidRPr="00405656">
              <w:rPr>
                <w:color w:val="00000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33A25753" w14:textId="77777777" w:rsidR="002D180B" w:rsidRPr="00405656" w:rsidRDefault="002D180B" w:rsidP="00231515">
            <w:pPr>
              <w:jc w:val="center"/>
              <w:rPr>
                <w:color w:val="000000"/>
                <w:lang w:eastAsia="hr-HR"/>
              </w:rPr>
            </w:pPr>
            <w:r w:rsidRPr="00405656">
              <w:rPr>
                <w:color w:val="00000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75FCD6E7" w14:textId="77777777" w:rsidR="002D180B" w:rsidRPr="00405656" w:rsidRDefault="002D180B" w:rsidP="00231515">
            <w:pPr>
              <w:jc w:val="center"/>
              <w:rPr>
                <w:color w:val="000000"/>
                <w:lang w:eastAsia="hr-HR"/>
              </w:rPr>
            </w:pPr>
            <w:r w:rsidRPr="00405656">
              <w:rPr>
                <w:color w:val="000000"/>
                <w:lang w:eastAsia="hr-HR"/>
              </w:rPr>
              <w:t>Projekcija 2023.</w:t>
            </w:r>
          </w:p>
        </w:tc>
      </w:tr>
      <w:tr w:rsidR="002D180B" w:rsidRPr="00405656" w14:paraId="63FB1E34"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02401B03" w14:textId="77777777" w:rsidR="002D180B" w:rsidRPr="00405656" w:rsidRDefault="002D180B" w:rsidP="00231515">
            <w:pPr>
              <w:rPr>
                <w:b/>
                <w:color w:val="000000"/>
                <w:lang w:eastAsia="hr-HR"/>
              </w:rPr>
            </w:pPr>
            <w:r w:rsidRPr="00405656">
              <w:rPr>
                <w:b/>
                <w:color w:val="000000"/>
                <w:lang w:eastAsia="hr-HR"/>
              </w:rPr>
              <w:t>ODRŽAVANJE VIRKAS-a</w:t>
            </w:r>
          </w:p>
        </w:tc>
        <w:tc>
          <w:tcPr>
            <w:tcW w:w="1417" w:type="dxa"/>
            <w:tcBorders>
              <w:top w:val="nil"/>
              <w:left w:val="nil"/>
              <w:bottom w:val="single" w:sz="4" w:space="0" w:color="auto"/>
              <w:right w:val="single" w:sz="4" w:space="0" w:color="auto"/>
            </w:tcBorders>
            <w:shd w:val="clear" w:color="auto" w:fill="auto"/>
            <w:noWrap/>
            <w:vAlign w:val="bottom"/>
            <w:hideMark/>
          </w:tcPr>
          <w:p w14:paraId="7058FE41" w14:textId="77777777" w:rsidR="002D180B" w:rsidRPr="00405656" w:rsidRDefault="002D180B" w:rsidP="00231515">
            <w:pPr>
              <w:jc w:val="center"/>
              <w:rPr>
                <w:color w:val="000000"/>
                <w:lang w:eastAsia="hr-HR"/>
              </w:rPr>
            </w:pPr>
            <w:r w:rsidRPr="00405656">
              <w:rPr>
                <w:color w:val="000000"/>
                <w:lang w:eastAsia="hr-HR"/>
              </w:rPr>
              <w:t>240.500</w:t>
            </w:r>
          </w:p>
        </w:tc>
        <w:tc>
          <w:tcPr>
            <w:tcW w:w="1383" w:type="dxa"/>
            <w:tcBorders>
              <w:top w:val="nil"/>
              <w:left w:val="nil"/>
              <w:bottom w:val="single" w:sz="4" w:space="0" w:color="auto"/>
              <w:right w:val="single" w:sz="4" w:space="0" w:color="auto"/>
            </w:tcBorders>
            <w:shd w:val="clear" w:color="auto" w:fill="auto"/>
            <w:noWrap/>
            <w:vAlign w:val="bottom"/>
            <w:hideMark/>
          </w:tcPr>
          <w:p w14:paraId="211EFE5A" w14:textId="77777777" w:rsidR="002D180B" w:rsidRPr="00405656" w:rsidRDefault="002D180B" w:rsidP="00231515">
            <w:pPr>
              <w:jc w:val="center"/>
              <w:rPr>
                <w:color w:val="000000"/>
                <w:lang w:eastAsia="hr-HR"/>
              </w:rPr>
            </w:pPr>
            <w:r w:rsidRPr="00405656">
              <w:rPr>
                <w:color w:val="000000"/>
                <w:lang w:eastAsia="hr-HR"/>
              </w:rPr>
              <w:t>134.500</w:t>
            </w:r>
          </w:p>
        </w:tc>
        <w:tc>
          <w:tcPr>
            <w:tcW w:w="1311" w:type="dxa"/>
            <w:tcBorders>
              <w:top w:val="nil"/>
              <w:left w:val="nil"/>
              <w:bottom w:val="single" w:sz="4" w:space="0" w:color="auto"/>
              <w:right w:val="single" w:sz="4" w:space="0" w:color="auto"/>
            </w:tcBorders>
            <w:shd w:val="clear" w:color="auto" w:fill="auto"/>
            <w:noWrap/>
            <w:vAlign w:val="bottom"/>
            <w:hideMark/>
          </w:tcPr>
          <w:p w14:paraId="3D107B1E" w14:textId="77777777" w:rsidR="002D180B" w:rsidRPr="00405656" w:rsidRDefault="002D180B" w:rsidP="00231515">
            <w:pPr>
              <w:jc w:val="center"/>
              <w:rPr>
                <w:color w:val="000000"/>
                <w:lang w:eastAsia="hr-HR"/>
              </w:rPr>
            </w:pPr>
            <w:r w:rsidRPr="00405656">
              <w:rPr>
                <w:color w:val="000000"/>
                <w:lang w:eastAsia="hr-HR"/>
              </w:rPr>
              <w:t>134.500</w:t>
            </w:r>
          </w:p>
        </w:tc>
        <w:tc>
          <w:tcPr>
            <w:tcW w:w="1446" w:type="dxa"/>
            <w:tcBorders>
              <w:top w:val="nil"/>
              <w:left w:val="nil"/>
              <w:bottom w:val="single" w:sz="4" w:space="0" w:color="auto"/>
              <w:right w:val="single" w:sz="4" w:space="0" w:color="auto"/>
            </w:tcBorders>
            <w:vAlign w:val="bottom"/>
          </w:tcPr>
          <w:p w14:paraId="3C4FFF1F" w14:textId="77777777" w:rsidR="002D180B" w:rsidRPr="00405656" w:rsidRDefault="002D180B" w:rsidP="00231515">
            <w:pPr>
              <w:jc w:val="center"/>
              <w:rPr>
                <w:color w:val="000000"/>
                <w:lang w:eastAsia="hr-HR"/>
              </w:rPr>
            </w:pPr>
            <w:r w:rsidRPr="00405656">
              <w:rPr>
                <w:color w:val="000000"/>
                <w:lang w:eastAsia="hr-HR"/>
              </w:rPr>
              <w:t>134.500</w:t>
            </w:r>
          </w:p>
        </w:tc>
      </w:tr>
      <w:tr w:rsidR="002D180B" w:rsidRPr="00405656" w14:paraId="6A5974C0"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33C297D8" w14:textId="77777777" w:rsidR="002D180B" w:rsidRPr="00405656" w:rsidRDefault="002D180B" w:rsidP="00231515">
            <w:pPr>
              <w:rPr>
                <w:color w:val="000000"/>
                <w:lang w:eastAsia="hr-HR"/>
              </w:rPr>
            </w:pPr>
            <w:r w:rsidRPr="00405656">
              <w:rPr>
                <w:color w:val="000000"/>
                <w:lang w:eastAsia="hr-HR"/>
              </w:rPr>
              <w:t>Ukupno program:</w:t>
            </w:r>
          </w:p>
        </w:tc>
        <w:tc>
          <w:tcPr>
            <w:tcW w:w="1417" w:type="dxa"/>
            <w:tcBorders>
              <w:top w:val="nil"/>
              <w:left w:val="nil"/>
              <w:bottom w:val="single" w:sz="4" w:space="0" w:color="auto"/>
              <w:right w:val="single" w:sz="4" w:space="0" w:color="auto"/>
            </w:tcBorders>
            <w:shd w:val="clear" w:color="auto" w:fill="auto"/>
            <w:noWrap/>
            <w:vAlign w:val="bottom"/>
            <w:hideMark/>
          </w:tcPr>
          <w:p w14:paraId="4B4802F9" w14:textId="77777777" w:rsidR="002D180B" w:rsidRPr="00405656" w:rsidRDefault="002D180B" w:rsidP="00231515">
            <w:pPr>
              <w:jc w:val="center"/>
              <w:rPr>
                <w:color w:val="000000"/>
                <w:lang w:eastAsia="hr-HR"/>
              </w:rPr>
            </w:pPr>
            <w:r w:rsidRPr="00405656">
              <w:rPr>
                <w:color w:val="000000"/>
                <w:lang w:eastAsia="hr-HR"/>
              </w:rPr>
              <w:t>240.500</w:t>
            </w:r>
          </w:p>
        </w:tc>
        <w:tc>
          <w:tcPr>
            <w:tcW w:w="1383" w:type="dxa"/>
            <w:tcBorders>
              <w:top w:val="nil"/>
              <w:left w:val="nil"/>
              <w:bottom w:val="single" w:sz="4" w:space="0" w:color="auto"/>
              <w:right w:val="single" w:sz="4" w:space="0" w:color="auto"/>
            </w:tcBorders>
            <w:shd w:val="clear" w:color="auto" w:fill="auto"/>
            <w:noWrap/>
            <w:vAlign w:val="bottom"/>
            <w:hideMark/>
          </w:tcPr>
          <w:p w14:paraId="24A6EB91" w14:textId="77777777" w:rsidR="002D180B" w:rsidRPr="00405656" w:rsidRDefault="002D180B" w:rsidP="00231515">
            <w:pPr>
              <w:jc w:val="center"/>
              <w:rPr>
                <w:color w:val="000000"/>
                <w:lang w:eastAsia="hr-HR"/>
              </w:rPr>
            </w:pPr>
            <w:r w:rsidRPr="00405656">
              <w:rPr>
                <w:color w:val="000000"/>
                <w:lang w:eastAsia="hr-HR"/>
              </w:rPr>
              <w:t>134.500</w:t>
            </w:r>
          </w:p>
        </w:tc>
        <w:tc>
          <w:tcPr>
            <w:tcW w:w="1311" w:type="dxa"/>
            <w:tcBorders>
              <w:top w:val="nil"/>
              <w:left w:val="nil"/>
              <w:bottom w:val="single" w:sz="4" w:space="0" w:color="auto"/>
              <w:right w:val="single" w:sz="4" w:space="0" w:color="auto"/>
            </w:tcBorders>
            <w:shd w:val="clear" w:color="auto" w:fill="auto"/>
            <w:noWrap/>
            <w:vAlign w:val="bottom"/>
            <w:hideMark/>
          </w:tcPr>
          <w:p w14:paraId="32A7DCBD" w14:textId="77777777" w:rsidR="002D180B" w:rsidRPr="00405656" w:rsidRDefault="002D180B" w:rsidP="00231515">
            <w:pPr>
              <w:jc w:val="center"/>
              <w:rPr>
                <w:color w:val="000000"/>
                <w:lang w:eastAsia="hr-HR"/>
              </w:rPr>
            </w:pPr>
            <w:r w:rsidRPr="00405656">
              <w:rPr>
                <w:color w:val="000000"/>
                <w:lang w:eastAsia="hr-HR"/>
              </w:rPr>
              <w:t>134.500</w:t>
            </w:r>
          </w:p>
        </w:tc>
        <w:tc>
          <w:tcPr>
            <w:tcW w:w="1446" w:type="dxa"/>
            <w:tcBorders>
              <w:top w:val="nil"/>
              <w:left w:val="nil"/>
              <w:bottom w:val="single" w:sz="4" w:space="0" w:color="auto"/>
              <w:right w:val="single" w:sz="4" w:space="0" w:color="auto"/>
            </w:tcBorders>
            <w:vAlign w:val="bottom"/>
          </w:tcPr>
          <w:p w14:paraId="6CCC07F0" w14:textId="77777777" w:rsidR="002D180B" w:rsidRPr="00405656" w:rsidRDefault="002D180B" w:rsidP="00231515">
            <w:pPr>
              <w:jc w:val="center"/>
              <w:rPr>
                <w:color w:val="000000"/>
                <w:lang w:eastAsia="hr-HR"/>
              </w:rPr>
            </w:pPr>
            <w:r w:rsidRPr="00405656">
              <w:rPr>
                <w:color w:val="000000"/>
                <w:lang w:eastAsia="hr-HR"/>
              </w:rPr>
              <w:t>134.500</w:t>
            </w:r>
          </w:p>
        </w:tc>
      </w:tr>
    </w:tbl>
    <w:p w14:paraId="04E0DF9E" w14:textId="77777777" w:rsidR="002D180B" w:rsidRPr="00405656" w:rsidRDefault="002D180B" w:rsidP="002D180B">
      <w:pPr>
        <w:spacing w:after="200" w:line="276" w:lineRule="auto"/>
        <w:rPr>
          <w:rFonts w:eastAsia="Calibri"/>
          <w:b/>
        </w:rPr>
      </w:pPr>
    </w:p>
    <w:p w14:paraId="41EF5929" w14:textId="77777777" w:rsidR="002D180B" w:rsidRPr="00405656" w:rsidRDefault="002D180B" w:rsidP="002D180B">
      <w:pPr>
        <w:rPr>
          <w:lang w:eastAsia="hr-HR"/>
        </w:rPr>
      </w:pPr>
    </w:p>
    <w:tbl>
      <w:tblPr>
        <w:tblW w:w="9258" w:type="dxa"/>
        <w:tblInd w:w="93" w:type="dxa"/>
        <w:tblLayout w:type="fixed"/>
        <w:tblLook w:val="04A0" w:firstRow="1" w:lastRow="0" w:firstColumn="1" w:lastColumn="0" w:noHBand="0" w:noVBand="1"/>
      </w:tblPr>
      <w:tblGrid>
        <w:gridCol w:w="9258"/>
      </w:tblGrid>
      <w:tr w:rsidR="002D180B" w:rsidRPr="00405656" w14:paraId="22513163" w14:textId="77777777" w:rsidTr="00231515">
        <w:trPr>
          <w:trHeight w:val="300"/>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163C4C8B" w14:textId="77777777" w:rsidR="002D180B" w:rsidRPr="00405656" w:rsidRDefault="002D180B" w:rsidP="00231515">
            <w:pPr>
              <w:rPr>
                <w:b/>
                <w:bCs/>
                <w:lang w:eastAsia="hr-HR"/>
              </w:rPr>
            </w:pPr>
            <w:r w:rsidRPr="00405656">
              <w:rPr>
                <w:b/>
                <w:bCs/>
                <w:lang w:eastAsia="hr-HR"/>
              </w:rPr>
              <w:t>Naziv aktivnosti/projekta u Proračunu: ODRŽAVANJE VIRKAS-a</w:t>
            </w:r>
          </w:p>
        </w:tc>
      </w:tr>
      <w:tr w:rsidR="002D180B" w:rsidRPr="00405656" w14:paraId="06748BC3" w14:textId="77777777" w:rsidTr="00231515">
        <w:trPr>
          <w:trHeight w:val="517"/>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FE061FB" w14:textId="77777777" w:rsidR="002D180B" w:rsidRPr="00405656" w:rsidRDefault="002D180B" w:rsidP="00231515">
            <w:pPr>
              <w:rPr>
                <w:rFonts w:eastAsia="Calibri"/>
              </w:rPr>
            </w:pPr>
            <w:r w:rsidRPr="00405656">
              <w:rPr>
                <w:color w:val="000000"/>
                <w:lang w:eastAsia="hr-HR"/>
              </w:rPr>
              <w:t xml:space="preserve">Virovitički kazališni susreti postali su nezaobilazna kulturna manifestacija u Virovitici i Virovitičko-podravskoj županiji. Održavanjem VIRKAS-a radimo i na povećanju ugleda Virovitice, županije Virovitičko-podravske i Republike Hrvatske. Kazalište Virovitica dovođenjem kvalitetnih i pomno odabranih predstava svojim gledateljima u gradu i županiji osigurava doticaj s kulturnim stvaralaštvom iz drugih gradova i država, te na taj način stvara nove ljubitelje kazališne umjetnosti. </w:t>
            </w:r>
            <w:r w:rsidRPr="00405656">
              <w:rPr>
                <w:rFonts w:eastAsia="Calibri"/>
              </w:rPr>
              <w:t>Važan dio VIRKAS-a je briga prilikom izbora repertoara kazališnih predstava koju posvećujemo polaznicima dječjih vrtića i školskom uzrastu.</w:t>
            </w:r>
          </w:p>
          <w:p w14:paraId="7E1BAACE" w14:textId="77777777" w:rsidR="002D180B" w:rsidRPr="00405656" w:rsidRDefault="002D180B" w:rsidP="00231515">
            <w:pPr>
              <w:rPr>
                <w:color w:val="000000"/>
                <w:lang w:eastAsia="hr-HR"/>
              </w:rPr>
            </w:pPr>
          </w:p>
        </w:tc>
      </w:tr>
      <w:tr w:rsidR="002D180B" w:rsidRPr="00405656" w14:paraId="04A6C6A7" w14:textId="77777777" w:rsidTr="00231515">
        <w:trPr>
          <w:trHeight w:val="1965"/>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4022731C" w14:textId="77777777" w:rsidR="002D180B" w:rsidRPr="00405656" w:rsidRDefault="002D180B" w:rsidP="00231515">
            <w:pPr>
              <w:rPr>
                <w:color w:val="000000"/>
                <w:lang w:eastAsia="hr-HR"/>
              </w:rPr>
            </w:pPr>
          </w:p>
        </w:tc>
      </w:tr>
    </w:tbl>
    <w:p w14:paraId="0D1FA11B" w14:textId="77777777" w:rsidR="002D180B" w:rsidRPr="00405656" w:rsidRDefault="002D180B" w:rsidP="002D180B">
      <w:pPr>
        <w:spacing w:after="200" w:line="276" w:lineRule="auto"/>
        <w:rPr>
          <w:rFonts w:eastAsia="Calibri"/>
        </w:rPr>
      </w:pPr>
    </w:p>
    <w:p w14:paraId="11743146" w14:textId="77777777" w:rsidR="002D180B" w:rsidRPr="00405656" w:rsidRDefault="002D180B" w:rsidP="002D180B">
      <w:pPr>
        <w:spacing w:after="200" w:line="276" w:lineRule="auto"/>
        <w:rPr>
          <w:rFonts w:eastAsia="Calibri"/>
          <w:b/>
        </w:rPr>
      </w:pPr>
      <w:r w:rsidRPr="00405656">
        <w:rPr>
          <w:rFonts w:eastAsia="Calibri"/>
          <w:b/>
        </w:rPr>
        <w:t xml:space="preserve">Pokazatelji rezultata </w:t>
      </w:r>
    </w:p>
    <w:tbl>
      <w:tblPr>
        <w:tblW w:w="9258" w:type="dxa"/>
        <w:tblInd w:w="93" w:type="dxa"/>
        <w:tblLook w:val="04A0" w:firstRow="1" w:lastRow="0" w:firstColumn="1" w:lastColumn="0" w:noHBand="0" w:noVBand="1"/>
      </w:tblPr>
      <w:tblGrid>
        <w:gridCol w:w="1389"/>
        <w:gridCol w:w="1615"/>
        <w:gridCol w:w="1231"/>
        <w:gridCol w:w="1646"/>
        <w:gridCol w:w="1140"/>
        <w:gridCol w:w="1140"/>
        <w:gridCol w:w="1140"/>
      </w:tblGrid>
      <w:tr w:rsidR="002D180B" w:rsidRPr="00405656" w14:paraId="6C77FD82" w14:textId="77777777" w:rsidTr="00231515">
        <w:trPr>
          <w:trHeight w:val="564"/>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930134" w14:textId="77777777" w:rsidR="002D180B" w:rsidRPr="00405656" w:rsidRDefault="002D180B" w:rsidP="00231515">
            <w:pPr>
              <w:jc w:val="center"/>
              <w:rPr>
                <w:color w:val="000000"/>
                <w:lang w:eastAsia="hr-HR"/>
              </w:rPr>
            </w:pPr>
            <w:r w:rsidRPr="00405656">
              <w:rPr>
                <w:color w:val="000000"/>
                <w:lang w:eastAsia="hr-HR"/>
              </w:rPr>
              <w:t>Pokazatelj</w:t>
            </w:r>
          </w:p>
          <w:p w14:paraId="6FA1F943" w14:textId="77777777" w:rsidR="002D180B" w:rsidRPr="00405656" w:rsidRDefault="002D180B" w:rsidP="00231515">
            <w:pPr>
              <w:jc w:val="center"/>
              <w:rPr>
                <w:color w:val="000000"/>
                <w:lang w:eastAsia="hr-HR"/>
              </w:rPr>
            </w:pPr>
            <w:r w:rsidRPr="00405656">
              <w:rPr>
                <w:color w:val="000000"/>
                <w:lang w:eastAsia="hr-HR"/>
              </w:rPr>
              <w:t>rezultata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3E46338" w14:textId="77777777" w:rsidR="002D180B" w:rsidRPr="00405656" w:rsidRDefault="002D180B" w:rsidP="00231515">
            <w:pPr>
              <w:jc w:val="center"/>
              <w:rPr>
                <w:color w:val="000000"/>
                <w:lang w:eastAsia="hr-HR"/>
              </w:rPr>
            </w:pPr>
            <w:r w:rsidRPr="00405656">
              <w:rPr>
                <w:color w:val="000000"/>
                <w:lang w:eastAsia="hr-HR"/>
              </w:rPr>
              <w:t>Definicija pokazatelja</w:t>
            </w:r>
          </w:p>
        </w:tc>
        <w:tc>
          <w:tcPr>
            <w:tcW w:w="1134" w:type="dxa"/>
            <w:tcBorders>
              <w:top w:val="single" w:sz="4" w:space="0" w:color="auto"/>
              <w:left w:val="nil"/>
              <w:bottom w:val="single" w:sz="4" w:space="0" w:color="auto"/>
              <w:right w:val="single" w:sz="4" w:space="0" w:color="auto"/>
            </w:tcBorders>
            <w:vAlign w:val="center"/>
          </w:tcPr>
          <w:p w14:paraId="5BBF3A20" w14:textId="77777777" w:rsidR="002D180B" w:rsidRPr="00405656" w:rsidRDefault="002D180B" w:rsidP="00231515">
            <w:pPr>
              <w:jc w:val="center"/>
              <w:rPr>
                <w:color w:val="000000"/>
                <w:lang w:eastAsia="hr-HR"/>
              </w:rPr>
            </w:pPr>
            <w:r w:rsidRPr="00405656">
              <w:rPr>
                <w:color w:val="000000"/>
                <w:lang w:eastAsia="hr-HR"/>
              </w:rPr>
              <w:t>Jedinica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25D536" w14:textId="77777777" w:rsidR="002D180B" w:rsidRPr="00405656" w:rsidRDefault="002D180B" w:rsidP="00231515">
            <w:pPr>
              <w:jc w:val="center"/>
              <w:rPr>
                <w:color w:val="000000"/>
                <w:lang w:eastAsia="hr-HR"/>
              </w:rPr>
            </w:pPr>
            <w:r w:rsidRPr="00405656">
              <w:rPr>
                <w:color w:val="000000"/>
                <w:lang w:eastAsia="hr-HR"/>
              </w:rPr>
              <w:t>Polazna vrijednost 2020.</w:t>
            </w:r>
          </w:p>
        </w:tc>
        <w:tc>
          <w:tcPr>
            <w:tcW w:w="1027" w:type="dxa"/>
            <w:tcBorders>
              <w:top w:val="single" w:sz="4" w:space="0" w:color="auto"/>
              <w:left w:val="nil"/>
              <w:bottom w:val="single" w:sz="4" w:space="0" w:color="auto"/>
              <w:right w:val="single" w:sz="4" w:space="0" w:color="auto"/>
            </w:tcBorders>
            <w:shd w:val="clear" w:color="auto" w:fill="auto"/>
            <w:vAlign w:val="center"/>
            <w:hideMark/>
          </w:tcPr>
          <w:p w14:paraId="10714E90" w14:textId="77777777" w:rsidR="002D180B" w:rsidRPr="00405656" w:rsidRDefault="002D180B" w:rsidP="00231515">
            <w:pPr>
              <w:jc w:val="center"/>
              <w:rPr>
                <w:color w:val="000000"/>
                <w:lang w:eastAsia="hr-HR"/>
              </w:rPr>
            </w:pPr>
            <w:r w:rsidRPr="00405656">
              <w:rPr>
                <w:color w:val="000000"/>
                <w:lang w:eastAsia="hr-HR"/>
              </w:rPr>
              <w:t>Ciljana vrijednost</w:t>
            </w:r>
          </w:p>
          <w:p w14:paraId="65DFAAE6" w14:textId="77777777" w:rsidR="002D180B" w:rsidRPr="00405656" w:rsidRDefault="002D180B" w:rsidP="00231515">
            <w:pPr>
              <w:jc w:val="center"/>
              <w:rPr>
                <w:color w:val="000000"/>
                <w:lang w:eastAsia="hr-HR"/>
              </w:rPr>
            </w:pPr>
            <w:r w:rsidRPr="00405656">
              <w:rPr>
                <w:color w:val="000000"/>
                <w:lang w:eastAsia="hr-HR"/>
              </w:rPr>
              <w:lastRenderedPageBreak/>
              <w:t>2021.</w:t>
            </w:r>
          </w:p>
        </w:tc>
        <w:tc>
          <w:tcPr>
            <w:tcW w:w="1100" w:type="dxa"/>
            <w:tcBorders>
              <w:top w:val="single" w:sz="4" w:space="0" w:color="auto"/>
              <w:left w:val="nil"/>
              <w:bottom w:val="single" w:sz="4" w:space="0" w:color="auto"/>
              <w:right w:val="single" w:sz="4" w:space="0" w:color="auto"/>
            </w:tcBorders>
            <w:vAlign w:val="center"/>
          </w:tcPr>
          <w:p w14:paraId="50AC296C" w14:textId="77777777" w:rsidR="002D180B" w:rsidRPr="00405656" w:rsidRDefault="002D180B" w:rsidP="00231515">
            <w:pPr>
              <w:jc w:val="center"/>
              <w:rPr>
                <w:color w:val="000000"/>
                <w:lang w:eastAsia="hr-HR"/>
              </w:rPr>
            </w:pPr>
            <w:r w:rsidRPr="00405656">
              <w:rPr>
                <w:color w:val="000000"/>
                <w:lang w:eastAsia="hr-HR"/>
              </w:rPr>
              <w:lastRenderedPageBreak/>
              <w:t>Ciljana vrijednost</w:t>
            </w:r>
          </w:p>
          <w:p w14:paraId="77BDF557" w14:textId="77777777" w:rsidR="002D180B" w:rsidRPr="00405656" w:rsidRDefault="002D180B" w:rsidP="00231515">
            <w:pPr>
              <w:jc w:val="center"/>
              <w:rPr>
                <w:color w:val="000000"/>
                <w:lang w:eastAsia="hr-HR"/>
              </w:rPr>
            </w:pPr>
            <w:r w:rsidRPr="00405656">
              <w:rPr>
                <w:color w:val="000000"/>
                <w:lang w:eastAsia="hr-HR"/>
              </w:rPr>
              <w:lastRenderedPageBreak/>
              <w:t>2022.</w:t>
            </w:r>
          </w:p>
        </w:tc>
        <w:tc>
          <w:tcPr>
            <w:tcW w:w="1446" w:type="dxa"/>
            <w:tcBorders>
              <w:top w:val="single" w:sz="4" w:space="0" w:color="auto"/>
              <w:left w:val="nil"/>
              <w:bottom w:val="single" w:sz="4" w:space="0" w:color="auto"/>
              <w:right w:val="single" w:sz="4" w:space="0" w:color="auto"/>
            </w:tcBorders>
            <w:vAlign w:val="center"/>
          </w:tcPr>
          <w:p w14:paraId="4D79F407" w14:textId="77777777" w:rsidR="002D180B" w:rsidRPr="00405656" w:rsidRDefault="002D180B" w:rsidP="00231515">
            <w:pPr>
              <w:jc w:val="center"/>
              <w:rPr>
                <w:color w:val="000000"/>
                <w:lang w:eastAsia="hr-HR"/>
              </w:rPr>
            </w:pPr>
            <w:r w:rsidRPr="00405656">
              <w:rPr>
                <w:color w:val="000000"/>
                <w:lang w:eastAsia="hr-HR"/>
              </w:rPr>
              <w:lastRenderedPageBreak/>
              <w:t>Ciljana vrijednost</w:t>
            </w:r>
          </w:p>
          <w:p w14:paraId="5A93A042" w14:textId="77777777" w:rsidR="002D180B" w:rsidRPr="00405656" w:rsidRDefault="002D180B" w:rsidP="00231515">
            <w:pPr>
              <w:jc w:val="center"/>
              <w:rPr>
                <w:color w:val="000000"/>
                <w:lang w:eastAsia="hr-HR"/>
              </w:rPr>
            </w:pPr>
            <w:r w:rsidRPr="00405656">
              <w:rPr>
                <w:color w:val="000000"/>
                <w:lang w:eastAsia="hr-HR"/>
              </w:rPr>
              <w:lastRenderedPageBreak/>
              <w:t>2023.</w:t>
            </w:r>
          </w:p>
        </w:tc>
      </w:tr>
      <w:tr w:rsidR="002D180B" w:rsidRPr="00405656" w14:paraId="71D31180"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4555E4" w14:textId="77777777" w:rsidR="002D180B" w:rsidRPr="00405656" w:rsidRDefault="002D180B" w:rsidP="00231515">
            <w:pPr>
              <w:jc w:val="center"/>
              <w:rPr>
                <w:color w:val="000000"/>
                <w:lang w:eastAsia="hr-HR"/>
              </w:rPr>
            </w:pPr>
            <w:r w:rsidRPr="00405656">
              <w:rPr>
                <w:color w:val="000000"/>
                <w:lang w:eastAsia="hr-HR"/>
              </w:rPr>
              <w:lastRenderedPageBreak/>
              <w:t>Broj odigranih predstava</w:t>
            </w:r>
          </w:p>
        </w:tc>
        <w:tc>
          <w:tcPr>
            <w:tcW w:w="1417" w:type="dxa"/>
            <w:tcBorders>
              <w:top w:val="nil"/>
              <w:left w:val="nil"/>
              <w:bottom w:val="single" w:sz="4" w:space="0" w:color="auto"/>
              <w:right w:val="single" w:sz="4" w:space="0" w:color="auto"/>
            </w:tcBorders>
            <w:shd w:val="clear" w:color="auto" w:fill="auto"/>
            <w:noWrap/>
            <w:vAlign w:val="center"/>
            <w:hideMark/>
          </w:tcPr>
          <w:p w14:paraId="48FCFACC" w14:textId="77777777" w:rsidR="002D180B" w:rsidRPr="00405656" w:rsidRDefault="002D180B" w:rsidP="00231515">
            <w:pPr>
              <w:jc w:val="center"/>
              <w:rPr>
                <w:color w:val="000000"/>
                <w:lang w:eastAsia="hr-HR"/>
              </w:rPr>
            </w:pPr>
            <w:r w:rsidRPr="00405656">
              <w:rPr>
                <w:color w:val="000000"/>
                <w:lang w:eastAsia="hr-HR"/>
              </w:rPr>
              <w:t>Omogućavanje posjetiteljima da pogledaju što više različitih predstava i Hrvatske i inozemstva</w:t>
            </w:r>
          </w:p>
        </w:tc>
        <w:tc>
          <w:tcPr>
            <w:tcW w:w="1134" w:type="dxa"/>
            <w:tcBorders>
              <w:top w:val="nil"/>
              <w:left w:val="nil"/>
              <w:bottom w:val="single" w:sz="4" w:space="0" w:color="auto"/>
              <w:right w:val="single" w:sz="4" w:space="0" w:color="auto"/>
            </w:tcBorders>
            <w:vAlign w:val="center"/>
          </w:tcPr>
          <w:p w14:paraId="2C2E3E53" w14:textId="77777777" w:rsidR="002D180B" w:rsidRPr="00405656" w:rsidRDefault="002D180B" w:rsidP="00231515">
            <w:pPr>
              <w:jc w:val="center"/>
              <w:rPr>
                <w:color w:val="000000"/>
                <w:lang w:eastAsia="hr-HR"/>
              </w:rPr>
            </w:pPr>
            <w:r w:rsidRPr="00405656">
              <w:rPr>
                <w:color w:val="000000"/>
                <w:lang w:eastAsia="hr-HR"/>
              </w:rPr>
              <w:t>Broj predstava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19C44E" w14:textId="77777777" w:rsidR="002D180B" w:rsidRPr="00405656" w:rsidRDefault="002D180B" w:rsidP="00231515">
            <w:pPr>
              <w:jc w:val="center"/>
              <w:rPr>
                <w:color w:val="000000"/>
                <w:lang w:eastAsia="hr-HR"/>
              </w:rPr>
            </w:pPr>
            <w:r w:rsidRPr="00405656">
              <w:rPr>
                <w:color w:val="000000"/>
                <w:lang w:eastAsia="hr-HR"/>
              </w:rPr>
              <w:t>12</w:t>
            </w:r>
          </w:p>
        </w:tc>
        <w:tc>
          <w:tcPr>
            <w:tcW w:w="1027" w:type="dxa"/>
            <w:tcBorders>
              <w:top w:val="nil"/>
              <w:left w:val="nil"/>
              <w:bottom w:val="single" w:sz="4" w:space="0" w:color="auto"/>
              <w:right w:val="single" w:sz="4" w:space="0" w:color="auto"/>
            </w:tcBorders>
            <w:shd w:val="clear" w:color="auto" w:fill="auto"/>
            <w:noWrap/>
            <w:vAlign w:val="center"/>
            <w:hideMark/>
          </w:tcPr>
          <w:p w14:paraId="488CA91F" w14:textId="77777777" w:rsidR="002D180B" w:rsidRPr="00405656" w:rsidRDefault="002D180B" w:rsidP="00231515">
            <w:pPr>
              <w:jc w:val="center"/>
              <w:rPr>
                <w:color w:val="000000"/>
                <w:lang w:eastAsia="hr-HR"/>
              </w:rPr>
            </w:pPr>
            <w:r w:rsidRPr="00405656">
              <w:rPr>
                <w:color w:val="000000"/>
                <w:lang w:eastAsia="hr-HR"/>
              </w:rPr>
              <w:t>10</w:t>
            </w:r>
          </w:p>
        </w:tc>
        <w:tc>
          <w:tcPr>
            <w:tcW w:w="1100" w:type="dxa"/>
            <w:tcBorders>
              <w:top w:val="nil"/>
              <w:left w:val="nil"/>
              <w:bottom w:val="single" w:sz="4" w:space="0" w:color="auto"/>
              <w:right w:val="single" w:sz="4" w:space="0" w:color="auto"/>
            </w:tcBorders>
            <w:vAlign w:val="center"/>
          </w:tcPr>
          <w:p w14:paraId="5740DA5C" w14:textId="77777777" w:rsidR="002D180B" w:rsidRPr="00405656" w:rsidRDefault="002D180B" w:rsidP="00231515">
            <w:pPr>
              <w:jc w:val="center"/>
              <w:rPr>
                <w:color w:val="000000"/>
                <w:lang w:eastAsia="hr-HR"/>
              </w:rPr>
            </w:pPr>
            <w:r w:rsidRPr="00405656">
              <w:rPr>
                <w:color w:val="000000"/>
                <w:lang w:eastAsia="hr-HR"/>
              </w:rPr>
              <w:t>10</w:t>
            </w:r>
          </w:p>
        </w:tc>
        <w:tc>
          <w:tcPr>
            <w:tcW w:w="1446" w:type="dxa"/>
            <w:tcBorders>
              <w:top w:val="nil"/>
              <w:left w:val="nil"/>
              <w:bottom w:val="single" w:sz="4" w:space="0" w:color="auto"/>
              <w:right w:val="single" w:sz="4" w:space="0" w:color="auto"/>
            </w:tcBorders>
            <w:vAlign w:val="center"/>
          </w:tcPr>
          <w:p w14:paraId="6E05DBED" w14:textId="77777777" w:rsidR="002D180B" w:rsidRPr="00405656" w:rsidRDefault="002D180B" w:rsidP="00231515">
            <w:pPr>
              <w:jc w:val="center"/>
              <w:rPr>
                <w:color w:val="000000"/>
                <w:lang w:eastAsia="hr-HR"/>
              </w:rPr>
            </w:pPr>
            <w:r w:rsidRPr="00405656">
              <w:rPr>
                <w:color w:val="000000"/>
                <w:lang w:eastAsia="hr-HR"/>
              </w:rPr>
              <w:t>10</w:t>
            </w:r>
          </w:p>
        </w:tc>
      </w:tr>
      <w:tr w:rsidR="002D180B" w:rsidRPr="00405656" w14:paraId="2246C1EF"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5345D3" w14:textId="77777777" w:rsidR="002D180B" w:rsidRPr="00405656" w:rsidRDefault="002D180B" w:rsidP="00231515">
            <w:pPr>
              <w:jc w:val="center"/>
              <w:rPr>
                <w:color w:val="000000"/>
                <w:lang w:eastAsia="hr-HR"/>
              </w:rPr>
            </w:pPr>
            <w:r w:rsidRPr="00405656">
              <w:rPr>
                <w:color w:val="000000"/>
                <w:lang w:eastAsia="hr-HR"/>
              </w:rPr>
              <w:t>Broj posjetitelja</w:t>
            </w:r>
          </w:p>
        </w:tc>
        <w:tc>
          <w:tcPr>
            <w:tcW w:w="1417" w:type="dxa"/>
            <w:tcBorders>
              <w:top w:val="nil"/>
              <w:left w:val="nil"/>
              <w:bottom w:val="single" w:sz="4" w:space="0" w:color="auto"/>
              <w:right w:val="single" w:sz="4" w:space="0" w:color="auto"/>
            </w:tcBorders>
            <w:shd w:val="clear" w:color="auto" w:fill="auto"/>
            <w:noWrap/>
            <w:vAlign w:val="center"/>
            <w:hideMark/>
          </w:tcPr>
          <w:p w14:paraId="1AAA7FE7" w14:textId="77777777" w:rsidR="002D180B" w:rsidRPr="00405656" w:rsidRDefault="002D180B" w:rsidP="00231515">
            <w:pPr>
              <w:jc w:val="center"/>
              <w:rPr>
                <w:color w:val="000000"/>
                <w:lang w:eastAsia="hr-HR"/>
              </w:rPr>
            </w:pPr>
            <w:r w:rsidRPr="00405656">
              <w:rPr>
                <w:color w:val="000000"/>
                <w:lang w:eastAsia="hr-HR"/>
              </w:rPr>
              <w:t>Kazalište je kategorija koja ne može funkcionirati bez gledatelja</w:t>
            </w:r>
          </w:p>
        </w:tc>
        <w:tc>
          <w:tcPr>
            <w:tcW w:w="1134" w:type="dxa"/>
            <w:tcBorders>
              <w:top w:val="nil"/>
              <w:left w:val="nil"/>
              <w:bottom w:val="single" w:sz="4" w:space="0" w:color="auto"/>
              <w:right w:val="single" w:sz="4" w:space="0" w:color="auto"/>
            </w:tcBorders>
            <w:vAlign w:val="center"/>
          </w:tcPr>
          <w:p w14:paraId="19F98900" w14:textId="77777777" w:rsidR="002D180B" w:rsidRPr="00405656" w:rsidRDefault="002D180B" w:rsidP="00231515">
            <w:pPr>
              <w:jc w:val="center"/>
              <w:rPr>
                <w:color w:val="000000"/>
                <w:lang w:eastAsia="hr-HR"/>
              </w:rPr>
            </w:pPr>
            <w:r w:rsidRPr="00405656">
              <w:rPr>
                <w:color w:val="000000"/>
                <w:lang w:eastAsia="hr-HR"/>
              </w:rPr>
              <w:t>Broj posjetitelja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0994CD" w14:textId="77777777" w:rsidR="002D180B" w:rsidRPr="00405656" w:rsidRDefault="002D180B" w:rsidP="00231515">
            <w:pPr>
              <w:jc w:val="center"/>
              <w:rPr>
                <w:color w:val="000000"/>
                <w:lang w:eastAsia="hr-HR"/>
              </w:rPr>
            </w:pPr>
            <w:r w:rsidRPr="00405656">
              <w:rPr>
                <w:color w:val="000000"/>
                <w:lang w:eastAsia="hr-HR"/>
              </w:rPr>
              <w:t>2.283</w:t>
            </w:r>
          </w:p>
        </w:tc>
        <w:tc>
          <w:tcPr>
            <w:tcW w:w="1027" w:type="dxa"/>
            <w:tcBorders>
              <w:top w:val="nil"/>
              <w:left w:val="nil"/>
              <w:bottom w:val="single" w:sz="4" w:space="0" w:color="auto"/>
              <w:right w:val="single" w:sz="4" w:space="0" w:color="auto"/>
            </w:tcBorders>
            <w:shd w:val="clear" w:color="auto" w:fill="auto"/>
            <w:noWrap/>
            <w:vAlign w:val="center"/>
            <w:hideMark/>
          </w:tcPr>
          <w:p w14:paraId="2B9E411C" w14:textId="77777777" w:rsidR="002D180B" w:rsidRPr="00405656" w:rsidRDefault="002D180B" w:rsidP="00231515">
            <w:pPr>
              <w:jc w:val="center"/>
              <w:rPr>
                <w:color w:val="000000"/>
                <w:lang w:eastAsia="hr-HR"/>
              </w:rPr>
            </w:pPr>
            <w:r w:rsidRPr="00405656">
              <w:rPr>
                <w:color w:val="000000"/>
                <w:lang w:eastAsia="hr-HR"/>
              </w:rPr>
              <w:t>3.000</w:t>
            </w:r>
          </w:p>
        </w:tc>
        <w:tc>
          <w:tcPr>
            <w:tcW w:w="1100" w:type="dxa"/>
            <w:tcBorders>
              <w:top w:val="nil"/>
              <w:left w:val="nil"/>
              <w:bottom w:val="single" w:sz="4" w:space="0" w:color="auto"/>
              <w:right w:val="single" w:sz="4" w:space="0" w:color="auto"/>
            </w:tcBorders>
            <w:vAlign w:val="center"/>
          </w:tcPr>
          <w:p w14:paraId="71349155" w14:textId="77777777" w:rsidR="002D180B" w:rsidRPr="00405656" w:rsidRDefault="002D180B" w:rsidP="00231515">
            <w:pPr>
              <w:jc w:val="center"/>
              <w:rPr>
                <w:color w:val="000000"/>
                <w:lang w:eastAsia="hr-HR"/>
              </w:rPr>
            </w:pPr>
            <w:r w:rsidRPr="00405656">
              <w:rPr>
                <w:color w:val="000000"/>
                <w:lang w:eastAsia="hr-HR"/>
              </w:rPr>
              <w:t>3.000</w:t>
            </w:r>
          </w:p>
        </w:tc>
        <w:tc>
          <w:tcPr>
            <w:tcW w:w="1446" w:type="dxa"/>
            <w:tcBorders>
              <w:top w:val="nil"/>
              <w:left w:val="nil"/>
              <w:bottom w:val="single" w:sz="4" w:space="0" w:color="auto"/>
              <w:right w:val="single" w:sz="4" w:space="0" w:color="auto"/>
            </w:tcBorders>
            <w:vAlign w:val="center"/>
          </w:tcPr>
          <w:p w14:paraId="08B852A2" w14:textId="77777777" w:rsidR="002D180B" w:rsidRPr="00405656" w:rsidRDefault="002D180B" w:rsidP="00231515">
            <w:pPr>
              <w:jc w:val="center"/>
              <w:rPr>
                <w:color w:val="000000"/>
                <w:lang w:eastAsia="hr-HR"/>
              </w:rPr>
            </w:pPr>
            <w:r w:rsidRPr="00405656">
              <w:rPr>
                <w:color w:val="000000"/>
                <w:lang w:eastAsia="hr-HR"/>
              </w:rPr>
              <w:t>3.000</w:t>
            </w:r>
          </w:p>
        </w:tc>
      </w:tr>
      <w:tr w:rsidR="002D180B" w:rsidRPr="00405656" w14:paraId="13CA63BA" w14:textId="77777777" w:rsidTr="00231515">
        <w:trPr>
          <w:trHeight w:val="282"/>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8AA054" w14:textId="77777777" w:rsidR="002D180B" w:rsidRPr="00405656" w:rsidRDefault="002D180B" w:rsidP="00231515">
            <w:pPr>
              <w:jc w:val="center"/>
              <w:rPr>
                <w:color w:val="000000"/>
                <w:lang w:eastAsia="hr-HR"/>
              </w:rPr>
            </w:pPr>
            <w:r w:rsidRPr="00405656">
              <w:rPr>
                <w:color w:val="000000"/>
                <w:lang w:eastAsia="hr-HR"/>
              </w:rPr>
              <w:t>Broj prodanih ulaznica</w:t>
            </w:r>
          </w:p>
        </w:tc>
        <w:tc>
          <w:tcPr>
            <w:tcW w:w="1417" w:type="dxa"/>
            <w:tcBorders>
              <w:top w:val="nil"/>
              <w:left w:val="nil"/>
              <w:bottom w:val="single" w:sz="4" w:space="0" w:color="auto"/>
              <w:right w:val="single" w:sz="4" w:space="0" w:color="auto"/>
            </w:tcBorders>
            <w:shd w:val="clear" w:color="auto" w:fill="auto"/>
            <w:noWrap/>
            <w:vAlign w:val="center"/>
            <w:hideMark/>
          </w:tcPr>
          <w:p w14:paraId="54357A53" w14:textId="77777777" w:rsidR="002D180B" w:rsidRPr="00405656" w:rsidRDefault="002D180B" w:rsidP="00231515">
            <w:pPr>
              <w:jc w:val="center"/>
              <w:rPr>
                <w:color w:val="000000"/>
                <w:lang w:eastAsia="hr-HR"/>
              </w:rPr>
            </w:pPr>
            <w:r w:rsidRPr="00405656">
              <w:rPr>
                <w:color w:val="000000"/>
                <w:lang w:eastAsia="hr-HR"/>
              </w:rPr>
              <w:t>Brojem prodanih ulaznica omogućava se veća i kvalitetnija ponuda predstava</w:t>
            </w:r>
          </w:p>
        </w:tc>
        <w:tc>
          <w:tcPr>
            <w:tcW w:w="1134" w:type="dxa"/>
            <w:tcBorders>
              <w:top w:val="nil"/>
              <w:left w:val="nil"/>
              <w:bottom w:val="single" w:sz="4" w:space="0" w:color="auto"/>
              <w:right w:val="single" w:sz="4" w:space="0" w:color="auto"/>
            </w:tcBorders>
            <w:vAlign w:val="center"/>
          </w:tcPr>
          <w:p w14:paraId="22A2AAC1" w14:textId="77777777" w:rsidR="002D180B" w:rsidRPr="00405656" w:rsidRDefault="002D180B" w:rsidP="00231515">
            <w:pPr>
              <w:jc w:val="center"/>
              <w:rPr>
                <w:color w:val="000000"/>
                <w:lang w:eastAsia="hr-HR"/>
              </w:rPr>
            </w:pPr>
            <w:r w:rsidRPr="00405656">
              <w:rPr>
                <w:color w:val="000000"/>
                <w:lang w:eastAsia="hr-HR"/>
              </w:rPr>
              <w:t>Broj ulaznica</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7D7778" w14:textId="77777777" w:rsidR="002D180B" w:rsidRPr="00405656" w:rsidRDefault="002D180B" w:rsidP="00231515">
            <w:pPr>
              <w:jc w:val="center"/>
              <w:rPr>
                <w:color w:val="000000"/>
                <w:lang w:eastAsia="hr-HR"/>
              </w:rPr>
            </w:pPr>
            <w:r w:rsidRPr="00405656">
              <w:rPr>
                <w:color w:val="000000"/>
                <w:lang w:eastAsia="hr-HR"/>
              </w:rPr>
              <w:t>1.333</w:t>
            </w:r>
          </w:p>
        </w:tc>
        <w:tc>
          <w:tcPr>
            <w:tcW w:w="1027" w:type="dxa"/>
            <w:tcBorders>
              <w:top w:val="nil"/>
              <w:left w:val="nil"/>
              <w:bottom w:val="single" w:sz="4" w:space="0" w:color="auto"/>
              <w:right w:val="single" w:sz="4" w:space="0" w:color="auto"/>
            </w:tcBorders>
            <w:shd w:val="clear" w:color="auto" w:fill="auto"/>
            <w:noWrap/>
            <w:vAlign w:val="center"/>
            <w:hideMark/>
          </w:tcPr>
          <w:p w14:paraId="495D09C4" w14:textId="77777777" w:rsidR="002D180B" w:rsidRPr="00405656" w:rsidRDefault="002D180B" w:rsidP="00231515">
            <w:pPr>
              <w:jc w:val="center"/>
              <w:rPr>
                <w:color w:val="000000"/>
                <w:lang w:eastAsia="hr-HR"/>
              </w:rPr>
            </w:pPr>
            <w:r w:rsidRPr="00405656">
              <w:rPr>
                <w:color w:val="000000"/>
                <w:lang w:eastAsia="hr-HR"/>
              </w:rPr>
              <w:t>2.000</w:t>
            </w:r>
          </w:p>
        </w:tc>
        <w:tc>
          <w:tcPr>
            <w:tcW w:w="1100" w:type="dxa"/>
            <w:tcBorders>
              <w:top w:val="nil"/>
              <w:left w:val="nil"/>
              <w:bottom w:val="single" w:sz="4" w:space="0" w:color="auto"/>
              <w:right w:val="single" w:sz="4" w:space="0" w:color="auto"/>
            </w:tcBorders>
            <w:vAlign w:val="center"/>
          </w:tcPr>
          <w:p w14:paraId="114C6F82" w14:textId="77777777" w:rsidR="002D180B" w:rsidRPr="00405656" w:rsidRDefault="002D180B" w:rsidP="00231515">
            <w:pPr>
              <w:jc w:val="center"/>
              <w:rPr>
                <w:color w:val="000000"/>
                <w:lang w:eastAsia="hr-HR"/>
              </w:rPr>
            </w:pPr>
            <w:r w:rsidRPr="00405656">
              <w:rPr>
                <w:color w:val="000000"/>
                <w:lang w:eastAsia="hr-HR"/>
              </w:rPr>
              <w:t>2.000</w:t>
            </w:r>
          </w:p>
        </w:tc>
        <w:tc>
          <w:tcPr>
            <w:tcW w:w="1446" w:type="dxa"/>
            <w:tcBorders>
              <w:top w:val="nil"/>
              <w:left w:val="nil"/>
              <w:bottom w:val="single" w:sz="4" w:space="0" w:color="auto"/>
              <w:right w:val="single" w:sz="4" w:space="0" w:color="auto"/>
            </w:tcBorders>
            <w:vAlign w:val="center"/>
          </w:tcPr>
          <w:p w14:paraId="3C5E96C2" w14:textId="77777777" w:rsidR="002D180B" w:rsidRPr="00405656" w:rsidRDefault="002D180B" w:rsidP="00231515">
            <w:pPr>
              <w:jc w:val="center"/>
              <w:rPr>
                <w:color w:val="000000"/>
                <w:lang w:eastAsia="hr-HR"/>
              </w:rPr>
            </w:pPr>
            <w:r w:rsidRPr="00405656">
              <w:rPr>
                <w:color w:val="000000"/>
                <w:lang w:eastAsia="hr-HR"/>
              </w:rPr>
              <w:t>2.000</w:t>
            </w:r>
          </w:p>
        </w:tc>
      </w:tr>
    </w:tbl>
    <w:p w14:paraId="26B80557" w14:textId="77777777" w:rsidR="002D180B" w:rsidRPr="00405656" w:rsidRDefault="002D180B" w:rsidP="002D180B">
      <w:pPr>
        <w:spacing w:after="200" w:line="276" w:lineRule="auto"/>
        <w:rPr>
          <w:rFonts w:eastAsia="Calibri"/>
          <w:b/>
        </w:rPr>
      </w:pPr>
    </w:p>
    <w:p w14:paraId="7CB1A95A" w14:textId="77777777" w:rsidR="002D180B" w:rsidRPr="00405656" w:rsidRDefault="002D180B" w:rsidP="002D180B">
      <w:pPr>
        <w:spacing w:after="200" w:line="276" w:lineRule="auto"/>
        <w:rPr>
          <w:rFonts w:eastAsia="Calibri"/>
          <w:b/>
        </w:rPr>
      </w:pPr>
      <w:r w:rsidRPr="00405656">
        <w:rPr>
          <w:rFonts w:eastAsia="Calibri"/>
          <w:b/>
        </w:rPr>
        <w:t xml:space="preserve">Cilj: </w:t>
      </w:r>
    </w:p>
    <w:p w14:paraId="46BADE3A" w14:textId="77777777" w:rsidR="002D180B" w:rsidRPr="00405656" w:rsidRDefault="002D180B" w:rsidP="002D180B">
      <w:pPr>
        <w:spacing w:after="200" w:line="276" w:lineRule="auto"/>
        <w:rPr>
          <w:rFonts w:eastAsia="Calibri"/>
        </w:rPr>
      </w:pPr>
      <w:r w:rsidRPr="00405656">
        <w:rPr>
          <w:rFonts w:eastAsia="Calibri"/>
        </w:rPr>
        <w:t>Cilj VIRKAS - a je promicanje kazališne umjetnosti i stvaralaštva te afirmacija suvremenih kazališnih stremljenja</w:t>
      </w:r>
    </w:p>
    <w:p w14:paraId="09EC2CB8" w14:textId="77777777" w:rsidR="002D180B" w:rsidRDefault="002D180B" w:rsidP="002D180B">
      <w:pPr>
        <w:spacing w:after="200" w:line="276" w:lineRule="auto"/>
        <w:rPr>
          <w:rFonts w:eastAsia="Calibri"/>
        </w:rPr>
      </w:pPr>
    </w:p>
    <w:p w14:paraId="505687E1" w14:textId="3F07D676" w:rsidR="00926F65" w:rsidRDefault="00926F65"/>
    <w:p w14:paraId="2ABB5505" w14:textId="6FB966B9" w:rsidR="00A564F8" w:rsidRDefault="00A564F8"/>
    <w:p w14:paraId="36A6B31B" w14:textId="3431DBDD" w:rsidR="00A564F8" w:rsidRDefault="00A564F8"/>
    <w:p w14:paraId="77CC8AF1" w14:textId="7CFB41B3" w:rsidR="00A564F8" w:rsidRDefault="00A564F8"/>
    <w:p w14:paraId="4E145D7F" w14:textId="7E53B982" w:rsidR="00A564F8" w:rsidRDefault="00A564F8"/>
    <w:p w14:paraId="6D00B167" w14:textId="4EA29BF3" w:rsidR="00A564F8" w:rsidRDefault="00A564F8"/>
    <w:p w14:paraId="4F45A9E5" w14:textId="3E939041" w:rsidR="00A564F8" w:rsidRDefault="00A564F8"/>
    <w:p w14:paraId="3E11F431" w14:textId="51D1C8D4" w:rsidR="00A564F8" w:rsidRDefault="00A564F8"/>
    <w:p w14:paraId="78123C5D" w14:textId="6EA2A355" w:rsidR="00A564F8" w:rsidRDefault="00A564F8"/>
    <w:p w14:paraId="7060F547" w14:textId="52AE994E" w:rsidR="00A564F8" w:rsidRDefault="00A564F8"/>
    <w:p w14:paraId="0F3C3090" w14:textId="131FB505" w:rsidR="00A564F8" w:rsidRDefault="00A564F8"/>
    <w:p w14:paraId="427036D7" w14:textId="65F4AE85" w:rsidR="00A564F8" w:rsidRDefault="00A564F8"/>
    <w:p w14:paraId="76D80B0A" w14:textId="592C7FF5" w:rsidR="00A564F8" w:rsidRDefault="00A564F8"/>
    <w:p w14:paraId="1B35C7A0" w14:textId="793814FF" w:rsidR="00A564F8" w:rsidRDefault="00A564F8"/>
    <w:p w14:paraId="778A6C99" w14:textId="1475346D" w:rsidR="00A564F8" w:rsidRDefault="00A564F8"/>
    <w:p w14:paraId="0D414877" w14:textId="77777777" w:rsidR="00CE5809" w:rsidRPr="00FA0F56" w:rsidRDefault="00CE5809" w:rsidP="00CE5809">
      <w:pPr>
        <w:autoSpaceDE w:val="0"/>
        <w:autoSpaceDN w:val="0"/>
        <w:adjustRightInd w:val="0"/>
        <w:spacing w:after="200" w:line="276" w:lineRule="auto"/>
        <w:rPr>
          <w:rFonts w:eastAsia="Calibri"/>
          <w:b/>
          <w:bCs/>
        </w:rPr>
      </w:pPr>
      <w:r w:rsidRPr="00FA0F56">
        <w:rPr>
          <w:rFonts w:eastAsia="Calibri"/>
          <w:b/>
          <w:bCs/>
        </w:rPr>
        <w:lastRenderedPageBreak/>
        <w:t>GRADSKI MUZEJ VIROVITICA</w:t>
      </w:r>
    </w:p>
    <w:p w14:paraId="1C85A4F2" w14:textId="77777777" w:rsidR="00CE5809" w:rsidRPr="00FA0F56" w:rsidRDefault="00CE5809" w:rsidP="00CE5809">
      <w:pPr>
        <w:spacing w:line="276" w:lineRule="auto"/>
        <w:rPr>
          <w:rFonts w:eastAsia="Calibri"/>
          <w:b/>
        </w:rPr>
      </w:pPr>
    </w:p>
    <w:p w14:paraId="4E1595BB" w14:textId="77777777" w:rsidR="00CE5809" w:rsidRPr="00FA0F56" w:rsidRDefault="00CE5809" w:rsidP="00CE5809">
      <w:pPr>
        <w:spacing w:line="276" w:lineRule="auto"/>
        <w:ind w:left="360"/>
        <w:rPr>
          <w:rFonts w:eastAsia="Calibri"/>
          <w:b/>
          <w:bCs/>
        </w:rPr>
      </w:pPr>
      <w:r w:rsidRPr="00FA0F56">
        <w:rPr>
          <w:rFonts w:eastAsia="Calibri"/>
          <w:b/>
          <w:bCs/>
        </w:rPr>
        <w:t xml:space="preserve">UVOD   </w:t>
      </w:r>
    </w:p>
    <w:p w14:paraId="2D1DFB28" w14:textId="77777777" w:rsidR="00CE5809" w:rsidRPr="00FA0F56" w:rsidRDefault="00CE5809" w:rsidP="00CE5809">
      <w:pPr>
        <w:spacing w:line="276" w:lineRule="auto"/>
        <w:ind w:left="360"/>
        <w:rPr>
          <w:rFonts w:eastAsia="Calibri"/>
        </w:rPr>
      </w:pPr>
    </w:p>
    <w:p w14:paraId="7238E74C" w14:textId="77777777" w:rsidR="00CE5809" w:rsidRPr="00FA0F56" w:rsidRDefault="00CE5809" w:rsidP="00CE5809">
      <w:pPr>
        <w:spacing w:line="276" w:lineRule="auto"/>
        <w:ind w:left="360"/>
        <w:jc w:val="both"/>
        <w:rPr>
          <w:rFonts w:eastAsia="Calibri"/>
        </w:rPr>
      </w:pPr>
      <w:r w:rsidRPr="00FA0F56">
        <w:rPr>
          <w:rFonts w:eastAsia="Calibri"/>
        </w:rPr>
        <w:t>U skladu sa Statutom djelatnost Gradskog muzeja Virovitica je:</w:t>
      </w:r>
    </w:p>
    <w:p w14:paraId="0C0E508A" w14:textId="77777777" w:rsidR="00CE5809" w:rsidRPr="00FA0F56" w:rsidRDefault="00CE5809" w:rsidP="00CE5809">
      <w:pPr>
        <w:spacing w:line="276" w:lineRule="auto"/>
        <w:ind w:left="360"/>
        <w:jc w:val="both"/>
        <w:rPr>
          <w:rFonts w:eastAsia="Calibri"/>
        </w:rPr>
      </w:pPr>
      <w:r w:rsidRPr="00FA0F56">
        <w:rPr>
          <w:rFonts w:eastAsia="Calibri"/>
        </w:rPr>
        <w:t>- sistematsko prikupljanje, čuvanje, stručno i znanstveno obrađivanje, dokumentiranje, sređivanje, proučavanje i izlaganje građe s prostora Virovitičko-podravske županije, a posebice s područja arheologije, etnologije, povijesti umjetnosti i likovnog stvaralaštva, primijenjene umjetnosti i povijesti grada Virovitice,</w:t>
      </w:r>
    </w:p>
    <w:p w14:paraId="1C34706A" w14:textId="77777777" w:rsidR="00CE5809" w:rsidRPr="00FA0F56" w:rsidRDefault="00CE5809" w:rsidP="00CE5809">
      <w:pPr>
        <w:spacing w:line="276" w:lineRule="auto"/>
        <w:ind w:left="360"/>
        <w:jc w:val="both"/>
        <w:rPr>
          <w:rFonts w:eastAsia="Calibri"/>
        </w:rPr>
      </w:pPr>
      <w:r w:rsidRPr="00FA0F56">
        <w:rPr>
          <w:rFonts w:eastAsia="Calibri"/>
        </w:rPr>
        <w:t>- izlaganje i publikacija muzejske građe,</w:t>
      </w:r>
    </w:p>
    <w:p w14:paraId="22C9416A" w14:textId="77777777" w:rsidR="00CE5809" w:rsidRPr="00FA0F56" w:rsidRDefault="00CE5809" w:rsidP="00CE5809">
      <w:pPr>
        <w:spacing w:line="276" w:lineRule="auto"/>
        <w:ind w:left="360"/>
        <w:jc w:val="both"/>
        <w:rPr>
          <w:rFonts w:eastAsia="Calibri"/>
        </w:rPr>
      </w:pPr>
      <w:r w:rsidRPr="00FA0F56">
        <w:rPr>
          <w:rFonts w:eastAsia="Calibri"/>
        </w:rPr>
        <w:t>- izlaganje muzejske građe (stalni postav i povremene izložbe),</w:t>
      </w:r>
    </w:p>
    <w:p w14:paraId="1DDF4E1C" w14:textId="77777777" w:rsidR="00CE5809" w:rsidRPr="00FA0F56" w:rsidRDefault="00CE5809" w:rsidP="00CE5809">
      <w:pPr>
        <w:spacing w:line="276" w:lineRule="auto"/>
        <w:ind w:left="360"/>
        <w:jc w:val="both"/>
        <w:rPr>
          <w:rFonts w:eastAsia="Calibri"/>
        </w:rPr>
      </w:pPr>
      <w:r w:rsidRPr="00FA0F56">
        <w:rPr>
          <w:rFonts w:eastAsia="Calibri"/>
        </w:rPr>
        <w:t>- provođenje zaštite muzejske građe i muzejske dokumentacije,</w:t>
      </w:r>
    </w:p>
    <w:p w14:paraId="1AC45068" w14:textId="77777777" w:rsidR="00CE5809" w:rsidRPr="00FA0F56" w:rsidRDefault="00CE5809" w:rsidP="00CE5809">
      <w:pPr>
        <w:spacing w:line="276" w:lineRule="auto"/>
        <w:ind w:left="360"/>
        <w:jc w:val="both"/>
        <w:rPr>
          <w:rFonts w:eastAsia="Calibri"/>
        </w:rPr>
      </w:pPr>
      <w:r w:rsidRPr="00FA0F56">
        <w:rPr>
          <w:rFonts w:eastAsia="Calibri"/>
        </w:rPr>
        <w:t>- edukacijske programe i kulturne akcije u suradnji s obrazovnim, kulturnim i drugim javnim ustanovama i organizacijama, vezano uz muzejsku djelatnost,</w:t>
      </w:r>
    </w:p>
    <w:p w14:paraId="784D5D26" w14:textId="77777777" w:rsidR="00CE5809" w:rsidRPr="00FA0F56" w:rsidRDefault="00CE5809" w:rsidP="00CE5809">
      <w:pPr>
        <w:spacing w:line="276" w:lineRule="auto"/>
        <w:ind w:left="360"/>
        <w:jc w:val="both"/>
        <w:rPr>
          <w:rFonts w:eastAsia="Calibri"/>
        </w:rPr>
      </w:pPr>
      <w:r w:rsidRPr="00FA0F56">
        <w:rPr>
          <w:rFonts w:eastAsia="Calibri"/>
        </w:rPr>
        <w:t>- organiziranje izložbi,</w:t>
      </w:r>
    </w:p>
    <w:p w14:paraId="4AFB83EC" w14:textId="77777777" w:rsidR="00CE5809" w:rsidRPr="00FA0F56" w:rsidRDefault="00CE5809" w:rsidP="00CE5809">
      <w:pPr>
        <w:spacing w:line="276" w:lineRule="auto"/>
        <w:ind w:left="360"/>
        <w:jc w:val="both"/>
        <w:rPr>
          <w:rFonts w:eastAsia="Calibri"/>
        </w:rPr>
      </w:pPr>
      <w:r w:rsidRPr="00FA0F56">
        <w:rPr>
          <w:rFonts w:eastAsia="Calibri"/>
        </w:rPr>
        <w:t>- stručne ekspertize, izrada elaborata i ostale uslužne muzejske djelatnosti,</w:t>
      </w:r>
    </w:p>
    <w:p w14:paraId="2E00DE29" w14:textId="77777777" w:rsidR="00CE5809" w:rsidRPr="00FA0F56" w:rsidRDefault="00CE5809" w:rsidP="00CE5809">
      <w:pPr>
        <w:spacing w:line="276" w:lineRule="auto"/>
        <w:ind w:left="360"/>
        <w:jc w:val="both"/>
        <w:rPr>
          <w:rFonts w:eastAsia="Calibri"/>
        </w:rPr>
      </w:pPr>
      <w:r w:rsidRPr="00FA0F56">
        <w:rPr>
          <w:rFonts w:eastAsia="Calibri"/>
        </w:rPr>
        <w:t>- nakladničku djelatnost: izdavanje stručnih i znanstvenih publikacija, kataloga i časopisa, grafičkih listova, audiovizualnih i drugih izdanja u okviru muzejske djelatnosti,</w:t>
      </w:r>
    </w:p>
    <w:p w14:paraId="7257942C" w14:textId="77777777" w:rsidR="00CE5809" w:rsidRPr="00FA0F56" w:rsidRDefault="00CE5809" w:rsidP="00CE5809">
      <w:pPr>
        <w:spacing w:line="276" w:lineRule="auto"/>
        <w:ind w:left="360"/>
        <w:jc w:val="both"/>
        <w:rPr>
          <w:rFonts w:eastAsia="Calibri"/>
        </w:rPr>
      </w:pPr>
      <w:r w:rsidRPr="00FA0F56">
        <w:rPr>
          <w:rFonts w:eastAsia="Calibri"/>
        </w:rPr>
        <w:t>- organiziranje predavanja, tečajeva, simpozija, seminara, radionica, likovnih kolonija i sličnih skupova,</w:t>
      </w:r>
    </w:p>
    <w:p w14:paraId="24DC4E8D" w14:textId="77777777" w:rsidR="00CE5809" w:rsidRPr="00FA0F56" w:rsidRDefault="00CE5809" w:rsidP="00CE5809">
      <w:pPr>
        <w:spacing w:line="276" w:lineRule="auto"/>
        <w:ind w:left="360"/>
        <w:jc w:val="both"/>
        <w:rPr>
          <w:rFonts w:eastAsia="Calibri"/>
        </w:rPr>
      </w:pPr>
      <w:r w:rsidRPr="00FA0F56">
        <w:rPr>
          <w:rFonts w:eastAsia="Calibri"/>
        </w:rPr>
        <w:t>- prodaju kataloga, stručnih i znanstvenih publikacija, audiovizualnih izdanja, propagandnog, didaktičkog i edukativnog materijala, razglednica i drugih umjetničkih proizvoda vezanih uz djelatnost Muzeja,</w:t>
      </w:r>
    </w:p>
    <w:p w14:paraId="32BE46B9" w14:textId="77777777" w:rsidR="00CE5809" w:rsidRPr="00FA0F56" w:rsidRDefault="00CE5809" w:rsidP="00CE5809">
      <w:pPr>
        <w:spacing w:line="276" w:lineRule="auto"/>
        <w:ind w:left="360"/>
        <w:jc w:val="both"/>
        <w:rPr>
          <w:rFonts w:eastAsia="Calibri"/>
        </w:rPr>
      </w:pPr>
      <w:r w:rsidRPr="00FA0F56">
        <w:rPr>
          <w:rFonts w:eastAsia="Calibri"/>
        </w:rPr>
        <w:t>- stvaranje središnje baze podataka za sustavno vođenje dokumentacije o muzejskim predmetima,</w:t>
      </w:r>
    </w:p>
    <w:p w14:paraId="48ABF655" w14:textId="77777777" w:rsidR="00CE5809" w:rsidRPr="00FA0F56" w:rsidRDefault="00CE5809" w:rsidP="00CE5809">
      <w:pPr>
        <w:spacing w:line="276" w:lineRule="auto"/>
        <w:ind w:left="360"/>
        <w:jc w:val="both"/>
        <w:rPr>
          <w:rFonts w:eastAsia="Calibri"/>
        </w:rPr>
      </w:pPr>
      <w:r w:rsidRPr="00FA0F56">
        <w:rPr>
          <w:rFonts w:eastAsia="Calibri"/>
        </w:rPr>
        <w:t>- suradnja s muzejima i galerijama iz zemlje i svijeta,</w:t>
      </w:r>
    </w:p>
    <w:p w14:paraId="0815ED87" w14:textId="77777777" w:rsidR="00CE5809" w:rsidRPr="00FA0F56" w:rsidRDefault="00CE5809" w:rsidP="00CE5809">
      <w:pPr>
        <w:spacing w:line="276" w:lineRule="auto"/>
        <w:ind w:left="360"/>
        <w:jc w:val="both"/>
        <w:rPr>
          <w:rFonts w:eastAsia="Calibri"/>
        </w:rPr>
      </w:pPr>
      <w:r w:rsidRPr="00FA0F56">
        <w:rPr>
          <w:rFonts w:eastAsia="Calibri"/>
        </w:rPr>
        <w:t xml:space="preserve">- obavljanja i ostale oblike muzejsko-galerijske djelatnosti u skladu sa Zakonom. </w:t>
      </w:r>
    </w:p>
    <w:p w14:paraId="4C4614EE" w14:textId="77777777" w:rsidR="00CE5809" w:rsidRPr="00FA0F56" w:rsidRDefault="00CE5809" w:rsidP="00CE5809">
      <w:pPr>
        <w:spacing w:line="276" w:lineRule="auto"/>
        <w:ind w:left="360"/>
        <w:jc w:val="both"/>
        <w:rPr>
          <w:rFonts w:eastAsia="Calibri"/>
        </w:rPr>
      </w:pPr>
    </w:p>
    <w:p w14:paraId="379DD3D7" w14:textId="77777777" w:rsidR="00CE5809" w:rsidRPr="00FA0F56" w:rsidRDefault="00CE5809" w:rsidP="00CE5809">
      <w:pPr>
        <w:spacing w:line="276" w:lineRule="auto"/>
        <w:ind w:left="360"/>
        <w:jc w:val="both"/>
        <w:rPr>
          <w:rFonts w:eastAsia="Calibri"/>
        </w:rPr>
      </w:pPr>
      <w:r w:rsidRPr="00FA0F56">
        <w:rPr>
          <w:rFonts w:eastAsia="Calibri"/>
        </w:rPr>
        <w:t xml:space="preserve">Gradski muzej Virovitica središnje je mjesto prezentacije i interpretacije bogate materijalne kulture podravsko-slavonskog kraja i s njom povezanih ideja, vrijednosti i stavova. </w:t>
      </w:r>
    </w:p>
    <w:p w14:paraId="3CD4AFBB" w14:textId="77777777" w:rsidR="00CE5809" w:rsidRPr="00FA0F56" w:rsidRDefault="00CE5809" w:rsidP="00CE5809">
      <w:pPr>
        <w:spacing w:line="276" w:lineRule="auto"/>
        <w:ind w:left="360"/>
        <w:jc w:val="both"/>
        <w:rPr>
          <w:rFonts w:eastAsia="Calibri"/>
        </w:rPr>
      </w:pPr>
      <w:r w:rsidRPr="00FA0F56">
        <w:rPr>
          <w:rFonts w:eastAsia="Calibri"/>
        </w:rPr>
        <w:t>Obnovljeni i suvremeno oblikovani stalni postav i raznovrsne aktivnosti koje se na njega nadovezuju komuniciraju prošlost i sadašnjost teritorija iz perspektive čovjekove privrženosti drvu kao prirodnom materijalu koji obrađuje i koristi za svakodnevni život od prapovijesti do danas.</w:t>
      </w:r>
    </w:p>
    <w:p w14:paraId="46665D7E" w14:textId="77777777" w:rsidR="00CE5809" w:rsidRPr="00FA0F56" w:rsidRDefault="00CE5809" w:rsidP="00CE5809">
      <w:pPr>
        <w:spacing w:line="276" w:lineRule="auto"/>
        <w:ind w:left="360"/>
        <w:jc w:val="both"/>
        <w:rPr>
          <w:rFonts w:eastAsia="Calibri"/>
        </w:rPr>
      </w:pPr>
      <w:r w:rsidRPr="00FA0F56">
        <w:rPr>
          <w:rFonts w:eastAsia="Calibri"/>
        </w:rPr>
        <w:t>Svojim djelovanjem Muzej jača povezanost s lokalnom zajednicom i potiče valorizaciju šireg teritorija kroz brojne inicijative usmjerene na očuvanje i održivo korištenje povijesne, kulturne i prirodne baštine.</w:t>
      </w:r>
    </w:p>
    <w:p w14:paraId="601D8C54" w14:textId="77777777" w:rsidR="00CE5809" w:rsidRPr="00FA0F56" w:rsidRDefault="00CE5809" w:rsidP="00CE5809">
      <w:pPr>
        <w:spacing w:line="276" w:lineRule="auto"/>
        <w:ind w:left="360"/>
        <w:jc w:val="both"/>
        <w:rPr>
          <w:rFonts w:eastAsia="Calibri"/>
        </w:rPr>
      </w:pPr>
      <w:r w:rsidRPr="00FA0F56">
        <w:rPr>
          <w:rFonts w:eastAsia="Calibri"/>
        </w:rPr>
        <w:t>Muzej kontinuirano nastavlja zaštitne radove na građi iz fundusa Muzeja.</w:t>
      </w:r>
    </w:p>
    <w:p w14:paraId="689D5F62" w14:textId="77777777" w:rsidR="00CE5809" w:rsidRPr="00FA0F56" w:rsidRDefault="00CE5809" w:rsidP="00CE5809">
      <w:pPr>
        <w:spacing w:line="276" w:lineRule="auto"/>
        <w:ind w:left="360"/>
        <w:rPr>
          <w:rFonts w:eastAsia="Calibri"/>
          <w:b/>
          <w:bCs/>
        </w:rPr>
      </w:pPr>
    </w:p>
    <w:p w14:paraId="78612FE1" w14:textId="77777777" w:rsidR="00CE5809" w:rsidRPr="00FA0F56" w:rsidRDefault="00CE5809" w:rsidP="00CE5809">
      <w:pPr>
        <w:spacing w:line="276" w:lineRule="auto"/>
        <w:ind w:left="360"/>
        <w:rPr>
          <w:rFonts w:eastAsia="Calibri"/>
          <w:b/>
          <w:bCs/>
        </w:rPr>
      </w:pPr>
    </w:p>
    <w:p w14:paraId="0814BD6F" w14:textId="77777777" w:rsidR="00CE5809" w:rsidRDefault="00CE5809" w:rsidP="00CE5809">
      <w:pPr>
        <w:spacing w:line="276" w:lineRule="auto"/>
        <w:ind w:left="360"/>
        <w:rPr>
          <w:rFonts w:eastAsia="Calibri"/>
          <w:b/>
          <w:bCs/>
        </w:rPr>
      </w:pPr>
    </w:p>
    <w:p w14:paraId="4376BF8D" w14:textId="34324884" w:rsidR="00CE5809" w:rsidRPr="00FA0F56" w:rsidRDefault="00CE5809" w:rsidP="00CE5809">
      <w:pPr>
        <w:spacing w:line="276" w:lineRule="auto"/>
        <w:ind w:left="360"/>
        <w:rPr>
          <w:rFonts w:eastAsia="Calibri"/>
          <w:b/>
          <w:bCs/>
        </w:rPr>
      </w:pPr>
      <w:r w:rsidRPr="00FA0F56">
        <w:rPr>
          <w:rFonts w:eastAsia="Calibri"/>
          <w:b/>
          <w:bCs/>
        </w:rPr>
        <w:lastRenderedPageBreak/>
        <w:t>SREDSTVA ZA REALIZACIJU</w:t>
      </w:r>
    </w:p>
    <w:p w14:paraId="3D9F64F5" w14:textId="77777777" w:rsidR="00CE5809" w:rsidRPr="00FA0F56" w:rsidRDefault="00CE5809" w:rsidP="00CE5809">
      <w:pPr>
        <w:spacing w:line="276" w:lineRule="auto"/>
        <w:ind w:left="360"/>
        <w:rPr>
          <w:rFonts w:eastAsia="Calibri"/>
        </w:rPr>
      </w:pPr>
    </w:p>
    <w:tbl>
      <w:tblPr>
        <w:tblW w:w="9301" w:type="dxa"/>
        <w:tblInd w:w="93" w:type="dxa"/>
        <w:tblLook w:val="04A0" w:firstRow="1" w:lastRow="0" w:firstColumn="1" w:lastColumn="0" w:noHBand="0" w:noVBand="1"/>
      </w:tblPr>
      <w:tblGrid>
        <w:gridCol w:w="2412"/>
        <w:gridCol w:w="1724"/>
        <w:gridCol w:w="1574"/>
        <w:gridCol w:w="1563"/>
        <w:gridCol w:w="2028"/>
      </w:tblGrid>
      <w:tr w:rsidR="00CE5809" w:rsidRPr="00FA0F56" w14:paraId="4A05FE52" w14:textId="77777777" w:rsidTr="00CE5809">
        <w:trPr>
          <w:trHeight w:val="564"/>
        </w:trPr>
        <w:tc>
          <w:tcPr>
            <w:tcW w:w="24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F0D197" w14:textId="77777777" w:rsidR="00CE5809" w:rsidRPr="00FA0F56" w:rsidRDefault="00CE5809" w:rsidP="00231515">
            <w:pPr>
              <w:jc w:val="center"/>
              <w:rPr>
                <w:color w:val="000000"/>
                <w:lang w:eastAsia="hr-HR"/>
              </w:rPr>
            </w:pPr>
            <w:r w:rsidRPr="00FA0F56">
              <w:rPr>
                <w:color w:val="000000"/>
                <w:lang w:eastAsia="hr-HR"/>
              </w:rPr>
              <w:t>Naziv programa iz Proračuna</w:t>
            </w:r>
          </w:p>
        </w:tc>
        <w:tc>
          <w:tcPr>
            <w:tcW w:w="1724" w:type="dxa"/>
            <w:tcBorders>
              <w:top w:val="single" w:sz="4" w:space="0" w:color="auto"/>
              <w:left w:val="nil"/>
              <w:bottom w:val="single" w:sz="4" w:space="0" w:color="auto"/>
              <w:right w:val="single" w:sz="4" w:space="0" w:color="auto"/>
            </w:tcBorders>
            <w:shd w:val="clear" w:color="auto" w:fill="auto"/>
            <w:noWrap/>
            <w:vAlign w:val="center"/>
            <w:hideMark/>
          </w:tcPr>
          <w:p w14:paraId="7FA54560" w14:textId="77777777" w:rsidR="00CE5809" w:rsidRPr="00FA0F56" w:rsidRDefault="00CE5809" w:rsidP="00231515">
            <w:pPr>
              <w:jc w:val="center"/>
              <w:rPr>
                <w:color w:val="000000"/>
                <w:lang w:eastAsia="hr-HR"/>
              </w:rPr>
            </w:pPr>
            <w:r w:rsidRPr="00FA0F56">
              <w:rPr>
                <w:color w:val="000000"/>
                <w:lang w:eastAsia="hr-HR"/>
              </w:rPr>
              <w:t xml:space="preserve">Proračun </w:t>
            </w:r>
          </w:p>
          <w:p w14:paraId="02636492" w14:textId="77777777" w:rsidR="00CE5809" w:rsidRPr="00FA0F56" w:rsidRDefault="00CE5809" w:rsidP="00231515">
            <w:pPr>
              <w:jc w:val="center"/>
              <w:rPr>
                <w:color w:val="000000"/>
                <w:lang w:eastAsia="hr-HR"/>
              </w:rPr>
            </w:pPr>
            <w:r w:rsidRPr="00FA0F56">
              <w:rPr>
                <w:color w:val="000000"/>
                <w:lang w:eastAsia="hr-HR"/>
              </w:rPr>
              <w:t>2020.</w:t>
            </w:r>
          </w:p>
        </w:tc>
        <w:tc>
          <w:tcPr>
            <w:tcW w:w="1574" w:type="dxa"/>
            <w:tcBorders>
              <w:top w:val="single" w:sz="4" w:space="0" w:color="auto"/>
              <w:left w:val="nil"/>
              <w:bottom w:val="single" w:sz="4" w:space="0" w:color="auto"/>
              <w:right w:val="single" w:sz="4" w:space="0" w:color="auto"/>
            </w:tcBorders>
            <w:shd w:val="clear" w:color="auto" w:fill="auto"/>
            <w:vAlign w:val="center"/>
            <w:hideMark/>
          </w:tcPr>
          <w:p w14:paraId="3A15EFB5" w14:textId="77777777" w:rsidR="00CE5809" w:rsidRPr="00FA0F56" w:rsidRDefault="00CE5809" w:rsidP="00231515">
            <w:pPr>
              <w:jc w:val="center"/>
              <w:rPr>
                <w:color w:val="000000"/>
                <w:lang w:eastAsia="hr-HR"/>
              </w:rPr>
            </w:pPr>
            <w:r w:rsidRPr="00FA0F56">
              <w:rPr>
                <w:color w:val="000000"/>
                <w:lang w:eastAsia="hr-HR"/>
              </w:rPr>
              <w:t>Plan</w:t>
            </w:r>
          </w:p>
          <w:p w14:paraId="7699D536" w14:textId="77777777" w:rsidR="00CE5809" w:rsidRPr="00FA0F56" w:rsidRDefault="00CE5809" w:rsidP="00231515">
            <w:pPr>
              <w:jc w:val="center"/>
              <w:rPr>
                <w:color w:val="000000"/>
                <w:lang w:eastAsia="hr-HR"/>
              </w:rPr>
            </w:pPr>
            <w:r w:rsidRPr="00FA0F56">
              <w:rPr>
                <w:color w:val="000000"/>
                <w:lang w:eastAsia="hr-HR"/>
              </w:rPr>
              <w:t>2021.</w:t>
            </w:r>
          </w:p>
        </w:tc>
        <w:tc>
          <w:tcPr>
            <w:tcW w:w="1563" w:type="dxa"/>
            <w:tcBorders>
              <w:top w:val="single" w:sz="4" w:space="0" w:color="auto"/>
              <w:left w:val="nil"/>
              <w:bottom w:val="single" w:sz="4" w:space="0" w:color="auto"/>
              <w:right w:val="single" w:sz="4" w:space="0" w:color="auto"/>
            </w:tcBorders>
            <w:shd w:val="clear" w:color="auto" w:fill="auto"/>
            <w:vAlign w:val="center"/>
            <w:hideMark/>
          </w:tcPr>
          <w:p w14:paraId="06955D06" w14:textId="77777777" w:rsidR="00CE5809" w:rsidRPr="00FA0F56" w:rsidRDefault="00CE5809" w:rsidP="00231515">
            <w:pPr>
              <w:jc w:val="center"/>
              <w:rPr>
                <w:color w:val="000000"/>
                <w:lang w:eastAsia="hr-HR"/>
              </w:rPr>
            </w:pPr>
            <w:r w:rsidRPr="00FA0F56">
              <w:rPr>
                <w:color w:val="000000"/>
                <w:lang w:eastAsia="hr-HR"/>
              </w:rPr>
              <w:t>Projekcija 2022.</w:t>
            </w:r>
          </w:p>
        </w:tc>
        <w:tc>
          <w:tcPr>
            <w:tcW w:w="2028" w:type="dxa"/>
            <w:tcBorders>
              <w:top w:val="single" w:sz="4" w:space="0" w:color="auto"/>
              <w:left w:val="nil"/>
              <w:bottom w:val="single" w:sz="4" w:space="0" w:color="auto"/>
              <w:right w:val="single" w:sz="4" w:space="0" w:color="auto"/>
            </w:tcBorders>
            <w:vAlign w:val="center"/>
          </w:tcPr>
          <w:p w14:paraId="2B1E71F1" w14:textId="77777777" w:rsidR="00CE5809" w:rsidRPr="00FA0F56" w:rsidRDefault="00CE5809" w:rsidP="00231515">
            <w:pPr>
              <w:jc w:val="center"/>
              <w:rPr>
                <w:color w:val="000000"/>
                <w:lang w:eastAsia="hr-HR"/>
              </w:rPr>
            </w:pPr>
            <w:r w:rsidRPr="00FA0F56">
              <w:rPr>
                <w:color w:val="000000"/>
                <w:lang w:eastAsia="hr-HR"/>
              </w:rPr>
              <w:t>Projekcija 2023.</w:t>
            </w:r>
          </w:p>
        </w:tc>
      </w:tr>
      <w:tr w:rsidR="00CE5809" w:rsidRPr="00FA0F56" w14:paraId="505DE980" w14:textId="77777777" w:rsidTr="00CE5809">
        <w:trPr>
          <w:trHeight w:val="282"/>
        </w:trPr>
        <w:tc>
          <w:tcPr>
            <w:tcW w:w="2412" w:type="dxa"/>
            <w:tcBorders>
              <w:top w:val="single" w:sz="4" w:space="0" w:color="auto"/>
              <w:left w:val="single" w:sz="4" w:space="0" w:color="auto"/>
              <w:bottom w:val="single" w:sz="4" w:space="0" w:color="auto"/>
              <w:right w:val="single" w:sz="4" w:space="0" w:color="auto"/>
            </w:tcBorders>
            <w:shd w:val="clear" w:color="auto" w:fill="auto"/>
            <w:hideMark/>
          </w:tcPr>
          <w:p w14:paraId="62FA6C79" w14:textId="77777777" w:rsidR="00CE5809" w:rsidRPr="00FA0F56" w:rsidRDefault="00CE5809" w:rsidP="00231515">
            <w:pPr>
              <w:rPr>
                <w:color w:val="000000"/>
                <w:lang w:eastAsia="hr-HR"/>
              </w:rPr>
            </w:pPr>
            <w:r w:rsidRPr="00FA0F56">
              <w:rPr>
                <w:color w:val="000000"/>
                <w:lang w:eastAsia="hr-HR"/>
              </w:rPr>
              <w:t>Program 1001: Potrebe grada u kulturi</w:t>
            </w:r>
          </w:p>
        </w:tc>
        <w:tc>
          <w:tcPr>
            <w:tcW w:w="1724" w:type="dxa"/>
            <w:tcBorders>
              <w:top w:val="nil"/>
              <w:left w:val="nil"/>
              <w:bottom w:val="single" w:sz="4" w:space="0" w:color="auto"/>
              <w:right w:val="single" w:sz="4" w:space="0" w:color="auto"/>
            </w:tcBorders>
            <w:shd w:val="clear" w:color="auto" w:fill="auto"/>
            <w:noWrap/>
            <w:vAlign w:val="bottom"/>
            <w:hideMark/>
          </w:tcPr>
          <w:p w14:paraId="3C20523F" w14:textId="77777777" w:rsidR="00CE5809" w:rsidRPr="00FA0F56" w:rsidRDefault="00CE5809" w:rsidP="00231515">
            <w:pPr>
              <w:rPr>
                <w:color w:val="000000"/>
                <w:lang w:eastAsia="hr-HR"/>
              </w:rPr>
            </w:pPr>
            <w:r w:rsidRPr="00FA0F56">
              <w:rPr>
                <w:color w:val="000000"/>
                <w:lang w:eastAsia="hr-HR"/>
              </w:rPr>
              <w:t> 2.600.000,00</w:t>
            </w:r>
          </w:p>
        </w:tc>
        <w:tc>
          <w:tcPr>
            <w:tcW w:w="1574" w:type="dxa"/>
            <w:tcBorders>
              <w:top w:val="nil"/>
              <w:left w:val="nil"/>
              <w:bottom w:val="single" w:sz="4" w:space="0" w:color="auto"/>
              <w:right w:val="single" w:sz="4" w:space="0" w:color="auto"/>
            </w:tcBorders>
            <w:shd w:val="clear" w:color="auto" w:fill="auto"/>
            <w:noWrap/>
            <w:vAlign w:val="bottom"/>
            <w:hideMark/>
          </w:tcPr>
          <w:p w14:paraId="3F001121" w14:textId="77777777" w:rsidR="00CE5809" w:rsidRPr="00FA0F56" w:rsidRDefault="00CE5809" w:rsidP="00231515">
            <w:pPr>
              <w:rPr>
                <w:color w:val="000000"/>
                <w:lang w:eastAsia="hr-HR"/>
              </w:rPr>
            </w:pPr>
            <w:r w:rsidRPr="00FA0F56">
              <w:rPr>
                <w:color w:val="000000"/>
                <w:lang w:eastAsia="hr-HR"/>
              </w:rPr>
              <w:t> 2.669.200,00</w:t>
            </w:r>
          </w:p>
        </w:tc>
        <w:tc>
          <w:tcPr>
            <w:tcW w:w="1563" w:type="dxa"/>
            <w:tcBorders>
              <w:top w:val="nil"/>
              <w:left w:val="nil"/>
              <w:bottom w:val="single" w:sz="4" w:space="0" w:color="auto"/>
              <w:right w:val="single" w:sz="4" w:space="0" w:color="auto"/>
            </w:tcBorders>
            <w:shd w:val="clear" w:color="auto" w:fill="auto"/>
            <w:noWrap/>
            <w:vAlign w:val="bottom"/>
            <w:hideMark/>
          </w:tcPr>
          <w:p w14:paraId="009DFB74" w14:textId="77777777" w:rsidR="00CE5809" w:rsidRPr="00FA0F56" w:rsidRDefault="00CE5809" w:rsidP="00231515">
            <w:pPr>
              <w:rPr>
                <w:color w:val="000000"/>
                <w:lang w:eastAsia="hr-HR"/>
              </w:rPr>
            </w:pPr>
            <w:r w:rsidRPr="00FA0F56">
              <w:rPr>
                <w:color w:val="000000"/>
                <w:lang w:eastAsia="hr-HR"/>
              </w:rPr>
              <w:t> 2.669.200,00</w:t>
            </w:r>
          </w:p>
        </w:tc>
        <w:tc>
          <w:tcPr>
            <w:tcW w:w="2028" w:type="dxa"/>
            <w:tcBorders>
              <w:top w:val="nil"/>
              <w:left w:val="nil"/>
              <w:bottom w:val="single" w:sz="4" w:space="0" w:color="auto"/>
              <w:right w:val="single" w:sz="4" w:space="0" w:color="auto"/>
            </w:tcBorders>
            <w:vAlign w:val="bottom"/>
          </w:tcPr>
          <w:p w14:paraId="47C44A29" w14:textId="77777777" w:rsidR="00CE5809" w:rsidRPr="00FA0F56" w:rsidRDefault="00CE5809" w:rsidP="00231515">
            <w:pPr>
              <w:rPr>
                <w:color w:val="000000"/>
                <w:lang w:eastAsia="hr-HR"/>
              </w:rPr>
            </w:pPr>
            <w:r w:rsidRPr="00FA0F56">
              <w:rPr>
                <w:color w:val="000000"/>
                <w:lang w:eastAsia="hr-HR"/>
              </w:rPr>
              <w:t> 2.669.200,00</w:t>
            </w:r>
          </w:p>
        </w:tc>
      </w:tr>
      <w:tr w:rsidR="00CE5809" w:rsidRPr="00FA0F56" w14:paraId="3F695D25" w14:textId="77777777" w:rsidTr="00CE5809">
        <w:trPr>
          <w:trHeight w:val="282"/>
        </w:trPr>
        <w:tc>
          <w:tcPr>
            <w:tcW w:w="2412" w:type="dxa"/>
            <w:tcBorders>
              <w:top w:val="single" w:sz="4" w:space="0" w:color="auto"/>
              <w:left w:val="single" w:sz="4" w:space="0" w:color="auto"/>
              <w:bottom w:val="single" w:sz="4" w:space="0" w:color="auto"/>
              <w:right w:val="single" w:sz="4" w:space="0" w:color="auto"/>
            </w:tcBorders>
            <w:shd w:val="clear" w:color="auto" w:fill="auto"/>
            <w:noWrap/>
            <w:hideMark/>
          </w:tcPr>
          <w:p w14:paraId="3DD3BA4D" w14:textId="77777777" w:rsidR="00CE5809" w:rsidRPr="00FA0F56" w:rsidRDefault="00CE5809" w:rsidP="00231515">
            <w:pPr>
              <w:rPr>
                <w:b/>
                <w:bCs/>
                <w:color w:val="000000"/>
                <w:lang w:eastAsia="hr-HR"/>
              </w:rPr>
            </w:pPr>
            <w:r w:rsidRPr="00FA0F56">
              <w:rPr>
                <w:b/>
                <w:bCs/>
                <w:color w:val="000000"/>
                <w:lang w:eastAsia="hr-HR"/>
              </w:rPr>
              <w:t>Ukupno:</w:t>
            </w:r>
          </w:p>
        </w:tc>
        <w:tc>
          <w:tcPr>
            <w:tcW w:w="1724" w:type="dxa"/>
            <w:tcBorders>
              <w:top w:val="nil"/>
              <w:left w:val="nil"/>
              <w:bottom w:val="single" w:sz="4" w:space="0" w:color="auto"/>
              <w:right w:val="single" w:sz="4" w:space="0" w:color="auto"/>
            </w:tcBorders>
            <w:shd w:val="clear" w:color="auto" w:fill="auto"/>
            <w:noWrap/>
            <w:vAlign w:val="bottom"/>
            <w:hideMark/>
          </w:tcPr>
          <w:p w14:paraId="7E9EFDE7" w14:textId="77777777" w:rsidR="00CE5809" w:rsidRPr="00FA0F56" w:rsidRDefault="00CE5809" w:rsidP="00231515">
            <w:pPr>
              <w:rPr>
                <w:b/>
                <w:bCs/>
                <w:color w:val="000000"/>
                <w:lang w:eastAsia="hr-HR"/>
              </w:rPr>
            </w:pPr>
            <w:r w:rsidRPr="00FA0F56">
              <w:rPr>
                <w:b/>
                <w:bCs/>
                <w:color w:val="000000"/>
                <w:lang w:eastAsia="hr-HR"/>
              </w:rPr>
              <w:t> 2.600.000,00</w:t>
            </w:r>
          </w:p>
        </w:tc>
        <w:tc>
          <w:tcPr>
            <w:tcW w:w="1574" w:type="dxa"/>
            <w:tcBorders>
              <w:top w:val="nil"/>
              <w:left w:val="nil"/>
              <w:bottom w:val="single" w:sz="4" w:space="0" w:color="auto"/>
              <w:right w:val="single" w:sz="4" w:space="0" w:color="auto"/>
            </w:tcBorders>
            <w:shd w:val="clear" w:color="auto" w:fill="auto"/>
            <w:noWrap/>
            <w:vAlign w:val="bottom"/>
            <w:hideMark/>
          </w:tcPr>
          <w:p w14:paraId="347F7045" w14:textId="77777777" w:rsidR="00CE5809" w:rsidRPr="00FA0F56" w:rsidRDefault="00CE5809" w:rsidP="00231515">
            <w:pPr>
              <w:rPr>
                <w:b/>
                <w:bCs/>
                <w:color w:val="000000"/>
                <w:lang w:eastAsia="hr-HR"/>
              </w:rPr>
            </w:pPr>
            <w:r w:rsidRPr="00FA0F56">
              <w:rPr>
                <w:b/>
                <w:bCs/>
                <w:color w:val="000000"/>
                <w:lang w:eastAsia="hr-HR"/>
              </w:rPr>
              <w:t> 2.669.200,00</w:t>
            </w:r>
          </w:p>
        </w:tc>
        <w:tc>
          <w:tcPr>
            <w:tcW w:w="1563" w:type="dxa"/>
            <w:tcBorders>
              <w:top w:val="nil"/>
              <w:left w:val="nil"/>
              <w:bottom w:val="single" w:sz="4" w:space="0" w:color="auto"/>
              <w:right w:val="single" w:sz="4" w:space="0" w:color="auto"/>
            </w:tcBorders>
            <w:shd w:val="clear" w:color="auto" w:fill="auto"/>
            <w:noWrap/>
            <w:vAlign w:val="bottom"/>
            <w:hideMark/>
          </w:tcPr>
          <w:p w14:paraId="1802C988" w14:textId="77777777" w:rsidR="00CE5809" w:rsidRPr="00FA0F56" w:rsidRDefault="00CE5809" w:rsidP="00231515">
            <w:pPr>
              <w:rPr>
                <w:b/>
                <w:bCs/>
                <w:color w:val="000000"/>
                <w:lang w:eastAsia="hr-HR"/>
              </w:rPr>
            </w:pPr>
            <w:r w:rsidRPr="00FA0F56">
              <w:rPr>
                <w:b/>
                <w:bCs/>
                <w:color w:val="000000"/>
                <w:lang w:eastAsia="hr-HR"/>
              </w:rPr>
              <w:t> 2.669.200,00</w:t>
            </w:r>
          </w:p>
        </w:tc>
        <w:tc>
          <w:tcPr>
            <w:tcW w:w="2028" w:type="dxa"/>
            <w:tcBorders>
              <w:top w:val="nil"/>
              <w:left w:val="nil"/>
              <w:bottom w:val="single" w:sz="4" w:space="0" w:color="auto"/>
              <w:right w:val="single" w:sz="4" w:space="0" w:color="auto"/>
            </w:tcBorders>
            <w:vAlign w:val="bottom"/>
          </w:tcPr>
          <w:p w14:paraId="3DFA1E4E" w14:textId="77777777" w:rsidR="00CE5809" w:rsidRPr="00FA0F56" w:rsidRDefault="00CE5809" w:rsidP="00231515">
            <w:pPr>
              <w:rPr>
                <w:b/>
                <w:bCs/>
                <w:color w:val="000000"/>
                <w:lang w:eastAsia="hr-HR"/>
              </w:rPr>
            </w:pPr>
            <w:r w:rsidRPr="00FA0F56">
              <w:rPr>
                <w:b/>
                <w:bCs/>
                <w:color w:val="000000"/>
                <w:lang w:eastAsia="hr-HR"/>
              </w:rPr>
              <w:t> 2.669.200,00</w:t>
            </w:r>
          </w:p>
        </w:tc>
      </w:tr>
    </w:tbl>
    <w:p w14:paraId="482720DE" w14:textId="77777777" w:rsidR="00CE5809" w:rsidRPr="00FA0F56" w:rsidRDefault="00CE5809" w:rsidP="00CE5809">
      <w:pPr>
        <w:spacing w:line="276" w:lineRule="auto"/>
        <w:rPr>
          <w:rFonts w:eastAsia="Calibri"/>
        </w:rPr>
      </w:pPr>
    </w:p>
    <w:p w14:paraId="2024C8FB" w14:textId="77777777" w:rsidR="00CE5809" w:rsidRPr="00FA0F56" w:rsidRDefault="00CE5809" w:rsidP="00CE5809">
      <w:pPr>
        <w:spacing w:line="276" w:lineRule="auto"/>
        <w:ind w:left="360"/>
        <w:rPr>
          <w:rFonts w:eastAsia="Calibri"/>
          <w:b/>
        </w:rPr>
      </w:pPr>
    </w:p>
    <w:tbl>
      <w:tblPr>
        <w:tblW w:w="9258" w:type="dxa"/>
        <w:tblInd w:w="93" w:type="dxa"/>
        <w:tblLayout w:type="fixed"/>
        <w:tblLook w:val="04A0" w:firstRow="1" w:lastRow="0" w:firstColumn="1" w:lastColumn="0" w:noHBand="0" w:noVBand="1"/>
      </w:tblPr>
      <w:tblGrid>
        <w:gridCol w:w="9258"/>
      </w:tblGrid>
      <w:tr w:rsidR="00CE5809" w:rsidRPr="00FA0F56" w14:paraId="12154EB7"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tcPr>
          <w:p w14:paraId="3E3F00FA" w14:textId="77777777" w:rsidR="00CE5809" w:rsidRPr="00FA0F56" w:rsidRDefault="00CE5809" w:rsidP="00231515">
            <w:pPr>
              <w:ind w:left="360"/>
              <w:rPr>
                <w:b/>
                <w:color w:val="000000"/>
                <w:lang w:eastAsia="hr-HR"/>
              </w:rPr>
            </w:pPr>
            <w:r w:rsidRPr="00FA0F56">
              <w:rPr>
                <w:b/>
                <w:color w:val="000000"/>
                <w:lang w:eastAsia="hr-HR"/>
              </w:rPr>
              <w:t>Program 1001: POTREBE GRADA U KULTURI</w:t>
            </w:r>
          </w:p>
        </w:tc>
      </w:tr>
      <w:tr w:rsidR="00CE5809" w:rsidRPr="00FA0F56" w14:paraId="0C794814"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tcPr>
          <w:p w14:paraId="5679786E" w14:textId="77777777" w:rsidR="00CE5809" w:rsidRPr="00FA0F56" w:rsidRDefault="00CE5809" w:rsidP="00231515">
            <w:pPr>
              <w:ind w:left="360"/>
              <w:rPr>
                <w:b/>
                <w:color w:val="000000"/>
                <w:lang w:eastAsia="hr-HR"/>
              </w:rPr>
            </w:pPr>
            <w:r w:rsidRPr="00FA0F56">
              <w:rPr>
                <w:b/>
                <w:color w:val="000000"/>
                <w:lang w:eastAsia="hr-HR"/>
              </w:rPr>
              <w:t>Opis programa:</w:t>
            </w:r>
          </w:p>
          <w:p w14:paraId="0D0DE569" w14:textId="77777777" w:rsidR="00CE5809" w:rsidRPr="00FA0F56" w:rsidRDefault="00CE5809" w:rsidP="00231515">
            <w:pPr>
              <w:ind w:left="360"/>
              <w:rPr>
                <w:bCs/>
                <w:color w:val="000000"/>
                <w:lang w:eastAsia="hr-HR"/>
              </w:rPr>
            </w:pPr>
            <w:r w:rsidRPr="00FA0F56">
              <w:rPr>
                <w:bCs/>
                <w:color w:val="000000"/>
                <w:lang w:eastAsia="hr-HR"/>
              </w:rPr>
              <w:t>Program: Potrebe grada u kulturi sastoji se od: aktivnosti: Redovna djelatnost ustanova kulture i aktivnosti: Izložbe istraživanja i zaštita muzejske građe te od dva kapitalna programa: Nabava muzejske građe i Nabava nefinancijske imovine, putem kojih se podmiruju financijske obveze prema zaposlenicima Gradskog muzeja Virovitica te isporučiteljima roba, usluga i radova.</w:t>
            </w:r>
          </w:p>
          <w:p w14:paraId="6926B1A0" w14:textId="77777777" w:rsidR="00CE5809" w:rsidRPr="00FA0F56" w:rsidRDefault="00CE5809" w:rsidP="00231515">
            <w:pPr>
              <w:ind w:left="360"/>
              <w:rPr>
                <w:b/>
                <w:color w:val="000000"/>
                <w:lang w:eastAsia="hr-HR"/>
              </w:rPr>
            </w:pPr>
            <w:r w:rsidRPr="00FA0F56">
              <w:rPr>
                <w:bCs/>
                <w:color w:val="000000"/>
                <w:lang w:eastAsia="hr-HR"/>
              </w:rPr>
              <w:t xml:space="preserve">Izračun potrebnih sredstava temelji se na procjeni utrošenih sredstava prethodne godine i prema Uputi Osnivača za izradu Proračuna.  </w:t>
            </w:r>
          </w:p>
        </w:tc>
      </w:tr>
      <w:tr w:rsidR="00CE5809" w:rsidRPr="00FA0F56" w14:paraId="69E7CBBD"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3CEF1E5" w14:textId="77777777" w:rsidR="00CE5809" w:rsidRPr="00FA0F56" w:rsidRDefault="00CE5809" w:rsidP="00231515">
            <w:pPr>
              <w:ind w:left="360"/>
              <w:rPr>
                <w:color w:val="000000"/>
                <w:lang w:eastAsia="hr-HR"/>
              </w:rPr>
            </w:pPr>
            <w:r w:rsidRPr="00FA0F56">
              <w:rPr>
                <w:b/>
                <w:color w:val="000000"/>
                <w:lang w:eastAsia="hr-HR"/>
              </w:rPr>
              <w:t>Zakonske i druge pravne osnove programa</w:t>
            </w:r>
            <w:r w:rsidRPr="00FA0F56">
              <w:rPr>
                <w:color w:val="000000"/>
                <w:lang w:eastAsia="hr-HR"/>
              </w:rPr>
              <w:t>:</w:t>
            </w:r>
          </w:p>
          <w:p w14:paraId="5522B4BC" w14:textId="77777777" w:rsidR="00CE5809" w:rsidRPr="00FA0F56" w:rsidRDefault="00CE5809" w:rsidP="00231515">
            <w:pPr>
              <w:rPr>
                <w:rFonts w:eastAsia="Calibri"/>
                <w:lang w:eastAsia="hr-HR"/>
              </w:rPr>
            </w:pPr>
            <w:r w:rsidRPr="00FA0F56">
              <w:rPr>
                <w:rFonts w:eastAsia="Calibri"/>
                <w:lang w:eastAsia="hr-HR"/>
              </w:rPr>
              <w:t xml:space="preserve">                  -  Zakon o muzejima (NN 61/18, 98/19),</w:t>
            </w:r>
          </w:p>
          <w:p w14:paraId="2F7C6245" w14:textId="77777777" w:rsidR="00CE5809" w:rsidRPr="00FA0F56" w:rsidRDefault="00CE5809" w:rsidP="00231515">
            <w:pPr>
              <w:rPr>
                <w:rFonts w:eastAsia="Calibri"/>
                <w:lang w:eastAsia="hr-HR"/>
              </w:rPr>
            </w:pPr>
            <w:r w:rsidRPr="00FA0F56">
              <w:rPr>
                <w:rFonts w:eastAsia="Calibri"/>
                <w:lang w:eastAsia="hr-HR"/>
              </w:rPr>
              <w:t xml:space="preserve">                  -  Zakon o ustanovama (NN 76/93, 29/97, 47/99, 35/08),</w:t>
            </w:r>
          </w:p>
          <w:p w14:paraId="51D2BFF7" w14:textId="77777777" w:rsidR="00CE5809" w:rsidRPr="00FA0F56" w:rsidRDefault="00CE5809" w:rsidP="00231515">
            <w:pPr>
              <w:rPr>
                <w:rFonts w:eastAsia="Calibri"/>
                <w:lang w:eastAsia="hr-HR"/>
              </w:rPr>
            </w:pPr>
            <w:r w:rsidRPr="00FA0F56">
              <w:rPr>
                <w:rFonts w:eastAsia="Calibri"/>
                <w:lang w:eastAsia="hr-HR"/>
              </w:rPr>
              <w:t xml:space="preserve">                  -  Zakon o financiranju javnih potreba u kulturi (NN 47/90, 27/93, 38/09), </w:t>
            </w:r>
          </w:p>
          <w:p w14:paraId="1D1B4AD6" w14:textId="77777777" w:rsidR="00CE5809" w:rsidRPr="00FA0F56" w:rsidRDefault="00CE5809" w:rsidP="00231515">
            <w:pPr>
              <w:rPr>
                <w:rFonts w:eastAsia="Calibri"/>
                <w:lang w:eastAsia="hr-HR"/>
              </w:rPr>
            </w:pPr>
            <w:r w:rsidRPr="00FA0F56">
              <w:rPr>
                <w:rFonts w:eastAsia="Calibri"/>
                <w:lang w:eastAsia="hr-HR"/>
              </w:rPr>
              <w:t xml:space="preserve">                  -  Zakon o zaštiti i očuvanju kulturnih dobara (NN 69/99, 151/03, 157/03, 100/04,</w:t>
            </w:r>
          </w:p>
          <w:p w14:paraId="3B12C0FE" w14:textId="77777777" w:rsidR="00CE5809" w:rsidRPr="00FA0F56" w:rsidRDefault="00CE5809" w:rsidP="00231515">
            <w:pPr>
              <w:rPr>
                <w:rFonts w:eastAsia="Calibri"/>
                <w:lang w:eastAsia="hr-HR"/>
              </w:rPr>
            </w:pPr>
            <w:r w:rsidRPr="00FA0F56">
              <w:rPr>
                <w:rFonts w:eastAsia="Calibri"/>
                <w:lang w:eastAsia="hr-HR"/>
              </w:rPr>
              <w:t xml:space="preserve">                      87/09, 88/10, 61/11, 25/12, 136/12, 157/13, 152/14, 98/15, 44/17, 90/18),</w:t>
            </w:r>
          </w:p>
          <w:p w14:paraId="5982B487" w14:textId="77777777" w:rsidR="00CE5809" w:rsidRPr="00FA0F56" w:rsidRDefault="00CE5809" w:rsidP="00231515">
            <w:pPr>
              <w:rPr>
                <w:rFonts w:eastAsia="Calibri"/>
                <w:lang w:eastAsia="hr-HR"/>
              </w:rPr>
            </w:pPr>
            <w:r w:rsidRPr="00FA0F56">
              <w:rPr>
                <w:rFonts w:eastAsia="Calibri"/>
                <w:lang w:eastAsia="hr-HR"/>
              </w:rPr>
              <w:t xml:space="preserve">                  -  Pravilnik o uvjetima i načinu ostvarivanja uvida u muzejsku građu i muzejsku</w:t>
            </w:r>
          </w:p>
          <w:p w14:paraId="06547A3C" w14:textId="77777777" w:rsidR="00CE5809" w:rsidRPr="00FA0F56" w:rsidRDefault="00CE5809" w:rsidP="00231515">
            <w:pPr>
              <w:rPr>
                <w:rFonts w:eastAsia="Calibri"/>
                <w:lang w:eastAsia="hr-HR"/>
              </w:rPr>
            </w:pPr>
            <w:r w:rsidRPr="00FA0F56">
              <w:rPr>
                <w:rFonts w:eastAsia="Calibri"/>
                <w:lang w:eastAsia="hr-HR"/>
              </w:rPr>
              <w:t xml:space="preserve">                      Dokumentaciju (NN 115/01),</w:t>
            </w:r>
          </w:p>
          <w:p w14:paraId="71E20571" w14:textId="77777777" w:rsidR="00CE5809" w:rsidRPr="00FA0F56" w:rsidRDefault="00CE5809" w:rsidP="00231515">
            <w:pPr>
              <w:rPr>
                <w:rFonts w:eastAsia="Calibri"/>
                <w:lang w:eastAsia="hr-HR"/>
              </w:rPr>
            </w:pPr>
            <w:r w:rsidRPr="00FA0F56">
              <w:rPr>
                <w:rFonts w:eastAsia="Calibri"/>
                <w:lang w:eastAsia="hr-HR"/>
              </w:rPr>
              <w:t xml:space="preserve">                  -   Statut Gradskog muzeja Virovitica      </w:t>
            </w:r>
          </w:p>
          <w:p w14:paraId="06F7C25B" w14:textId="77777777" w:rsidR="00CE5809" w:rsidRPr="00FA0F56" w:rsidRDefault="00CE5809" w:rsidP="00231515">
            <w:pPr>
              <w:autoSpaceDE w:val="0"/>
              <w:autoSpaceDN w:val="0"/>
              <w:adjustRightInd w:val="0"/>
              <w:spacing w:after="200" w:line="276" w:lineRule="auto"/>
              <w:jc w:val="both"/>
              <w:rPr>
                <w:color w:val="000000"/>
                <w:lang w:eastAsia="hr-HR"/>
              </w:rPr>
            </w:pPr>
          </w:p>
        </w:tc>
      </w:tr>
      <w:tr w:rsidR="00CE5809" w:rsidRPr="00FA0F56" w14:paraId="7C76495F"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7C7FF1B7" w14:textId="77777777" w:rsidR="00CE5809" w:rsidRPr="00FA0F56" w:rsidRDefault="00CE5809" w:rsidP="00231515">
            <w:pPr>
              <w:rPr>
                <w:b/>
                <w:color w:val="000000"/>
                <w:lang w:eastAsia="hr-HR"/>
              </w:rPr>
            </w:pPr>
            <w:r w:rsidRPr="00FA0F56">
              <w:rPr>
                <w:b/>
                <w:color w:val="000000"/>
                <w:lang w:eastAsia="hr-HR"/>
              </w:rPr>
              <w:t>Cilj programa:</w:t>
            </w:r>
          </w:p>
          <w:p w14:paraId="5368F470" w14:textId="77777777" w:rsidR="00CE5809" w:rsidRPr="00FA0F56" w:rsidRDefault="00CE5809" w:rsidP="00231515">
            <w:pPr>
              <w:rPr>
                <w:i/>
                <w:color w:val="000000"/>
                <w:lang w:eastAsia="hr-HR"/>
              </w:rPr>
            </w:pPr>
            <w:r w:rsidRPr="00FA0F56">
              <w:rPr>
                <w:bCs/>
                <w:color w:val="000000"/>
                <w:lang w:eastAsia="hr-HR"/>
              </w:rPr>
              <w:t xml:space="preserve">očuvanje kulturne, tradicijske i likovne baštine kao osnovnog identiteta grada u kojem se nalazi i djeluje Gradski muzej Virovitica. To se ostvaruje i kroz rad u okviru stručne djelatnosti, a koja se odnosi na kontinuiranu brigu o građi koja se nalazi u Muzeju, ali i kroz promociju svoje djelatnosti, odnosno edukaciju i </w:t>
            </w:r>
            <w:proofErr w:type="gramStart"/>
            <w:r w:rsidRPr="00FA0F56">
              <w:rPr>
                <w:bCs/>
                <w:color w:val="000000"/>
                <w:lang w:eastAsia="hr-HR"/>
              </w:rPr>
              <w:t>osvješćivanju  korisnika</w:t>
            </w:r>
            <w:proofErr w:type="gramEnd"/>
            <w:r w:rsidRPr="00FA0F56">
              <w:rPr>
                <w:bCs/>
                <w:color w:val="000000"/>
                <w:lang w:eastAsia="hr-HR"/>
              </w:rPr>
              <w:t xml:space="preserve"> Muzeja.</w:t>
            </w:r>
          </w:p>
        </w:tc>
      </w:tr>
    </w:tbl>
    <w:p w14:paraId="60E9B5CC" w14:textId="77777777" w:rsidR="00CE5809" w:rsidRDefault="00CE5809" w:rsidP="00CE5809">
      <w:pPr>
        <w:rPr>
          <w:color w:val="000000"/>
          <w:lang w:eastAsia="hr-HR"/>
        </w:rPr>
      </w:pPr>
    </w:p>
    <w:p w14:paraId="00F04FB8" w14:textId="77777777" w:rsidR="00CE5809" w:rsidRDefault="00CE5809" w:rsidP="00CE5809">
      <w:pPr>
        <w:rPr>
          <w:color w:val="000000"/>
          <w:lang w:eastAsia="hr-HR"/>
        </w:rPr>
      </w:pPr>
    </w:p>
    <w:p w14:paraId="3573C8D0" w14:textId="77777777" w:rsidR="00CE5809" w:rsidRPr="00FA0F56" w:rsidRDefault="00CE5809" w:rsidP="00CE5809">
      <w:pPr>
        <w:rPr>
          <w:color w:val="000000"/>
          <w:lang w:eastAsia="hr-HR"/>
        </w:rPr>
      </w:pPr>
    </w:p>
    <w:p w14:paraId="35EBAAB4" w14:textId="77777777" w:rsidR="00CE5809" w:rsidRPr="00FA0F56" w:rsidRDefault="00CE5809" w:rsidP="00CE5809">
      <w:pPr>
        <w:spacing w:line="276" w:lineRule="auto"/>
        <w:ind w:left="720"/>
        <w:contextualSpacing/>
        <w:rPr>
          <w:rFonts w:eastAsia="Calibri"/>
          <w:b/>
        </w:rPr>
      </w:pPr>
      <w:r w:rsidRPr="00FA0F56">
        <w:rPr>
          <w:rFonts w:eastAsia="Calibri"/>
          <w:b/>
        </w:rPr>
        <w:t>Procjena i ishodište potrebnih sredstava za aktivnosti/projekte unutar programa</w:t>
      </w:r>
    </w:p>
    <w:p w14:paraId="2D009EBF" w14:textId="77777777" w:rsidR="00CE5809" w:rsidRPr="00FA0F56" w:rsidRDefault="00CE5809" w:rsidP="00CE5809">
      <w:pPr>
        <w:spacing w:line="276" w:lineRule="auto"/>
        <w:rPr>
          <w:rFonts w:eastAsia="Calibri"/>
        </w:rPr>
      </w:pPr>
      <w:r w:rsidRPr="00FA0F56">
        <w:rPr>
          <w:rFonts w:eastAsia="Calibri"/>
        </w:rPr>
        <w:t>:</w:t>
      </w:r>
    </w:p>
    <w:tbl>
      <w:tblPr>
        <w:tblW w:w="9258" w:type="dxa"/>
        <w:tblInd w:w="93" w:type="dxa"/>
        <w:tblLook w:val="04A0" w:firstRow="1" w:lastRow="0" w:firstColumn="1" w:lastColumn="0" w:noHBand="0" w:noVBand="1"/>
      </w:tblPr>
      <w:tblGrid>
        <w:gridCol w:w="3485"/>
        <w:gridCol w:w="1454"/>
        <w:gridCol w:w="1454"/>
        <w:gridCol w:w="1454"/>
        <w:gridCol w:w="1454"/>
      </w:tblGrid>
      <w:tr w:rsidR="00CE5809" w:rsidRPr="00FA0F56" w14:paraId="55EB66DA" w14:textId="77777777" w:rsidTr="00231515">
        <w:trPr>
          <w:trHeight w:val="564"/>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D6D9AF" w14:textId="77777777" w:rsidR="00CE5809" w:rsidRPr="00FA0F56" w:rsidRDefault="00CE5809" w:rsidP="00231515">
            <w:pPr>
              <w:jc w:val="center"/>
              <w:rPr>
                <w:color w:val="000000"/>
                <w:lang w:eastAsia="hr-HR"/>
              </w:rPr>
            </w:pPr>
            <w:r w:rsidRPr="00FA0F56">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C69CF50" w14:textId="77777777" w:rsidR="00CE5809" w:rsidRPr="00FA0F56" w:rsidRDefault="00CE5809" w:rsidP="00231515">
            <w:pPr>
              <w:jc w:val="center"/>
              <w:rPr>
                <w:color w:val="000000"/>
                <w:lang w:eastAsia="hr-HR"/>
              </w:rPr>
            </w:pPr>
            <w:r w:rsidRPr="00FA0F56">
              <w:rPr>
                <w:color w:val="000000"/>
                <w:lang w:eastAsia="hr-HR"/>
              </w:rPr>
              <w:t xml:space="preserve">Proračun </w:t>
            </w:r>
          </w:p>
          <w:p w14:paraId="12430782" w14:textId="77777777" w:rsidR="00CE5809" w:rsidRPr="00FA0F56" w:rsidRDefault="00CE5809" w:rsidP="00231515">
            <w:pPr>
              <w:jc w:val="center"/>
              <w:rPr>
                <w:color w:val="000000"/>
                <w:lang w:eastAsia="hr-HR"/>
              </w:rPr>
            </w:pPr>
            <w:r w:rsidRPr="00FA0F56">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3083B8BB" w14:textId="77777777" w:rsidR="00CE5809" w:rsidRPr="00FA0F56" w:rsidRDefault="00CE5809" w:rsidP="00231515">
            <w:pPr>
              <w:jc w:val="center"/>
              <w:rPr>
                <w:color w:val="000000"/>
                <w:lang w:eastAsia="hr-HR"/>
              </w:rPr>
            </w:pPr>
            <w:r w:rsidRPr="00FA0F56">
              <w:rPr>
                <w:color w:val="000000"/>
                <w:lang w:eastAsia="hr-HR"/>
              </w:rPr>
              <w:t>Plan</w:t>
            </w:r>
          </w:p>
          <w:p w14:paraId="4852A1BE" w14:textId="77777777" w:rsidR="00CE5809" w:rsidRPr="00FA0F56" w:rsidRDefault="00CE5809" w:rsidP="00231515">
            <w:pPr>
              <w:jc w:val="center"/>
              <w:rPr>
                <w:color w:val="000000"/>
                <w:lang w:eastAsia="hr-HR"/>
              </w:rPr>
            </w:pPr>
            <w:r w:rsidRPr="00FA0F56">
              <w:rPr>
                <w:color w:val="000000"/>
                <w:lang w:eastAsia="hr-HR"/>
              </w:rPr>
              <w:t>2021.</w:t>
            </w:r>
          </w:p>
        </w:tc>
        <w:tc>
          <w:tcPr>
            <w:tcW w:w="1316" w:type="dxa"/>
            <w:tcBorders>
              <w:top w:val="single" w:sz="4" w:space="0" w:color="auto"/>
              <w:left w:val="nil"/>
              <w:bottom w:val="single" w:sz="4" w:space="0" w:color="auto"/>
              <w:right w:val="single" w:sz="4" w:space="0" w:color="auto"/>
            </w:tcBorders>
            <w:shd w:val="clear" w:color="auto" w:fill="auto"/>
            <w:vAlign w:val="center"/>
            <w:hideMark/>
          </w:tcPr>
          <w:p w14:paraId="2513DEA0" w14:textId="77777777" w:rsidR="00CE5809" w:rsidRPr="00FA0F56" w:rsidRDefault="00CE5809" w:rsidP="00231515">
            <w:pPr>
              <w:jc w:val="center"/>
              <w:rPr>
                <w:color w:val="000000"/>
                <w:lang w:eastAsia="hr-HR"/>
              </w:rPr>
            </w:pPr>
            <w:r w:rsidRPr="00FA0F56">
              <w:rPr>
                <w:color w:val="000000"/>
                <w:lang w:eastAsia="hr-HR"/>
              </w:rPr>
              <w:t>Projekcija 2022.</w:t>
            </w:r>
          </w:p>
        </w:tc>
        <w:tc>
          <w:tcPr>
            <w:tcW w:w="1441" w:type="dxa"/>
            <w:tcBorders>
              <w:top w:val="single" w:sz="4" w:space="0" w:color="auto"/>
              <w:left w:val="nil"/>
              <w:bottom w:val="single" w:sz="4" w:space="0" w:color="auto"/>
              <w:right w:val="single" w:sz="4" w:space="0" w:color="auto"/>
            </w:tcBorders>
            <w:vAlign w:val="center"/>
          </w:tcPr>
          <w:p w14:paraId="0650697C" w14:textId="77777777" w:rsidR="00CE5809" w:rsidRPr="00FA0F56" w:rsidRDefault="00CE5809" w:rsidP="00231515">
            <w:pPr>
              <w:jc w:val="center"/>
              <w:rPr>
                <w:color w:val="000000"/>
                <w:lang w:eastAsia="hr-HR"/>
              </w:rPr>
            </w:pPr>
            <w:r w:rsidRPr="00FA0F56">
              <w:rPr>
                <w:color w:val="000000"/>
                <w:lang w:eastAsia="hr-HR"/>
              </w:rPr>
              <w:t>Projekcija 2023.</w:t>
            </w:r>
          </w:p>
        </w:tc>
      </w:tr>
      <w:tr w:rsidR="00CE5809" w:rsidRPr="00FA0F56" w14:paraId="3D34CC96"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hideMark/>
          </w:tcPr>
          <w:p w14:paraId="42D5AADD" w14:textId="77777777" w:rsidR="00CE5809" w:rsidRPr="00FA0F56" w:rsidRDefault="00CE5809" w:rsidP="00231515">
            <w:pPr>
              <w:rPr>
                <w:color w:val="000000"/>
                <w:lang w:eastAsia="hr-HR"/>
              </w:rPr>
            </w:pPr>
            <w:r w:rsidRPr="00FA0F56">
              <w:rPr>
                <w:color w:val="000000"/>
                <w:lang w:eastAsia="hr-HR"/>
              </w:rPr>
              <w:t>Aktivnost A100001: Redovna djelatnost ustanove kulture</w:t>
            </w:r>
          </w:p>
        </w:tc>
        <w:tc>
          <w:tcPr>
            <w:tcW w:w="1417" w:type="dxa"/>
            <w:tcBorders>
              <w:top w:val="nil"/>
              <w:left w:val="nil"/>
              <w:bottom w:val="single" w:sz="4" w:space="0" w:color="auto"/>
              <w:right w:val="single" w:sz="4" w:space="0" w:color="auto"/>
            </w:tcBorders>
            <w:shd w:val="clear" w:color="auto" w:fill="auto"/>
            <w:noWrap/>
            <w:vAlign w:val="bottom"/>
            <w:hideMark/>
          </w:tcPr>
          <w:p w14:paraId="1A08A8D2" w14:textId="77777777" w:rsidR="00CE5809" w:rsidRPr="00FA0F56" w:rsidRDefault="00CE5809" w:rsidP="00231515">
            <w:pPr>
              <w:jc w:val="right"/>
              <w:rPr>
                <w:color w:val="000000"/>
                <w:lang w:eastAsia="hr-HR"/>
              </w:rPr>
            </w:pPr>
            <w:r w:rsidRPr="00FA0F56">
              <w:rPr>
                <w:color w:val="000000"/>
                <w:lang w:eastAsia="hr-HR"/>
              </w:rPr>
              <w:t> 2.311.000,00</w:t>
            </w:r>
          </w:p>
        </w:tc>
        <w:tc>
          <w:tcPr>
            <w:tcW w:w="1383" w:type="dxa"/>
            <w:tcBorders>
              <w:top w:val="nil"/>
              <w:left w:val="nil"/>
              <w:bottom w:val="single" w:sz="4" w:space="0" w:color="auto"/>
              <w:right w:val="single" w:sz="4" w:space="0" w:color="auto"/>
            </w:tcBorders>
            <w:shd w:val="clear" w:color="auto" w:fill="auto"/>
            <w:noWrap/>
            <w:vAlign w:val="bottom"/>
            <w:hideMark/>
          </w:tcPr>
          <w:p w14:paraId="59412D2B" w14:textId="77777777" w:rsidR="00CE5809" w:rsidRPr="00FA0F56" w:rsidRDefault="00CE5809" w:rsidP="00231515">
            <w:pPr>
              <w:jc w:val="right"/>
              <w:rPr>
                <w:color w:val="000000"/>
                <w:lang w:eastAsia="hr-HR"/>
              </w:rPr>
            </w:pPr>
            <w:r w:rsidRPr="00FA0F56">
              <w:rPr>
                <w:color w:val="000000"/>
                <w:lang w:eastAsia="hr-HR"/>
              </w:rPr>
              <w:t> 2.378.200,00</w:t>
            </w:r>
          </w:p>
        </w:tc>
        <w:tc>
          <w:tcPr>
            <w:tcW w:w="1316" w:type="dxa"/>
            <w:tcBorders>
              <w:top w:val="nil"/>
              <w:left w:val="nil"/>
              <w:bottom w:val="single" w:sz="4" w:space="0" w:color="auto"/>
              <w:right w:val="single" w:sz="4" w:space="0" w:color="auto"/>
            </w:tcBorders>
            <w:shd w:val="clear" w:color="auto" w:fill="auto"/>
            <w:noWrap/>
            <w:vAlign w:val="bottom"/>
            <w:hideMark/>
          </w:tcPr>
          <w:p w14:paraId="346EC342" w14:textId="77777777" w:rsidR="00CE5809" w:rsidRPr="00FA0F56" w:rsidRDefault="00CE5809" w:rsidP="00231515">
            <w:pPr>
              <w:jc w:val="right"/>
              <w:rPr>
                <w:color w:val="000000"/>
                <w:lang w:eastAsia="hr-HR"/>
              </w:rPr>
            </w:pPr>
            <w:r w:rsidRPr="00FA0F56">
              <w:rPr>
                <w:color w:val="000000"/>
                <w:lang w:eastAsia="hr-HR"/>
              </w:rPr>
              <w:t>2.378.200,00 </w:t>
            </w:r>
          </w:p>
        </w:tc>
        <w:tc>
          <w:tcPr>
            <w:tcW w:w="1441" w:type="dxa"/>
            <w:tcBorders>
              <w:top w:val="nil"/>
              <w:left w:val="nil"/>
              <w:bottom w:val="single" w:sz="4" w:space="0" w:color="auto"/>
              <w:right w:val="single" w:sz="4" w:space="0" w:color="auto"/>
            </w:tcBorders>
            <w:vAlign w:val="bottom"/>
          </w:tcPr>
          <w:p w14:paraId="18457F64" w14:textId="77777777" w:rsidR="00CE5809" w:rsidRPr="00FA0F56" w:rsidRDefault="00CE5809" w:rsidP="00231515">
            <w:pPr>
              <w:jc w:val="right"/>
              <w:rPr>
                <w:color w:val="000000"/>
                <w:lang w:eastAsia="hr-HR"/>
              </w:rPr>
            </w:pPr>
            <w:r w:rsidRPr="00FA0F56">
              <w:rPr>
                <w:color w:val="000000"/>
                <w:lang w:eastAsia="hr-HR"/>
              </w:rPr>
              <w:t>2.378.200,00 </w:t>
            </w:r>
          </w:p>
        </w:tc>
      </w:tr>
      <w:tr w:rsidR="00CE5809" w:rsidRPr="00FA0F56" w14:paraId="44D51B6F"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2D99653E" w14:textId="77777777" w:rsidR="00CE5809" w:rsidRPr="00FA0F56" w:rsidRDefault="00CE5809" w:rsidP="00231515">
            <w:pPr>
              <w:rPr>
                <w:color w:val="000000"/>
                <w:lang w:eastAsia="hr-HR"/>
              </w:rPr>
            </w:pPr>
            <w:r w:rsidRPr="00FA0F56">
              <w:rPr>
                <w:color w:val="000000"/>
                <w:lang w:eastAsia="hr-HR"/>
              </w:rPr>
              <w:t>Aktivnost A100003: Izložbe, istraživanja i zaštita muzejske građe</w:t>
            </w:r>
          </w:p>
        </w:tc>
        <w:tc>
          <w:tcPr>
            <w:tcW w:w="1417" w:type="dxa"/>
            <w:tcBorders>
              <w:top w:val="nil"/>
              <w:left w:val="nil"/>
              <w:bottom w:val="single" w:sz="4" w:space="0" w:color="auto"/>
              <w:right w:val="single" w:sz="4" w:space="0" w:color="auto"/>
            </w:tcBorders>
            <w:shd w:val="clear" w:color="auto" w:fill="auto"/>
            <w:noWrap/>
            <w:vAlign w:val="bottom"/>
            <w:hideMark/>
          </w:tcPr>
          <w:p w14:paraId="70CDD1B0" w14:textId="77777777" w:rsidR="00CE5809" w:rsidRPr="00FA0F56" w:rsidRDefault="00CE5809" w:rsidP="00231515">
            <w:pPr>
              <w:jc w:val="right"/>
              <w:rPr>
                <w:color w:val="000000"/>
                <w:lang w:eastAsia="hr-HR"/>
              </w:rPr>
            </w:pPr>
            <w:r w:rsidRPr="00FA0F56">
              <w:rPr>
                <w:color w:val="000000"/>
                <w:lang w:eastAsia="hr-HR"/>
              </w:rPr>
              <w:t> 241.800,00</w:t>
            </w:r>
          </w:p>
        </w:tc>
        <w:tc>
          <w:tcPr>
            <w:tcW w:w="1383" w:type="dxa"/>
            <w:tcBorders>
              <w:top w:val="nil"/>
              <w:left w:val="nil"/>
              <w:bottom w:val="single" w:sz="4" w:space="0" w:color="auto"/>
              <w:right w:val="single" w:sz="4" w:space="0" w:color="auto"/>
            </w:tcBorders>
            <w:shd w:val="clear" w:color="auto" w:fill="auto"/>
            <w:noWrap/>
            <w:vAlign w:val="bottom"/>
            <w:hideMark/>
          </w:tcPr>
          <w:p w14:paraId="22F248CC" w14:textId="77777777" w:rsidR="00CE5809" w:rsidRPr="00FA0F56" w:rsidRDefault="00CE5809" w:rsidP="00231515">
            <w:pPr>
              <w:jc w:val="right"/>
              <w:rPr>
                <w:color w:val="000000"/>
                <w:lang w:eastAsia="hr-HR"/>
              </w:rPr>
            </w:pPr>
            <w:r w:rsidRPr="00FA0F56">
              <w:rPr>
                <w:color w:val="000000"/>
                <w:lang w:eastAsia="hr-HR"/>
              </w:rPr>
              <w:t> 243.800,00</w:t>
            </w:r>
          </w:p>
        </w:tc>
        <w:tc>
          <w:tcPr>
            <w:tcW w:w="1316" w:type="dxa"/>
            <w:tcBorders>
              <w:top w:val="nil"/>
              <w:left w:val="nil"/>
              <w:bottom w:val="single" w:sz="4" w:space="0" w:color="auto"/>
              <w:right w:val="single" w:sz="4" w:space="0" w:color="auto"/>
            </w:tcBorders>
            <w:shd w:val="clear" w:color="auto" w:fill="auto"/>
            <w:noWrap/>
            <w:vAlign w:val="bottom"/>
            <w:hideMark/>
          </w:tcPr>
          <w:p w14:paraId="43DF7753" w14:textId="77777777" w:rsidR="00CE5809" w:rsidRPr="00FA0F56" w:rsidRDefault="00CE5809" w:rsidP="00231515">
            <w:pPr>
              <w:jc w:val="right"/>
              <w:rPr>
                <w:color w:val="000000"/>
                <w:lang w:eastAsia="hr-HR"/>
              </w:rPr>
            </w:pPr>
            <w:r w:rsidRPr="00FA0F56">
              <w:rPr>
                <w:color w:val="000000"/>
                <w:lang w:eastAsia="hr-HR"/>
              </w:rPr>
              <w:t>243.800,00 </w:t>
            </w:r>
          </w:p>
        </w:tc>
        <w:tc>
          <w:tcPr>
            <w:tcW w:w="1441" w:type="dxa"/>
            <w:tcBorders>
              <w:top w:val="nil"/>
              <w:left w:val="nil"/>
              <w:bottom w:val="single" w:sz="4" w:space="0" w:color="auto"/>
              <w:right w:val="single" w:sz="4" w:space="0" w:color="auto"/>
            </w:tcBorders>
            <w:vAlign w:val="bottom"/>
          </w:tcPr>
          <w:p w14:paraId="6EF19459" w14:textId="77777777" w:rsidR="00CE5809" w:rsidRPr="00FA0F56" w:rsidRDefault="00CE5809" w:rsidP="00231515">
            <w:pPr>
              <w:jc w:val="right"/>
              <w:rPr>
                <w:color w:val="000000"/>
                <w:lang w:eastAsia="hr-HR"/>
              </w:rPr>
            </w:pPr>
            <w:r w:rsidRPr="00FA0F56">
              <w:rPr>
                <w:color w:val="000000"/>
                <w:lang w:eastAsia="hr-HR"/>
              </w:rPr>
              <w:t>243.800,00 </w:t>
            </w:r>
          </w:p>
        </w:tc>
      </w:tr>
      <w:tr w:rsidR="00CE5809" w:rsidRPr="00FA0F56" w14:paraId="0CBE3463"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3E8A49F7" w14:textId="77777777" w:rsidR="00CE5809" w:rsidRPr="00FA0F56" w:rsidRDefault="00CE5809" w:rsidP="00231515">
            <w:pPr>
              <w:rPr>
                <w:color w:val="000000"/>
                <w:lang w:eastAsia="hr-HR"/>
              </w:rPr>
            </w:pPr>
            <w:r w:rsidRPr="00FA0F56">
              <w:rPr>
                <w:color w:val="000000"/>
                <w:lang w:eastAsia="hr-HR"/>
              </w:rPr>
              <w:lastRenderedPageBreak/>
              <w:t>Kapitalni projekt K100001: Nabava muzejske građe</w:t>
            </w:r>
          </w:p>
        </w:tc>
        <w:tc>
          <w:tcPr>
            <w:tcW w:w="1417" w:type="dxa"/>
            <w:tcBorders>
              <w:top w:val="nil"/>
              <w:left w:val="nil"/>
              <w:bottom w:val="single" w:sz="4" w:space="0" w:color="auto"/>
              <w:right w:val="single" w:sz="4" w:space="0" w:color="auto"/>
            </w:tcBorders>
            <w:shd w:val="clear" w:color="auto" w:fill="auto"/>
            <w:noWrap/>
            <w:vAlign w:val="bottom"/>
          </w:tcPr>
          <w:p w14:paraId="5A445DFF" w14:textId="77777777" w:rsidR="00CE5809" w:rsidRPr="00FA0F56" w:rsidRDefault="00CE5809" w:rsidP="00231515">
            <w:pPr>
              <w:jc w:val="right"/>
              <w:rPr>
                <w:color w:val="000000"/>
                <w:lang w:eastAsia="hr-HR"/>
              </w:rPr>
            </w:pPr>
            <w:r w:rsidRPr="00FA0F56">
              <w:rPr>
                <w:color w:val="000000"/>
                <w:lang w:eastAsia="hr-HR"/>
              </w:rPr>
              <w:t>26.000,00</w:t>
            </w:r>
          </w:p>
        </w:tc>
        <w:tc>
          <w:tcPr>
            <w:tcW w:w="1383" w:type="dxa"/>
            <w:tcBorders>
              <w:top w:val="nil"/>
              <w:left w:val="nil"/>
              <w:bottom w:val="single" w:sz="4" w:space="0" w:color="auto"/>
              <w:right w:val="single" w:sz="4" w:space="0" w:color="auto"/>
            </w:tcBorders>
            <w:shd w:val="clear" w:color="auto" w:fill="auto"/>
            <w:noWrap/>
            <w:vAlign w:val="bottom"/>
          </w:tcPr>
          <w:p w14:paraId="0BD6F49A" w14:textId="77777777" w:rsidR="00CE5809" w:rsidRPr="00FA0F56" w:rsidRDefault="00CE5809" w:rsidP="00231515">
            <w:pPr>
              <w:jc w:val="right"/>
              <w:rPr>
                <w:color w:val="000000"/>
                <w:lang w:eastAsia="hr-HR"/>
              </w:rPr>
            </w:pPr>
            <w:r w:rsidRPr="00FA0F56">
              <w:rPr>
                <w:color w:val="000000"/>
                <w:lang w:eastAsia="hr-HR"/>
              </w:rPr>
              <w:t>26.000,00</w:t>
            </w:r>
          </w:p>
        </w:tc>
        <w:tc>
          <w:tcPr>
            <w:tcW w:w="1316" w:type="dxa"/>
            <w:tcBorders>
              <w:top w:val="nil"/>
              <w:left w:val="nil"/>
              <w:bottom w:val="single" w:sz="4" w:space="0" w:color="auto"/>
              <w:right w:val="single" w:sz="4" w:space="0" w:color="auto"/>
            </w:tcBorders>
            <w:shd w:val="clear" w:color="auto" w:fill="auto"/>
            <w:noWrap/>
            <w:vAlign w:val="bottom"/>
          </w:tcPr>
          <w:p w14:paraId="5072802D" w14:textId="77777777" w:rsidR="00CE5809" w:rsidRPr="00FA0F56" w:rsidRDefault="00CE5809" w:rsidP="00231515">
            <w:pPr>
              <w:jc w:val="right"/>
              <w:rPr>
                <w:color w:val="000000"/>
                <w:lang w:eastAsia="hr-HR"/>
              </w:rPr>
            </w:pPr>
            <w:r w:rsidRPr="00FA0F56">
              <w:rPr>
                <w:color w:val="000000"/>
                <w:lang w:eastAsia="hr-HR"/>
              </w:rPr>
              <w:t>26.000,00</w:t>
            </w:r>
          </w:p>
        </w:tc>
        <w:tc>
          <w:tcPr>
            <w:tcW w:w="1441" w:type="dxa"/>
            <w:tcBorders>
              <w:top w:val="nil"/>
              <w:left w:val="nil"/>
              <w:bottom w:val="single" w:sz="4" w:space="0" w:color="auto"/>
              <w:right w:val="single" w:sz="4" w:space="0" w:color="auto"/>
            </w:tcBorders>
            <w:vAlign w:val="bottom"/>
          </w:tcPr>
          <w:p w14:paraId="53AC1C15" w14:textId="77777777" w:rsidR="00CE5809" w:rsidRPr="00FA0F56" w:rsidRDefault="00CE5809" w:rsidP="00231515">
            <w:pPr>
              <w:jc w:val="right"/>
              <w:rPr>
                <w:color w:val="000000"/>
                <w:lang w:eastAsia="hr-HR"/>
              </w:rPr>
            </w:pPr>
            <w:r w:rsidRPr="00FA0F56">
              <w:rPr>
                <w:color w:val="000000"/>
                <w:lang w:eastAsia="hr-HR"/>
              </w:rPr>
              <w:t>26.000,00</w:t>
            </w:r>
          </w:p>
        </w:tc>
      </w:tr>
      <w:tr w:rsidR="00CE5809" w:rsidRPr="00FA0F56" w14:paraId="59B41958"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tcPr>
          <w:p w14:paraId="77EC7CDF" w14:textId="77777777" w:rsidR="00CE5809" w:rsidRPr="00FA0F56" w:rsidRDefault="00CE5809" w:rsidP="00231515">
            <w:pPr>
              <w:rPr>
                <w:color w:val="000000"/>
                <w:lang w:eastAsia="hr-HR"/>
              </w:rPr>
            </w:pPr>
            <w:r w:rsidRPr="00FA0F56">
              <w:rPr>
                <w:color w:val="000000"/>
                <w:lang w:eastAsia="hr-HR"/>
              </w:rPr>
              <w:t>Kapitalni projekt K100003: Nabava nefinancijske imovine</w:t>
            </w:r>
          </w:p>
        </w:tc>
        <w:tc>
          <w:tcPr>
            <w:tcW w:w="1417" w:type="dxa"/>
            <w:tcBorders>
              <w:top w:val="nil"/>
              <w:left w:val="nil"/>
              <w:bottom w:val="single" w:sz="4" w:space="0" w:color="auto"/>
              <w:right w:val="single" w:sz="4" w:space="0" w:color="auto"/>
            </w:tcBorders>
            <w:shd w:val="clear" w:color="auto" w:fill="auto"/>
            <w:noWrap/>
            <w:vAlign w:val="bottom"/>
          </w:tcPr>
          <w:p w14:paraId="467F7F15" w14:textId="77777777" w:rsidR="00CE5809" w:rsidRPr="00FA0F56" w:rsidRDefault="00CE5809" w:rsidP="00231515">
            <w:pPr>
              <w:jc w:val="right"/>
              <w:rPr>
                <w:color w:val="000000"/>
                <w:lang w:eastAsia="hr-HR"/>
              </w:rPr>
            </w:pPr>
            <w:r w:rsidRPr="00FA0F56">
              <w:rPr>
                <w:color w:val="000000"/>
                <w:lang w:eastAsia="hr-HR"/>
              </w:rPr>
              <w:t>21.200,00</w:t>
            </w:r>
          </w:p>
        </w:tc>
        <w:tc>
          <w:tcPr>
            <w:tcW w:w="1383" w:type="dxa"/>
            <w:tcBorders>
              <w:top w:val="nil"/>
              <w:left w:val="nil"/>
              <w:bottom w:val="single" w:sz="4" w:space="0" w:color="auto"/>
              <w:right w:val="single" w:sz="4" w:space="0" w:color="auto"/>
            </w:tcBorders>
            <w:shd w:val="clear" w:color="auto" w:fill="auto"/>
            <w:noWrap/>
            <w:vAlign w:val="bottom"/>
          </w:tcPr>
          <w:p w14:paraId="243B1D13" w14:textId="77777777" w:rsidR="00CE5809" w:rsidRPr="00FA0F56" w:rsidRDefault="00CE5809" w:rsidP="00231515">
            <w:pPr>
              <w:jc w:val="right"/>
              <w:rPr>
                <w:color w:val="000000"/>
                <w:lang w:eastAsia="hr-HR"/>
              </w:rPr>
            </w:pPr>
            <w:r w:rsidRPr="00FA0F56">
              <w:rPr>
                <w:color w:val="000000"/>
                <w:lang w:eastAsia="hr-HR"/>
              </w:rPr>
              <w:t>21.200,00</w:t>
            </w:r>
          </w:p>
        </w:tc>
        <w:tc>
          <w:tcPr>
            <w:tcW w:w="1316" w:type="dxa"/>
            <w:tcBorders>
              <w:top w:val="nil"/>
              <w:left w:val="nil"/>
              <w:bottom w:val="single" w:sz="4" w:space="0" w:color="auto"/>
              <w:right w:val="single" w:sz="4" w:space="0" w:color="auto"/>
            </w:tcBorders>
            <w:shd w:val="clear" w:color="auto" w:fill="auto"/>
            <w:noWrap/>
            <w:vAlign w:val="bottom"/>
          </w:tcPr>
          <w:p w14:paraId="0AD73095" w14:textId="77777777" w:rsidR="00CE5809" w:rsidRPr="00FA0F56" w:rsidRDefault="00CE5809" w:rsidP="00231515">
            <w:pPr>
              <w:jc w:val="right"/>
              <w:rPr>
                <w:color w:val="000000"/>
                <w:lang w:eastAsia="hr-HR"/>
              </w:rPr>
            </w:pPr>
            <w:r w:rsidRPr="00FA0F56">
              <w:rPr>
                <w:color w:val="000000"/>
                <w:lang w:eastAsia="hr-HR"/>
              </w:rPr>
              <w:t>21.200,00</w:t>
            </w:r>
          </w:p>
        </w:tc>
        <w:tc>
          <w:tcPr>
            <w:tcW w:w="1441" w:type="dxa"/>
            <w:tcBorders>
              <w:top w:val="nil"/>
              <w:left w:val="nil"/>
              <w:bottom w:val="single" w:sz="4" w:space="0" w:color="auto"/>
              <w:right w:val="single" w:sz="4" w:space="0" w:color="auto"/>
            </w:tcBorders>
            <w:vAlign w:val="bottom"/>
          </w:tcPr>
          <w:p w14:paraId="7C6F6CF6" w14:textId="77777777" w:rsidR="00CE5809" w:rsidRPr="00FA0F56" w:rsidRDefault="00CE5809" w:rsidP="00231515">
            <w:pPr>
              <w:jc w:val="right"/>
              <w:rPr>
                <w:color w:val="000000"/>
                <w:lang w:eastAsia="hr-HR"/>
              </w:rPr>
            </w:pPr>
            <w:r w:rsidRPr="00FA0F56">
              <w:rPr>
                <w:color w:val="000000"/>
                <w:lang w:eastAsia="hr-HR"/>
              </w:rPr>
              <w:t>21.200,00</w:t>
            </w:r>
          </w:p>
        </w:tc>
      </w:tr>
      <w:tr w:rsidR="00CE5809" w:rsidRPr="00FA0F56" w14:paraId="79648771" w14:textId="77777777" w:rsidTr="00231515">
        <w:trPr>
          <w:trHeight w:val="282"/>
        </w:trPr>
        <w:tc>
          <w:tcPr>
            <w:tcW w:w="3701" w:type="dxa"/>
            <w:tcBorders>
              <w:top w:val="single" w:sz="4" w:space="0" w:color="auto"/>
              <w:left w:val="single" w:sz="4" w:space="0" w:color="auto"/>
              <w:bottom w:val="single" w:sz="4" w:space="0" w:color="auto"/>
              <w:right w:val="single" w:sz="4" w:space="0" w:color="auto"/>
            </w:tcBorders>
            <w:shd w:val="clear" w:color="auto" w:fill="auto"/>
            <w:noWrap/>
            <w:hideMark/>
          </w:tcPr>
          <w:p w14:paraId="6D3D2819" w14:textId="77777777" w:rsidR="00CE5809" w:rsidRPr="00FA0F56" w:rsidRDefault="00CE5809" w:rsidP="00231515">
            <w:pPr>
              <w:rPr>
                <w:b/>
                <w:bCs/>
                <w:color w:val="000000"/>
                <w:lang w:eastAsia="hr-HR"/>
              </w:rPr>
            </w:pPr>
            <w:r w:rsidRPr="00FA0F56">
              <w:rPr>
                <w:b/>
                <w:bCs/>
                <w:color w:val="000000"/>
                <w:lang w:eastAsia="hr-HR"/>
              </w:rPr>
              <w:t>Ukupno program:</w:t>
            </w:r>
          </w:p>
        </w:tc>
        <w:tc>
          <w:tcPr>
            <w:tcW w:w="1417" w:type="dxa"/>
            <w:tcBorders>
              <w:top w:val="nil"/>
              <w:left w:val="nil"/>
              <w:bottom w:val="single" w:sz="4" w:space="0" w:color="auto"/>
              <w:right w:val="single" w:sz="4" w:space="0" w:color="auto"/>
            </w:tcBorders>
            <w:shd w:val="clear" w:color="auto" w:fill="auto"/>
            <w:noWrap/>
            <w:vAlign w:val="bottom"/>
            <w:hideMark/>
          </w:tcPr>
          <w:p w14:paraId="5E382CD5" w14:textId="77777777" w:rsidR="00CE5809" w:rsidRPr="00FA0F56" w:rsidRDefault="00CE5809" w:rsidP="00231515">
            <w:pPr>
              <w:jc w:val="right"/>
              <w:rPr>
                <w:b/>
                <w:bCs/>
                <w:color w:val="000000"/>
                <w:lang w:eastAsia="hr-HR"/>
              </w:rPr>
            </w:pPr>
            <w:r w:rsidRPr="00FA0F56">
              <w:rPr>
                <w:b/>
                <w:bCs/>
                <w:color w:val="000000"/>
                <w:lang w:eastAsia="hr-HR"/>
              </w:rPr>
              <w:t>2.600.000,00 </w:t>
            </w:r>
          </w:p>
        </w:tc>
        <w:tc>
          <w:tcPr>
            <w:tcW w:w="1383" w:type="dxa"/>
            <w:tcBorders>
              <w:top w:val="nil"/>
              <w:left w:val="nil"/>
              <w:bottom w:val="single" w:sz="4" w:space="0" w:color="auto"/>
              <w:right w:val="single" w:sz="4" w:space="0" w:color="auto"/>
            </w:tcBorders>
            <w:shd w:val="clear" w:color="auto" w:fill="auto"/>
            <w:noWrap/>
            <w:vAlign w:val="bottom"/>
            <w:hideMark/>
          </w:tcPr>
          <w:p w14:paraId="2C1CDAFF" w14:textId="77777777" w:rsidR="00CE5809" w:rsidRPr="00FA0F56" w:rsidRDefault="00CE5809" w:rsidP="00231515">
            <w:pPr>
              <w:jc w:val="right"/>
              <w:rPr>
                <w:b/>
                <w:bCs/>
                <w:color w:val="000000"/>
                <w:lang w:eastAsia="hr-HR"/>
              </w:rPr>
            </w:pPr>
            <w:r w:rsidRPr="00FA0F56">
              <w:rPr>
                <w:b/>
                <w:bCs/>
                <w:color w:val="000000"/>
                <w:lang w:eastAsia="hr-HR"/>
              </w:rPr>
              <w:t> 2.669.200,00</w:t>
            </w:r>
          </w:p>
        </w:tc>
        <w:tc>
          <w:tcPr>
            <w:tcW w:w="1316" w:type="dxa"/>
            <w:tcBorders>
              <w:top w:val="nil"/>
              <w:left w:val="nil"/>
              <w:bottom w:val="single" w:sz="4" w:space="0" w:color="auto"/>
              <w:right w:val="single" w:sz="4" w:space="0" w:color="auto"/>
            </w:tcBorders>
            <w:shd w:val="clear" w:color="auto" w:fill="auto"/>
            <w:noWrap/>
            <w:vAlign w:val="bottom"/>
            <w:hideMark/>
          </w:tcPr>
          <w:p w14:paraId="6A0A2686" w14:textId="77777777" w:rsidR="00CE5809" w:rsidRPr="00FA0F56" w:rsidRDefault="00CE5809" w:rsidP="00231515">
            <w:pPr>
              <w:jc w:val="right"/>
              <w:rPr>
                <w:b/>
                <w:bCs/>
                <w:color w:val="000000"/>
                <w:lang w:eastAsia="hr-HR"/>
              </w:rPr>
            </w:pPr>
            <w:r w:rsidRPr="00FA0F56">
              <w:rPr>
                <w:b/>
                <w:bCs/>
                <w:color w:val="000000"/>
                <w:lang w:eastAsia="hr-HR"/>
              </w:rPr>
              <w:t>2.669.200,00 </w:t>
            </w:r>
          </w:p>
        </w:tc>
        <w:tc>
          <w:tcPr>
            <w:tcW w:w="1441" w:type="dxa"/>
            <w:tcBorders>
              <w:top w:val="nil"/>
              <w:left w:val="nil"/>
              <w:bottom w:val="single" w:sz="4" w:space="0" w:color="auto"/>
              <w:right w:val="single" w:sz="4" w:space="0" w:color="auto"/>
            </w:tcBorders>
            <w:vAlign w:val="bottom"/>
          </w:tcPr>
          <w:p w14:paraId="2274E43C" w14:textId="77777777" w:rsidR="00CE5809" w:rsidRPr="00FA0F56" w:rsidRDefault="00CE5809" w:rsidP="00231515">
            <w:pPr>
              <w:jc w:val="right"/>
              <w:rPr>
                <w:b/>
                <w:bCs/>
                <w:color w:val="000000"/>
                <w:lang w:eastAsia="hr-HR"/>
              </w:rPr>
            </w:pPr>
            <w:r w:rsidRPr="00FA0F56">
              <w:rPr>
                <w:b/>
                <w:bCs/>
                <w:color w:val="000000"/>
                <w:lang w:eastAsia="hr-HR"/>
              </w:rPr>
              <w:t>2.669.200,00 </w:t>
            </w:r>
          </w:p>
        </w:tc>
      </w:tr>
    </w:tbl>
    <w:p w14:paraId="20ACFC5A" w14:textId="77777777" w:rsidR="00CE5809" w:rsidRPr="00FA0F56" w:rsidRDefault="00CE5809" w:rsidP="00CE5809">
      <w:pPr>
        <w:rPr>
          <w:lang w:eastAsia="hr-HR"/>
        </w:rPr>
      </w:pPr>
    </w:p>
    <w:p w14:paraId="2759DDBE" w14:textId="77777777" w:rsidR="00CE5809" w:rsidRPr="00FA0F56" w:rsidRDefault="00CE5809" w:rsidP="00CE5809">
      <w:pPr>
        <w:rPr>
          <w:lang w:eastAsia="hr-HR"/>
        </w:rPr>
      </w:pPr>
    </w:p>
    <w:tbl>
      <w:tblPr>
        <w:tblW w:w="9258" w:type="dxa"/>
        <w:tblInd w:w="93" w:type="dxa"/>
        <w:tblLayout w:type="fixed"/>
        <w:tblLook w:val="04A0" w:firstRow="1" w:lastRow="0" w:firstColumn="1" w:lastColumn="0" w:noHBand="0" w:noVBand="1"/>
      </w:tblPr>
      <w:tblGrid>
        <w:gridCol w:w="9258"/>
      </w:tblGrid>
      <w:tr w:rsidR="00CE5809" w:rsidRPr="00FA0F56" w14:paraId="37431670" w14:textId="77777777" w:rsidTr="00231515">
        <w:trPr>
          <w:trHeight w:val="300"/>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3D9C7BB8" w14:textId="77777777" w:rsidR="00CE5809" w:rsidRPr="00FA0F56" w:rsidRDefault="00CE5809" w:rsidP="00231515">
            <w:pPr>
              <w:rPr>
                <w:b/>
                <w:bCs/>
                <w:lang w:eastAsia="hr-HR"/>
              </w:rPr>
            </w:pPr>
            <w:r w:rsidRPr="00FA0F56">
              <w:rPr>
                <w:b/>
                <w:bCs/>
                <w:lang w:eastAsia="hr-HR"/>
              </w:rPr>
              <w:t>Aktivnost A100001: Redovna djelatnost ustanove u kulturi</w:t>
            </w:r>
          </w:p>
        </w:tc>
      </w:tr>
      <w:tr w:rsidR="00CE5809" w:rsidRPr="00FA0F56" w14:paraId="42CCCEA4" w14:textId="77777777" w:rsidTr="00231515">
        <w:trPr>
          <w:trHeight w:val="517"/>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3C0A34D" w14:textId="77777777" w:rsidR="00CE5809" w:rsidRPr="00FA0F56" w:rsidRDefault="00CE5809" w:rsidP="00231515">
            <w:pPr>
              <w:rPr>
                <w:color w:val="000000"/>
                <w:lang w:eastAsia="hr-HR"/>
              </w:rPr>
            </w:pPr>
            <w:r w:rsidRPr="00FA0F56">
              <w:rPr>
                <w:color w:val="000000"/>
                <w:lang w:eastAsia="hr-HR"/>
              </w:rPr>
              <w:t>Obrazloženje aktivnosti:</w:t>
            </w:r>
          </w:p>
          <w:p w14:paraId="304587EE" w14:textId="77777777" w:rsidR="00CE5809" w:rsidRPr="00FA0F56" w:rsidRDefault="00CE5809" w:rsidP="00231515">
            <w:pPr>
              <w:rPr>
                <w:color w:val="000000"/>
                <w:lang w:eastAsia="hr-HR"/>
              </w:rPr>
            </w:pPr>
            <w:r w:rsidRPr="00FA0F56">
              <w:rPr>
                <w:color w:val="000000"/>
                <w:lang w:eastAsia="hr-HR"/>
              </w:rPr>
              <w:t xml:space="preserve">putem aktivnosti: Redovna djelatnost ustanove u kulturi podmiruju se sve financijske obveze prema zaposlenicima Gradskog muzeja Virovitica, te ostali materijalni troškovi nastali pri redovnom poslovanju Muzeja. </w:t>
            </w:r>
          </w:p>
          <w:p w14:paraId="767C8FD2" w14:textId="77777777" w:rsidR="00CE5809" w:rsidRPr="00FA0F56" w:rsidRDefault="00CE5809" w:rsidP="00231515">
            <w:pPr>
              <w:rPr>
                <w:color w:val="000000"/>
                <w:lang w:eastAsia="hr-HR"/>
              </w:rPr>
            </w:pPr>
            <w:r w:rsidRPr="00FA0F56">
              <w:rPr>
                <w:color w:val="000000"/>
                <w:lang w:eastAsia="hr-HR"/>
              </w:rPr>
              <w:t xml:space="preserve">Za redovno podmirivanje svih obveza prema zaposlenicima u Gradskom muzeju Virovitica u razdoblju 2021. - 2023. </w:t>
            </w:r>
            <w:proofErr w:type="gramStart"/>
            <w:r w:rsidRPr="00FA0F56">
              <w:rPr>
                <w:color w:val="000000"/>
                <w:lang w:eastAsia="hr-HR"/>
              </w:rPr>
              <w:t>godine  planirana</w:t>
            </w:r>
            <w:proofErr w:type="gramEnd"/>
            <w:r w:rsidRPr="00FA0F56">
              <w:rPr>
                <w:color w:val="000000"/>
                <w:lang w:eastAsia="hr-HR"/>
              </w:rPr>
              <w:t xml:space="preserve"> su sredstava u iznosu od 1.477.200,00 kuna, a za o podmirivanje ostalih materijalnih rashoda planirana su sredstva u iznosu od 901.000,oo kuna. </w:t>
            </w:r>
          </w:p>
          <w:p w14:paraId="23A66DBE" w14:textId="77777777" w:rsidR="00CE5809" w:rsidRPr="00FA0F56" w:rsidRDefault="00CE5809" w:rsidP="00231515">
            <w:pPr>
              <w:rPr>
                <w:color w:val="000000"/>
                <w:lang w:eastAsia="hr-HR"/>
              </w:rPr>
            </w:pPr>
          </w:p>
        </w:tc>
      </w:tr>
      <w:tr w:rsidR="00CE5809" w:rsidRPr="00FA0F56" w14:paraId="5E799508" w14:textId="77777777" w:rsidTr="00231515">
        <w:trPr>
          <w:trHeight w:val="611"/>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46204165" w14:textId="77777777" w:rsidR="00CE5809" w:rsidRPr="00FA0F56" w:rsidRDefault="00CE5809" w:rsidP="00231515">
            <w:pPr>
              <w:rPr>
                <w:color w:val="000000"/>
                <w:lang w:eastAsia="hr-HR"/>
              </w:rPr>
            </w:pPr>
          </w:p>
        </w:tc>
      </w:tr>
    </w:tbl>
    <w:p w14:paraId="79574FD6" w14:textId="77777777" w:rsidR="00CE5809" w:rsidRPr="00FA0F56" w:rsidRDefault="00CE5809" w:rsidP="00CE5809">
      <w:pPr>
        <w:spacing w:after="200" w:line="276" w:lineRule="auto"/>
        <w:rPr>
          <w:rFonts w:eastAsia="Calibri"/>
        </w:rPr>
      </w:pPr>
    </w:p>
    <w:tbl>
      <w:tblPr>
        <w:tblStyle w:val="Reetkatablice2"/>
        <w:tblW w:w="0" w:type="auto"/>
        <w:tblLook w:val="04A0" w:firstRow="1" w:lastRow="0" w:firstColumn="1" w:lastColumn="0" w:noHBand="0" w:noVBand="1"/>
      </w:tblPr>
      <w:tblGrid>
        <w:gridCol w:w="9394"/>
      </w:tblGrid>
      <w:tr w:rsidR="00CE5809" w:rsidRPr="00FA0F56" w14:paraId="53B4AF2A" w14:textId="77777777" w:rsidTr="00231515">
        <w:tc>
          <w:tcPr>
            <w:tcW w:w="10456" w:type="dxa"/>
          </w:tcPr>
          <w:p w14:paraId="259EAF38" w14:textId="77777777" w:rsidR="00CE5809" w:rsidRPr="00FA0F56" w:rsidRDefault="00CE5809" w:rsidP="00231515">
            <w:pPr>
              <w:rPr>
                <w:rFonts w:eastAsia="Calibri"/>
                <w:b/>
                <w:bCs/>
              </w:rPr>
            </w:pPr>
            <w:r w:rsidRPr="00FA0F56">
              <w:rPr>
                <w:rFonts w:eastAsia="Calibri"/>
                <w:b/>
                <w:bCs/>
              </w:rPr>
              <w:t xml:space="preserve">Aktivnost A100003: Izložbe, istraživanja i zaštita muzejske građe </w:t>
            </w:r>
          </w:p>
        </w:tc>
      </w:tr>
      <w:tr w:rsidR="00CE5809" w:rsidRPr="00FA0F56" w14:paraId="5CFD39BC" w14:textId="77777777" w:rsidTr="00231515">
        <w:tc>
          <w:tcPr>
            <w:tcW w:w="10456" w:type="dxa"/>
          </w:tcPr>
          <w:p w14:paraId="55B0C476" w14:textId="77777777" w:rsidR="00CE5809" w:rsidRPr="00FA0F56" w:rsidRDefault="00CE5809" w:rsidP="00231515">
            <w:pPr>
              <w:rPr>
                <w:rFonts w:eastAsia="Calibri"/>
              </w:rPr>
            </w:pPr>
            <w:r w:rsidRPr="00FA0F56">
              <w:rPr>
                <w:rFonts w:eastAsia="Calibri"/>
              </w:rPr>
              <w:t>Gradski muzej Virovitica u svojoj aktivnosti: Izložbe, istraživanja i zaštita muzejske građe uspostavlja dijalog prošlosti i suvremenosti, šiti znanje i razumijevanje o umjetnosti i vremenu u kojem nastaje te potiče kreativnost i kritičnost publike.</w:t>
            </w:r>
          </w:p>
          <w:p w14:paraId="796DB369" w14:textId="77777777" w:rsidR="00CE5809" w:rsidRPr="00FA0F56" w:rsidRDefault="00CE5809" w:rsidP="00231515">
            <w:pPr>
              <w:rPr>
                <w:rFonts w:eastAsia="Calibri"/>
              </w:rPr>
            </w:pPr>
            <w:r w:rsidRPr="00FA0F56">
              <w:rPr>
                <w:rFonts w:eastAsia="Calibri"/>
              </w:rPr>
              <w:t xml:space="preserve">U svrhu ispunjenja svojih ciljeva Gradski muzej Virovitica realizira izložbene programe, kroz koje se prezentira građa Gradskog muzeja Virovitica te se realiziraju izložbe kao suradnja sa drugim Muzejima i </w:t>
            </w:r>
            <w:proofErr w:type="gramStart"/>
            <w:r w:rsidRPr="00FA0F56">
              <w:rPr>
                <w:rFonts w:eastAsia="Calibri"/>
              </w:rPr>
              <w:t>Ustanovama..</w:t>
            </w:r>
            <w:proofErr w:type="gramEnd"/>
          </w:p>
          <w:p w14:paraId="0088CD77" w14:textId="77777777" w:rsidR="00CE5809" w:rsidRPr="00FA0F56" w:rsidRDefault="00CE5809" w:rsidP="00231515">
            <w:pPr>
              <w:rPr>
                <w:rFonts w:eastAsia="Calibri"/>
              </w:rPr>
            </w:pPr>
            <w:r w:rsidRPr="00FA0F56">
              <w:rPr>
                <w:rFonts w:eastAsia="Calibri"/>
              </w:rPr>
              <w:t xml:space="preserve">Važan segment u radu Muzeja su i edukativno-pedagoški programi, kao i izdavački program Muzeja. </w:t>
            </w:r>
          </w:p>
          <w:p w14:paraId="1B3F0DB3" w14:textId="77777777" w:rsidR="00CE5809" w:rsidRPr="00FA0F56" w:rsidRDefault="00CE5809" w:rsidP="00231515">
            <w:pPr>
              <w:rPr>
                <w:rFonts w:eastAsia="Calibri"/>
              </w:rPr>
            </w:pPr>
            <w:r w:rsidRPr="00FA0F56">
              <w:rPr>
                <w:rFonts w:eastAsia="Calibri"/>
              </w:rPr>
              <w:t xml:space="preserve">U skladu sa Statutom, jedna od temeljnih djelatnosti Muzeja je zaštita muzejske građe. Muzejska gađa je Kulturno dobro te se na nju primjenjuju svi propisi koji proizlaze iz Zakona o zaštiti i očuvanju kulturnih dobara. Muzej će nastaviti sustavan rad na restauraciji građe iz fundusa. </w:t>
            </w:r>
          </w:p>
        </w:tc>
      </w:tr>
    </w:tbl>
    <w:p w14:paraId="799CBEFE" w14:textId="77777777" w:rsidR="00CE5809" w:rsidRDefault="00CE5809" w:rsidP="00CE5809">
      <w:pPr>
        <w:spacing w:after="200" w:line="276" w:lineRule="auto"/>
        <w:rPr>
          <w:rFonts w:eastAsia="Calibri"/>
          <w:b/>
          <w:bCs/>
        </w:rPr>
      </w:pPr>
    </w:p>
    <w:p w14:paraId="0D5808C4" w14:textId="77777777" w:rsidR="00CE5809" w:rsidRPr="00FA0F56" w:rsidRDefault="00CE5809" w:rsidP="00CE5809">
      <w:pPr>
        <w:spacing w:after="200" w:line="276" w:lineRule="auto"/>
        <w:rPr>
          <w:rFonts w:eastAsia="Calibri"/>
          <w:b/>
          <w:bCs/>
        </w:rPr>
      </w:pPr>
      <w:r w:rsidRPr="00FA0F56">
        <w:rPr>
          <w:rFonts w:eastAsia="Calibri"/>
          <w:b/>
          <w:bCs/>
        </w:rPr>
        <w:t>Pokazatelji rezultata A100003: Izložbe, istraživanja i zaštita muzejske građe</w:t>
      </w:r>
    </w:p>
    <w:tbl>
      <w:tblPr>
        <w:tblStyle w:val="Reetkatablice2"/>
        <w:tblW w:w="0" w:type="auto"/>
        <w:tblLook w:val="04A0" w:firstRow="1" w:lastRow="0" w:firstColumn="1" w:lastColumn="0" w:noHBand="0" w:noVBand="1"/>
      </w:tblPr>
      <w:tblGrid>
        <w:gridCol w:w="1444"/>
        <w:gridCol w:w="1536"/>
        <w:gridCol w:w="1386"/>
        <w:gridCol w:w="1257"/>
        <w:gridCol w:w="1257"/>
        <w:gridCol w:w="1257"/>
        <w:gridCol w:w="1257"/>
      </w:tblGrid>
      <w:tr w:rsidR="00CE5809" w:rsidRPr="00FA0F56" w14:paraId="51699239" w14:textId="77777777" w:rsidTr="00231515">
        <w:tc>
          <w:tcPr>
            <w:tcW w:w="1493" w:type="dxa"/>
          </w:tcPr>
          <w:p w14:paraId="05550FAA" w14:textId="77777777" w:rsidR="00CE5809" w:rsidRPr="00FA0F56" w:rsidRDefault="00CE5809" w:rsidP="00231515">
            <w:pPr>
              <w:rPr>
                <w:rFonts w:eastAsia="Calibri"/>
              </w:rPr>
            </w:pPr>
            <w:r w:rsidRPr="00FA0F56">
              <w:rPr>
                <w:rFonts w:eastAsia="Calibri"/>
              </w:rPr>
              <w:t>Pokazatelj rezultata</w:t>
            </w:r>
          </w:p>
        </w:tc>
        <w:tc>
          <w:tcPr>
            <w:tcW w:w="1493" w:type="dxa"/>
          </w:tcPr>
          <w:p w14:paraId="2B4692AC" w14:textId="77777777" w:rsidR="00CE5809" w:rsidRPr="00FA0F56" w:rsidRDefault="00CE5809" w:rsidP="00231515">
            <w:pPr>
              <w:rPr>
                <w:rFonts w:eastAsia="Calibri"/>
              </w:rPr>
            </w:pPr>
            <w:r w:rsidRPr="00FA0F56">
              <w:rPr>
                <w:rFonts w:eastAsia="Calibri"/>
              </w:rPr>
              <w:t>definicija</w:t>
            </w:r>
          </w:p>
        </w:tc>
        <w:tc>
          <w:tcPr>
            <w:tcW w:w="1494" w:type="dxa"/>
          </w:tcPr>
          <w:p w14:paraId="4D75A6E0" w14:textId="77777777" w:rsidR="00CE5809" w:rsidRPr="00FA0F56" w:rsidRDefault="00CE5809" w:rsidP="00231515">
            <w:pPr>
              <w:rPr>
                <w:rFonts w:eastAsia="Calibri"/>
              </w:rPr>
            </w:pPr>
            <w:r w:rsidRPr="00FA0F56">
              <w:rPr>
                <w:rFonts w:eastAsia="Calibri"/>
              </w:rPr>
              <w:t>Mjerna jedinica</w:t>
            </w:r>
          </w:p>
        </w:tc>
        <w:tc>
          <w:tcPr>
            <w:tcW w:w="1494" w:type="dxa"/>
          </w:tcPr>
          <w:p w14:paraId="358FC9C6" w14:textId="77777777" w:rsidR="00CE5809" w:rsidRPr="00FA0F56" w:rsidRDefault="00CE5809" w:rsidP="00231515">
            <w:pPr>
              <w:rPr>
                <w:rFonts w:eastAsia="Calibri"/>
              </w:rPr>
            </w:pPr>
            <w:r w:rsidRPr="00FA0F56">
              <w:rPr>
                <w:rFonts w:eastAsia="Calibri"/>
              </w:rPr>
              <w:t>Polazna vrijednost 2020.</w:t>
            </w:r>
          </w:p>
        </w:tc>
        <w:tc>
          <w:tcPr>
            <w:tcW w:w="1494" w:type="dxa"/>
          </w:tcPr>
          <w:p w14:paraId="683C8812" w14:textId="77777777" w:rsidR="00CE5809" w:rsidRPr="00FA0F56" w:rsidRDefault="00CE5809" w:rsidP="00231515">
            <w:pPr>
              <w:rPr>
                <w:rFonts w:eastAsia="Calibri"/>
              </w:rPr>
            </w:pPr>
            <w:r w:rsidRPr="00FA0F56">
              <w:rPr>
                <w:rFonts w:eastAsia="Calibri"/>
              </w:rPr>
              <w:t>Ciljana vrijednost 2021.</w:t>
            </w:r>
          </w:p>
        </w:tc>
        <w:tc>
          <w:tcPr>
            <w:tcW w:w="1494" w:type="dxa"/>
          </w:tcPr>
          <w:p w14:paraId="753CFDE4" w14:textId="77777777" w:rsidR="00CE5809" w:rsidRPr="00FA0F56" w:rsidRDefault="00CE5809" w:rsidP="00231515">
            <w:pPr>
              <w:rPr>
                <w:rFonts w:eastAsia="Calibri"/>
              </w:rPr>
            </w:pPr>
            <w:r w:rsidRPr="00FA0F56">
              <w:rPr>
                <w:rFonts w:eastAsia="Calibri"/>
              </w:rPr>
              <w:t>Ciljana vrijednost 2022.</w:t>
            </w:r>
          </w:p>
        </w:tc>
        <w:tc>
          <w:tcPr>
            <w:tcW w:w="1494" w:type="dxa"/>
          </w:tcPr>
          <w:p w14:paraId="3FE50E7C" w14:textId="77777777" w:rsidR="00CE5809" w:rsidRPr="00FA0F56" w:rsidRDefault="00CE5809" w:rsidP="00231515">
            <w:pPr>
              <w:rPr>
                <w:rFonts w:eastAsia="Calibri"/>
              </w:rPr>
            </w:pPr>
            <w:r w:rsidRPr="00FA0F56">
              <w:rPr>
                <w:rFonts w:eastAsia="Calibri"/>
              </w:rPr>
              <w:t>Ciljana vrijednost 2023.</w:t>
            </w:r>
          </w:p>
        </w:tc>
      </w:tr>
      <w:tr w:rsidR="00CE5809" w:rsidRPr="00FA0F56" w14:paraId="1DE3F1D0" w14:textId="77777777" w:rsidTr="00231515">
        <w:tc>
          <w:tcPr>
            <w:tcW w:w="1493" w:type="dxa"/>
          </w:tcPr>
          <w:p w14:paraId="5A1B731E" w14:textId="77777777" w:rsidR="00CE5809" w:rsidRPr="00FA0F56" w:rsidRDefault="00CE5809" w:rsidP="00231515">
            <w:pPr>
              <w:rPr>
                <w:rFonts w:eastAsia="Calibri"/>
              </w:rPr>
            </w:pPr>
            <w:r w:rsidRPr="00FA0F56">
              <w:rPr>
                <w:rFonts w:eastAsia="Calibri"/>
              </w:rPr>
              <w:t>Povećanje posjećenosti izložbenih programa</w:t>
            </w:r>
          </w:p>
        </w:tc>
        <w:tc>
          <w:tcPr>
            <w:tcW w:w="1493" w:type="dxa"/>
          </w:tcPr>
          <w:p w14:paraId="6A1C1AA4" w14:textId="77777777" w:rsidR="00CE5809" w:rsidRPr="00FA0F56" w:rsidRDefault="00CE5809" w:rsidP="00231515">
            <w:pPr>
              <w:rPr>
                <w:rFonts w:eastAsia="Calibri"/>
              </w:rPr>
            </w:pPr>
            <w:r w:rsidRPr="00FA0F56">
              <w:rPr>
                <w:rFonts w:eastAsia="Calibri"/>
              </w:rPr>
              <w:t>Organiziranje izložbi koje javnosti prezentiraju muzejsku građu te promiču kulturnu baštinu</w:t>
            </w:r>
          </w:p>
        </w:tc>
        <w:tc>
          <w:tcPr>
            <w:tcW w:w="1494" w:type="dxa"/>
          </w:tcPr>
          <w:p w14:paraId="5336F020" w14:textId="77777777" w:rsidR="00CE5809" w:rsidRPr="00FA0F56" w:rsidRDefault="00CE5809" w:rsidP="00231515">
            <w:pPr>
              <w:rPr>
                <w:rFonts w:eastAsia="Calibri"/>
              </w:rPr>
            </w:pPr>
            <w:r w:rsidRPr="00FA0F56">
              <w:rPr>
                <w:rFonts w:eastAsia="Calibri"/>
              </w:rPr>
              <w:t xml:space="preserve"> Broj posjetitelja</w:t>
            </w:r>
          </w:p>
        </w:tc>
        <w:tc>
          <w:tcPr>
            <w:tcW w:w="1494" w:type="dxa"/>
          </w:tcPr>
          <w:p w14:paraId="7DA6E0B3" w14:textId="77777777" w:rsidR="00CE5809" w:rsidRPr="00FA0F56" w:rsidRDefault="00CE5809" w:rsidP="00231515">
            <w:pPr>
              <w:rPr>
                <w:rFonts w:eastAsia="Calibri"/>
              </w:rPr>
            </w:pPr>
          </w:p>
          <w:p w14:paraId="06073482" w14:textId="77777777" w:rsidR="00CE5809" w:rsidRPr="00FA0F56" w:rsidRDefault="00CE5809" w:rsidP="00231515">
            <w:pPr>
              <w:rPr>
                <w:rFonts w:eastAsia="Calibri"/>
              </w:rPr>
            </w:pPr>
            <w:r w:rsidRPr="00FA0F56">
              <w:rPr>
                <w:rFonts w:eastAsia="Calibri"/>
              </w:rPr>
              <w:t>4000</w:t>
            </w:r>
          </w:p>
        </w:tc>
        <w:tc>
          <w:tcPr>
            <w:tcW w:w="1494" w:type="dxa"/>
          </w:tcPr>
          <w:p w14:paraId="5D760DE8" w14:textId="77777777" w:rsidR="00CE5809" w:rsidRPr="00FA0F56" w:rsidRDefault="00CE5809" w:rsidP="00231515">
            <w:pPr>
              <w:rPr>
                <w:rFonts w:eastAsia="Calibri"/>
              </w:rPr>
            </w:pPr>
          </w:p>
          <w:p w14:paraId="15005D58" w14:textId="77777777" w:rsidR="00CE5809" w:rsidRPr="00FA0F56" w:rsidRDefault="00CE5809" w:rsidP="00231515">
            <w:pPr>
              <w:rPr>
                <w:rFonts w:eastAsia="Calibri"/>
              </w:rPr>
            </w:pPr>
            <w:r w:rsidRPr="00FA0F56">
              <w:rPr>
                <w:rFonts w:eastAsia="Calibri"/>
              </w:rPr>
              <w:t>6000</w:t>
            </w:r>
          </w:p>
        </w:tc>
        <w:tc>
          <w:tcPr>
            <w:tcW w:w="1494" w:type="dxa"/>
          </w:tcPr>
          <w:p w14:paraId="4A09A733" w14:textId="77777777" w:rsidR="00CE5809" w:rsidRPr="00FA0F56" w:rsidRDefault="00CE5809" w:rsidP="00231515">
            <w:pPr>
              <w:rPr>
                <w:rFonts w:eastAsia="Calibri"/>
              </w:rPr>
            </w:pPr>
          </w:p>
          <w:p w14:paraId="6F602C23" w14:textId="77777777" w:rsidR="00CE5809" w:rsidRPr="00FA0F56" w:rsidRDefault="00CE5809" w:rsidP="00231515">
            <w:pPr>
              <w:rPr>
                <w:rFonts w:eastAsia="Calibri"/>
              </w:rPr>
            </w:pPr>
            <w:r w:rsidRPr="00FA0F56">
              <w:rPr>
                <w:rFonts w:eastAsia="Calibri"/>
              </w:rPr>
              <w:t>8000</w:t>
            </w:r>
          </w:p>
        </w:tc>
        <w:tc>
          <w:tcPr>
            <w:tcW w:w="1494" w:type="dxa"/>
          </w:tcPr>
          <w:p w14:paraId="578A2809" w14:textId="77777777" w:rsidR="00CE5809" w:rsidRPr="00FA0F56" w:rsidRDefault="00CE5809" w:rsidP="00231515">
            <w:pPr>
              <w:rPr>
                <w:rFonts w:eastAsia="Calibri"/>
              </w:rPr>
            </w:pPr>
          </w:p>
          <w:p w14:paraId="6A2EBBB5" w14:textId="77777777" w:rsidR="00CE5809" w:rsidRPr="00FA0F56" w:rsidRDefault="00CE5809" w:rsidP="00231515">
            <w:pPr>
              <w:rPr>
                <w:rFonts w:eastAsia="Calibri"/>
              </w:rPr>
            </w:pPr>
            <w:r w:rsidRPr="00FA0F56">
              <w:rPr>
                <w:rFonts w:eastAsia="Calibri"/>
              </w:rPr>
              <w:t>11300</w:t>
            </w:r>
          </w:p>
        </w:tc>
      </w:tr>
      <w:tr w:rsidR="00CE5809" w:rsidRPr="00FA0F56" w14:paraId="66C9ECE7" w14:textId="77777777" w:rsidTr="00231515">
        <w:tc>
          <w:tcPr>
            <w:tcW w:w="1493" w:type="dxa"/>
          </w:tcPr>
          <w:p w14:paraId="4CC070FC" w14:textId="77777777" w:rsidR="00CE5809" w:rsidRPr="00FA0F56" w:rsidRDefault="00CE5809" w:rsidP="00231515">
            <w:pPr>
              <w:rPr>
                <w:rFonts w:eastAsia="Calibri"/>
              </w:rPr>
            </w:pPr>
            <w:r w:rsidRPr="00FA0F56">
              <w:rPr>
                <w:rFonts w:eastAsia="Calibri"/>
              </w:rPr>
              <w:lastRenderedPageBreak/>
              <w:t>Broj radionica</w:t>
            </w:r>
          </w:p>
        </w:tc>
        <w:tc>
          <w:tcPr>
            <w:tcW w:w="1493" w:type="dxa"/>
          </w:tcPr>
          <w:p w14:paraId="0DBB44C6" w14:textId="77777777" w:rsidR="00CE5809" w:rsidRPr="00FA0F56" w:rsidRDefault="00CE5809" w:rsidP="00231515">
            <w:pPr>
              <w:rPr>
                <w:rFonts w:eastAsia="Calibri"/>
              </w:rPr>
            </w:pPr>
            <w:r w:rsidRPr="00FA0F56">
              <w:rPr>
                <w:rFonts w:eastAsia="Calibri"/>
              </w:rPr>
              <w:t>Organiziranje edukativnih radionica po programima Muzeja</w:t>
            </w:r>
          </w:p>
        </w:tc>
        <w:tc>
          <w:tcPr>
            <w:tcW w:w="1494" w:type="dxa"/>
          </w:tcPr>
          <w:p w14:paraId="644A0F82" w14:textId="77777777" w:rsidR="00CE5809" w:rsidRPr="00FA0F56" w:rsidRDefault="00CE5809" w:rsidP="00231515">
            <w:pPr>
              <w:rPr>
                <w:rFonts w:eastAsia="Calibri"/>
              </w:rPr>
            </w:pPr>
            <w:r w:rsidRPr="00FA0F56">
              <w:rPr>
                <w:rFonts w:eastAsia="Calibri"/>
              </w:rPr>
              <w:t>Broj edukativnih radionica</w:t>
            </w:r>
          </w:p>
        </w:tc>
        <w:tc>
          <w:tcPr>
            <w:tcW w:w="1494" w:type="dxa"/>
          </w:tcPr>
          <w:p w14:paraId="0841D52F" w14:textId="77777777" w:rsidR="00CE5809" w:rsidRPr="00FA0F56" w:rsidRDefault="00CE5809" w:rsidP="00231515">
            <w:pPr>
              <w:rPr>
                <w:rFonts w:eastAsia="Calibri"/>
              </w:rPr>
            </w:pPr>
          </w:p>
          <w:p w14:paraId="609C0F37" w14:textId="77777777" w:rsidR="00CE5809" w:rsidRPr="00FA0F56" w:rsidRDefault="00CE5809" w:rsidP="00231515">
            <w:pPr>
              <w:rPr>
                <w:rFonts w:eastAsia="Calibri"/>
              </w:rPr>
            </w:pPr>
            <w:r w:rsidRPr="00FA0F56">
              <w:rPr>
                <w:rFonts w:eastAsia="Calibri"/>
              </w:rPr>
              <w:t>4</w:t>
            </w:r>
          </w:p>
        </w:tc>
        <w:tc>
          <w:tcPr>
            <w:tcW w:w="1494" w:type="dxa"/>
          </w:tcPr>
          <w:p w14:paraId="5E009216" w14:textId="77777777" w:rsidR="00CE5809" w:rsidRPr="00FA0F56" w:rsidRDefault="00CE5809" w:rsidP="00231515">
            <w:pPr>
              <w:rPr>
                <w:rFonts w:eastAsia="Calibri"/>
              </w:rPr>
            </w:pPr>
          </w:p>
          <w:p w14:paraId="56F13F6A" w14:textId="77777777" w:rsidR="00CE5809" w:rsidRPr="00FA0F56" w:rsidRDefault="00CE5809" w:rsidP="00231515">
            <w:pPr>
              <w:rPr>
                <w:rFonts w:eastAsia="Calibri"/>
              </w:rPr>
            </w:pPr>
            <w:r w:rsidRPr="00FA0F56">
              <w:rPr>
                <w:rFonts w:eastAsia="Calibri"/>
              </w:rPr>
              <w:t>6</w:t>
            </w:r>
          </w:p>
        </w:tc>
        <w:tc>
          <w:tcPr>
            <w:tcW w:w="1494" w:type="dxa"/>
          </w:tcPr>
          <w:p w14:paraId="001AB528" w14:textId="77777777" w:rsidR="00CE5809" w:rsidRPr="00FA0F56" w:rsidRDefault="00CE5809" w:rsidP="00231515">
            <w:pPr>
              <w:rPr>
                <w:rFonts w:eastAsia="Calibri"/>
              </w:rPr>
            </w:pPr>
          </w:p>
          <w:p w14:paraId="1BA4655F" w14:textId="77777777" w:rsidR="00CE5809" w:rsidRPr="00FA0F56" w:rsidRDefault="00CE5809" w:rsidP="00231515">
            <w:pPr>
              <w:rPr>
                <w:rFonts w:eastAsia="Calibri"/>
              </w:rPr>
            </w:pPr>
            <w:r w:rsidRPr="00FA0F56">
              <w:rPr>
                <w:rFonts w:eastAsia="Calibri"/>
              </w:rPr>
              <w:t>6</w:t>
            </w:r>
          </w:p>
        </w:tc>
        <w:tc>
          <w:tcPr>
            <w:tcW w:w="1494" w:type="dxa"/>
          </w:tcPr>
          <w:p w14:paraId="0CD1BCF1" w14:textId="77777777" w:rsidR="00CE5809" w:rsidRPr="00FA0F56" w:rsidRDefault="00CE5809" w:rsidP="00231515">
            <w:pPr>
              <w:rPr>
                <w:rFonts w:eastAsia="Calibri"/>
              </w:rPr>
            </w:pPr>
          </w:p>
          <w:p w14:paraId="654A19BA" w14:textId="77777777" w:rsidR="00CE5809" w:rsidRPr="00FA0F56" w:rsidRDefault="00CE5809" w:rsidP="00231515">
            <w:pPr>
              <w:rPr>
                <w:rFonts w:eastAsia="Calibri"/>
              </w:rPr>
            </w:pPr>
            <w:r w:rsidRPr="00FA0F56">
              <w:rPr>
                <w:rFonts w:eastAsia="Calibri"/>
              </w:rPr>
              <w:t>6</w:t>
            </w:r>
          </w:p>
        </w:tc>
      </w:tr>
      <w:tr w:rsidR="00CE5809" w:rsidRPr="00FA0F56" w14:paraId="4FE15682" w14:textId="77777777" w:rsidTr="00231515">
        <w:tc>
          <w:tcPr>
            <w:tcW w:w="1493" w:type="dxa"/>
          </w:tcPr>
          <w:p w14:paraId="6B924F2E" w14:textId="77777777" w:rsidR="00CE5809" w:rsidRPr="00FA0F56" w:rsidRDefault="00CE5809" w:rsidP="00231515">
            <w:pPr>
              <w:rPr>
                <w:rFonts w:eastAsia="Calibri"/>
              </w:rPr>
            </w:pPr>
            <w:r w:rsidRPr="00FA0F56">
              <w:rPr>
                <w:rFonts w:eastAsia="Calibri"/>
              </w:rPr>
              <w:t>Broj zaštićenih i restauriranih muzejskih premeta</w:t>
            </w:r>
          </w:p>
        </w:tc>
        <w:tc>
          <w:tcPr>
            <w:tcW w:w="1493" w:type="dxa"/>
          </w:tcPr>
          <w:p w14:paraId="66F47BD0" w14:textId="77777777" w:rsidR="00CE5809" w:rsidRPr="00FA0F56" w:rsidRDefault="00CE5809" w:rsidP="00231515">
            <w:pPr>
              <w:rPr>
                <w:rFonts w:eastAsia="Calibri"/>
              </w:rPr>
            </w:pPr>
            <w:r w:rsidRPr="00FA0F56">
              <w:rPr>
                <w:rFonts w:eastAsia="Calibri"/>
              </w:rPr>
              <w:t>Restauracija muzejskih predmeta</w:t>
            </w:r>
          </w:p>
        </w:tc>
        <w:tc>
          <w:tcPr>
            <w:tcW w:w="1494" w:type="dxa"/>
          </w:tcPr>
          <w:p w14:paraId="4C3ECE2D" w14:textId="77777777" w:rsidR="00CE5809" w:rsidRPr="00FA0F56" w:rsidRDefault="00CE5809" w:rsidP="00231515">
            <w:pPr>
              <w:rPr>
                <w:rFonts w:eastAsia="Calibri"/>
              </w:rPr>
            </w:pPr>
            <w:r w:rsidRPr="00FA0F56">
              <w:rPr>
                <w:rFonts w:eastAsia="Calibri"/>
              </w:rPr>
              <w:t>Broj predmeta</w:t>
            </w:r>
          </w:p>
        </w:tc>
        <w:tc>
          <w:tcPr>
            <w:tcW w:w="1494" w:type="dxa"/>
          </w:tcPr>
          <w:p w14:paraId="2078789B" w14:textId="77777777" w:rsidR="00CE5809" w:rsidRPr="00FA0F56" w:rsidRDefault="00CE5809" w:rsidP="00231515">
            <w:pPr>
              <w:rPr>
                <w:rFonts w:eastAsia="Calibri"/>
              </w:rPr>
            </w:pPr>
          </w:p>
          <w:p w14:paraId="48B78722" w14:textId="77777777" w:rsidR="00CE5809" w:rsidRPr="00FA0F56" w:rsidRDefault="00CE5809" w:rsidP="00231515">
            <w:pPr>
              <w:rPr>
                <w:rFonts w:eastAsia="Calibri"/>
              </w:rPr>
            </w:pPr>
            <w:r w:rsidRPr="00FA0F56">
              <w:rPr>
                <w:rFonts w:eastAsia="Calibri"/>
              </w:rPr>
              <w:t>7</w:t>
            </w:r>
          </w:p>
        </w:tc>
        <w:tc>
          <w:tcPr>
            <w:tcW w:w="1494" w:type="dxa"/>
          </w:tcPr>
          <w:p w14:paraId="43C7FF5D" w14:textId="77777777" w:rsidR="00CE5809" w:rsidRPr="00FA0F56" w:rsidRDefault="00CE5809" w:rsidP="00231515">
            <w:pPr>
              <w:rPr>
                <w:rFonts w:eastAsia="Calibri"/>
              </w:rPr>
            </w:pPr>
          </w:p>
          <w:p w14:paraId="6A9C6EB8" w14:textId="77777777" w:rsidR="00CE5809" w:rsidRPr="00FA0F56" w:rsidRDefault="00CE5809" w:rsidP="00231515">
            <w:pPr>
              <w:rPr>
                <w:rFonts w:eastAsia="Calibri"/>
              </w:rPr>
            </w:pPr>
            <w:r w:rsidRPr="00FA0F56">
              <w:rPr>
                <w:rFonts w:eastAsia="Calibri"/>
              </w:rPr>
              <w:t>7</w:t>
            </w:r>
          </w:p>
        </w:tc>
        <w:tc>
          <w:tcPr>
            <w:tcW w:w="1494" w:type="dxa"/>
          </w:tcPr>
          <w:p w14:paraId="0E50842E" w14:textId="77777777" w:rsidR="00CE5809" w:rsidRPr="00FA0F56" w:rsidRDefault="00CE5809" w:rsidP="00231515">
            <w:pPr>
              <w:rPr>
                <w:rFonts w:eastAsia="Calibri"/>
              </w:rPr>
            </w:pPr>
          </w:p>
          <w:p w14:paraId="41EB8B70" w14:textId="77777777" w:rsidR="00CE5809" w:rsidRPr="00FA0F56" w:rsidRDefault="00CE5809" w:rsidP="00231515">
            <w:pPr>
              <w:rPr>
                <w:rFonts w:eastAsia="Calibri"/>
              </w:rPr>
            </w:pPr>
            <w:r w:rsidRPr="00FA0F56">
              <w:rPr>
                <w:rFonts w:eastAsia="Calibri"/>
              </w:rPr>
              <w:t>6</w:t>
            </w:r>
          </w:p>
        </w:tc>
        <w:tc>
          <w:tcPr>
            <w:tcW w:w="1494" w:type="dxa"/>
          </w:tcPr>
          <w:p w14:paraId="04512068" w14:textId="77777777" w:rsidR="00CE5809" w:rsidRPr="00FA0F56" w:rsidRDefault="00CE5809" w:rsidP="00231515">
            <w:pPr>
              <w:rPr>
                <w:rFonts w:eastAsia="Calibri"/>
              </w:rPr>
            </w:pPr>
          </w:p>
          <w:p w14:paraId="3754EBA8" w14:textId="77777777" w:rsidR="00CE5809" w:rsidRPr="00FA0F56" w:rsidRDefault="00CE5809" w:rsidP="00231515">
            <w:pPr>
              <w:rPr>
                <w:rFonts w:eastAsia="Calibri"/>
              </w:rPr>
            </w:pPr>
            <w:r w:rsidRPr="00FA0F56">
              <w:rPr>
                <w:rFonts w:eastAsia="Calibri"/>
              </w:rPr>
              <w:t>9</w:t>
            </w:r>
          </w:p>
        </w:tc>
      </w:tr>
    </w:tbl>
    <w:p w14:paraId="12C0A833" w14:textId="77777777" w:rsidR="00CE5809" w:rsidRPr="00FA0F56" w:rsidRDefault="00CE5809" w:rsidP="00CE5809">
      <w:pPr>
        <w:spacing w:after="200" w:line="276" w:lineRule="auto"/>
        <w:rPr>
          <w:rFonts w:eastAsia="Calibri"/>
        </w:rPr>
      </w:pPr>
    </w:p>
    <w:tbl>
      <w:tblPr>
        <w:tblStyle w:val="Reetkatablice2"/>
        <w:tblW w:w="0" w:type="auto"/>
        <w:tblLook w:val="04A0" w:firstRow="1" w:lastRow="0" w:firstColumn="1" w:lastColumn="0" w:noHBand="0" w:noVBand="1"/>
      </w:tblPr>
      <w:tblGrid>
        <w:gridCol w:w="9394"/>
      </w:tblGrid>
      <w:tr w:rsidR="00CE5809" w:rsidRPr="00FA0F56" w14:paraId="43DB3763" w14:textId="77777777" w:rsidTr="00231515">
        <w:tc>
          <w:tcPr>
            <w:tcW w:w="10456" w:type="dxa"/>
          </w:tcPr>
          <w:p w14:paraId="04016062" w14:textId="77777777" w:rsidR="00CE5809" w:rsidRPr="00FA0F56" w:rsidRDefault="00CE5809" w:rsidP="00231515">
            <w:pPr>
              <w:rPr>
                <w:rFonts w:eastAsia="Calibri"/>
                <w:b/>
                <w:bCs/>
              </w:rPr>
            </w:pPr>
            <w:r w:rsidRPr="00FA0F56">
              <w:rPr>
                <w:rFonts w:eastAsia="Calibri"/>
                <w:b/>
                <w:bCs/>
              </w:rPr>
              <w:t>Kapitalni projekt K100001: Nabava muzejske građe</w:t>
            </w:r>
          </w:p>
        </w:tc>
      </w:tr>
      <w:tr w:rsidR="00CE5809" w:rsidRPr="00FA0F56" w14:paraId="2CD84B5C" w14:textId="77777777" w:rsidTr="00231515">
        <w:tc>
          <w:tcPr>
            <w:tcW w:w="10456" w:type="dxa"/>
          </w:tcPr>
          <w:p w14:paraId="4BE8BC1D" w14:textId="77777777" w:rsidR="00CE5809" w:rsidRPr="00FA0F56" w:rsidRDefault="00CE5809" w:rsidP="00231515">
            <w:pPr>
              <w:rPr>
                <w:rFonts w:eastAsia="Calibri"/>
              </w:rPr>
            </w:pPr>
            <w:r w:rsidRPr="00FA0F56">
              <w:rPr>
                <w:rFonts w:eastAsia="Calibri"/>
              </w:rPr>
              <w:t>U skladu sa Statutom, jedna od temeljnih djelatnosti Muzeja je skupljanje i čuvanje civilizacijskih i kulturnih dobara te njihova stručna obrada i sistematizacija u muzejske zbirke tj. povećanje broja premeta u muzejskom fundusu.</w:t>
            </w:r>
          </w:p>
          <w:p w14:paraId="3A8574A2" w14:textId="77777777" w:rsidR="00CE5809" w:rsidRPr="00FA0F56" w:rsidRDefault="00CE5809" w:rsidP="00231515">
            <w:pPr>
              <w:rPr>
                <w:rFonts w:eastAsia="Calibri"/>
              </w:rPr>
            </w:pPr>
            <w:r w:rsidRPr="00FA0F56">
              <w:rPr>
                <w:rFonts w:eastAsia="Calibri"/>
              </w:rPr>
              <w:t xml:space="preserve">Muzej će nastaviti sustavan rad na popunjavanju zbirki otkupljenom i darovanom muzejskom građom. </w:t>
            </w:r>
          </w:p>
        </w:tc>
      </w:tr>
    </w:tbl>
    <w:p w14:paraId="00CFE078" w14:textId="77777777" w:rsidR="00CE5809" w:rsidRPr="00FA0F56" w:rsidRDefault="00CE5809" w:rsidP="00CE5809">
      <w:pPr>
        <w:spacing w:after="200" w:line="276" w:lineRule="auto"/>
        <w:rPr>
          <w:rFonts w:eastAsia="Calibri"/>
        </w:rPr>
      </w:pPr>
    </w:p>
    <w:tbl>
      <w:tblPr>
        <w:tblStyle w:val="Reetkatablice2"/>
        <w:tblW w:w="0" w:type="auto"/>
        <w:tblLook w:val="04A0" w:firstRow="1" w:lastRow="0" w:firstColumn="1" w:lastColumn="0" w:noHBand="0" w:noVBand="1"/>
      </w:tblPr>
      <w:tblGrid>
        <w:gridCol w:w="1385"/>
        <w:gridCol w:w="1509"/>
        <w:gridCol w:w="1268"/>
        <w:gridCol w:w="1308"/>
        <w:gridCol w:w="1308"/>
        <w:gridCol w:w="1308"/>
        <w:gridCol w:w="1308"/>
      </w:tblGrid>
      <w:tr w:rsidR="00CE5809" w:rsidRPr="00FA0F56" w14:paraId="1DD68266" w14:textId="77777777" w:rsidTr="00231515">
        <w:tc>
          <w:tcPr>
            <w:tcW w:w="1492" w:type="dxa"/>
          </w:tcPr>
          <w:p w14:paraId="41E2F91E" w14:textId="77777777" w:rsidR="00CE5809" w:rsidRPr="00FA0F56" w:rsidRDefault="00CE5809" w:rsidP="00231515">
            <w:pPr>
              <w:rPr>
                <w:rFonts w:eastAsia="Calibri"/>
              </w:rPr>
            </w:pPr>
            <w:r w:rsidRPr="00FA0F56">
              <w:rPr>
                <w:rFonts w:eastAsia="Calibri"/>
              </w:rPr>
              <w:t>Pokazatelj rezultata</w:t>
            </w:r>
          </w:p>
        </w:tc>
        <w:tc>
          <w:tcPr>
            <w:tcW w:w="1509" w:type="dxa"/>
          </w:tcPr>
          <w:p w14:paraId="3B7BBD1B" w14:textId="77777777" w:rsidR="00CE5809" w:rsidRPr="00FA0F56" w:rsidRDefault="00CE5809" w:rsidP="00231515">
            <w:pPr>
              <w:rPr>
                <w:rFonts w:eastAsia="Calibri"/>
              </w:rPr>
            </w:pPr>
            <w:r w:rsidRPr="00FA0F56">
              <w:rPr>
                <w:rFonts w:eastAsia="Calibri"/>
              </w:rPr>
              <w:t>definicija</w:t>
            </w:r>
          </w:p>
        </w:tc>
        <w:tc>
          <w:tcPr>
            <w:tcW w:w="1491" w:type="dxa"/>
          </w:tcPr>
          <w:p w14:paraId="15128582" w14:textId="77777777" w:rsidR="00CE5809" w:rsidRPr="00FA0F56" w:rsidRDefault="00CE5809" w:rsidP="00231515">
            <w:pPr>
              <w:rPr>
                <w:rFonts w:eastAsia="Calibri"/>
              </w:rPr>
            </w:pPr>
            <w:r w:rsidRPr="00FA0F56">
              <w:rPr>
                <w:rFonts w:eastAsia="Calibri"/>
              </w:rPr>
              <w:t>Mjerna jedinica</w:t>
            </w:r>
          </w:p>
        </w:tc>
        <w:tc>
          <w:tcPr>
            <w:tcW w:w="1491" w:type="dxa"/>
          </w:tcPr>
          <w:p w14:paraId="029897C2" w14:textId="77777777" w:rsidR="00CE5809" w:rsidRPr="00FA0F56" w:rsidRDefault="00CE5809" w:rsidP="00231515">
            <w:pPr>
              <w:rPr>
                <w:rFonts w:eastAsia="Calibri"/>
              </w:rPr>
            </w:pPr>
            <w:r w:rsidRPr="00FA0F56">
              <w:rPr>
                <w:rFonts w:eastAsia="Calibri"/>
              </w:rPr>
              <w:t>Polazna vrijednost 2020.</w:t>
            </w:r>
          </w:p>
        </w:tc>
        <w:tc>
          <w:tcPr>
            <w:tcW w:w="1491" w:type="dxa"/>
          </w:tcPr>
          <w:p w14:paraId="3302A48D" w14:textId="77777777" w:rsidR="00CE5809" w:rsidRPr="00FA0F56" w:rsidRDefault="00CE5809" w:rsidP="00231515">
            <w:pPr>
              <w:rPr>
                <w:rFonts w:eastAsia="Calibri"/>
              </w:rPr>
            </w:pPr>
            <w:r w:rsidRPr="00FA0F56">
              <w:rPr>
                <w:rFonts w:eastAsia="Calibri"/>
              </w:rPr>
              <w:t>Ciljana vrijednost 2021.</w:t>
            </w:r>
          </w:p>
        </w:tc>
        <w:tc>
          <w:tcPr>
            <w:tcW w:w="1491" w:type="dxa"/>
          </w:tcPr>
          <w:p w14:paraId="076F7C1C" w14:textId="77777777" w:rsidR="00CE5809" w:rsidRPr="00FA0F56" w:rsidRDefault="00CE5809" w:rsidP="00231515">
            <w:pPr>
              <w:rPr>
                <w:rFonts w:eastAsia="Calibri"/>
              </w:rPr>
            </w:pPr>
            <w:r w:rsidRPr="00FA0F56">
              <w:rPr>
                <w:rFonts w:eastAsia="Calibri"/>
              </w:rPr>
              <w:t>Ciljana vrijednost 2022.</w:t>
            </w:r>
          </w:p>
        </w:tc>
        <w:tc>
          <w:tcPr>
            <w:tcW w:w="1491" w:type="dxa"/>
          </w:tcPr>
          <w:p w14:paraId="5AF90235" w14:textId="77777777" w:rsidR="00CE5809" w:rsidRPr="00FA0F56" w:rsidRDefault="00CE5809" w:rsidP="00231515">
            <w:pPr>
              <w:rPr>
                <w:rFonts w:eastAsia="Calibri"/>
              </w:rPr>
            </w:pPr>
            <w:r w:rsidRPr="00FA0F56">
              <w:rPr>
                <w:rFonts w:eastAsia="Calibri"/>
              </w:rPr>
              <w:t>Ciljana vrijednost 2023.</w:t>
            </w:r>
          </w:p>
        </w:tc>
      </w:tr>
      <w:tr w:rsidR="00CE5809" w:rsidRPr="00FA0F56" w14:paraId="217A17F4" w14:textId="77777777" w:rsidTr="00231515">
        <w:tc>
          <w:tcPr>
            <w:tcW w:w="1492" w:type="dxa"/>
          </w:tcPr>
          <w:p w14:paraId="4955400C" w14:textId="77777777" w:rsidR="00CE5809" w:rsidRPr="00FA0F56" w:rsidRDefault="00CE5809" w:rsidP="00231515">
            <w:pPr>
              <w:rPr>
                <w:rFonts w:eastAsia="Calibri"/>
              </w:rPr>
            </w:pPr>
            <w:r w:rsidRPr="00FA0F56">
              <w:rPr>
                <w:rFonts w:eastAsia="Calibri"/>
              </w:rPr>
              <w:t>Broj otkupljenih i darovanih premeta</w:t>
            </w:r>
          </w:p>
        </w:tc>
        <w:tc>
          <w:tcPr>
            <w:tcW w:w="1509" w:type="dxa"/>
          </w:tcPr>
          <w:p w14:paraId="6686E0A7" w14:textId="77777777" w:rsidR="00CE5809" w:rsidRPr="00FA0F56" w:rsidRDefault="00CE5809" w:rsidP="00231515">
            <w:pPr>
              <w:rPr>
                <w:rFonts w:eastAsia="Calibri"/>
              </w:rPr>
            </w:pPr>
            <w:r w:rsidRPr="00FA0F56">
              <w:rPr>
                <w:rFonts w:eastAsia="Calibri"/>
              </w:rPr>
              <w:t>Otkup predmeta u skladu sa strategijom popunjavanja zbirki</w:t>
            </w:r>
          </w:p>
        </w:tc>
        <w:tc>
          <w:tcPr>
            <w:tcW w:w="1491" w:type="dxa"/>
          </w:tcPr>
          <w:p w14:paraId="5F654DC5" w14:textId="77777777" w:rsidR="00CE5809" w:rsidRPr="00FA0F56" w:rsidRDefault="00CE5809" w:rsidP="00231515">
            <w:pPr>
              <w:rPr>
                <w:rFonts w:eastAsia="Calibri"/>
              </w:rPr>
            </w:pPr>
            <w:r w:rsidRPr="00FA0F56">
              <w:rPr>
                <w:rFonts w:eastAsia="Calibri"/>
              </w:rPr>
              <w:t>Broj predmeta</w:t>
            </w:r>
          </w:p>
        </w:tc>
        <w:tc>
          <w:tcPr>
            <w:tcW w:w="1491" w:type="dxa"/>
          </w:tcPr>
          <w:p w14:paraId="4C655602" w14:textId="77777777" w:rsidR="00CE5809" w:rsidRPr="00FA0F56" w:rsidRDefault="00CE5809" w:rsidP="00231515">
            <w:pPr>
              <w:rPr>
                <w:rFonts w:eastAsia="Calibri"/>
              </w:rPr>
            </w:pPr>
          </w:p>
          <w:p w14:paraId="66A16397" w14:textId="77777777" w:rsidR="00CE5809" w:rsidRPr="00FA0F56" w:rsidRDefault="00CE5809" w:rsidP="00231515">
            <w:pPr>
              <w:rPr>
                <w:rFonts w:eastAsia="Calibri"/>
              </w:rPr>
            </w:pPr>
            <w:r w:rsidRPr="00FA0F56">
              <w:rPr>
                <w:rFonts w:eastAsia="Calibri"/>
              </w:rPr>
              <w:t>45</w:t>
            </w:r>
          </w:p>
        </w:tc>
        <w:tc>
          <w:tcPr>
            <w:tcW w:w="1491" w:type="dxa"/>
          </w:tcPr>
          <w:p w14:paraId="58768207" w14:textId="77777777" w:rsidR="00CE5809" w:rsidRPr="00FA0F56" w:rsidRDefault="00CE5809" w:rsidP="00231515">
            <w:pPr>
              <w:rPr>
                <w:rFonts w:eastAsia="Calibri"/>
              </w:rPr>
            </w:pPr>
          </w:p>
          <w:p w14:paraId="55672F24" w14:textId="77777777" w:rsidR="00CE5809" w:rsidRPr="00FA0F56" w:rsidRDefault="00CE5809" w:rsidP="00231515">
            <w:pPr>
              <w:rPr>
                <w:rFonts w:eastAsia="Calibri"/>
              </w:rPr>
            </w:pPr>
            <w:r w:rsidRPr="00FA0F56">
              <w:rPr>
                <w:rFonts w:eastAsia="Calibri"/>
              </w:rPr>
              <w:t>60</w:t>
            </w:r>
          </w:p>
        </w:tc>
        <w:tc>
          <w:tcPr>
            <w:tcW w:w="1491" w:type="dxa"/>
          </w:tcPr>
          <w:p w14:paraId="728867CB" w14:textId="77777777" w:rsidR="00CE5809" w:rsidRPr="00FA0F56" w:rsidRDefault="00CE5809" w:rsidP="00231515">
            <w:pPr>
              <w:rPr>
                <w:rFonts w:eastAsia="Calibri"/>
              </w:rPr>
            </w:pPr>
          </w:p>
          <w:p w14:paraId="7602D047" w14:textId="77777777" w:rsidR="00CE5809" w:rsidRPr="00FA0F56" w:rsidRDefault="00CE5809" w:rsidP="00231515">
            <w:pPr>
              <w:rPr>
                <w:rFonts w:eastAsia="Calibri"/>
              </w:rPr>
            </w:pPr>
            <w:r w:rsidRPr="00FA0F56">
              <w:rPr>
                <w:rFonts w:eastAsia="Calibri"/>
              </w:rPr>
              <w:t>70</w:t>
            </w:r>
          </w:p>
        </w:tc>
        <w:tc>
          <w:tcPr>
            <w:tcW w:w="1491" w:type="dxa"/>
          </w:tcPr>
          <w:p w14:paraId="64FD259B" w14:textId="77777777" w:rsidR="00CE5809" w:rsidRPr="00FA0F56" w:rsidRDefault="00CE5809" w:rsidP="00231515">
            <w:pPr>
              <w:rPr>
                <w:rFonts w:eastAsia="Calibri"/>
              </w:rPr>
            </w:pPr>
          </w:p>
          <w:p w14:paraId="5E98A836" w14:textId="77777777" w:rsidR="00CE5809" w:rsidRPr="00FA0F56" w:rsidRDefault="00CE5809" w:rsidP="00231515">
            <w:pPr>
              <w:rPr>
                <w:rFonts w:eastAsia="Calibri"/>
              </w:rPr>
            </w:pPr>
            <w:r w:rsidRPr="00FA0F56">
              <w:rPr>
                <w:rFonts w:eastAsia="Calibri"/>
              </w:rPr>
              <w:t>85</w:t>
            </w:r>
          </w:p>
        </w:tc>
      </w:tr>
    </w:tbl>
    <w:p w14:paraId="63F5BA8A" w14:textId="77777777" w:rsidR="00CE5809" w:rsidRPr="00FA0F56" w:rsidRDefault="00CE5809" w:rsidP="00CE5809">
      <w:pPr>
        <w:spacing w:after="200" w:line="276" w:lineRule="auto"/>
        <w:rPr>
          <w:rFonts w:eastAsia="Calibri"/>
        </w:rPr>
      </w:pPr>
    </w:p>
    <w:tbl>
      <w:tblPr>
        <w:tblStyle w:val="Reetkatablice2"/>
        <w:tblW w:w="0" w:type="auto"/>
        <w:tblLook w:val="04A0" w:firstRow="1" w:lastRow="0" w:firstColumn="1" w:lastColumn="0" w:noHBand="0" w:noVBand="1"/>
      </w:tblPr>
      <w:tblGrid>
        <w:gridCol w:w="9394"/>
      </w:tblGrid>
      <w:tr w:rsidR="00CE5809" w:rsidRPr="00FA0F56" w14:paraId="1E35056A" w14:textId="77777777" w:rsidTr="00231515">
        <w:tc>
          <w:tcPr>
            <w:tcW w:w="10456" w:type="dxa"/>
          </w:tcPr>
          <w:p w14:paraId="6502243C" w14:textId="77777777" w:rsidR="00CE5809" w:rsidRPr="00FA0F56" w:rsidRDefault="00CE5809" w:rsidP="00231515">
            <w:pPr>
              <w:rPr>
                <w:rFonts w:eastAsia="Calibri"/>
                <w:b/>
                <w:bCs/>
              </w:rPr>
            </w:pPr>
            <w:r w:rsidRPr="00FA0F56">
              <w:rPr>
                <w:rFonts w:eastAsia="Calibri"/>
                <w:b/>
                <w:bCs/>
              </w:rPr>
              <w:t>Kapitalni projekt K100003: Nabava nefinancijske imovine</w:t>
            </w:r>
          </w:p>
        </w:tc>
      </w:tr>
      <w:tr w:rsidR="00CE5809" w:rsidRPr="00FA0F56" w14:paraId="4B94313E" w14:textId="77777777" w:rsidTr="00231515">
        <w:tc>
          <w:tcPr>
            <w:tcW w:w="10456" w:type="dxa"/>
          </w:tcPr>
          <w:p w14:paraId="731D7165" w14:textId="77777777" w:rsidR="00CE5809" w:rsidRPr="00FA0F56" w:rsidRDefault="00CE5809" w:rsidP="00231515">
            <w:pPr>
              <w:rPr>
                <w:rFonts w:eastAsia="Calibri"/>
              </w:rPr>
            </w:pPr>
            <w:r w:rsidRPr="00FA0F56">
              <w:rPr>
                <w:rFonts w:eastAsia="Calibri"/>
              </w:rPr>
              <w:t xml:space="preserve">U svrhu ispunjenja ciljeva i realiziranja svojih programa, opremanja prostora za prijem i zaštitu prikupljene muzejske građe te povećanja standarda opremljenosti Gradskog muzeja Virovitica, kroz program: Nabava nefinancijske imovine Muzej će nabavljati opremu potrebnu za kvalitetnije provođenje programa, odnosno djelatnosti Muzeja. </w:t>
            </w:r>
          </w:p>
        </w:tc>
      </w:tr>
    </w:tbl>
    <w:p w14:paraId="0F31F39D" w14:textId="77777777" w:rsidR="00CE5809" w:rsidRPr="00FA0F56" w:rsidRDefault="00CE5809" w:rsidP="00CE5809">
      <w:pPr>
        <w:spacing w:after="200" w:line="276" w:lineRule="auto"/>
        <w:rPr>
          <w:rFonts w:eastAsia="Calibri"/>
        </w:rPr>
      </w:pPr>
    </w:p>
    <w:tbl>
      <w:tblPr>
        <w:tblStyle w:val="Reetkatablice2"/>
        <w:tblW w:w="0" w:type="auto"/>
        <w:tblLook w:val="04A0" w:firstRow="1" w:lastRow="0" w:firstColumn="1" w:lastColumn="0" w:noHBand="0" w:noVBand="1"/>
      </w:tblPr>
      <w:tblGrid>
        <w:gridCol w:w="1362"/>
        <w:gridCol w:w="1401"/>
        <w:gridCol w:w="1251"/>
        <w:gridCol w:w="1345"/>
        <w:gridCol w:w="1345"/>
        <w:gridCol w:w="1345"/>
        <w:gridCol w:w="1345"/>
      </w:tblGrid>
      <w:tr w:rsidR="00CE5809" w:rsidRPr="00FA0F56" w14:paraId="1120785F" w14:textId="77777777" w:rsidTr="00231515">
        <w:tc>
          <w:tcPr>
            <w:tcW w:w="1493" w:type="dxa"/>
          </w:tcPr>
          <w:p w14:paraId="0A5B8A95" w14:textId="77777777" w:rsidR="00CE5809" w:rsidRPr="00FA0F56" w:rsidRDefault="00CE5809" w:rsidP="00231515">
            <w:pPr>
              <w:rPr>
                <w:rFonts w:eastAsia="Calibri"/>
              </w:rPr>
            </w:pPr>
            <w:r w:rsidRPr="00FA0F56">
              <w:rPr>
                <w:rFonts w:eastAsia="Calibri"/>
              </w:rPr>
              <w:t>Pokazatelj rezultata</w:t>
            </w:r>
          </w:p>
        </w:tc>
        <w:tc>
          <w:tcPr>
            <w:tcW w:w="1493" w:type="dxa"/>
          </w:tcPr>
          <w:p w14:paraId="74E0209C" w14:textId="77777777" w:rsidR="00CE5809" w:rsidRPr="00FA0F56" w:rsidRDefault="00CE5809" w:rsidP="00231515">
            <w:pPr>
              <w:rPr>
                <w:rFonts w:eastAsia="Calibri"/>
              </w:rPr>
            </w:pPr>
            <w:r w:rsidRPr="00FA0F56">
              <w:rPr>
                <w:rFonts w:eastAsia="Calibri"/>
              </w:rPr>
              <w:t>definicija</w:t>
            </w:r>
          </w:p>
        </w:tc>
        <w:tc>
          <w:tcPr>
            <w:tcW w:w="1494" w:type="dxa"/>
          </w:tcPr>
          <w:p w14:paraId="55500080" w14:textId="77777777" w:rsidR="00CE5809" w:rsidRPr="00FA0F56" w:rsidRDefault="00CE5809" w:rsidP="00231515">
            <w:pPr>
              <w:rPr>
                <w:rFonts w:eastAsia="Calibri"/>
              </w:rPr>
            </w:pPr>
            <w:r w:rsidRPr="00FA0F56">
              <w:rPr>
                <w:rFonts w:eastAsia="Calibri"/>
              </w:rPr>
              <w:t>Mjerna jedinica</w:t>
            </w:r>
          </w:p>
        </w:tc>
        <w:tc>
          <w:tcPr>
            <w:tcW w:w="1494" w:type="dxa"/>
          </w:tcPr>
          <w:p w14:paraId="793003D7" w14:textId="77777777" w:rsidR="00CE5809" w:rsidRPr="00FA0F56" w:rsidRDefault="00CE5809" w:rsidP="00231515">
            <w:pPr>
              <w:rPr>
                <w:rFonts w:eastAsia="Calibri"/>
              </w:rPr>
            </w:pPr>
            <w:r w:rsidRPr="00FA0F56">
              <w:rPr>
                <w:rFonts w:eastAsia="Calibri"/>
              </w:rPr>
              <w:t>Polazna vrijednost 2020.</w:t>
            </w:r>
          </w:p>
        </w:tc>
        <w:tc>
          <w:tcPr>
            <w:tcW w:w="1494" w:type="dxa"/>
          </w:tcPr>
          <w:p w14:paraId="42104B09" w14:textId="77777777" w:rsidR="00CE5809" w:rsidRPr="00FA0F56" w:rsidRDefault="00CE5809" w:rsidP="00231515">
            <w:pPr>
              <w:rPr>
                <w:rFonts w:eastAsia="Calibri"/>
              </w:rPr>
            </w:pPr>
            <w:r w:rsidRPr="00FA0F56">
              <w:rPr>
                <w:rFonts w:eastAsia="Calibri"/>
              </w:rPr>
              <w:t>Ciljana vrijednost 2021.</w:t>
            </w:r>
          </w:p>
        </w:tc>
        <w:tc>
          <w:tcPr>
            <w:tcW w:w="1494" w:type="dxa"/>
          </w:tcPr>
          <w:p w14:paraId="061B82E5" w14:textId="77777777" w:rsidR="00CE5809" w:rsidRPr="00FA0F56" w:rsidRDefault="00CE5809" w:rsidP="00231515">
            <w:pPr>
              <w:rPr>
                <w:rFonts w:eastAsia="Calibri"/>
              </w:rPr>
            </w:pPr>
            <w:r w:rsidRPr="00FA0F56">
              <w:rPr>
                <w:rFonts w:eastAsia="Calibri"/>
              </w:rPr>
              <w:t>Ciljana vrijednost 2022.</w:t>
            </w:r>
          </w:p>
        </w:tc>
        <w:tc>
          <w:tcPr>
            <w:tcW w:w="1494" w:type="dxa"/>
          </w:tcPr>
          <w:p w14:paraId="687950DF" w14:textId="77777777" w:rsidR="00CE5809" w:rsidRPr="00FA0F56" w:rsidRDefault="00CE5809" w:rsidP="00231515">
            <w:pPr>
              <w:rPr>
                <w:rFonts w:eastAsia="Calibri"/>
              </w:rPr>
            </w:pPr>
            <w:r w:rsidRPr="00FA0F56">
              <w:rPr>
                <w:rFonts w:eastAsia="Calibri"/>
              </w:rPr>
              <w:t>Ciljana vrijednost 2023.</w:t>
            </w:r>
          </w:p>
        </w:tc>
      </w:tr>
      <w:tr w:rsidR="00CE5809" w:rsidRPr="00FA0F56" w14:paraId="77788272" w14:textId="77777777" w:rsidTr="00231515">
        <w:tc>
          <w:tcPr>
            <w:tcW w:w="1493" w:type="dxa"/>
          </w:tcPr>
          <w:p w14:paraId="25B68392" w14:textId="77777777" w:rsidR="00CE5809" w:rsidRPr="00FA0F56" w:rsidRDefault="00CE5809" w:rsidP="00231515">
            <w:pPr>
              <w:rPr>
                <w:rFonts w:eastAsia="Calibri"/>
              </w:rPr>
            </w:pPr>
            <w:r w:rsidRPr="00FA0F56">
              <w:rPr>
                <w:rFonts w:eastAsia="Calibri"/>
              </w:rPr>
              <w:t>Broj kupljenih komada opreme</w:t>
            </w:r>
          </w:p>
        </w:tc>
        <w:tc>
          <w:tcPr>
            <w:tcW w:w="1493" w:type="dxa"/>
          </w:tcPr>
          <w:p w14:paraId="65E22E36" w14:textId="77777777" w:rsidR="00CE5809" w:rsidRPr="00FA0F56" w:rsidRDefault="00CE5809" w:rsidP="00231515">
            <w:pPr>
              <w:rPr>
                <w:rFonts w:eastAsia="Calibri"/>
              </w:rPr>
            </w:pPr>
            <w:r w:rsidRPr="00FA0F56">
              <w:rPr>
                <w:rFonts w:eastAsia="Calibri"/>
              </w:rPr>
              <w:t>Kupovina opreme potrebne za provođenje djelatnosti Muzeja</w:t>
            </w:r>
          </w:p>
        </w:tc>
        <w:tc>
          <w:tcPr>
            <w:tcW w:w="1494" w:type="dxa"/>
          </w:tcPr>
          <w:p w14:paraId="3113B3F8" w14:textId="77777777" w:rsidR="00CE5809" w:rsidRPr="00FA0F56" w:rsidRDefault="00CE5809" w:rsidP="00231515">
            <w:pPr>
              <w:rPr>
                <w:rFonts w:eastAsia="Calibri"/>
              </w:rPr>
            </w:pPr>
          </w:p>
          <w:p w14:paraId="5BEC0F94" w14:textId="77777777" w:rsidR="00CE5809" w:rsidRPr="00FA0F56" w:rsidRDefault="00CE5809" w:rsidP="00231515">
            <w:pPr>
              <w:rPr>
                <w:rFonts w:eastAsia="Calibri"/>
              </w:rPr>
            </w:pPr>
            <w:r w:rsidRPr="00FA0F56">
              <w:rPr>
                <w:rFonts w:eastAsia="Calibri"/>
              </w:rPr>
              <w:t>komad</w:t>
            </w:r>
          </w:p>
        </w:tc>
        <w:tc>
          <w:tcPr>
            <w:tcW w:w="1494" w:type="dxa"/>
          </w:tcPr>
          <w:p w14:paraId="0A1E7C7B" w14:textId="77777777" w:rsidR="00CE5809" w:rsidRPr="00FA0F56" w:rsidRDefault="00CE5809" w:rsidP="00231515">
            <w:pPr>
              <w:rPr>
                <w:rFonts w:eastAsia="Calibri"/>
              </w:rPr>
            </w:pPr>
          </w:p>
          <w:p w14:paraId="4E9A3ABF" w14:textId="77777777" w:rsidR="00CE5809" w:rsidRPr="00FA0F56" w:rsidRDefault="00CE5809" w:rsidP="00231515">
            <w:pPr>
              <w:rPr>
                <w:rFonts w:eastAsia="Calibri"/>
              </w:rPr>
            </w:pPr>
            <w:r w:rsidRPr="00FA0F56">
              <w:rPr>
                <w:rFonts w:eastAsia="Calibri"/>
              </w:rPr>
              <w:t>2</w:t>
            </w:r>
          </w:p>
        </w:tc>
        <w:tc>
          <w:tcPr>
            <w:tcW w:w="1494" w:type="dxa"/>
          </w:tcPr>
          <w:p w14:paraId="0DCC96D8" w14:textId="77777777" w:rsidR="00CE5809" w:rsidRPr="00FA0F56" w:rsidRDefault="00CE5809" w:rsidP="00231515">
            <w:pPr>
              <w:rPr>
                <w:rFonts w:eastAsia="Calibri"/>
              </w:rPr>
            </w:pPr>
          </w:p>
          <w:p w14:paraId="7CC38DB1" w14:textId="77777777" w:rsidR="00CE5809" w:rsidRPr="00FA0F56" w:rsidRDefault="00CE5809" w:rsidP="00231515">
            <w:pPr>
              <w:rPr>
                <w:rFonts w:eastAsia="Calibri"/>
              </w:rPr>
            </w:pPr>
            <w:r w:rsidRPr="00FA0F56">
              <w:rPr>
                <w:rFonts w:eastAsia="Calibri"/>
              </w:rPr>
              <w:t>4</w:t>
            </w:r>
          </w:p>
          <w:p w14:paraId="751FCC76" w14:textId="77777777" w:rsidR="00CE5809" w:rsidRPr="00FA0F56" w:rsidRDefault="00CE5809" w:rsidP="00231515">
            <w:pPr>
              <w:rPr>
                <w:rFonts w:eastAsia="Calibri"/>
              </w:rPr>
            </w:pPr>
          </w:p>
        </w:tc>
        <w:tc>
          <w:tcPr>
            <w:tcW w:w="1494" w:type="dxa"/>
          </w:tcPr>
          <w:p w14:paraId="5FF3D329" w14:textId="77777777" w:rsidR="00CE5809" w:rsidRPr="00FA0F56" w:rsidRDefault="00CE5809" w:rsidP="00231515">
            <w:pPr>
              <w:rPr>
                <w:rFonts w:eastAsia="Calibri"/>
              </w:rPr>
            </w:pPr>
          </w:p>
          <w:p w14:paraId="27F8B552" w14:textId="77777777" w:rsidR="00CE5809" w:rsidRPr="00FA0F56" w:rsidRDefault="00CE5809" w:rsidP="00231515">
            <w:pPr>
              <w:rPr>
                <w:rFonts w:eastAsia="Calibri"/>
              </w:rPr>
            </w:pPr>
            <w:r w:rsidRPr="00FA0F56">
              <w:rPr>
                <w:rFonts w:eastAsia="Calibri"/>
              </w:rPr>
              <w:t>6</w:t>
            </w:r>
          </w:p>
        </w:tc>
        <w:tc>
          <w:tcPr>
            <w:tcW w:w="1494" w:type="dxa"/>
          </w:tcPr>
          <w:p w14:paraId="0B50D413" w14:textId="77777777" w:rsidR="00CE5809" w:rsidRPr="00FA0F56" w:rsidRDefault="00CE5809" w:rsidP="00231515">
            <w:pPr>
              <w:rPr>
                <w:rFonts w:eastAsia="Calibri"/>
              </w:rPr>
            </w:pPr>
          </w:p>
          <w:p w14:paraId="36E482BE" w14:textId="77777777" w:rsidR="00CE5809" w:rsidRPr="00FA0F56" w:rsidRDefault="00CE5809" w:rsidP="00231515">
            <w:pPr>
              <w:rPr>
                <w:rFonts w:eastAsia="Calibri"/>
              </w:rPr>
            </w:pPr>
            <w:r w:rsidRPr="00FA0F56">
              <w:rPr>
                <w:rFonts w:eastAsia="Calibri"/>
              </w:rPr>
              <w:t>8</w:t>
            </w:r>
          </w:p>
        </w:tc>
      </w:tr>
    </w:tbl>
    <w:p w14:paraId="65313DEE" w14:textId="77777777" w:rsidR="00CE5809" w:rsidRPr="00FA0F56" w:rsidRDefault="00CE5809" w:rsidP="00CE5809">
      <w:pPr>
        <w:spacing w:after="200" w:line="276" w:lineRule="auto"/>
        <w:rPr>
          <w:rFonts w:eastAsia="Calibri"/>
        </w:rPr>
      </w:pPr>
    </w:p>
    <w:p w14:paraId="71EE3FE1" w14:textId="73A54432" w:rsidR="00FB1DBD" w:rsidRPr="00F12BDD" w:rsidRDefault="00FB1DBD" w:rsidP="00FB1DBD">
      <w:pPr>
        <w:autoSpaceDE w:val="0"/>
        <w:autoSpaceDN w:val="0"/>
        <w:adjustRightInd w:val="0"/>
        <w:spacing w:after="200" w:line="276" w:lineRule="auto"/>
        <w:rPr>
          <w:rFonts w:eastAsia="Calibri"/>
          <w:b/>
          <w:bCs/>
        </w:rPr>
      </w:pPr>
      <w:r w:rsidRPr="00F12BDD">
        <w:rPr>
          <w:rFonts w:eastAsia="Calibri"/>
          <w:b/>
          <w:bCs/>
        </w:rPr>
        <w:lastRenderedPageBreak/>
        <w:t>GRADSKA KNJIŽNICA I ČI</w:t>
      </w:r>
      <w:r>
        <w:rPr>
          <w:rFonts w:eastAsia="Calibri"/>
          <w:b/>
          <w:bCs/>
        </w:rPr>
        <w:t>T</w:t>
      </w:r>
      <w:r w:rsidRPr="00F12BDD">
        <w:rPr>
          <w:rFonts w:eastAsia="Calibri"/>
          <w:b/>
          <w:bCs/>
        </w:rPr>
        <w:t>AONICA VIROVITICA</w:t>
      </w:r>
    </w:p>
    <w:p w14:paraId="5C1587AF" w14:textId="77777777" w:rsidR="00FB1DBD" w:rsidRPr="00F12BDD" w:rsidRDefault="00FB1DBD" w:rsidP="00FB1DBD">
      <w:pPr>
        <w:spacing w:line="276" w:lineRule="auto"/>
        <w:rPr>
          <w:rFonts w:eastAsia="Calibri"/>
          <w:b/>
        </w:rPr>
      </w:pPr>
    </w:p>
    <w:p w14:paraId="4103229C" w14:textId="77777777" w:rsidR="00FB1DBD" w:rsidRPr="00F12BDD" w:rsidRDefault="00FB1DBD" w:rsidP="00FB1DBD">
      <w:pPr>
        <w:spacing w:line="276" w:lineRule="auto"/>
        <w:ind w:left="360"/>
        <w:rPr>
          <w:rFonts w:eastAsia="Calibri"/>
          <w:b/>
          <w:bCs/>
        </w:rPr>
      </w:pPr>
      <w:r w:rsidRPr="00F12BDD">
        <w:rPr>
          <w:rFonts w:eastAsia="Calibri"/>
          <w:b/>
          <w:bCs/>
        </w:rPr>
        <w:t xml:space="preserve">UVOD   </w:t>
      </w:r>
    </w:p>
    <w:p w14:paraId="305392F0" w14:textId="77777777" w:rsidR="00FB1DBD" w:rsidRPr="00F12BDD" w:rsidRDefault="00FB1DBD" w:rsidP="00FB1DBD">
      <w:pPr>
        <w:spacing w:line="276" w:lineRule="auto"/>
        <w:ind w:left="360"/>
        <w:rPr>
          <w:rFonts w:eastAsia="Calibri"/>
        </w:rPr>
      </w:pPr>
    </w:p>
    <w:p w14:paraId="1138D9FB" w14:textId="77777777" w:rsidR="00FB1DBD" w:rsidRPr="00F12BDD" w:rsidRDefault="00FB1DBD" w:rsidP="00FB1DBD">
      <w:pPr>
        <w:spacing w:line="0" w:lineRule="atLeast"/>
        <w:ind w:left="425" w:right="544"/>
        <w:contextualSpacing/>
        <w:jc w:val="both"/>
        <w:rPr>
          <w:rFonts w:eastAsia="Calibri"/>
        </w:rPr>
      </w:pPr>
      <w:r w:rsidRPr="00F12BDD">
        <w:rPr>
          <w:rFonts w:eastAsia="Calibri"/>
        </w:rPr>
        <w:t xml:space="preserve">U skladu sa Statutom djelatnost Gradske knjižnice i čitaonice je: </w:t>
      </w:r>
      <w:r w:rsidRPr="00F12BDD">
        <w:rPr>
          <w:lang w:eastAsia="hr-HR"/>
        </w:rPr>
        <w:t xml:space="preserve">nabava knjižnične građe i izgradnja knjižničnih zbirki, stručna obrada knjižnične građe prema stručnim standardima, što uključuje   izradu informacijskih pomagala u tiskanom i/ili elektroničkom obliku, pohrana, čuvanje i zaštita knjižnične građe, te provođenje mjera zaštite knjižnične građe koja je kulturno dobro, pružanje informacijskih usluga, posudba i davanje na korištenje knjižnične  građe, uključujući međuknjižničnu posudbu, digitalizacija knjižnične građe, usmjeravanje i podučavanje korisnika pri izboru i korištenju knjižnične građe, informacijskih pomagala i drugih izvora, vođenje dokumentacije i prikupljanje statističkih podataka o poslovanju, knjižničnoj građi, korisnicima i o korištenju usluga knjižnice, prikupljanje statističkih podataka vezanih uz provedbu propisa kojima se uređuju autorska i srodna prava, pripremanje kulturnih, informacijskih, obrazovnih i znanstvenih sadržaja i programa, izložbenih aktivnosti, sudjelovanje u izradi skupnih kataloga i baza podataka, provođenje odgojno-obrazovnih programa za djecu predškolskog, osnovno-školskog i srednjoškolskog uzrasta, sukladno posebnim propisima, organiziranje dječje igraonice, </w:t>
      </w:r>
      <w:r w:rsidRPr="00F12BDD">
        <w:rPr>
          <w:rFonts w:eastAsia="Calibri"/>
        </w:rPr>
        <w:t>obavljanje poslova</w:t>
      </w:r>
      <w:r w:rsidRPr="00F12BDD">
        <w:rPr>
          <w:lang w:eastAsia="hr-HR"/>
        </w:rPr>
        <w:t xml:space="preserve"> </w:t>
      </w:r>
      <w:r w:rsidRPr="00F12BDD">
        <w:rPr>
          <w:rFonts w:eastAsia="Calibri"/>
        </w:rPr>
        <w:t>matične djelatnosti za školske i narodne knjižnice na području Virovitičko- podravske županije.</w:t>
      </w:r>
    </w:p>
    <w:p w14:paraId="4D0F2F06" w14:textId="77777777" w:rsidR="00FB1DBD" w:rsidRPr="00F12BDD" w:rsidRDefault="00FB1DBD" w:rsidP="00FB1DBD">
      <w:pPr>
        <w:spacing w:line="0" w:lineRule="atLeast"/>
        <w:ind w:left="425" w:right="544"/>
        <w:contextualSpacing/>
        <w:jc w:val="both"/>
        <w:rPr>
          <w:rFonts w:eastAsia="Calibri"/>
        </w:rPr>
      </w:pPr>
    </w:p>
    <w:p w14:paraId="5A8BE5E6" w14:textId="77777777" w:rsidR="00FB1DBD" w:rsidRPr="00F12BDD" w:rsidRDefault="00FB1DBD" w:rsidP="00FB1DBD">
      <w:pPr>
        <w:spacing w:line="0" w:lineRule="atLeast"/>
        <w:ind w:left="426" w:right="543"/>
        <w:contextualSpacing/>
        <w:jc w:val="both"/>
        <w:rPr>
          <w:rFonts w:eastAsia="Calibri"/>
        </w:rPr>
      </w:pPr>
      <w:r w:rsidRPr="00F12BDD">
        <w:rPr>
          <w:rFonts w:eastAsia="Calibri"/>
        </w:rPr>
        <w:t>Gradska knjižnica i čitaonica je kulturno, informacijsko, edukativno, društveno središte grada Virovitice. U Knjižnici se svim građanima, neovisno o spolu, dobi, društvenom statusu, naciji, vjeri i rasi omogućuje pristup svim vrstama informacija na raznovrsnim medijima - tiskana građa, AV građa, e - knjige. Korisnicima je na usluzi stručno i kompetentno osoblje. Misija Gradske knjižnice i čitaonice</w:t>
      </w:r>
      <w:r w:rsidRPr="00F12BDD">
        <w:rPr>
          <w:rFonts w:eastAsia="Calibri"/>
          <w:b/>
        </w:rPr>
        <w:t xml:space="preserve"> </w:t>
      </w:r>
      <w:r w:rsidRPr="00F12BDD">
        <w:rPr>
          <w:rFonts w:eastAsia="Calibri"/>
        </w:rPr>
        <w:t>je odgovoriti na potrebe i zahtjeve svojih korisnika, a u skladu</w:t>
      </w:r>
      <w:r w:rsidRPr="00F12BDD">
        <w:rPr>
          <w:rFonts w:eastAsia="Calibri"/>
          <w:b/>
        </w:rPr>
        <w:t xml:space="preserve"> </w:t>
      </w:r>
      <w:r w:rsidRPr="00F12BDD">
        <w:rPr>
          <w:rFonts w:eastAsia="Calibri"/>
        </w:rPr>
        <w:t xml:space="preserve">s Ustavom Republike Hrvatske, Kopenhaškom deklaracijom o ulozi narodnih knjižnica u Europskoj uniji, te dokumenata UNESCO-a i IFLA-e, Manifesta za narodne knjižnice. </w:t>
      </w:r>
    </w:p>
    <w:p w14:paraId="43FF97E6" w14:textId="77777777" w:rsidR="00FB1DBD" w:rsidRPr="00F12BDD" w:rsidRDefault="00FB1DBD" w:rsidP="00FB1DBD">
      <w:pPr>
        <w:spacing w:line="0" w:lineRule="atLeast"/>
        <w:ind w:left="426" w:right="543"/>
        <w:contextualSpacing/>
        <w:jc w:val="both"/>
        <w:rPr>
          <w:rFonts w:eastAsia="Calibri"/>
        </w:rPr>
      </w:pPr>
      <w:r w:rsidRPr="00F12BDD">
        <w:rPr>
          <w:rFonts w:eastAsia="Calibri"/>
        </w:rPr>
        <w:t>Posebno se želi unaprijediti znanje i kvaliteta života građana Virovitice i šire okolice razvijanjem i promicanjem pisane riječi, čitanja, cjeloživotnog učenje kao i čuvanjem i promicanjem zavičajne baštine.</w:t>
      </w:r>
    </w:p>
    <w:p w14:paraId="3F73293F" w14:textId="77777777" w:rsidR="00FB1DBD" w:rsidRPr="00F12BDD" w:rsidRDefault="00FB1DBD" w:rsidP="00FB1DBD">
      <w:pPr>
        <w:spacing w:line="0" w:lineRule="atLeast"/>
        <w:contextualSpacing/>
        <w:jc w:val="both"/>
        <w:rPr>
          <w:rFonts w:eastAsia="Calibri"/>
          <w:b/>
        </w:rPr>
      </w:pPr>
      <w:r w:rsidRPr="00F12BDD">
        <w:rPr>
          <w:rFonts w:eastAsia="Calibri"/>
          <w:b/>
        </w:rPr>
        <w:t xml:space="preserve">     </w:t>
      </w:r>
    </w:p>
    <w:p w14:paraId="400235CC" w14:textId="77777777" w:rsidR="00FB1DBD" w:rsidRPr="00F12BDD" w:rsidRDefault="00FB1DBD" w:rsidP="00FB1DBD">
      <w:pPr>
        <w:spacing w:line="0" w:lineRule="atLeast"/>
        <w:contextualSpacing/>
        <w:jc w:val="both"/>
        <w:rPr>
          <w:rFonts w:eastAsia="Calibri"/>
          <w:b/>
        </w:rPr>
      </w:pPr>
    </w:p>
    <w:p w14:paraId="2FD699C5" w14:textId="77777777" w:rsidR="00FB1DBD" w:rsidRPr="00F12BDD" w:rsidRDefault="00FB1DBD" w:rsidP="00FB1DBD">
      <w:pPr>
        <w:spacing w:line="0" w:lineRule="atLeast"/>
        <w:contextualSpacing/>
        <w:jc w:val="both"/>
        <w:rPr>
          <w:rFonts w:eastAsia="Calibri"/>
          <w:b/>
        </w:rPr>
      </w:pPr>
    </w:p>
    <w:p w14:paraId="56D5D90E" w14:textId="77777777" w:rsidR="00FB1DBD" w:rsidRPr="00F12BDD" w:rsidRDefault="00FB1DBD" w:rsidP="00FB1DBD">
      <w:pPr>
        <w:spacing w:line="0" w:lineRule="atLeast"/>
        <w:contextualSpacing/>
        <w:jc w:val="both"/>
        <w:rPr>
          <w:rFonts w:eastAsia="Calibri"/>
          <w:b/>
        </w:rPr>
      </w:pPr>
    </w:p>
    <w:p w14:paraId="64F4DAA8" w14:textId="77777777" w:rsidR="00FB1DBD" w:rsidRPr="00F12BDD" w:rsidRDefault="00FB1DBD" w:rsidP="00FB1DBD">
      <w:pPr>
        <w:spacing w:line="0" w:lineRule="atLeast"/>
        <w:contextualSpacing/>
        <w:jc w:val="both"/>
        <w:rPr>
          <w:rFonts w:eastAsia="Calibri"/>
          <w:b/>
        </w:rPr>
      </w:pPr>
    </w:p>
    <w:p w14:paraId="20754071" w14:textId="77777777" w:rsidR="00FB1DBD" w:rsidRPr="00F12BDD" w:rsidRDefault="00FB1DBD" w:rsidP="00FB1DBD">
      <w:pPr>
        <w:spacing w:line="0" w:lineRule="atLeast"/>
        <w:contextualSpacing/>
        <w:jc w:val="both"/>
        <w:rPr>
          <w:rFonts w:eastAsia="Calibri"/>
          <w:b/>
        </w:rPr>
      </w:pPr>
    </w:p>
    <w:p w14:paraId="4D35E79F" w14:textId="77777777" w:rsidR="00FB1DBD" w:rsidRPr="00F12BDD" w:rsidRDefault="00FB1DBD" w:rsidP="00FB1DBD">
      <w:pPr>
        <w:spacing w:line="0" w:lineRule="atLeast"/>
        <w:contextualSpacing/>
        <w:jc w:val="both"/>
        <w:rPr>
          <w:rFonts w:eastAsia="Calibri"/>
          <w:b/>
        </w:rPr>
      </w:pPr>
    </w:p>
    <w:p w14:paraId="28039DEC" w14:textId="77777777" w:rsidR="00FB1DBD" w:rsidRPr="00F12BDD" w:rsidRDefault="00FB1DBD" w:rsidP="00FB1DBD">
      <w:pPr>
        <w:spacing w:line="0" w:lineRule="atLeast"/>
        <w:contextualSpacing/>
        <w:jc w:val="both"/>
        <w:rPr>
          <w:rFonts w:eastAsia="Calibri"/>
          <w:b/>
        </w:rPr>
      </w:pPr>
    </w:p>
    <w:p w14:paraId="2DCE3470" w14:textId="77777777" w:rsidR="00FB1DBD" w:rsidRPr="00F12BDD" w:rsidRDefault="00FB1DBD" w:rsidP="00FB1DBD">
      <w:pPr>
        <w:spacing w:line="0" w:lineRule="atLeast"/>
        <w:contextualSpacing/>
        <w:jc w:val="both"/>
        <w:rPr>
          <w:rFonts w:eastAsia="Calibri"/>
          <w:b/>
        </w:rPr>
      </w:pPr>
    </w:p>
    <w:p w14:paraId="5ABE6E06" w14:textId="77777777" w:rsidR="00FB1DBD" w:rsidRPr="00F12BDD" w:rsidRDefault="00FB1DBD" w:rsidP="00FB1DBD">
      <w:pPr>
        <w:spacing w:line="0" w:lineRule="atLeast"/>
        <w:contextualSpacing/>
        <w:jc w:val="both"/>
        <w:rPr>
          <w:rFonts w:eastAsia="Calibri"/>
          <w:b/>
        </w:rPr>
      </w:pPr>
    </w:p>
    <w:p w14:paraId="568FC501" w14:textId="77777777" w:rsidR="00FB1DBD" w:rsidRPr="00F12BDD" w:rsidRDefault="00FB1DBD" w:rsidP="00FB1DBD">
      <w:pPr>
        <w:spacing w:line="0" w:lineRule="atLeast"/>
        <w:contextualSpacing/>
        <w:jc w:val="both"/>
        <w:rPr>
          <w:rFonts w:eastAsia="Calibri"/>
          <w:b/>
        </w:rPr>
      </w:pPr>
    </w:p>
    <w:p w14:paraId="6485959F" w14:textId="77777777" w:rsidR="00FB1DBD" w:rsidRPr="00F12BDD" w:rsidRDefault="00FB1DBD" w:rsidP="00FB1DBD">
      <w:pPr>
        <w:spacing w:line="0" w:lineRule="atLeast"/>
        <w:contextualSpacing/>
        <w:jc w:val="both"/>
        <w:rPr>
          <w:rFonts w:eastAsia="Calibri"/>
          <w:b/>
        </w:rPr>
      </w:pPr>
    </w:p>
    <w:p w14:paraId="73C9E1EE" w14:textId="77777777" w:rsidR="00FB1DBD" w:rsidRPr="00F12BDD" w:rsidRDefault="00FB1DBD" w:rsidP="00FB1DBD">
      <w:pPr>
        <w:spacing w:line="0" w:lineRule="atLeast"/>
        <w:contextualSpacing/>
        <w:jc w:val="both"/>
        <w:rPr>
          <w:rFonts w:eastAsia="Calibri"/>
          <w:b/>
        </w:rPr>
      </w:pPr>
    </w:p>
    <w:p w14:paraId="22ED5A41" w14:textId="77777777" w:rsidR="00FB1DBD" w:rsidRPr="00F12BDD" w:rsidRDefault="00FB1DBD" w:rsidP="00FB1DBD">
      <w:pPr>
        <w:spacing w:line="0" w:lineRule="atLeast"/>
        <w:contextualSpacing/>
        <w:jc w:val="both"/>
        <w:rPr>
          <w:rFonts w:eastAsia="Calibri"/>
          <w:b/>
        </w:rPr>
      </w:pPr>
    </w:p>
    <w:p w14:paraId="06AC2D95" w14:textId="77777777" w:rsidR="00FB1DBD" w:rsidRPr="00F12BDD" w:rsidRDefault="00FB1DBD" w:rsidP="00FB1DBD">
      <w:pPr>
        <w:spacing w:line="0" w:lineRule="atLeast"/>
        <w:contextualSpacing/>
        <w:jc w:val="both"/>
        <w:rPr>
          <w:rFonts w:eastAsia="Calibri"/>
          <w:b/>
        </w:rPr>
      </w:pPr>
    </w:p>
    <w:p w14:paraId="165D68ED" w14:textId="77777777" w:rsidR="00FB1DBD" w:rsidRPr="00F12BDD" w:rsidRDefault="00FB1DBD" w:rsidP="00FB1DBD">
      <w:pPr>
        <w:spacing w:line="276" w:lineRule="auto"/>
        <w:ind w:left="360"/>
        <w:rPr>
          <w:rFonts w:eastAsia="Calibri"/>
        </w:rPr>
      </w:pPr>
    </w:p>
    <w:p w14:paraId="188EFDA1" w14:textId="77777777" w:rsidR="00FB1DBD" w:rsidRPr="00F12BDD" w:rsidRDefault="00FB1DBD" w:rsidP="00FB1DBD">
      <w:pPr>
        <w:spacing w:line="276" w:lineRule="auto"/>
        <w:ind w:left="567"/>
        <w:rPr>
          <w:rFonts w:eastAsia="Calibri"/>
          <w:b/>
          <w:bCs/>
        </w:rPr>
      </w:pPr>
      <w:r w:rsidRPr="00F12BDD">
        <w:rPr>
          <w:rFonts w:eastAsia="Calibri"/>
          <w:b/>
          <w:bCs/>
        </w:rPr>
        <w:t>SREDSTVA ZA REALIZACIJU</w:t>
      </w:r>
    </w:p>
    <w:p w14:paraId="40A4BF70" w14:textId="77777777" w:rsidR="00FB1DBD" w:rsidRPr="00F12BDD" w:rsidRDefault="00FB1DBD" w:rsidP="00FB1DBD">
      <w:pPr>
        <w:spacing w:line="276" w:lineRule="auto"/>
        <w:ind w:left="567"/>
        <w:rPr>
          <w:rFonts w:eastAsia="Calibri"/>
        </w:rPr>
      </w:pPr>
    </w:p>
    <w:tbl>
      <w:tblPr>
        <w:tblW w:w="9213" w:type="dxa"/>
        <w:tblInd w:w="421" w:type="dxa"/>
        <w:tblLook w:val="04A0" w:firstRow="1" w:lastRow="0" w:firstColumn="1" w:lastColumn="0" w:noHBand="0" w:noVBand="1"/>
      </w:tblPr>
      <w:tblGrid>
        <w:gridCol w:w="2903"/>
        <w:gridCol w:w="1783"/>
        <w:gridCol w:w="1556"/>
        <w:gridCol w:w="1614"/>
        <w:gridCol w:w="1485"/>
      </w:tblGrid>
      <w:tr w:rsidR="00FB1DBD" w:rsidRPr="00F12BDD" w14:paraId="3371F177" w14:textId="77777777" w:rsidTr="00231515">
        <w:trPr>
          <w:trHeight w:val="564"/>
        </w:trPr>
        <w:tc>
          <w:tcPr>
            <w:tcW w:w="29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50FD23" w14:textId="77777777" w:rsidR="00FB1DBD" w:rsidRPr="00F12BDD" w:rsidRDefault="00FB1DBD" w:rsidP="00231515">
            <w:pPr>
              <w:ind w:left="27"/>
              <w:jc w:val="center"/>
              <w:rPr>
                <w:color w:val="000000"/>
                <w:lang w:eastAsia="hr-HR"/>
              </w:rPr>
            </w:pPr>
            <w:r w:rsidRPr="00F12BDD">
              <w:rPr>
                <w:color w:val="000000"/>
                <w:lang w:eastAsia="hr-HR"/>
              </w:rPr>
              <w:t>Naziv programa iz Proračuna</w:t>
            </w:r>
          </w:p>
        </w:tc>
        <w:tc>
          <w:tcPr>
            <w:tcW w:w="1783" w:type="dxa"/>
            <w:tcBorders>
              <w:top w:val="single" w:sz="4" w:space="0" w:color="auto"/>
              <w:left w:val="nil"/>
              <w:bottom w:val="single" w:sz="4" w:space="0" w:color="auto"/>
              <w:right w:val="single" w:sz="4" w:space="0" w:color="auto"/>
            </w:tcBorders>
            <w:shd w:val="clear" w:color="auto" w:fill="auto"/>
            <w:noWrap/>
            <w:vAlign w:val="center"/>
            <w:hideMark/>
          </w:tcPr>
          <w:p w14:paraId="3D0BEC33" w14:textId="77777777" w:rsidR="00FB1DBD" w:rsidRPr="00F12BDD" w:rsidRDefault="00FB1DBD" w:rsidP="00231515">
            <w:pPr>
              <w:ind w:left="567" w:hanging="567"/>
              <w:rPr>
                <w:color w:val="000000"/>
                <w:lang w:eastAsia="hr-HR"/>
              </w:rPr>
            </w:pPr>
            <w:r w:rsidRPr="00F12BDD">
              <w:rPr>
                <w:color w:val="000000"/>
                <w:lang w:eastAsia="hr-HR"/>
              </w:rPr>
              <w:t>Proračun 2020.</w:t>
            </w:r>
          </w:p>
        </w:tc>
        <w:tc>
          <w:tcPr>
            <w:tcW w:w="1409" w:type="dxa"/>
            <w:tcBorders>
              <w:top w:val="single" w:sz="4" w:space="0" w:color="auto"/>
              <w:left w:val="nil"/>
              <w:bottom w:val="single" w:sz="4" w:space="0" w:color="auto"/>
              <w:right w:val="single" w:sz="4" w:space="0" w:color="auto"/>
            </w:tcBorders>
            <w:shd w:val="clear" w:color="auto" w:fill="auto"/>
            <w:vAlign w:val="center"/>
            <w:hideMark/>
          </w:tcPr>
          <w:p w14:paraId="0D713B1E" w14:textId="77777777" w:rsidR="00FB1DBD" w:rsidRPr="00F12BDD" w:rsidRDefault="00FB1DBD" w:rsidP="00231515">
            <w:pPr>
              <w:ind w:left="26"/>
              <w:rPr>
                <w:color w:val="000000"/>
                <w:lang w:eastAsia="hr-HR"/>
              </w:rPr>
            </w:pPr>
            <w:r w:rsidRPr="00F12BDD">
              <w:rPr>
                <w:color w:val="000000"/>
                <w:lang w:eastAsia="hr-HR"/>
              </w:rPr>
              <w:t>Plan 2021.</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4BF5B887" w14:textId="77777777" w:rsidR="00FB1DBD" w:rsidRPr="00F12BDD" w:rsidRDefault="00FB1DBD" w:rsidP="00231515">
            <w:pPr>
              <w:ind w:left="175" w:hanging="175"/>
              <w:rPr>
                <w:color w:val="000000"/>
                <w:lang w:eastAsia="hr-HR"/>
              </w:rPr>
            </w:pPr>
            <w:r w:rsidRPr="00F12BDD">
              <w:rPr>
                <w:color w:val="000000"/>
                <w:lang w:eastAsia="hr-HR"/>
              </w:rPr>
              <w:t>Projekcija 2022.</w:t>
            </w:r>
          </w:p>
        </w:tc>
        <w:tc>
          <w:tcPr>
            <w:tcW w:w="1559" w:type="dxa"/>
            <w:tcBorders>
              <w:top w:val="single" w:sz="4" w:space="0" w:color="auto"/>
              <w:left w:val="nil"/>
              <w:bottom w:val="single" w:sz="4" w:space="0" w:color="auto"/>
              <w:right w:val="single" w:sz="4" w:space="0" w:color="auto"/>
            </w:tcBorders>
            <w:vAlign w:val="center"/>
          </w:tcPr>
          <w:p w14:paraId="2CB4E996" w14:textId="77777777" w:rsidR="00FB1DBD" w:rsidRPr="00F12BDD" w:rsidRDefault="00FB1DBD" w:rsidP="00231515">
            <w:pPr>
              <w:ind w:left="-109"/>
              <w:jc w:val="center"/>
              <w:rPr>
                <w:color w:val="000000"/>
                <w:lang w:eastAsia="hr-HR"/>
              </w:rPr>
            </w:pPr>
            <w:r w:rsidRPr="00F12BDD">
              <w:rPr>
                <w:color w:val="000000"/>
                <w:lang w:eastAsia="hr-HR"/>
              </w:rPr>
              <w:t>Projekcija 2023.</w:t>
            </w:r>
          </w:p>
        </w:tc>
      </w:tr>
      <w:tr w:rsidR="00FB1DBD" w:rsidRPr="00F12BDD" w14:paraId="162FA155" w14:textId="77777777" w:rsidTr="00231515">
        <w:trPr>
          <w:trHeight w:val="282"/>
        </w:trPr>
        <w:tc>
          <w:tcPr>
            <w:tcW w:w="2903" w:type="dxa"/>
            <w:tcBorders>
              <w:top w:val="single" w:sz="4" w:space="0" w:color="auto"/>
              <w:left w:val="single" w:sz="4" w:space="0" w:color="auto"/>
              <w:bottom w:val="single" w:sz="4" w:space="0" w:color="auto"/>
              <w:right w:val="single" w:sz="4" w:space="0" w:color="auto"/>
            </w:tcBorders>
            <w:shd w:val="clear" w:color="auto" w:fill="auto"/>
            <w:hideMark/>
          </w:tcPr>
          <w:p w14:paraId="35493122" w14:textId="77777777" w:rsidR="00FB1DBD" w:rsidRPr="00F12BDD" w:rsidRDefault="00FB1DBD" w:rsidP="00231515">
            <w:pPr>
              <w:ind w:left="27"/>
              <w:rPr>
                <w:color w:val="000000"/>
                <w:lang w:eastAsia="hr-HR"/>
              </w:rPr>
            </w:pPr>
            <w:r w:rsidRPr="00F12BDD">
              <w:rPr>
                <w:color w:val="000000"/>
                <w:lang w:eastAsia="hr-HR"/>
              </w:rPr>
              <w:t>Program 1001: Potrebe grada u kulturi</w:t>
            </w:r>
          </w:p>
        </w:tc>
        <w:tc>
          <w:tcPr>
            <w:tcW w:w="1783" w:type="dxa"/>
            <w:tcBorders>
              <w:top w:val="nil"/>
              <w:left w:val="nil"/>
              <w:bottom w:val="single" w:sz="4" w:space="0" w:color="auto"/>
              <w:right w:val="single" w:sz="4" w:space="0" w:color="auto"/>
            </w:tcBorders>
            <w:shd w:val="clear" w:color="auto" w:fill="auto"/>
            <w:noWrap/>
            <w:vAlign w:val="bottom"/>
            <w:hideMark/>
          </w:tcPr>
          <w:p w14:paraId="53EEA317" w14:textId="77777777" w:rsidR="00FB1DBD" w:rsidRPr="00F12BDD" w:rsidRDefault="00FB1DBD" w:rsidP="00231515">
            <w:pPr>
              <w:ind w:left="567" w:hanging="567"/>
              <w:rPr>
                <w:color w:val="000000"/>
                <w:lang w:eastAsia="hr-HR"/>
              </w:rPr>
            </w:pPr>
            <w:r w:rsidRPr="00F12BDD">
              <w:rPr>
                <w:color w:val="000000"/>
                <w:lang w:eastAsia="hr-HR"/>
              </w:rPr>
              <w:t> 2.525.113,00</w:t>
            </w:r>
          </w:p>
        </w:tc>
        <w:tc>
          <w:tcPr>
            <w:tcW w:w="1409" w:type="dxa"/>
            <w:tcBorders>
              <w:top w:val="nil"/>
              <w:left w:val="nil"/>
              <w:bottom w:val="single" w:sz="4" w:space="0" w:color="auto"/>
              <w:right w:val="single" w:sz="4" w:space="0" w:color="auto"/>
            </w:tcBorders>
            <w:shd w:val="clear" w:color="auto" w:fill="auto"/>
            <w:noWrap/>
            <w:vAlign w:val="bottom"/>
            <w:hideMark/>
          </w:tcPr>
          <w:p w14:paraId="04F39CF9" w14:textId="77777777" w:rsidR="00FB1DBD" w:rsidRPr="00F12BDD" w:rsidRDefault="00FB1DBD" w:rsidP="00231515">
            <w:pPr>
              <w:ind w:left="567" w:hanging="548"/>
              <w:rPr>
                <w:color w:val="000000"/>
                <w:lang w:eastAsia="hr-HR"/>
              </w:rPr>
            </w:pPr>
            <w:r w:rsidRPr="00F12BDD">
              <w:rPr>
                <w:color w:val="000000"/>
                <w:lang w:eastAsia="hr-HR"/>
              </w:rPr>
              <w:t> 2.651.700,00</w:t>
            </w:r>
          </w:p>
        </w:tc>
        <w:tc>
          <w:tcPr>
            <w:tcW w:w="1559" w:type="dxa"/>
            <w:tcBorders>
              <w:top w:val="nil"/>
              <w:left w:val="nil"/>
              <w:bottom w:val="single" w:sz="4" w:space="0" w:color="auto"/>
              <w:right w:val="single" w:sz="4" w:space="0" w:color="auto"/>
            </w:tcBorders>
            <w:shd w:val="clear" w:color="auto" w:fill="auto"/>
            <w:noWrap/>
            <w:vAlign w:val="bottom"/>
            <w:hideMark/>
          </w:tcPr>
          <w:p w14:paraId="10D9BA5A" w14:textId="77777777" w:rsidR="00FB1DBD" w:rsidRPr="00F12BDD" w:rsidRDefault="00FB1DBD" w:rsidP="00231515">
            <w:pPr>
              <w:ind w:left="567" w:hanging="490"/>
              <w:rPr>
                <w:color w:val="000000"/>
                <w:lang w:eastAsia="hr-HR"/>
              </w:rPr>
            </w:pPr>
            <w:r w:rsidRPr="00F12BDD">
              <w:rPr>
                <w:color w:val="000000"/>
                <w:lang w:eastAsia="hr-HR"/>
              </w:rPr>
              <w:t> 2.651.700,00</w:t>
            </w:r>
          </w:p>
        </w:tc>
        <w:tc>
          <w:tcPr>
            <w:tcW w:w="1559" w:type="dxa"/>
            <w:tcBorders>
              <w:top w:val="nil"/>
              <w:left w:val="nil"/>
              <w:bottom w:val="single" w:sz="4" w:space="0" w:color="auto"/>
              <w:right w:val="single" w:sz="4" w:space="0" w:color="auto"/>
            </w:tcBorders>
            <w:vAlign w:val="bottom"/>
          </w:tcPr>
          <w:p w14:paraId="0BCEC386" w14:textId="77777777" w:rsidR="00FB1DBD" w:rsidRPr="00F12BDD" w:rsidRDefault="00FB1DBD" w:rsidP="00231515">
            <w:pPr>
              <w:ind w:left="567" w:hanging="619"/>
              <w:rPr>
                <w:color w:val="000000"/>
                <w:lang w:eastAsia="hr-HR"/>
              </w:rPr>
            </w:pPr>
            <w:r w:rsidRPr="00F12BDD">
              <w:rPr>
                <w:color w:val="000000"/>
                <w:lang w:eastAsia="hr-HR"/>
              </w:rPr>
              <w:t> 2.651.700,00</w:t>
            </w:r>
          </w:p>
        </w:tc>
      </w:tr>
      <w:tr w:rsidR="00FB1DBD" w:rsidRPr="00F12BDD" w14:paraId="77324185" w14:textId="77777777" w:rsidTr="00231515">
        <w:trPr>
          <w:trHeight w:val="282"/>
        </w:trPr>
        <w:tc>
          <w:tcPr>
            <w:tcW w:w="2903" w:type="dxa"/>
            <w:tcBorders>
              <w:top w:val="single" w:sz="4" w:space="0" w:color="auto"/>
              <w:left w:val="single" w:sz="4" w:space="0" w:color="auto"/>
              <w:bottom w:val="single" w:sz="4" w:space="0" w:color="auto"/>
              <w:right w:val="single" w:sz="4" w:space="0" w:color="auto"/>
            </w:tcBorders>
            <w:shd w:val="clear" w:color="auto" w:fill="auto"/>
            <w:noWrap/>
            <w:hideMark/>
          </w:tcPr>
          <w:p w14:paraId="3C4CEF74" w14:textId="77777777" w:rsidR="00FB1DBD" w:rsidRPr="00F12BDD" w:rsidRDefault="00FB1DBD" w:rsidP="00231515">
            <w:pPr>
              <w:ind w:left="27"/>
              <w:rPr>
                <w:b/>
                <w:bCs/>
                <w:color w:val="000000"/>
                <w:lang w:eastAsia="hr-HR"/>
              </w:rPr>
            </w:pPr>
            <w:r w:rsidRPr="00F12BDD">
              <w:rPr>
                <w:b/>
                <w:bCs/>
                <w:color w:val="000000"/>
                <w:lang w:eastAsia="hr-HR"/>
              </w:rPr>
              <w:t>Ukupno:</w:t>
            </w:r>
          </w:p>
        </w:tc>
        <w:tc>
          <w:tcPr>
            <w:tcW w:w="1783" w:type="dxa"/>
            <w:tcBorders>
              <w:top w:val="nil"/>
              <w:left w:val="nil"/>
              <w:bottom w:val="single" w:sz="4" w:space="0" w:color="auto"/>
              <w:right w:val="single" w:sz="4" w:space="0" w:color="auto"/>
            </w:tcBorders>
            <w:shd w:val="clear" w:color="auto" w:fill="auto"/>
            <w:noWrap/>
            <w:vAlign w:val="bottom"/>
            <w:hideMark/>
          </w:tcPr>
          <w:p w14:paraId="6E8B0A1B" w14:textId="77777777" w:rsidR="00FB1DBD" w:rsidRPr="00F12BDD" w:rsidRDefault="00FB1DBD" w:rsidP="00231515">
            <w:pPr>
              <w:ind w:left="567" w:hanging="567"/>
              <w:rPr>
                <w:b/>
                <w:bCs/>
                <w:color w:val="000000"/>
                <w:lang w:eastAsia="hr-HR"/>
              </w:rPr>
            </w:pPr>
            <w:r w:rsidRPr="00F12BDD">
              <w:rPr>
                <w:b/>
                <w:bCs/>
                <w:color w:val="000000"/>
                <w:lang w:eastAsia="hr-HR"/>
              </w:rPr>
              <w:t> 2.525.113,00</w:t>
            </w:r>
          </w:p>
        </w:tc>
        <w:tc>
          <w:tcPr>
            <w:tcW w:w="1409" w:type="dxa"/>
            <w:tcBorders>
              <w:top w:val="nil"/>
              <w:left w:val="nil"/>
              <w:bottom w:val="single" w:sz="4" w:space="0" w:color="auto"/>
              <w:right w:val="single" w:sz="4" w:space="0" w:color="auto"/>
            </w:tcBorders>
            <w:shd w:val="clear" w:color="auto" w:fill="auto"/>
            <w:noWrap/>
            <w:vAlign w:val="bottom"/>
            <w:hideMark/>
          </w:tcPr>
          <w:p w14:paraId="670FAD42" w14:textId="77777777" w:rsidR="00FB1DBD" w:rsidRPr="00F12BDD" w:rsidRDefault="00FB1DBD" w:rsidP="00231515">
            <w:pPr>
              <w:ind w:left="567" w:hanging="548"/>
              <w:rPr>
                <w:b/>
                <w:bCs/>
                <w:color w:val="000000"/>
                <w:lang w:eastAsia="hr-HR"/>
              </w:rPr>
            </w:pPr>
            <w:r w:rsidRPr="00F12BDD">
              <w:rPr>
                <w:b/>
                <w:bCs/>
                <w:color w:val="000000"/>
                <w:lang w:eastAsia="hr-HR"/>
              </w:rPr>
              <w:t> 2.651.700,00</w:t>
            </w:r>
          </w:p>
        </w:tc>
        <w:tc>
          <w:tcPr>
            <w:tcW w:w="1559" w:type="dxa"/>
            <w:tcBorders>
              <w:top w:val="nil"/>
              <w:left w:val="nil"/>
              <w:bottom w:val="single" w:sz="4" w:space="0" w:color="auto"/>
              <w:right w:val="single" w:sz="4" w:space="0" w:color="auto"/>
            </w:tcBorders>
            <w:shd w:val="clear" w:color="auto" w:fill="auto"/>
            <w:noWrap/>
            <w:vAlign w:val="bottom"/>
            <w:hideMark/>
          </w:tcPr>
          <w:p w14:paraId="5F76BC21" w14:textId="77777777" w:rsidR="00FB1DBD" w:rsidRPr="00F12BDD" w:rsidRDefault="00FB1DBD" w:rsidP="00231515">
            <w:pPr>
              <w:ind w:left="567" w:hanging="490"/>
              <w:rPr>
                <w:b/>
                <w:bCs/>
                <w:color w:val="000000"/>
                <w:lang w:eastAsia="hr-HR"/>
              </w:rPr>
            </w:pPr>
            <w:r w:rsidRPr="00F12BDD">
              <w:rPr>
                <w:b/>
                <w:bCs/>
                <w:color w:val="000000"/>
                <w:lang w:eastAsia="hr-HR"/>
              </w:rPr>
              <w:t> 2.651.700,00</w:t>
            </w:r>
          </w:p>
        </w:tc>
        <w:tc>
          <w:tcPr>
            <w:tcW w:w="1559" w:type="dxa"/>
            <w:tcBorders>
              <w:top w:val="nil"/>
              <w:left w:val="nil"/>
              <w:bottom w:val="single" w:sz="4" w:space="0" w:color="auto"/>
              <w:right w:val="single" w:sz="4" w:space="0" w:color="auto"/>
            </w:tcBorders>
            <w:vAlign w:val="bottom"/>
          </w:tcPr>
          <w:p w14:paraId="691C2131" w14:textId="77777777" w:rsidR="00FB1DBD" w:rsidRPr="00F12BDD" w:rsidRDefault="00FB1DBD" w:rsidP="00231515">
            <w:pPr>
              <w:ind w:left="567" w:hanging="619"/>
              <w:rPr>
                <w:b/>
                <w:bCs/>
                <w:color w:val="000000"/>
                <w:lang w:eastAsia="hr-HR"/>
              </w:rPr>
            </w:pPr>
            <w:r w:rsidRPr="00F12BDD">
              <w:rPr>
                <w:b/>
                <w:bCs/>
                <w:color w:val="000000"/>
                <w:lang w:eastAsia="hr-HR"/>
              </w:rPr>
              <w:t> 2.651.700,00</w:t>
            </w:r>
          </w:p>
        </w:tc>
      </w:tr>
    </w:tbl>
    <w:p w14:paraId="5E087AA9" w14:textId="77777777" w:rsidR="00FB1DBD" w:rsidRPr="00F12BDD" w:rsidRDefault="00FB1DBD" w:rsidP="00FB1DBD">
      <w:pPr>
        <w:spacing w:line="276" w:lineRule="auto"/>
        <w:ind w:left="567"/>
        <w:rPr>
          <w:rFonts w:eastAsia="Calibri"/>
          <w:b/>
        </w:rPr>
      </w:pPr>
    </w:p>
    <w:tbl>
      <w:tblPr>
        <w:tblW w:w="9213" w:type="dxa"/>
        <w:tblInd w:w="421" w:type="dxa"/>
        <w:tblLayout w:type="fixed"/>
        <w:tblLook w:val="04A0" w:firstRow="1" w:lastRow="0" w:firstColumn="1" w:lastColumn="0" w:noHBand="0" w:noVBand="1"/>
      </w:tblPr>
      <w:tblGrid>
        <w:gridCol w:w="9213"/>
      </w:tblGrid>
      <w:tr w:rsidR="00FB1DBD" w:rsidRPr="00F12BDD" w14:paraId="3EE8F7A4" w14:textId="77777777" w:rsidTr="00231515">
        <w:trPr>
          <w:trHeight w:val="576"/>
        </w:trPr>
        <w:tc>
          <w:tcPr>
            <w:tcW w:w="9213" w:type="dxa"/>
            <w:tcBorders>
              <w:top w:val="single" w:sz="4" w:space="0" w:color="auto"/>
              <w:left w:val="single" w:sz="4" w:space="0" w:color="auto"/>
              <w:bottom w:val="single" w:sz="4" w:space="0" w:color="auto"/>
              <w:right w:val="single" w:sz="4" w:space="0" w:color="auto"/>
            </w:tcBorders>
            <w:shd w:val="clear" w:color="auto" w:fill="auto"/>
            <w:noWrap/>
          </w:tcPr>
          <w:p w14:paraId="06567C3E" w14:textId="77777777" w:rsidR="00FB1DBD" w:rsidRPr="00F12BDD" w:rsidRDefault="00FB1DBD" w:rsidP="00231515">
            <w:pPr>
              <w:ind w:left="169"/>
              <w:rPr>
                <w:b/>
                <w:color w:val="000000"/>
                <w:lang w:eastAsia="hr-HR"/>
              </w:rPr>
            </w:pPr>
            <w:r w:rsidRPr="00F12BDD">
              <w:rPr>
                <w:b/>
                <w:color w:val="000000"/>
                <w:lang w:eastAsia="hr-HR"/>
              </w:rPr>
              <w:t>Program 1001: POTREBE GRADA U KULTURI</w:t>
            </w:r>
          </w:p>
        </w:tc>
      </w:tr>
      <w:tr w:rsidR="00FB1DBD" w:rsidRPr="00F12BDD" w14:paraId="27AD5B4C" w14:textId="77777777" w:rsidTr="00231515">
        <w:trPr>
          <w:trHeight w:val="576"/>
        </w:trPr>
        <w:tc>
          <w:tcPr>
            <w:tcW w:w="9213" w:type="dxa"/>
            <w:tcBorders>
              <w:top w:val="single" w:sz="4" w:space="0" w:color="auto"/>
              <w:left w:val="single" w:sz="4" w:space="0" w:color="auto"/>
              <w:bottom w:val="single" w:sz="4" w:space="0" w:color="auto"/>
              <w:right w:val="single" w:sz="4" w:space="0" w:color="auto"/>
            </w:tcBorders>
            <w:shd w:val="clear" w:color="auto" w:fill="auto"/>
            <w:noWrap/>
          </w:tcPr>
          <w:p w14:paraId="0A71335C" w14:textId="77777777" w:rsidR="00FB1DBD" w:rsidRPr="00F12BDD" w:rsidRDefault="00FB1DBD" w:rsidP="00231515">
            <w:pPr>
              <w:ind w:left="169"/>
              <w:jc w:val="both"/>
              <w:rPr>
                <w:b/>
                <w:color w:val="000000"/>
                <w:lang w:eastAsia="hr-HR"/>
              </w:rPr>
            </w:pPr>
            <w:r w:rsidRPr="00F12BDD">
              <w:rPr>
                <w:b/>
                <w:color w:val="000000"/>
                <w:lang w:eastAsia="hr-HR"/>
              </w:rPr>
              <w:t>Opis programa:</w:t>
            </w:r>
          </w:p>
          <w:p w14:paraId="33CC0FAA" w14:textId="77777777" w:rsidR="00FB1DBD" w:rsidRPr="00F12BDD" w:rsidRDefault="00FB1DBD" w:rsidP="00231515">
            <w:pPr>
              <w:ind w:left="169"/>
              <w:jc w:val="both"/>
              <w:rPr>
                <w:bCs/>
                <w:color w:val="000000"/>
                <w:lang w:eastAsia="hr-HR"/>
              </w:rPr>
            </w:pPr>
            <w:r w:rsidRPr="00F12BDD">
              <w:rPr>
                <w:bCs/>
                <w:color w:val="000000"/>
                <w:lang w:eastAsia="hr-HR"/>
              </w:rPr>
              <w:t>Program: Potrebe grada u kulturi sastoji se od: aktivnosti: Redovna djelatnost ustanova kulture i aktivnosti: Manifestacije Gradske knjižnice te od dva kapitalna programa: Nabava knjiga za knjižnicu i Nabava nefinancijske imovine, putem kojih se podmiruju financijske obveze prema zaposlenicima Gradske knjižnice i čitaonice, Virovitica te isporučiteljima roba, usluga i radova.</w:t>
            </w:r>
          </w:p>
          <w:p w14:paraId="3681ABEC" w14:textId="77777777" w:rsidR="00FB1DBD" w:rsidRPr="00F12BDD" w:rsidRDefault="00FB1DBD" w:rsidP="00231515">
            <w:pPr>
              <w:ind w:left="169"/>
              <w:rPr>
                <w:b/>
                <w:color w:val="000000"/>
                <w:lang w:eastAsia="hr-HR"/>
              </w:rPr>
            </w:pPr>
            <w:r w:rsidRPr="00F12BDD">
              <w:rPr>
                <w:bCs/>
                <w:color w:val="000000"/>
                <w:lang w:eastAsia="hr-HR"/>
              </w:rPr>
              <w:t xml:space="preserve">Izračun potrebnih sredstava temelji se na procjeni utrošenih sredstava prethodne godine i prema Uputi Osnivača za izradu Proračuna.  </w:t>
            </w:r>
          </w:p>
        </w:tc>
      </w:tr>
      <w:tr w:rsidR="00FB1DBD" w:rsidRPr="00F12BDD" w14:paraId="0811CC24" w14:textId="77777777" w:rsidTr="00231515">
        <w:trPr>
          <w:trHeight w:val="576"/>
        </w:trPr>
        <w:tc>
          <w:tcPr>
            <w:tcW w:w="9213" w:type="dxa"/>
            <w:tcBorders>
              <w:top w:val="single" w:sz="4" w:space="0" w:color="auto"/>
              <w:left w:val="single" w:sz="4" w:space="0" w:color="auto"/>
              <w:bottom w:val="single" w:sz="4" w:space="0" w:color="auto"/>
              <w:right w:val="single" w:sz="4" w:space="0" w:color="auto"/>
            </w:tcBorders>
            <w:shd w:val="clear" w:color="auto" w:fill="auto"/>
            <w:noWrap/>
            <w:hideMark/>
          </w:tcPr>
          <w:p w14:paraId="40942EED" w14:textId="77777777" w:rsidR="00FB1DBD" w:rsidRPr="00F12BDD" w:rsidRDefault="00FB1DBD" w:rsidP="00231515">
            <w:pPr>
              <w:ind w:left="360" w:hanging="191"/>
              <w:rPr>
                <w:color w:val="000000"/>
                <w:lang w:eastAsia="hr-HR"/>
              </w:rPr>
            </w:pPr>
            <w:r w:rsidRPr="00F12BDD">
              <w:rPr>
                <w:b/>
                <w:color w:val="000000"/>
                <w:lang w:eastAsia="hr-HR"/>
              </w:rPr>
              <w:t>Zakonske i druge pravne osnove programa</w:t>
            </w:r>
            <w:r w:rsidRPr="00F12BDD">
              <w:rPr>
                <w:color w:val="000000"/>
                <w:lang w:eastAsia="hr-HR"/>
              </w:rPr>
              <w:t>:</w:t>
            </w:r>
          </w:p>
          <w:p w14:paraId="0FD91C68" w14:textId="77777777" w:rsidR="00FB1DBD" w:rsidRPr="00F12BDD" w:rsidRDefault="00FB1DBD" w:rsidP="00231515">
            <w:pPr>
              <w:ind w:left="594" w:hanging="992"/>
              <w:rPr>
                <w:rFonts w:eastAsia="Calibri"/>
                <w:lang w:eastAsia="hr-HR"/>
              </w:rPr>
            </w:pPr>
            <w:r w:rsidRPr="00F12BDD">
              <w:rPr>
                <w:rFonts w:eastAsia="Calibri"/>
                <w:lang w:eastAsia="hr-HR"/>
              </w:rPr>
              <w:t xml:space="preserve">                  -  Zakon o knjižnicama i knjižničnoj djelatnosti (NN 105/97, 5/98, 69/09 Ispravak,  </w:t>
            </w:r>
          </w:p>
          <w:p w14:paraId="17238140" w14:textId="77777777" w:rsidR="00FB1DBD" w:rsidRPr="00F12BDD" w:rsidRDefault="00FB1DBD" w:rsidP="00231515">
            <w:pPr>
              <w:ind w:left="594" w:hanging="992"/>
              <w:rPr>
                <w:rFonts w:eastAsia="Calibri"/>
                <w:lang w:eastAsia="hr-HR"/>
              </w:rPr>
            </w:pPr>
            <w:r w:rsidRPr="00F12BDD">
              <w:rPr>
                <w:rFonts w:eastAsia="Calibri"/>
                <w:lang w:eastAsia="hr-HR"/>
              </w:rPr>
              <w:t xml:space="preserve">                     104/00, 17/19),</w:t>
            </w:r>
          </w:p>
          <w:p w14:paraId="482221F5" w14:textId="77777777" w:rsidR="00FB1DBD" w:rsidRPr="00F12BDD" w:rsidRDefault="00FB1DBD" w:rsidP="00231515">
            <w:pPr>
              <w:ind w:left="594" w:hanging="992"/>
              <w:rPr>
                <w:rFonts w:eastAsia="Calibri"/>
                <w:lang w:eastAsia="hr-HR"/>
              </w:rPr>
            </w:pPr>
            <w:r w:rsidRPr="00F12BDD">
              <w:rPr>
                <w:rFonts w:eastAsia="Calibri"/>
                <w:lang w:eastAsia="hr-HR"/>
              </w:rPr>
              <w:t xml:space="preserve">                  -  Zakon o ustanovama (NN 76/93, 29/97, 47/99- Ispravak, 35/08, 127/19),</w:t>
            </w:r>
          </w:p>
          <w:p w14:paraId="607D8633" w14:textId="77777777" w:rsidR="00FB1DBD" w:rsidRPr="00F12BDD" w:rsidRDefault="00FB1DBD" w:rsidP="00231515">
            <w:pPr>
              <w:ind w:left="594" w:hanging="992"/>
              <w:rPr>
                <w:rFonts w:eastAsia="Calibri"/>
                <w:lang w:eastAsia="hr-HR"/>
              </w:rPr>
            </w:pPr>
            <w:r w:rsidRPr="00F12BDD">
              <w:rPr>
                <w:rFonts w:eastAsia="Calibri"/>
                <w:lang w:eastAsia="hr-HR"/>
              </w:rPr>
              <w:t xml:space="preserve">                  -  Zakon o financiranju javnih potreba u kulturi (NN 47/90, 27/93, 38/09), </w:t>
            </w:r>
          </w:p>
          <w:p w14:paraId="4A923655" w14:textId="77777777" w:rsidR="00FB1DBD" w:rsidRPr="00F12BDD" w:rsidRDefault="00FB1DBD" w:rsidP="00231515">
            <w:pPr>
              <w:ind w:left="594" w:hanging="992"/>
              <w:rPr>
                <w:rFonts w:eastAsia="Calibri"/>
                <w:lang w:eastAsia="hr-HR"/>
              </w:rPr>
            </w:pPr>
            <w:r w:rsidRPr="00F12BDD">
              <w:rPr>
                <w:rFonts w:eastAsia="Calibri"/>
                <w:lang w:eastAsia="hr-HR"/>
              </w:rPr>
              <w:t xml:space="preserve">                  -  Statut Gradske knjižnice i čitaonice, Virovitica      </w:t>
            </w:r>
          </w:p>
          <w:p w14:paraId="663B329E" w14:textId="77777777" w:rsidR="00FB1DBD" w:rsidRPr="00F12BDD" w:rsidRDefault="00FB1DBD" w:rsidP="00231515">
            <w:pPr>
              <w:autoSpaceDE w:val="0"/>
              <w:autoSpaceDN w:val="0"/>
              <w:adjustRightInd w:val="0"/>
              <w:spacing w:after="200" w:line="276" w:lineRule="auto"/>
              <w:ind w:hanging="191"/>
              <w:jc w:val="both"/>
              <w:rPr>
                <w:color w:val="000000"/>
                <w:lang w:eastAsia="hr-HR"/>
              </w:rPr>
            </w:pPr>
          </w:p>
        </w:tc>
      </w:tr>
      <w:tr w:rsidR="00FB1DBD" w:rsidRPr="00F12BDD" w14:paraId="4FC3A9E4" w14:textId="77777777" w:rsidTr="00231515">
        <w:trPr>
          <w:trHeight w:val="1646"/>
        </w:trPr>
        <w:tc>
          <w:tcPr>
            <w:tcW w:w="9213" w:type="dxa"/>
            <w:tcBorders>
              <w:top w:val="single" w:sz="4" w:space="0" w:color="auto"/>
              <w:left w:val="single" w:sz="4" w:space="0" w:color="auto"/>
              <w:bottom w:val="single" w:sz="4" w:space="0" w:color="auto"/>
              <w:right w:val="single" w:sz="4" w:space="0" w:color="000000"/>
            </w:tcBorders>
            <w:shd w:val="clear" w:color="auto" w:fill="auto"/>
            <w:hideMark/>
          </w:tcPr>
          <w:p w14:paraId="2DD13468" w14:textId="77777777" w:rsidR="00FB1DBD" w:rsidRPr="00F12BDD" w:rsidRDefault="00FB1DBD" w:rsidP="00231515">
            <w:pPr>
              <w:rPr>
                <w:b/>
                <w:color w:val="000000"/>
                <w:lang w:eastAsia="hr-HR"/>
              </w:rPr>
            </w:pPr>
            <w:r w:rsidRPr="00F12BDD">
              <w:rPr>
                <w:b/>
                <w:color w:val="000000"/>
                <w:lang w:eastAsia="hr-HR"/>
              </w:rPr>
              <w:t>Cilj programa:</w:t>
            </w:r>
          </w:p>
          <w:p w14:paraId="4DD43D84" w14:textId="77777777" w:rsidR="00FB1DBD" w:rsidRPr="00F12BDD" w:rsidRDefault="00FB1DBD" w:rsidP="00231515">
            <w:pPr>
              <w:spacing w:line="0" w:lineRule="atLeast"/>
              <w:contextualSpacing/>
              <w:jc w:val="both"/>
              <w:rPr>
                <w:rFonts w:eastAsia="Calibri"/>
              </w:rPr>
            </w:pPr>
            <w:r w:rsidRPr="00F12BDD">
              <w:rPr>
                <w:rFonts w:eastAsia="Calibri"/>
              </w:rPr>
              <w:t xml:space="preserve">zadovoljenje kulturnih potreba stanovnika grada </w:t>
            </w:r>
            <w:proofErr w:type="gramStart"/>
            <w:r w:rsidRPr="00F12BDD">
              <w:rPr>
                <w:rFonts w:eastAsia="Calibri"/>
              </w:rPr>
              <w:t>Virovitice,  uz</w:t>
            </w:r>
            <w:proofErr w:type="gramEnd"/>
            <w:r w:rsidRPr="00F12BDD">
              <w:rPr>
                <w:rFonts w:eastAsia="Calibri"/>
              </w:rPr>
              <w:t xml:space="preserve"> povećanje standarda usluge na području knjižnične djelatnosti, unaprijediti znanje i kvalitetu života građana Virovitice i šire okolice razvijanjem i promicanjem pisane riječi, čitanja, cjeloživotnog učenja kao i čuvanjem i promicanjem zavičajne baštine.</w:t>
            </w:r>
          </w:p>
          <w:p w14:paraId="6248D295" w14:textId="77777777" w:rsidR="00FB1DBD" w:rsidRPr="00F12BDD" w:rsidRDefault="00FB1DBD" w:rsidP="00231515">
            <w:pPr>
              <w:spacing w:after="200" w:line="276" w:lineRule="auto"/>
              <w:ind w:left="360" w:right="-311" w:hanging="360"/>
              <w:jc w:val="both"/>
              <w:rPr>
                <w:rFonts w:eastAsia="Calibri"/>
                <w:b/>
              </w:rPr>
            </w:pPr>
            <w:r w:rsidRPr="00F12BDD">
              <w:rPr>
                <w:rFonts w:eastAsia="Calibri"/>
                <w:b/>
              </w:rPr>
              <w:t xml:space="preserve">            </w:t>
            </w:r>
          </w:p>
          <w:p w14:paraId="1EC391F8" w14:textId="77777777" w:rsidR="00FB1DBD" w:rsidRPr="00F12BDD" w:rsidRDefault="00FB1DBD" w:rsidP="00231515">
            <w:pPr>
              <w:rPr>
                <w:i/>
                <w:color w:val="000000"/>
                <w:lang w:eastAsia="hr-HR"/>
              </w:rPr>
            </w:pPr>
          </w:p>
        </w:tc>
      </w:tr>
    </w:tbl>
    <w:p w14:paraId="20595EA8" w14:textId="77777777" w:rsidR="00FB1DBD" w:rsidRPr="00F12BDD" w:rsidRDefault="00FB1DBD" w:rsidP="00FB1DBD">
      <w:pPr>
        <w:rPr>
          <w:color w:val="000000"/>
          <w:lang w:eastAsia="hr-HR"/>
        </w:rPr>
      </w:pPr>
    </w:p>
    <w:p w14:paraId="1F9109CE" w14:textId="77777777" w:rsidR="00FB1DBD" w:rsidRPr="00F12BDD" w:rsidRDefault="00FB1DBD" w:rsidP="00FB1DBD">
      <w:pPr>
        <w:spacing w:line="276" w:lineRule="auto"/>
        <w:ind w:left="720"/>
        <w:contextualSpacing/>
        <w:rPr>
          <w:rFonts w:eastAsia="Calibri"/>
          <w:b/>
        </w:rPr>
      </w:pPr>
      <w:r w:rsidRPr="00F12BDD">
        <w:rPr>
          <w:rFonts w:eastAsia="Calibri"/>
          <w:b/>
        </w:rPr>
        <w:t>Procjena i ishodište potrebnih sredstava za aktivnosti/projekte unutar programa</w:t>
      </w:r>
    </w:p>
    <w:p w14:paraId="1A31F536" w14:textId="77777777" w:rsidR="00FB1DBD" w:rsidRPr="00F12BDD" w:rsidRDefault="00FB1DBD" w:rsidP="00FB1DBD">
      <w:pPr>
        <w:spacing w:line="276" w:lineRule="auto"/>
        <w:rPr>
          <w:rFonts w:eastAsia="Calibri"/>
        </w:rPr>
      </w:pPr>
      <w:r w:rsidRPr="00F12BDD">
        <w:rPr>
          <w:rFonts w:eastAsia="Calibri"/>
        </w:rPr>
        <w:t>:</w:t>
      </w:r>
    </w:p>
    <w:tbl>
      <w:tblPr>
        <w:tblW w:w="9213" w:type="dxa"/>
        <w:tblInd w:w="421" w:type="dxa"/>
        <w:tblLook w:val="04A0" w:firstRow="1" w:lastRow="0" w:firstColumn="1" w:lastColumn="0" w:noHBand="0" w:noVBand="1"/>
      </w:tblPr>
      <w:tblGrid>
        <w:gridCol w:w="3373"/>
        <w:gridCol w:w="1536"/>
        <w:gridCol w:w="1536"/>
        <w:gridCol w:w="1536"/>
        <w:gridCol w:w="1536"/>
      </w:tblGrid>
      <w:tr w:rsidR="00FB1DBD" w:rsidRPr="00F12BDD" w14:paraId="66EF40F6" w14:textId="77777777" w:rsidTr="00231515">
        <w:trPr>
          <w:trHeight w:val="564"/>
        </w:trPr>
        <w:tc>
          <w:tcPr>
            <w:tcW w:w="33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98D623" w14:textId="77777777" w:rsidR="00FB1DBD" w:rsidRPr="00F12BDD" w:rsidRDefault="00FB1DBD" w:rsidP="00231515">
            <w:pPr>
              <w:jc w:val="center"/>
              <w:rPr>
                <w:color w:val="000000"/>
                <w:lang w:eastAsia="hr-HR"/>
              </w:rPr>
            </w:pPr>
            <w:r w:rsidRPr="00F12BDD">
              <w:rPr>
                <w:color w:val="00000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75BB510" w14:textId="77777777" w:rsidR="00FB1DBD" w:rsidRPr="00F12BDD" w:rsidRDefault="00FB1DBD" w:rsidP="00231515">
            <w:pPr>
              <w:jc w:val="center"/>
              <w:rPr>
                <w:color w:val="000000"/>
                <w:lang w:eastAsia="hr-HR"/>
              </w:rPr>
            </w:pPr>
            <w:r w:rsidRPr="00F12BDD">
              <w:rPr>
                <w:color w:val="000000"/>
                <w:lang w:eastAsia="hr-HR"/>
              </w:rPr>
              <w:t xml:space="preserve">Proračun </w:t>
            </w:r>
          </w:p>
          <w:p w14:paraId="243DF112" w14:textId="77777777" w:rsidR="00FB1DBD" w:rsidRPr="00F12BDD" w:rsidRDefault="00FB1DBD" w:rsidP="00231515">
            <w:pPr>
              <w:jc w:val="center"/>
              <w:rPr>
                <w:color w:val="000000"/>
                <w:lang w:eastAsia="hr-HR"/>
              </w:rPr>
            </w:pPr>
            <w:r w:rsidRPr="00F12BDD">
              <w:rPr>
                <w:color w:val="00000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7755F33D" w14:textId="77777777" w:rsidR="00FB1DBD" w:rsidRPr="00F12BDD" w:rsidRDefault="00FB1DBD" w:rsidP="00231515">
            <w:pPr>
              <w:jc w:val="center"/>
              <w:rPr>
                <w:color w:val="000000"/>
                <w:lang w:eastAsia="hr-HR"/>
              </w:rPr>
            </w:pPr>
            <w:r w:rsidRPr="00F12BDD">
              <w:rPr>
                <w:color w:val="000000"/>
                <w:lang w:eastAsia="hr-HR"/>
              </w:rPr>
              <w:t>Plan</w:t>
            </w:r>
          </w:p>
          <w:p w14:paraId="376151BD" w14:textId="77777777" w:rsidR="00FB1DBD" w:rsidRPr="00F12BDD" w:rsidRDefault="00FB1DBD" w:rsidP="00231515">
            <w:pPr>
              <w:jc w:val="center"/>
              <w:rPr>
                <w:color w:val="000000"/>
                <w:lang w:eastAsia="hr-HR"/>
              </w:rPr>
            </w:pPr>
            <w:r w:rsidRPr="00F12BDD">
              <w:rPr>
                <w:color w:val="000000"/>
                <w:lang w:eastAsia="hr-HR"/>
              </w:rPr>
              <w:t>2021.</w:t>
            </w:r>
          </w:p>
        </w:tc>
        <w:tc>
          <w:tcPr>
            <w:tcW w:w="1316" w:type="dxa"/>
            <w:tcBorders>
              <w:top w:val="single" w:sz="4" w:space="0" w:color="auto"/>
              <w:left w:val="nil"/>
              <w:bottom w:val="single" w:sz="4" w:space="0" w:color="auto"/>
              <w:right w:val="single" w:sz="4" w:space="0" w:color="auto"/>
            </w:tcBorders>
            <w:shd w:val="clear" w:color="auto" w:fill="auto"/>
            <w:vAlign w:val="center"/>
            <w:hideMark/>
          </w:tcPr>
          <w:p w14:paraId="2B898CC3" w14:textId="77777777" w:rsidR="00FB1DBD" w:rsidRPr="00F12BDD" w:rsidRDefault="00FB1DBD" w:rsidP="00231515">
            <w:pPr>
              <w:jc w:val="center"/>
              <w:rPr>
                <w:color w:val="000000"/>
                <w:lang w:eastAsia="hr-HR"/>
              </w:rPr>
            </w:pPr>
            <w:r w:rsidRPr="00F12BDD">
              <w:rPr>
                <w:color w:val="000000"/>
                <w:lang w:eastAsia="hr-HR"/>
              </w:rPr>
              <w:t>Projekcija 2022.</w:t>
            </w:r>
          </w:p>
        </w:tc>
        <w:tc>
          <w:tcPr>
            <w:tcW w:w="1724" w:type="dxa"/>
            <w:tcBorders>
              <w:top w:val="single" w:sz="4" w:space="0" w:color="auto"/>
              <w:left w:val="nil"/>
              <w:bottom w:val="single" w:sz="4" w:space="0" w:color="auto"/>
              <w:right w:val="single" w:sz="4" w:space="0" w:color="auto"/>
            </w:tcBorders>
            <w:vAlign w:val="center"/>
          </w:tcPr>
          <w:p w14:paraId="56E9EB28" w14:textId="77777777" w:rsidR="00FB1DBD" w:rsidRPr="00F12BDD" w:rsidRDefault="00FB1DBD" w:rsidP="00231515">
            <w:pPr>
              <w:jc w:val="center"/>
              <w:rPr>
                <w:color w:val="000000"/>
                <w:lang w:eastAsia="hr-HR"/>
              </w:rPr>
            </w:pPr>
            <w:r w:rsidRPr="00F12BDD">
              <w:rPr>
                <w:color w:val="000000"/>
                <w:lang w:eastAsia="hr-HR"/>
              </w:rPr>
              <w:t>Projekcija 2023.</w:t>
            </w:r>
          </w:p>
        </w:tc>
      </w:tr>
      <w:tr w:rsidR="00FB1DBD" w:rsidRPr="00F12BDD" w14:paraId="18EA942B" w14:textId="77777777" w:rsidTr="00231515">
        <w:trPr>
          <w:trHeight w:val="282"/>
        </w:trPr>
        <w:tc>
          <w:tcPr>
            <w:tcW w:w="3373" w:type="dxa"/>
            <w:tcBorders>
              <w:top w:val="single" w:sz="4" w:space="0" w:color="auto"/>
              <w:left w:val="single" w:sz="4" w:space="0" w:color="auto"/>
              <w:bottom w:val="single" w:sz="4" w:space="0" w:color="auto"/>
              <w:right w:val="single" w:sz="4" w:space="0" w:color="auto"/>
            </w:tcBorders>
            <w:shd w:val="clear" w:color="auto" w:fill="auto"/>
            <w:hideMark/>
          </w:tcPr>
          <w:p w14:paraId="039BF8A2" w14:textId="77777777" w:rsidR="00FB1DBD" w:rsidRPr="00F12BDD" w:rsidRDefault="00FB1DBD" w:rsidP="00231515">
            <w:pPr>
              <w:rPr>
                <w:color w:val="000000"/>
                <w:lang w:eastAsia="hr-HR"/>
              </w:rPr>
            </w:pPr>
            <w:r w:rsidRPr="00F12BDD">
              <w:rPr>
                <w:color w:val="000000"/>
                <w:lang w:eastAsia="hr-HR"/>
              </w:rPr>
              <w:t>Aktivnost A100001: Redovna djelatnost ustanove kulture</w:t>
            </w:r>
          </w:p>
        </w:tc>
        <w:tc>
          <w:tcPr>
            <w:tcW w:w="1417" w:type="dxa"/>
            <w:tcBorders>
              <w:top w:val="nil"/>
              <w:left w:val="nil"/>
              <w:bottom w:val="single" w:sz="4" w:space="0" w:color="auto"/>
              <w:right w:val="single" w:sz="4" w:space="0" w:color="auto"/>
            </w:tcBorders>
            <w:shd w:val="clear" w:color="auto" w:fill="auto"/>
            <w:noWrap/>
            <w:vAlign w:val="bottom"/>
            <w:hideMark/>
          </w:tcPr>
          <w:p w14:paraId="119E1B79" w14:textId="77777777" w:rsidR="00FB1DBD" w:rsidRPr="00F12BDD" w:rsidRDefault="00FB1DBD" w:rsidP="00231515">
            <w:pPr>
              <w:jc w:val="right"/>
              <w:rPr>
                <w:color w:val="000000"/>
                <w:lang w:eastAsia="hr-HR"/>
              </w:rPr>
            </w:pPr>
            <w:r w:rsidRPr="00F12BDD">
              <w:rPr>
                <w:color w:val="000000"/>
                <w:lang w:eastAsia="hr-HR"/>
              </w:rPr>
              <w:t> 1.998.430,00</w:t>
            </w:r>
          </w:p>
        </w:tc>
        <w:tc>
          <w:tcPr>
            <w:tcW w:w="1383" w:type="dxa"/>
            <w:tcBorders>
              <w:top w:val="nil"/>
              <w:left w:val="nil"/>
              <w:bottom w:val="single" w:sz="4" w:space="0" w:color="auto"/>
              <w:right w:val="single" w:sz="4" w:space="0" w:color="auto"/>
            </w:tcBorders>
            <w:shd w:val="clear" w:color="auto" w:fill="auto"/>
            <w:noWrap/>
            <w:vAlign w:val="bottom"/>
            <w:hideMark/>
          </w:tcPr>
          <w:p w14:paraId="7990A268" w14:textId="77777777" w:rsidR="00FB1DBD" w:rsidRPr="00F12BDD" w:rsidRDefault="00FB1DBD" w:rsidP="00231515">
            <w:pPr>
              <w:jc w:val="right"/>
              <w:rPr>
                <w:color w:val="000000"/>
                <w:lang w:eastAsia="hr-HR"/>
              </w:rPr>
            </w:pPr>
            <w:r w:rsidRPr="00F12BDD">
              <w:rPr>
                <w:color w:val="000000"/>
                <w:lang w:eastAsia="hr-HR"/>
              </w:rPr>
              <w:t> 2.098.400,00</w:t>
            </w:r>
          </w:p>
        </w:tc>
        <w:tc>
          <w:tcPr>
            <w:tcW w:w="1316" w:type="dxa"/>
            <w:tcBorders>
              <w:top w:val="nil"/>
              <w:left w:val="nil"/>
              <w:bottom w:val="single" w:sz="4" w:space="0" w:color="auto"/>
              <w:right w:val="single" w:sz="4" w:space="0" w:color="auto"/>
            </w:tcBorders>
            <w:shd w:val="clear" w:color="auto" w:fill="auto"/>
            <w:noWrap/>
            <w:vAlign w:val="bottom"/>
            <w:hideMark/>
          </w:tcPr>
          <w:p w14:paraId="3CB36B7D" w14:textId="77777777" w:rsidR="00FB1DBD" w:rsidRPr="00F12BDD" w:rsidRDefault="00FB1DBD" w:rsidP="00231515">
            <w:pPr>
              <w:jc w:val="right"/>
              <w:rPr>
                <w:color w:val="000000"/>
                <w:lang w:eastAsia="hr-HR"/>
              </w:rPr>
            </w:pPr>
            <w:r w:rsidRPr="00F12BDD">
              <w:rPr>
                <w:color w:val="000000"/>
                <w:lang w:eastAsia="hr-HR"/>
              </w:rPr>
              <w:t>2.098.400,00 </w:t>
            </w:r>
          </w:p>
        </w:tc>
        <w:tc>
          <w:tcPr>
            <w:tcW w:w="1724" w:type="dxa"/>
            <w:tcBorders>
              <w:top w:val="nil"/>
              <w:left w:val="nil"/>
              <w:bottom w:val="single" w:sz="4" w:space="0" w:color="auto"/>
              <w:right w:val="single" w:sz="4" w:space="0" w:color="auto"/>
            </w:tcBorders>
            <w:vAlign w:val="bottom"/>
          </w:tcPr>
          <w:p w14:paraId="4A2F700E" w14:textId="77777777" w:rsidR="00FB1DBD" w:rsidRPr="00F12BDD" w:rsidRDefault="00FB1DBD" w:rsidP="00231515">
            <w:pPr>
              <w:jc w:val="right"/>
              <w:rPr>
                <w:color w:val="000000"/>
                <w:lang w:eastAsia="hr-HR"/>
              </w:rPr>
            </w:pPr>
            <w:r w:rsidRPr="00F12BDD">
              <w:rPr>
                <w:color w:val="000000"/>
                <w:lang w:eastAsia="hr-HR"/>
              </w:rPr>
              <w:t>2.098.400,00 </w:t>
            </w:r>
          </w:p>
        </w:tc>
      </w:tr>
      <w:tr w:rsidR="00FB1DBD" w:rsidRPr="00F12BDD" w14:paraId="778FECB8" w14:textId="77777777" w:rsidTr="00231515">
        <w:trPr>
          <w:trHeight w:val="282"/>
        </w:trPr>
        <w:tc>
          <w:tcPr>
            <w:tcW w:w="3373" w:type="dxa"/>
            <w:tcBorders>
              <w:top w:val="single" w:sz="4" w:space="0" w:color="auto"/>
              <w:left w:val="single" w:sz="4" w:space="0" w:color="auto"/>
              <w:bottom w:val="single" w:sz="4" w:space="0" w:color="auto"/>
              <w:right w:val="single" w:sz="4" w:space="0" w:color="auto"/>
            </w:tcBorders>
            <w:shd w:val="clear" w:color="auto" w:fill="auto"/>
            <w:noWrap/>
            <w:hideMark/>
          </w:tcPr>
          <w:p w14:paraId="7A42E93E" w14:textId="77777777" w:rsidR="00FB1DBD" w:rsidRPr="00F12BDD" w:rsidRDefault="00FB1DBD" w:rsidP="00231515">
            <w:pPr>
              <w:rPr>
                <w:color w:val="000000"/>
                <w:lang w:eastAsia="hr-HR"/>
              </w:rPr>
            </w:pPr>
            <w:r w:rsidRPr="00F12BDD">
              <w:rPr>
                <w:color w:val="000000"/>
                <w:lang w:eastAsia="hr-HR"/>
              </w:rPr>
              <w:t>Aktivnost A100004: Manifestacije Gradske knjižnice</w:t>
            </w:r>
          </w:p>
        </w:tc>
        <w:tc>
          <w:tcPr>
            <w:tcW w:w="1417" w:type="dxa"/>
            <w:tcBorders>
              <w:top w:val="nil"/>
              <w:left w:val="nil"/>
              <w:bottom w:val="single" w:sz="4" w:space="0" w:color="auto"/>
              <w:right w:val="single" w:sz="4" w:space="0" w:color="auto"/>
            </w:tcBorders>
            <w:shd w:val="clear" w:color="auto" w:fill="auto"/>
            <w:noWrap/>
            <w:vAlign w:val="bottom"/>
            <w:hideMark/>
          </w:tcPr>
          <w:p w14:paraId="73FAF57E" w14:textId="77777777" w:rsidR="00FB1DBD" w:rsidRPr="00F12BDD" w:rsidRDefault="00FB1DBD" w:rsidP="00231515">
            <w:pPr>
              <w:jc w:val="right"/>
              <w:rPr>
                <w:color w:val="000000"/>
                <w:lang w:eastAsia="hr-HR"/>
              </w:rPr>
            </w:pPr>
            <w:r w:rsidRPr="00F12BDD">
              <w:rPr>
                <w:color w:val="000000"/>
                <w:lang w:eastAsia="hr-HR"/>
              </w:rPr>
              <w:t>49.100,00</w:t>
            </w:r>
          </w:p>
        </w:tc>
        <w:tc>
          <w:tcPr>
            <w:tcW w:w="1383" w:type="dxa"/>
            <w:tcBorders>
              <w:top w:val="nil"/>
              <w:left w:val="nil"/>
              <w:bottom w:val="single" w:sz="4" w:space="0" w:color="auto"/>
              <w:right w:val="single" w:sz="4" w:space="0" w:color="auto"/>
            </w:tcBorders>
            <w:shd w:val="clear" w:color="auto" w:fill="auto"/>
            <w:noWrap/>
            <w:vAlign w:val="bottom"/>
            <w:hideMark/>
          </w:tcPr>
          <w:p w14:paraId="7DA8DA48" w14:textId="77777777" w:rsidR="00FB1DBD" w:rsidRPr="00F12BDD" w:rsidRDefault="00FB1DBD" w:rsidP="00231515">
            <w:pPr>
              <w:jc w:val="right"/>
              <w:rPr>
                <w:color w:val="000000"/>
                <w:lang w:eastAsia="hr-HR"/>
              </w:rPr>
            </w:pPr>
            <w:r w:rsidRPr="00F12BDD">
              <w:rPr>
                <w:color w:val="000000"/>
                <w:lang w:eastAsia="hr-HR"/>
              </w:rPr>
              <w:t> 51.100,00</w:t>
            </w:r>
          </w:p>
        </w:tc>
        <w:tc>
          <w:tcPr>
            <w:tcW w:w="1316" w:type="dxa"/>
            <w:tcBorders>
              <w:top w:val="nil"/>
              <w:left w:val="nil"/>
              <w:bottom w:val="single" w:sz="4" w:space="0" w:color="auto"/>
              <w:right w:val="single" w:sz="4" w:space="0" w:color="auto"/>
            </w:tcBorders>
            <w:shd w:val="clear" w:color="auto" w:fill="auto"/>
            <w:noWrap/>
            <w:vAlign w:val="bottom"/>
            <w:hideMark/>
          </w:tcPr>
          <w:p w14:paraId="51CAF191" w14:textId="77777777" w:rsidR="00FB1DBD" w:rsidRPr="00F12BDD" w:rsidRDefault="00FB1DBD" w:rsidP="00231515">
            <w:pPr>
              <w:jc w:val="right"/>
              <w:rPr>
                <w:color w:val="000000"/>
                <w:lang w:eastAsia="hr-HR"/>
              </w:rPr>
            </w:pPr>
            <w:r w:rsidRPr="00F12BDD">
              <w:rPr>
                <w:color w:val="000000"/>
                <w:lang w:eastAsia="hr-HR"/>
              </w:rPr>
              <w:t>51.100,00 </w:t>
            </w:r>
          </w:p>
        </w:tc>
        <w:tc>
          <w:tcPr>
            <w:tcW w:w="1724" w:type="dxa"/>
            <w:tcBorders>
              <w:top w:val="nil"/>
              <w:left w:val="nil"/>
              <w:bottom w:val="single" w:sz="4" w:space="0" w:color="auto"/>
              <w:right w:val="single" w:sz="4" w:space="0" w:color="auto"/>
            </w:tcBorders>
            <w:vAlign w:val="bottom"/>
          </w:tcPr>
          <w:p w14:paraId="71A239CA" w14:textId="77777777" w:rsidR="00FB1DBD" w:rsidRPr="00F12BDD" w:rsidRDefault="00FB1DBD" w:rsidP="00231515">
            <w:pPr>
              <w:jc w:val="right"/>
              <w:rPr>
                <w:color w:val="000000"/>
                <w:lang w:eastAsia="hr-HR"/>
              </w:rPr>
            </w:pPr>
            <w:r w:rsidRPr="00F12BDD">
              <w:rPr>
                <w:color w:val="000000"/>
                <w:lang w:eastAsia="hr-HR"/>
              </w:rPr>
              <w:t>51.100,00 </w:t>
            </w:r>
          </w:p>
        </w:tc>
      </w:tr>
      <w:tr w:rsidR="00FB1DBD" w:rsidRPr="00F12BDD" w14:paraId="31D8E181" w14:textId="77777777" w:rsidTr="00231515">
        <w:trPr>
          <w:trHeight w:val="282"/>
        </w:trPr>
        <w:tc>
          <w:tcPr>
            <w:tcW w:w="3373" w:type="dxa"/>
            <w:tcBorders>
              <w:top w:val="single" w:sz="4" w:space="0" w:color="auto"/>
              <w:left w:val="single" w:sz="4" w:space="0" w:color="auto"/>
              <w:bottom w:val="single" w:sz="4" w:space="0" w:color="auto"/>
              <w:right w:val="single" w:sz="4" w:space="0" w:color="auto"/>
            </w:tcBorders>
            <w:shd w:val="clear" w:color="auto" w:fill="auto"/>
            <w:noWrap/>
          </w:tcPr>
          <w:p w14:paraId="6779563D" w14:textId="77777777" w:rsidR="00FB1DBD" w:rsidRPr="00F12BDD" w:rsidRDefault="00FB1DBD" w:rsidP="00231515">
            <w:pPr>
              <w:rPr>
                <w:color w:val="000000"/>
                <w:lang w:eastAsia="hr-HR"/>
              </w:rPr>
            </w:pPr>
            <w:r w:rsidRPr="00F12BDD">
              <w:rPr>
                <w:color w:val="000000"/>
                <w:lang w:eastAsia="hr-HR"/>
              </w:rPr>
              <w:t>Kapitalni projekt K100002: Nabava knjiga za knjižnicu</w:t>
            </w:r>
          </w:p>
        </w:tc>
        <w:tc>
          <w:tcPr>
            <w:tcW w:w="1417" w:type="dxa"/>
            <w:tcBorders>
              <w:top w:val="nil"/>
              <w:left w:val="nil"/>
              <w:bottom w:val="single" w:sz="4" w:space="0" w:color="auto"/>
              <w:right w:val="single" w:sz="4" w:space="0" w:color="auto"/>
            </w:tcBorders>
            <w:shd w:val="clear" w:color="auto" w:fill="auto"/>
            <w:noWrap/>
            <w:vAlign w:val="bottom"/>
          </w:tcPr>
          <w:p w14:paraId="34EE44B1" w14:textId="77777777" w:rsidR="00FB1DBD" w:rsidRPr="00F12BDD" w:rsidRDefault="00FB1DBD" w:rsidP="00231515">
            <w:pPr>
              <w:jc w:val="right"/>
              <w:rPr>
                <w:color w:val="000000"/>
                <w:lang w:eastAsia="hr-HR"/>
              </w:rPr>
            </w:pPr>
            <w:r w:rsidRPr="00F12BDD">
              <w:rPr>
                <w:color w:val="000000"/>
                <w:lang w:eastAsia="hr-HR"/>
              </w:rPr>
              <w:t>430.000,00</w:t>
            </w:r>
          </w:p>
        </w:tc>
        <w:tc>
          <w:tcPr>
            <w:tcW w:w="1383" w:type="dxa"/>
            <w:tcBorders>
              <w:top w:val="nil"/>
              <w:left w:val="nil"/>
              <w:bottom w:val="single" w:sz="4" w:space="0" w:color="auto"/>
              <w:right w:val="single" w:sz="4" w:space="0" w:color="auto"/>
            </w:tcBorders>
            <w:shd w:val="clear" w:color="auto" w:fill="auto"/>
            <w:noWrap/>
            <w:vAlign w:val="bottom"/>
          </w:tcPr>
          <w:p w14:paraId="33CE0EAC" w14:textId="77777777" w:rsidR="00FB1DBD" w:rsidRPr="00F12BDD" w:rsidRDefault="00FB1DBD" w:rsidP="00231515">
            <w:pPr>
              <w:jc w:val="right"/>
              <w:rPr>
                <w:color w:val="000000"/>
                <w:lang w:eastAsia="hr-HR"/>
              </w:rPr>
            </w:pPr>
            <w:r w:rsidRPr="00F12BDD">
              <w:rPr>
                <w:color w:val="000000"/>
                <w:lang w:eastAsia="hr-HR"/>
              </w:rPr>
              <w:t>480.000,00</w:t>
            </w:r>
          </w:p>
        </w:tc>
        <w:tc>
          <w:tcPr>
            <w:tcW w:w="1316" w:type="dxa"/>
            <w:tcBorders>
              <w:top w:val="nil"/>
              <w:left w:val="nil"/>
              <w:bottom w:val="single" w:sz="4" w:space="0" w:color="auto"/>
              <w:right w:val="single" w:sz="4" w:space="0" w:color="auto"/>
            </w:tcBorders>
            <w:shd w:val="clear" w:color="auto" w:fill="auto"/>
            <w:noWrap/>
            <w:vAlign w:val="bottom"/>
          </w:tcPr>
          <w:p w14:paraId="0315A432" w14:textId="77777777" w:rsidR="00FB1DBD" w:rsidRPr="00F12BDD" w:rsidRDefault="00FB1DBD" w:rsidP="00231515">
            <w:pPr>
              <w:jc w:val="right"/>
              <w:rPr>
                <w:color w:val="000000"/>
                <w:lang w:eastAsia="hr-HR"/>
              </w:rPr>
            </w:pPr>
            <w:r w:rsidRPr="00F12BDD">
              <w:rPr>
                <w:color w:val="000000"/>
                <w:lang w:eastAsia="hr-HR"/>
              </w:rPr>
              <w:t>480.000,00</w:t>
            </w:r>
          </w:p>
        </w:tc>
        <w:tc>
          <w:tcPr>
            <w:tcW w:w="1724" w:type="dxa"/>
            <w:tcBorders>
              <w:top w:val="nil"/>
              <w:left w:val="nil"/>
              <w:bottom w:val="single" w:sz="4" w:space="0" w:color="auto"/>
              <w:right w:val="single" w:sz="4" w:space="0" w:color="auto"/>
            </w:tcBorders>
            <w:vAlign w:val="bottom"/>
          </w:tcPr>
          <w:p w14:paraId="7048BF1E" w14:textId="77777777" w:rsidR="00FB1DBD" w:rsidRPr="00F12BDD" w:rsidRDefault="00FB1DBD" w:rsidP="00231515">
            <w:pPr>
              <w:jc w:val="right"/>
              <w:rPr>
                <w:color w:val="000000"/>
                <w:lang w:eastAsia="hr-HR"/>
              </w:rPr>
            </w:pPr>
            <w:r w:rsidRPr="00F12BDD">
              <w:rPr>
                <w:color w:val="000000"/>
                <w:lang w:eastAsia="hr-HR"/>
              </w:rPr>
              <w:t>480.000,00</w:t>
            </w:r>
          </w:p>
        </w:tc>
      </w:tr>
      <w:tr w:rsidR="00FB1DBD" w:rsidRPr="00F12BDD" w14:paraId="6B3A3791" w14:textId="77777777" w:rsidTr="00231515">
        <w:trPr>
          <w:trHeight w:val="282"/>
        </w:trPr>
        <w:tc>
          <w:tcPr>
            <w:tcW w:w="3373" w:type="dxa"/>
            <w:tcBorders>
              <w:top w:val="single" w:sz="4" w:space="0" w:color="auto"/>
              <w:left w:val="single" w:sz="4" w:space="0" w:color="auto"/>
              <w:bottom w:val="single" w:sz="4" w:space="0" w:color="auto"/>
              <w:right w:val="single" w:sz="4" w:space="0" w:color="auto"/>
            </w:tcBorders>
            <w:shd w:val="clear" w:color="auto" w:fill="auto"/>
            <w:noWrap/>
          </w:tcPr>
          <w:p w14:paraId="684FE927" w14:textId="77777777" w:rsidR="00FB1DBD" w:rsidRPr="00F12BDD" w:rsidRDefault="00FB1DBD" w:rsidP="00231515">
            <w:pPr>
              <w:rPr>
                <w:color w:val="000000"/>
                <w:lang w:eastAsia="hr-HR"/>
              </w:rPr>
            </w:pPr>
            <w:r w:rsidRPr="00F12BDD">
              <w:rPr>
                <w:color w:val="000000"/>
                <w:lang w:eastAsia="hr-HR"/>
              </w:rPr>
              <w:t>Kapitalni projekt K100003: Nabava nefinancijske imovine</w:t>
            </w:r>
          </w:p>
        </w:tc>
        <w:tc>
          <w:tcPr>
            <w:tcW w:w="1417" w:type="dxa"/>
            <w:tcBorders>
              <w:top w:val="nil"/>
              <w:left w:val="nil"/>
              <w:bottom w:val="single" w:sz="4" w:space="0" w:color="auto"/>
              <w:right w:val="single" w:sz="4" w:space="0" w:color="auto"/>
            </w:tcBorders>
            <w:shd w:val="clear" w:color="auto" w:fill="auto"/>
            <w:noWrap/>
            <w:vAlign w:val="bottom"/>
          </w:tcPr>
          <w:p w14:paraId="5CB06E75" w14:textId="77777777" w:rsidR="00FB1DBD" w:rsidRPr="00F12BDD" w:rsidRDefault="00FB1DBD" w:rsidP="00231515">
            <w:pPr>
              <w:jc w:val="right"/>
              <w:rPr>
                <w:color w:val="000000"/>
                <w:lang w:eastAsia="hr-HR"/>
              </w:rPr>
            </w:pPr>
            <w:r w:rsidRPr="00F12BDD">
              <w:rPr>
                <w:color w:val="000000"/>
                <w:lang w:eastAsia="hr-HR"/>
              </w:rPr>
              <w:t>20.000,00</w:t>
            </w:r>
          </w:p>
        </w:tc>
        <w:tc>
          <w:tcPr>
            <w:tcW w:w="1383" w:type="dxa"/>
            <w:tcBorders>
              <w:top w:val="nil"/>
              <w:left w:val="nil"/>
              <w:bottom w:val="single" w:sz="4" w:space="0" w:color="auto"/>
              <w:right w:val="single" w:sz="4" w:space="0" w:color="auto"/>
            </w:tcBorders>
            <w:shd w:val="clear" w:color="auto" w:fill="auto"/>
            <w:noWrap/>
            <w:vAlign w:val="bottom"/>
          </w:tcPr>
          <w:p w14:paraId="778A70EB" w14:textId="77777777" w:rsidR="00FB1DBD" w:rsidRPr="00F12BDD" w:rsidRDefault="00FB1DBD" w:rsidP="00231515">
            <w:pPr>
              <w:jc w:val="right"/>
              <w:rPr>
                <w:color w:val="000000"/>
                <w:lang w:eastAsia="hr-HR"/>
              </w:rPr>
            </w:pPr>
            <w:r w:rsidRPr="00F12BDD">
              <w:rPr>
                <w:color w:val="000000"/>
                <w:lang w:eastAsia="hr-HR"/>
              </w:rPr>
              <w:t>22.200,00</w:t>
            </w:r>
          </w:p>
        </w:tc>
        <w:tc>
          <w:tcPr>
            <w:tcW w:w="1316" w:type="dxa"/>
            <w:tcBorders>
              <w:top w:val="nil"/>
              <w:left w:val="nil"/>
              <w:bottom w:val="single" w:sz="4" w:space="0" w:color="auto"/>
              <w:right w:val="single" w:sz="4" w:space="0" w:color="auto"/>
            </w:tcBorders>
            <w:shd w:val="clear" w:color="auto" w:fill="auto"/>
            <w:noWrap/>
            <w:vAlign w:val="bottom"/>
          </w:tcPr>
          <w:p w14:paraId="151ACF3A" w14:textId="77777777" w:rsidR="00FB1DBD" w:rsidRPr="00F12BDD" w:rsidRDefault="00FB1DBD" w:rsidP="00231515">
            <w:pPr>
              <w:jc w:val="right"/>
              <w:rPr>
                <w:color w:val="000000"/>
                <w:lang w:eastAsia="hr-HR"/>
              </w:rPr>
            </w:pPr>
            <w:r w:rsidRPr="00F12BDD">
              <w:rPr>
                <w:color w:val="000000"/>
                <w:lang w:eastAsia="hr-HR"/>
              </w:rPr>
              <w:t>22.200,00</w:t>
            </w:r>
          </w:p>
        </w:tc>
        <w:tc>
          <w:tcPr>
            <w:tcW w:w="1724" w:type="dxa"/>
            <w:tcBorders>
              <w:top w:val="nil"/>
              <w:left w:val="nil"/>
              <w:bottom w:val="single" w:sz="4" w:space="0" w:color="auto"/>
              <w:right w:val="single" w:sz="4" w:space="0" w:color="auto"/>
            </w:tcBorders>
            <w:vAlign w:val="bottom"/>
          </w:tcPr>
          <w:p w14:paraId="408C8E41" w14:textId="77777777" w:rsidR="00FB1DBD" w:rsidRPr="00F12BDD" w:rsidRDefault="00FB1DBD" w:rsidP="00231515">
            <w:pPr>
              <w:jc w:val="right"/>
              <w:rPr>
                <w:color w:val="000000"/>
                <w:lang w:eastAsia="hr-HR"/>
              </w:rPr>
            </w:pPr>
            <w:r w:rsidRPr="00F12BDD">
              <w:rPr>
                <w:color w:val="000000"/>
                <w:lang w:eastAsia="hr-HR"/>
              </w:rPr>
              <w:t>22.200,00</w:t>
            </w:r>
          </w:p>
        </w:tc>
      </w:tr>
      <w:tr w:rsidR="00FB1DBD" w:rsidRPr="00F12BDD" w14:paraId="6545E4CB" w14:textId="77777777" w:rsidTr="00231515">
        <w:trPr>
          <w:trHeight w:val="282"/>
        </w:trPr>
        <w:tc>
          <w:tcPr>
            <w:tcW w:w="3373" w:type="dxa"/>
            <w:tcBorders>
              <w:top w:val="single" w:sz="4" w:space="0" w:color="auto"/>
              <w:left w:val="single" w:sz="4" w:space="0" w:color="auto"/>
              <w:bottom w:val="single" w:sz="4" w:space="0" w:color="auto"/>
              <w:right w:val="single" w:sz="4" w:space="0" w:color="auto"/>
            </w:tcBorders>
            <w:shd w:val="clear" w:color="auto" w:fill="auto"/>
            <w:noWrap/>
            <w:hideMark/>
          </w:tcPr>
          <w:p w14:paraId="33729B5B" w14:textId="77777777" w:rsidR="00FB1DBD" w:rsidRPr="00F12BDD" w:rsidRDefault="00FB1DBD" w:rsidP="00231515">
            <w:pPr>
              <w:rPr>
                <w:b/>
                <w:bCs/>
                <w:color w:val="000000"/>
                <w:lang w:eastAsia="hr-HR"/>
              </w:rPr>
            </w:pPr>
            <w:r w:rsidRPr="00F12BDD">
              <w:rPr>
                <w:b/>
                <w:bCs/>
                <w:color w:val="000000"/>
                <w:lang w:eastAsia="hr-HR"/>
              </w:rPr>
              <w:t>Ukupno program:</w:t>
            </w:r>
          </w:p>
        </w:tc>
        <w:tc>
          <w:tcPr>
            <w:tcW w:w="1417" w:type="dxa"/>
            <w:tcBorders>
              <w:top w:val="nil"/>
              <w:left w:val="nil"/>
              <w:bottom w:val="single" w:sz="4" w:space="0" w:color="auto"/>
              <w:right w:val="single" w:sz="4" w:space="0" w:color="auto"/>
            </w:tcBorders>
            <w:shd w:val="clear" w:color="auto" w:fill="auto"/>
            <w:noWrap/>
            <w:vAlign w:val="bottom"/>
            <w:hideMark/>
          </w:tcPr>
          <w:p w14:paraId="4EBEB844" w14:textId="77777777" w:rsidR="00FB1DBD" w:rsidRPr="00F12BDD" w:rsidRDefault="00FB1DBD" w:rsidP="00231515">
            <w:pPr>
              <w:jc w:val="right"/>
              <w:rPr>
                <w:b/>
                <w:bCs/>
                <w:color w:val="000000"/>
                <w:lang w:eastAsia="hr-HR"/>
              </w:rPr>
            </w:pPr>
            <w:r w:rsidRPr="00F12BDD">
              <w:rPr>
                <w:b/>
                <w:bCs/>
                <w:color w:val="000000"/>
                <w:lang w:eastAsia="hr-HR"/>
              </w:rPr>
              <w:t>2.525.113,00 </w:t>
            </w:r>
          </w:p>
        </w:tc>
        <w:tc>
          <w:tcPr>
            <w:tcW w:w="1383" w:type="dxa"/>
            <w:tcBorders>
              <w:top w:val="nil"/>
              <w:left w:val="nil"/>
              <w:bottom w:val="single" w:sz="4" w:space="0" w:color="auto"/>
              <w:right w:val="single" w:sz="4" w:space="0" w:color="auto"/>
            </w:tcBorders>
            <w:shd w:val="clear" w:color="auto" w:fill="auto"/>
            <w:noWrap/>
            <w:vAlign w:val="bottom"/>
            <w:hideMark/>
          </w:tcPr>
          <w:p w14:paraId="05AFEA1D" w14:textId="77777777" w:rsidR="00FB1DBD" w:rsidRPr="00F12BDD" w:rsidRDefault="00FB1DBD" w:rsidP="00231515">
            <w:pPr>
              <w:rPr>
                <w:b/>
                <w:bCs/>
                <w:color w:val="000000"/>
                <w:lang w:eastAsia="hr-HR"/>
              </w:rPr>
            </w:pPr>
            <w:r w:rsidRPr="00F12BDD">
              <w:rPr>
                <w:b/>
                <w:bCs/>
                <w:color w:val="000000"/>
                <w:lang w:eastAsia="hr-HR"/>
              </w:rPr>
              <w:t> 2.651.700,00</w:t>
            </w:r>
          </w:p>
        </w:tc>
        <w:tc>
          <w:tcPr>
            <w:tcW w:w="1316" w:type="dxa"/>
            <w:tcBorders>
              <w:top w:val="nil"/>
              <w:left w:val="nil"/>
              <w:bottom w:val="single" w:sz="4" w:space="0" w:color="auto"/>
              <w:right w:val="single" w:sz="4" w:space="0" w:color="auto"/>
            </w:tcBorders>
            <w:shd w:val="clear" w:color="auto" w:fill="auto"/>
            <w:noWrap/>
            <w:vAlign w:val="bottom"/>
            <w:hideMark/>
          </w:tcPr>
          <w:p w14:paraId="48B5131B" w14:textId="77777777" w:rsidR="00FB1DBD" w:rsidRPr="00F12BDD" w:rsidRDefault="00FB1DBD" w:rsidP="00231515">
            <w:pPr>
              <w:jc w:val="right"/>
              <w:rPr>
                <w:b/>
                <w:bCs/>
                <w:color w:val="000000"/>
                <w:lang w:eastAsia="hr-HR"/>
              </w:rPr>
            </w:pPr>
            <w:r w:rsidRPr="00F12BDD">
              <w:rPr>
                <w:b/>
                <w:bCs/>
                <w:color w:val="000000"/>
                <w:lang w:eastAsia="hr-HR"/>
              </w:rPr>
              <w:t>2.651.700,00 </w:t>
            </w:r>
          </w:p>
        </w:tc>
        <w:tc>
          <w:tcPr>
            <w:tcW w:w="1724" w:type="dxa"/>
            <w:tcBorders>
              <w:top w:val="nil"/>
              <w:left w:val="nil"/>
              <w:bottom w:val="single" w:sz="4" w:space="0" w:color="auto"/>
              <w:right w:val="single" w:sz="4" w:space="0" w:color="auto"/>
            </w:tcBorders>
            <w:vAlign w:val="bottom"/>
          </w:tcPr>
          <w:p w14:paraId="65AAD1F7" w14:textId="77777777" w:rsidR="00FB1DBD" w:rsidRPr="00F12BDD" w:rsidRDefault="00FB1DBD" w:rsidP="00231515">
            <w:pPr>
              <w:jc w:val="right"/>
              <w:rPr>
                <w:b/>
                <w:bCs/>
                <w:color w:val="000000"/>
                <w:lang w:eastAsia="hr-HR"/>
              </w:rPr>
            </w:pPr>
            <w:r w:rsidRPr="00F12BDD">
              <w:rPr>
                <w:b/>
                <w:bCs/>
                <w:color w:val="000000"/>
                <w:lang w:eastAsia="hr-HR"/>
              </w:rPr>
              <w:t>2.651.700,00 </w:t>
            </w:r>
          </w:p>
        </w:tc>
      </w:tr>
    </w:tbl>
    <w:p w14:paraId="45672772" w14:textId="77777777" w:rsidR="00FB1DBD" w:rsidRPr="00F12BDD" w:rsidRDefault="00FB1DBD" w:rsidP="00FB1DBD">
      <w:pPr>
        <w:spacing w:line="276" w:lineRule="auto"/>
        <w:rPr>
          <w:rFonts w:eastAsia="Calibri"/>
          <w:b/>
        </w:rPr>
      </w:pPr>
    </w:p>
    <w:p w14:paraId="3DF5E10B" w14:textId="77777777" w:rsidR="00FB1DBD" w:rsidRPr="00F12BDD" w:rsidRDefault="00FB1DBD" w:rsidP="00FB1DBD">
      <w:pPr>
        <w:spacing w:line="276" w:lineRule="auto"/>
        <w:rPr>
          <w:rFonts w:eastAsia="Calibri"/>
          <w:b/>
        </w:rPr>
      </w:pPr>
    </w:p>
    <w:tbl>
      <w:tblPr>
        <w:tblW w:w="9213" w:type="dxa"/>
        <w:tblInd w:w="421" w:type="dxa"/>
        <w:tblLayout w:type="fixed"/>
        <w:tblLook w:val="04A0" w:firstRow="1" w:lastRow="0" w:firstColumn="1" w:lastColumn="0" w:noHBand="0" w:noVBand="1"/>
      </w:tblPr>
      <w:tblGrid>
        <w:gridCol w:w="9213"/>
      </w:tblGrid>
      <w:tr w:rsidR="00FB1DBD" w:rsidRPr="00F12BDD" w14:paraId="20732691" w14:textId="77777777" w:rsidTr="00231515">
        <w:trPr>
          <w:trHeight w:val="300"/>
        </w:trPr>
        <w:tc>
          <w:tcPr>
            <w:tcW w:w="9213" w:type="dxa"/>
            <w:tcBorders>
              <w:top w:val="single" w:sz="4" w:space="0" w:color="auto"/>
              <w:left w:val="single" w:sz="4" w:space="0" w:color="auto"/>
              <w:bottom w:val="single" w:sz="4" w:space="0" w:color="auto"/>
              <w:right w:val="single" w:sz="4" w:space="0" w:color="auto"/>
            </w:tcBorders>
            <w:shd w:val="clear" w:color="auto" w:fill="auto"/>
            <w:hideMark/>
          </w:tcPr>
          <w:p w14:paraId="1CC72F6D" w14:textId="77777777" w:rsidR="00FB1DBD" w:rsidRPr="00F12BDD" w:rsidRDefault="00FB1DBD" w:rsidP="00231515">
            <w:pPr>
              <w:rPr>
                <w:b/>
                <w:bCs/>
                <w:lang w:eastAsia="hr-HR"/>
              </w:rPr>
            </w:pPr>
            <w:r w:rsidRPr="00F12BDD">
              <w:rPr>
                <w:b/>
                <w:bCs/>
                <w:lang w:eastAsia="hr-HR"/>
              </w:rPr>
              <w:t>Aktivnost A100001: Redovna djelatnost ustanove u kulturi</w:t>
            </w:r>
          </w:p>
        </w:tc>
      </w:tr>
      <w:tr w:rsidR="00FB1DBD" w:rsidRPr="00F12BDD" w14:paraId="5EAAC742" w14:textId="77777777" w:rsidTr="00231515">
        <w:trPr>
          <w:trHeight w:val="517"/>
        </w:trPr>
        <w:tc>
          <w:tcPr>
            <w:tcW w:w="921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C9B4477" w14:textId="77777777" w:rsidR="00FB1DBD" w:rsidRPr="00F12BDD" w:rsidRDefault="00FB1DBD" w:rsidP="00231515">
            <w:pPr>
              <w:rPr>
                <w:color w:val="000000"/>
                <w:lang w:eastAsia="hr-HR"/>
              </w:rPr>
            </w:pPr>
            <w:r w:rsidRPr="00F12BDD">
              <w:rPr>
                <w:color w:val="000000"/>
                <w:lang w:eastAsia="hr-HR"/>
              </w:rPr>
              <w:t>Obrazloženje aktivnosti:</w:t>
            </w:r>
          </w:p>
          <w:p w14:paraId="6B9E877B" w14:textId="77777777" w:rsidR="00FB1DBD" w:rsidRPr="00F12BDD" w:rsidRDefault="00FB1DBD" w:rsidP="00231515">
            <w:pPr>
              <w:rPr>
                <w:color w:val="000000"/>
                <w:lang w:eastAsia="hr-HR"/>
              </w:rPr>
            </w:pPr>
            <w:r w:rsidRPr="00F12BDD">
              <w:rPr>
                <w:color w:val="000000"/>
                <w:lang w:eastAsia="hr-HR"/>
              </w:rPr>
              <w:t xml:space="preserve">putem aktivnosti: Redovna djelatnost ustanove u kulturi podmiruju se sve financijske obveze prema zaposlenicima Gradske knjižnice i čitaonice, Virovitica, te ostali materijalni troškovi nastali pri redovnom poslovanju Knjižnice. </w:t>
            </w:r>
          </w:p>
          <w:p w14:paraId="3BC07C6F" w14:textId="77777777" w:rsidR="00FB1DBD" w:rsidRPr="00F12BDD" w:rsidRDefault="00FB1DBD" w:rsidP="00231515">
            <w:pPr>
              <w:rPr>
                <w:color w:val="000000"/>
                <w:lang w:eastAsia="hr-HR"/>
              </w:rPr>
            </w:pPr>
            <w:r w:rsidRPr="00F12BDD">
              <w:rPr>
                <w:color w:val="000000"/>
                <w:lang w:eastAsia="hr-HR"/>
              </w:rPr>
              <w:t xml:space="preserve">Za redovno podmirivanje svih obveza prema zaposlenicima u Gradskoj knjižnici i čitaonici u razdoblju 2021. - 2023. </w:t>
            </w:r>
            <w:proofErr w:type="gramStart"/>
            <w:r w:rsidRPr="00F12BDD">
              <w:rPr>
                <w:color w:val="000000"/>
                <w:lang w:eastAsia="hr-HR"/>
              </w:rPr>
              <w:t>godine  planirana</w:t>
            </w:r>
            <w:proofErr w:type="gramEnd"/>
            <w:r w:rsidRPr="00F12BDD">
              <w:rPr>
                <w:color w:val="000000"/>
                <w:lang w:eastAsia="hr-HR"/>
              </w:rPr>
              <w:t xml:space="preserve"> su sredstava u iznosu od 1.528.100,00 kuna, a za o podmirivanje ostalih materijalnih rashoda planirana su sredstva u iznosu od 570.300,00 kuna. </w:t>
            </w:r>
          </w:p>
          <w:p w14:paraId="627286D0" w14:textId="77777777" w:rsidR="00FB1DBD" w:rsidRPr="00F12BDD" w:rsidRDefault="00FB1DBD" w:rsidP="00231515">
            <w:pPr>
              <w:rPr>
                <w:color w:val="000000"/>
                <w:lang w:eastAsia="hr-HR"/>
              </w:rPr>
            </w:pPr>
          </w:p>
        </w:tc>
      </w:tr>
      <w:tr w:rsidR="00FB1DBD" w:rsidRPr="00F12BDD" w14:paraId="340B10C6" w14:textId="77777777" w:rsidTr="00231515">
        <w:trPr>
          <w:trHeight w:val="611"/>
        </w:trPr>
        <w:tc>
          <w:tcPr>
            <w:tcW w:w="9213" w:type="dxa"/>
            <w:vMerge/>
            <w:tcBorders>
              <w:top w:val="single" w:sz="4" w:space="0" w:color="auto"/>
              <w:left w:val="single" w:sz="4" w:space="0" w:color="auto"/>
              <w:bottom w:val="single" w:sz="4" w:space="0" w:color="auto"/>
              <w:right w:val="single" w:sz="4" w:space="0" w:color="auto"/>
            </w:tcBorders>
            <w:vAlign w:val="center"/>
            <w:hideMark/>
          </w:tcPr>
          <w:p w14:paraId="58AB05D1" w14:textId="77777777" w:rsidR="00FB1DBD" w:rsidRPr="00F12BDD" w:rsidRDefault="00FB1DBD" w:rsidP="00231515">
            <w:pPr>
              <w:rPr>
                <w:color w:val="000000"/>
                <w:lang w:eastAsia="hr-HR"/>
              </w:rPr>
            </w:pPr>
          </w:p>
        </w:tc>
      </w:tr>
    </w:tbl>
    <w:p w14:paraId="278F3A59" w14:textId="77777777" w:rsidR="00FB1DBD" w:rsidRPr="00F12BDD" w:rsidRDefault="00FB1DBD" w:rsidP="00FB1DBD">
      <w:pPr>
        <w:spacing w:after="200" w:line="276" w:lineRule="auto"/>
        <w:ind w:firstLine="426"/>
        <w:rPr>
          <w:rFonts w:eastAsia="Calibri"/>
          <w:b/>
          <w:bCs/>
        </w:rPr>
      </w:pPr>
    </w:p>
    <w:p w14:paraId="3CBE2792" w14:textId="77777777" w:rsidR="00FB1DBD" w:rsidRPr="00F12BDD" w:rsidRDefault="00FB1DBD" w:rsidP="00FB1DBD">
      <w:pPr>
        <w:spacing w:after="200" w:line="276" w:lineRule="auto"/>
        <w:ind w:right="827" w:firstLine="426"/>
        <w:rPr>
          <w:rFonts w:eastAsia="Calibri"/>
          <w:b/>
          <w:bCs/>
        </w:rPr>
      </w:pPr>
      <w:r w:rsidRPr="00F12BDD">
        <w:rPr>
          <w:rFonts w:eastAsia="Calibri"/>
          <w:b/>
          <w:bCs/>
        </w:rPr>
        <w:t>Pokazatelji rezultata A100001: Redovna djelatnost Gradske knjižnice</w:t>
      </w:r>
    </w:p>
    <w:tbl>
      <w:tblPr>
        <w:tblStyle w:val="Reetkatablice3"/>
        <w:tblW w:w="0" w:type="auto"/>
        <w:tblInd w:w="421" w:type="dxa"/>
        <w:tblLook w:val="04A0" w:firstRow="1" w:lastRow="0" w:firstColumn="1" w:lastColumn="0" w:noHBand="0" w:noVBand="1"/>
      </w:tblPr>
      <w:tblGrid>
        <w:gridCol w:w="1310"/>
        <w:gridCol w:w="1427"/>
        <w:gridCol w:w="1485"/>
        <w:gridCol w:w="1223"/>
        <w:gridCol w:w="1176"/>
        <w:gridCol w:w="1176"/>
        <w:gridCol w:w="1176"/>
      </w:tblGrid>
      <w:tr w:rsidR="00FB1DBD" w:rsidRPr="00F12BDD" w14:paraId="3600D7F1" w14:textId="77777777" w:rsidTr="00231515">
        <w:tc>
          <w:tcPr>
            <w:tcW w:w="1356" w:type="dxa"/>
          </w:tcPr>
          <w:p w14:paraId="6600F191" w14:textId="77777777" w:rsidR="00FB1DBD" w:rsidRPr="00F12BDD" w:rsidRDefault="00FB1DBD" w:rsidP="00231515">
            <w:pPr>
              <w:rPr>
                <w:rFonts w:eastAsia="Calibri"/>
              </w:rPr>
            </w:pPr>
            <w:r w:rsidRPr="00F12BDD">
              <w:rPr>
                <w:rFonts w:eastAsia="Calibri"/>
              </w:rPr>
              <w:t>Pokazatelj rezultata</w:t>
            </w:r>
          </w:p>
        </w:tc>
        <w:tc>
          <w:tcPr>
            <w:tcW w:w="1576" w:type="dxa"/>
          </w:tcPr>
          <w:p w14:paraId="4D40263C" w14:textId="77777777" w:rsidR="00FB1DBD" w:rsidRPr="00F12BDD" w:rsidRDefault="00FB1DBD" w:rsidP="00231515">
            <w:pPr>
              <w:rPr>
                <w:rFonts w:eastAsia="Calibri"/>
              </w:rPr>
            </w:pPr>
            <w:r w:rsidRPr="00F12BDD">
              <w:rPr>
                <w:rFonts w:eastAsia="Calibri"/>
              </w:rPr>
              <w:t>definicija</w:t>
            </w:r>
          </w:p>
        </w:tc>
        <w:tc>
          <w:tcPr>
            <w:tcW w:w="1552" w:type="dxa"/>
          </w:tcPr>
          <w:p w14:paraId="3107AE7B" w14:textId="77777777" w:rsidR="00FB1DBD" w:rsidRPr="00F12BDD" w:rsidRDefault="00FB1DBD" w:rsidP="00231515">
            <w:pPr>
              <w:rPr>
                <w:rFonts w:eastAsia="Calibri"/>
              </w:rPr>
            </w:pPr>
            <w:r w:rsidRPr="00F12BDD">
              <w:rPr>
                <w:rFonts w:eastAsia="Calibri"/>
              </w:rPr>
              <w:t>Mjerna jedinica</w:t>
            </w:r>
          </w:p>
        </w:tc>
        <w:tc>
          <w:tcPr>
            <w:tcW w:w="1246" w:type="dxa"/>
          </w:tcPr>
          <w:p w14:paraId="0EBD60A1" w14:textId="77777777" w:rsidR="00FB1DBD" w:rsidRPr="00F12BDD" w:rsidRDefault="00FB1DBD" w:rsidP="00231515">
            <w:pPr>
              <w:rPr>
                <w:rFonts w:eastAsia="Calibri"/>
              </w:rPr>
            </w:pPr>
            <w:r w:rsidRPr="00F12BDD">
              <w:rPr>
                <w:rFonts w:eastAsia="Calibri"/>
              </w:rPr>
              <w:t>Polazna vrijednost 2020.</w:t>
            </w:r>
          </w:p>
        </w:tc>
        <w:tc>
          <w:tcPr>
            <w:tcW w:w="1176" w:type="dxa"/>
          </w:tcPr>
          <w:p w14:paraId="1230BFF5" w14:textId="77777777" w:rsidR="00FB1DBD" w:rsidRPr="00F12BDD" w:rsidRDefault="00FB1DBD" w:rsidP="00231515">
            <w:pPr>
              <w:rPr>
                <w:rFonts w:eastAsia="Calibri"/>
              </w:rPr>
            </w:pPr>
            <w:r w:rsidRPr="00F12BDD">
              <w:rPr>
                <w:rFonts w:eastAsia="Calibri"/>
              </w:rPr>
              <w:t>Ciljana vrijednost 2021.</w:t>
            </w:r>
          </w:p>
        </w:tc>
        <w:tc>
          <w:tcPr>
            <w:tcW w:w="1176" w:type="dxa"/>
          </w:tcPr>
          <w:p w14:paraId="7340C7B5" w14:textId="77777777" w:rsidR="00FB1DBD" w:rsidRPr="00F12BDD" w:rsidRDefault="00FB1DBD" w:rsidP="00231515">
            <w:pPr>
              <w:rPr>
                <w:rFonts w:eastAsia="Calibri"/>
              </w:rPr>
            </w:pPr>
            <w:r w:rsidRPr="00F12BDD">
              <w:rPr>
                <w:rFonts w:eastAsia="Calibri"/>
              </w:rPr>
              <w:t>Ciljana vrijednost 2022.</w:t>
            </w:r>
          </w:p>
        </w:tc>
        <w:tc>
          <w:tcPr>
            <w:tcW w:w="1176" w:type="dxa"/>
          </w:tcPr>
          <w:p w14:paraId="173A6351" w14:textId="77777777" w:rsidR="00FB1DBD" w:rsidRPr="00F12BDD" w:rsidRDefault="00FB1DBD" w:rsidP="00231515">
            <w:pPr>
              <w:rPr>
                <w:rFonts w:eastAsia="Calibri"/>
              </w:rPr>
            </w:pPr>
            <w:r w:rsidRPr="00F12BDD">
              <w:rPr>
                <w:rFonts w:eastAsia="Calibri"/>
              </w:rPr>
              <w:t>Ciljana vrijednost 2023.</w:t>
            </w:r>
          </w:p>
        </w:tc>
      </w:tr>
      <w:tr w:rsidR="00FB1DBD" w:rsidRPr="00F12BDD" w14:paraId="2511D056" w14:textId="77777777" w:rsidTr="00231515">
        <w:tc>
          <w:tcPr>
            <w:tcW w:w="1356" w:type="dxa"/>
          </w:tcPr>
          <w:p w14:paraId="59691742" w14:textId="77777777" w:rsidR="00FB1DBD" w:rsidRPr="00F12BDD" w:rsidRDefault="00FB1DBD" w:rsidP="00231515">
            <w:pPr>
              <w:rPr>
                <w:rFonts w:eastAsia="Calibri"/>
              </w:rPr>
            </w:pPr>
            <w:r w:rsidRPr="00F12BDD">
              <w:rPr>
                <w:rFonts w:eastAsia="Calibri"/>
              </w:rPr>
              <w:t>Broj posudbe knjižnične građe</w:t>
            </w:r>
          </w:p>
        </w:tc>
        <w:tc>
          <w:tcPr>
            <w:tcW w:w="1576" w:type="dxa"/>
          </w:tcPr>
          <w:p w14:paraId="2FAE2F98" w14:textId="77777777" w:rsidR="00FB1DBD" w:rsidRPr="00F12BDD" w:rsidRDefault="00FB1DBD" w:rsidP="00231515">
            <w:pPr>
              <w:rPr>
                <w:rFonts w:eastAsia="Calibri"/>
              </w:rPr>
            </w:pPr>
            <w:r w:rsidRPr="00F12BDD">
              <w:rPr>
                <w:rFonts w:eastAsia="Calibri"/>
              </w:rPr>
              <w:t xml:space="preserve">Posudba knjižn. građe  </w:t>
            </w:r>
          </w:p>
        </w:tc>
        <w:tc>
          <w:tcPr>
            <w:tcW w:w="1552" w:type="dxa"/>
          </w:tcPr>
          <w:p w14:paraId="4864B448" w14:textId="77777777" w:rsidR="00FB1DBD" w:rsidRPr="00F12BDD" w:rsidRDefault="00FB1DBD" w:rsidP="00231515">
            <w:pPr>
              <w:rPr>
                <w:rFonts w:eastAsia="Calibri"/>
              </w:rPr>
            </w:pPr>
            <w:r w:rsidRPr="00F12BDD">
              <w:rPr>
                <w:rFonts w:eastAsia="Calibri"/>
              </w:rPr>
              <w:t>Broj posudbi korisnicima</w:t>
            </w:r>
          </w:p>
        </w:tc>
        <w:tc>
          <w:tcPr>
            <w:tcW w:w="1246" w:type="dxa"/>
          </w:tcPr>
          <w:p w14:paraId="5A6514BB" w14:textId="77777777" w:rsidR="00FB1DBD" w:rsidRPr="00F12BDD" w:rsidRDefault="00FB1DBD" w:rsidP="00231515">
            <w:pPr>
              <w:rPr>
                <w:rFonts w:eastAsia="Calibri"/>
              </w:rPr>
            </w:pPr>
          </w:p>
          <w:p w14:paraId="72D93D52" w14:textId="77777777" w:rsidR="00FB1DBD" w:rsidRPr="00F12BDD" w:rsidRDefault="00FB1DBD" w:rsidP="00231515">
            <w:pPr>
              <w:rPr>
                <w:rFonts w:eastAsia="Calibri"/>
              </w:rPr>
            </w:pPr>
            <w:r w:rsidRPr="00F12BDD">
              <w:rPr>
                <w:rFonts w:eastAsia="Calibri"/>
              </w:rPr>
              <w:t>48.700</w:t>
            </w:r>
          </w:p>
        </w:tc>
        <w:tc>
          <w:tcPr>
            <w:tcW w:w="1176" w:type="dxa"/>
          </w:tcPr>
          <w:p w14:paraId="13126881" w14:textId="77777777" w:rsidR="00FB1DBD" w:rsidRPr="00F12BDD" w:rsidRDefault="00FB1DBD" w:rsidP="00231515">
            <w:pPr>
              <w:rPr>
                <w:rFonts w:eastAsia="Calibri"/>
              </w:rPr>
            </w:pPr>
          </w:p>
          <w:p w14:paraId="443FDE20" w14:textId="77777777" w:rsidR="00FB1DBD" w:rsidRPr="00F12BDD" w:rsidRDefault="00FB1DBD" w:rsidP="00231515">
            <w:pPr>
              <w:rPr>
                <w:rFonts w:eastAsia="Calibri"/>
              </w:rPr>
            </w:pPr>
            <w:r w:rsidRPr="00F12BDD">
              <w:rPr>
                <w:rFonts w:eastAsia="Calibri"/>
              </w:rPr>
              <w:t>48.900</w:t>
            </w:r>
          </w:p>
        </w:tc>
        <w:tc>
          <w:tcPr>
            <w:tcW w:w="1176" w:type="dxa"/>
          </w:tcPr>
          <w:p w14:paraId="6139537B" w14:textId="77777777" w:rsidR="00FB1DBD" w:rsidRPr="00F12BDD" w:rsidRDefault="00FB1DBD" w:rsidP="00231515">
            <w:pPr>
              <w:rPr>
                <w:rFonts w:eastAsia="Calibri"/>
              </w:rPr>
            </w:pPr>
          </w:p>
          <w:p w14:paraId="6F447810" w14:textId="77777777" w:rsidR="00FB1DBD" w:rsidRPr="00F12BDD" w:rsidRDefault="00FB1DBD" w:rsidP="00231515">
            <w:pPr>
              <w:rPr>
                <w:rFonts w:eastAsia="Calibri"/>
              </w:rPr>
            </w:pPr>
            <w:r w:rsidRPr="00F12BDD">
              <w:rPr>
                <w:rFonts w:eastAsia="Calibri"/>
              </w:rPr>
              <w:t>49.100</w:t>
            </w:r>
          </w:p>
        </w:tc>
        <w:tc>
          <w:tcPr>
            <w:tcW w:w="1176" w:type="dxa"/>
          </w:tcPr>
          <w:p w14:paraId="30BEEA9C" w14:textId="77777777" w:rsidR="00FB1DBD" w:rsidRPr="00F12BDD" w:rsidRDefault="00FB1DBD" w:rsidP="00231515">
            <w:pPr>
              <w:rPr>
                <w:rFonts w:eastAsia="Calibri"/>
              </w:rPr>
            </w:pPr>
          </w:p>
          <w:p w14:paraId="273B329F" w14:textId="77777777" w:rsidR="00FB1DBD" w:rsidRPr="00F12BDD" w:rsidRDefault="00FB1DBD" w:rsidP="00231515">
            <w:pPr>
              <w:rPr>
                <w:rFonts w:eastAsia="Calibri"/>
              </w:rPr>
            </w:pPr>
            <w:r w:rsidRPr="00F12BDD">
              <w:rPr>
                <w:rFonts w:eastAsia="Calibri"/>
              </w:rPr>
              <w:t>49.300</w:t>
            </w:r>
          </w:p>
        </w:tc>
      </w:tr>
      <w:tr w:rsidR="00FB1DBD" w:rsidRPr="00F12BDD" w14:paraId="4E6605A2" w14:textId="77777777" w:rsidTr="00231515">
        <w:tc>
          <w:tcPr>
            <w:tcW w:w="1356" w:type="dxa"/>
          </w:tcPr>
          <w:p w14:paraId="37722D2A" w14:textId="77777777" w:rsidR="00FB1DBD" w:rsidRPr="00F12BDD" w:rsidRDefault="00FB1DBD" w:rsidP="00231515">
            <w:pPr>
              <w:rPr>
                <w:rFonts w:eastAsia="Calibri"/>
              </w:rPr>
            </w:pPr>
            <w:r w:rsidRPr="00F12BDD">
              <w:rPr>
                <w:rFonts w:eastAsia="Calibri"/>
              </w:rPr>
              <w:t>Broj korisnika</w:t>
            </w:r>
          </w:p>
        </w:tc>
        <w:tc>
          <w:tcPr>
            <w:tcW w:w="1576" w:type="dxa"/>
          </w:tcPr>
          <w:p w14:paraId="323B6765" w14:textId="77777777" w:rsidR="00FB1DBD" w:rsidRPr="00F12BDD" w:rsidRDefault="00FB1DBD" w:rsidP="00231515">
            <w:pPr>
              <w:rPr>
                <w:rFonts w:eastAsia="Calibri"/>
              </w:rPr>
            </w:pPr>
            <w:r w:rsidRPr="00F12BDD">
              <w:rPr>
                <w:rFonts w:eastAsia="Calibri"/>
              </w:rPr>
              <w:t>Korisnici knjižn. građe</w:t>
            </w:r>
          </w:p>
        </w:tc>
        <w:tc>
          <w:tcPr>
            <w:tcW w:w="1552" w:type="dxa"/>
          </w:tcPr>
          <w:p w14:paraId="2BFA5DF1" w14:textId="77777777" w:rsidR="00FB1DBD" w:rsidRPr="00F12BDD" w:rsidRDefault="00FB1DBD" w:rsidP="00231515">
            <w:pPr>
              <w:rPr>
                <w:rFonts w:eastAsia="Calibri"/>
              </w:rPr>
            </w:pPr>
            <w:r w:rsidRPr="00F12BDD">
              <w:rPr>
                <w:rFonts w:eastAsia="Calibri"/>
              </w:rPr>
              <w:t>Broj korisnika</w:t>
            </w:r>
          </w:p>
        </w:tc>
        <w:tc>
          <w:tcPr>
            <w:tcW w:w="1246" w:type="dxa"/>
          </w:tcPr>
          <w:p w14:paraId="3EF2AEA2" w14:textId="77777777" w:rsidR="00FB1DBD" w:rsidRPr="00F12BDD" w:rsidRDefault="00FB1DBD" w:rsidP="00231515">
            <w:pPr>
              <w:rPr>
                <w:rFonts w:eastAsia="Calibri"/>
              </w:rPr>
            </w:pPr>
          </w:p>
          <w:p w14:paraId="7F224CA6" w14:textId="77777777" w:rsidR="00FB1DBD" w:rsidRPr="00F12BDD" w:rsidRDefault="00FB1DBD" w:rsidP="00231515">
            <w:pPr>
              <w:rPr>
                <w:rFonts w:eastAsia="Calibri"/>
              </w:rPr>
            </w:pPr>
            <w:r w:rsidRPr="00F12BDD">
              <w:rPr>
                <w:rFonts w:eastAsia="Calibri"/>
              </w:rPr>
              <w:t>4.017</w:t>
            </w:r>
          </w:p>
        </w:tc>
        <w:tc>
          <w:tcPr>
            <w:tcW w:w="1176" w:type="dxa"/>
          </w:tcPr>
          <w:p w14:paraId="61E3674D" w14:textId="77777777" w:rsidR="00FB1DBD" w:rsidRPr="00F12BDD" w:rsidRDefault="00FB1DBD" w:rsidP="00231515">
            <w:pPr>
              <w:rPr>
                <w:rFonts w:eastAsia="Calibri"/>
              </w:rPr>
            </w:pPr>
          </w:p>
          <w:p w14:paraId="6BFEDD7F" w14:textId="77777777" w:rsidR="00FB1DBD" w:rsidRPr="00F12BDD" w:rsidRDefault="00FB1DBD" w:rsidP="00231515">
            <w:pPr>
              <w:rPr>
                <w:rFonts w:eastAsia="Calibri"/>
              </w:rPr>
            </w:pPr>
            <w:r w:rsidRPr="00F12BDD">
              <w:rPr>
                <w:rFonts w:eastAsia="Calibri"/>
              </w:rPr>
              <w:t>4.030</w:t>
            </w:r>
          </w:p>
        </w:tc>
        <w:tc>
          <w:tcPr>
            <w:tcW w:w="1176" w:type="dxa"/>
          </w:tcPr>
          <w:p w14:paraId="2B8439E3" w14:textId="77777777" w:rsidR="00FB1DBD" w:rsidRPr="00F12BDD" w:rsidRDefault="00FB1DBD" w:rsidP="00231515">
            <w:pPr>
              <w:rPr>
                <w:rFonts w:eastAsia="Calibri"/>
              </w:rPr>
            </w:pPr>
          </w:p>
          <w:p w14:paraId="0AAD90E9" w14:textId="77777777" w:rsidR="00FB1DBD" w:rsidRPr="00F12BDD" w:rsidRDefault="00FB1DBD" w:rsidP="00231515">
            <w:pPr>
              <w:rPr>
                <w:rFonts w:eastAsia="Calibri"/>
              </w:rPr>
            </w:pPr>
            <w:r w:rsidRPr="00F12BDD">
              <w:rPr>
                <w:rFonts w:eastAsia="Calibri"/>
              </w:rPr>
              <w:t>4.100</w:t>
            </w:r>
          </w:p>
        </w:tc>
        <w:tc>
          <w:tcPr>
            <w:tcW w:w="1176" w:type="dxa"/>
          </w:tcPr>
          <w:p w14:paraId="3F9CED26" w14:textId="77777777" w:rsidR="00FB1DBD" w:rsidRPr="00F12BDD" w:rsidRDefault="00FB1DBD" w:rsidP="00231515">
            <w:pPr>
              <w:rPr>
                <w:rFonts w:eastAsia="Calibri"/>
              </w:rPr>
            </w:pPr>
          </w:p>
          <w:p w14:paraId="02428E9E" w14:textId="77777777" w:rsidR="00FB1DBD" w:rsidRPr="00F12BDD" w:rsidRDefault="00FB1DBD" w:rsidP="00231515">
            <w:pPr>
              <w:ind w:right="142"/>
              <w:rPr>
                <w:rFonts w:eastAsia="Calibri"/>
              </w:rPr>
            </w:pPr>
            <w:r w:rsidRPr="00F12BDD">
              <w:rPr>
                <w:rFonts w:eastAsia="Calibri"/>
              </w:rPr>
              <w:t>4.200</w:t>
            </w:r>
          </w:p>
        </w:tc>
      </w:tr>
    </w:tbl>
    <w:p w14:paraId="3AF30793" w14:textId="77777777" w:rsidR="00FB1DBD" w:rsidRPr="00F12BDD" w:rsidRDefault="00FB1DBD" w:rsidP="00FB1DBD">
      <w:pPr>
        <w:spacing w:after="200" w:line="276" w:lineRule="auto"/>
        <w:rPr>
          <w:rFonts w:eastAsia="Calibri"/>
        </w:rPr>
      </w:pPr>
    </w:p>
    <w:tbl>
      <w:tblPr>
        <w:tblStyle w:val="Reetkatablice3"/>
        <w:tblW w:w="0" w:type="auto"/>
        <w:tblInd w:w="421" w:type="dxa"/>
        <w:tblLook w:val="04A0" w:firstRow="1" w:lastRow="0" w:firstColumn="1" w:lastColumn="0" w:noHBand="0" w:noVBand="1"/>
      </w:tblPr>
      <w:tblGrid>
        <w:gridCol w:w="8973"/>
      </w:tblGrid>
      <w:tr w:rsidR="00FB1DBD" w:rsidRPr="00F12BDD" w14:paraId="0ED63E38" w14:textId="77777777" w:rsidTr="00231515">
        <w:tc>
          <w:tcPr>
            <w:tcW w:w="9213" w:type="dxa"/>
          </w:tcPr>
          <w:p w14:paraId="18765637" w14:textId="77777777" w:rsidR="00FB1DBD" w:rsidRPr="00F12BDD" w:rsidRDefault="00FB1DBD" w:rsidP="00231515">
            <w:pPr>
              <w:rPr>
                <w:rFonts w:eastAsia="Calibri"/>
                <w:b/>
                <w:bCs/>
              </w:rPr>
            </w:pPr>
            <w:r w:rsidRPr="00F12BDD">
              <w:rPr>
                <w:rFonts w:eastAsia="Calibri"/>
                <w:b/>
                <w:bCs/>
              </w:rPr>
              <w:t xml:space="preserve">Aktivnost A100004: Manifestacije Gradske knjižnice </w:t>
            </w:r>
          </w:p>
        </w:tc>
      </w:tr>
      <w:tr w:rsidR="00FB1DBD" w:rsidRPr="00F12BDD" w14:paraId="252EDBE9" w14:textId="77777777" w:rsidTr="00231515">
        <w:tc>
          <w:tcPr>
            <w:tcW w:w="9213" w:type="dxa"/>
          </w:tcPr>
          <w:p w14:paraId="4C1DB3B3" w14:textId="77777777" w:rsidR="00FB1DBD" w:rsidRPr="00F12BDD" w:rsidRDefault="00FB1DBD" w:rsidP="00231515">
            <w:pPr>
              <w:spacing w:line="0" w:lineRule="atLeast"/>
              <w:contextualSpacing/>
              <w:jc w:val="both"/>
              <w:rPr>
                <w:rFonts w:eastAsia="Calibri"/>
              </w:rPr>
            </w:pPr>
            <w:r w:rsidRPr="00F12BDD">
              <w:rPr>
                <w:rFonts w:eastAsia="Calibri"/>
              </w:rPr>
              <w:t>Gradska knjižnica i čitaonica, Virovitica u svojoj aktivnosti: Manifestacije Gradske knjižnice nudi svojim korisnicima različite kulturne, edukacijske i animacijske sadržaje. Dio programa realiziran je samostalno, a dio u suradnji s partnerima: ustanovama u kulturi, nakladnicima, dječjim vrtićima, osnovnim i srednjim školama, pojedincima, udrugama i udruženjima. Uz redovne programe, Knjižnica organizira i povremene programe, posebne rasprave čitateljskog kluba, predstavljanje knjiga i autora, književne večeri, predavanja i radionice, izložbe...</w:t>
            </w:r>
          </w:p>
          <w:p w14:paraId="2A83AD33" w14:textId="77777777" w:rsidR="00FB1DBD" w:rsidRPr="00F12BDD" w:rsidRDefault="00FB1DBD" w:rsidP="00231515">
            <w:pPr>
              <w:spacing w:line="0" w:lineRule="atLeast"/>
              <w:contextualSpacing/>
              <w:jc w:val="both"/>
              <w:rPr>
                <w:rFonts w:eastAsia="Calibri"/>
              </w:rPr>
            </w:pPr>
            <w:r w:rsidRPr="00F12BDD">
              <w:rPr>
                <w:rFonts w:eastAsia="Calibri"/>
              </w:rPr>
              <w:t>U 2021. godini Gradska knjižnica i čitaonica, Virovitica planira nastaviti s visokim brojem programskih aktivnosti te se uz permanentne programe planira fokusirati na projekte: Noć knjige, Mjesec hrvatske knjige, ljetne radionice Jezici naših manjina, Viroliber, rad Dramske skupine.</w:t>
            </w:r>
          </w:p>
          <w:p w14:paraId="189848D5" w14:textId="77777777" w:rsidR="00FB1DBD" w:rsidRPr="00F12BDD" w:rsidRDefault="00FB1DBD" w:rsidP="00231515">
            <w:pPr>
              <w:rPr>
                <w:rFonts w:eastAsia="Calibri"/>
              </w:rPr>
            </w:pPr>
            <w:r w:rsidRPr="00F12BDD">
              <w:rPr>
                <w:rFonts w:eastAsia="Calibri"/>
              </w:rPr>
              <w:t xml:space="preserve"> </w:t>
            </w:r>
          </w:p>
        </w:tc>
      </w:tr>
    </w:tbl>
    <w:p w14:paraId="11B74CE5" w14:textId="77777777" w:rsidR="00FB1DBD" w:rsidRDefault="00FB1DBD" w:rsidP="00FB1DBD">
      <w:pPr>
        <w:spacing w:after="200" w:line="276" w:lineRule="auto"/>
        <w:ind w:firstLine="426"/>
        <w:rPr>
          <w:rFonts w:eastAsia="Calibri"/>
          <w:b/>
          <w:bCs/>
        </w:rPr>
      </w:pPr>
    </w:p>
    <w:p w14:paraId="400D991A" w14:textId="77777777" w:rsidR="00FB1DBD" w:rsidRDefault="00FB1DBD" w:rsidP="00FB1DBD">
      <w:pPr>
        <w:spacing w:after="200" w:line="276" w:lineRule="auto"/>
        <w:ind w:firstLine="426"/>
        <w:rPr>
          <w:rFonts w:eastAsia="Calibri"/>
          <w:b/>
          <w:bCs/>
        </w:rPr>
      </w:pPr>
    </w:p>
    <w:p w14:paraId="64B73EDA" w14:textId="77777777" w:rsidR="00FB1DBD" w:rsidRDefault="00FB1DBD" w:rsidP="00FB1DBD">
      <w:pPr>
        <w:spacing w:after="200" w:line="276" w:lineRule="auto"/>
        <w:ind w:firstLine="426"/>
        <w:rPr>
          <w:rFonts w:eastAsia="Calibri"/>
          <w:b/>
          <w:bCs/>
        </w:rPr>
      </w:pPr>
    </w:p>
    <w:p w14:paraId="64F32B2D" w14:textId="77777777" w:rsidR="00FB1DBD" w:rsidRDefault="00FB1DBD" w:rsidP="00FB1DBD">
      <w:pPr>
        <w:spacing w:after="200" w:line="276" w:lineRule="auto"/>
        <w:ind w:firstLine="426"/>
        <w:rPr>
          <w:rFonts w:eastAsia="Calibri"/>
          <w:b/>
          <w:bCs/>
        </w:rPr>
      </w:pPr>
    </w:p>
    <w:p w14:paraId="5FCC5275" w14:textId="77777777" w:rsidR="00FB1DBD" w:rsidRDefault="00FB1DBD" w:rsidP="00FB1DBD">
      <w:pPr>
        <w:spacing w:after="200" w:line="276" w:lineRule="auto"/>
        <w:ind w:firstLine="426"/>
        <w:rPr>
          <w:rFonts w:eastAsia="Calibri"/>
          <w:b/>
          <w:bCs/>
        </w:rPr>
      </w:pPr>
    </w:p>
    <w:p w14:paraId="3AD8E1C3" w14:textId="77777777" w:rsidR="00FB1DBD" w:rsidRDefault="00FB1DBD" w:rsidP="00FB1DBD">
      <w:pPr>
        <w:spacing w:after="200" w:line="276" w:lineRule="auto"/>
        <w:rPr>
          <w:rFonts w:eastAsia="Calibri"/>
          <w:b/>
          <w:bCs/>
        </w:rPr>
      </w:pPr>
    </w:p>
    <w:p w14:paraId="2D59D959" w14:textId="77777777" w:rsidR="00FB1DBD" w:rsidRPr="00F12BDD" w:rsidRDefault="00FB1DBD" w:rsidP="00FB1DBD">
      <w:pPr>
        <w:spacing w:after="200" w:line="276" w:lineRule="auto"/>
        <w:ind w:firstLine="426"/>
        <w:rPr>
          <w:rFonts w:eastAsia="Calibri"/>
          <w:b/>
          <w:bCs/>
        </w:rPr>
      </w:pPr>
      <w:r w:rsidRPr="00F12BDD">
        <w:rPr>
          <w:rFonts w:eastAsia="Calibri"/>
          <w:b/>
          <w:bCs/>
        </w:rPr>
        <w:lastRenderedPageBreak/>
        <w:t>Pokazatelji rezultata A100004: Manifestacije Gradske knjižnice</w:t>
      </w:r>
    </w:p>
    <w:tbl>
      <w:tblPr>
        <w:tblStyle w:val="Reetkatablice3"/>
        <w:tblW w:w="0" w:type="auto"/>
        <w:tblInd w:w="421" w:type="dxa"/>
        <w:tblLook w:val="04A0" w:firstRow="1" w:lastRow="0" w:firstColumn="1" w:lastColumn="0" w:noHBand="0" w:noVBand="1"/>
      </w:tblPr>
      <w:tblGrid>
        <w:gridCol w:w="1291"/>
        <w:gridCol w:w="1596"/>
        <w:gridCol w:w="1270"/>
        <w:gridCol w:w="1204"/>
        <w:gridCol w:w="1204"/>
        <w:gridCol w:w="1204"/>
        <w:gridCol w:w="1204"/>
      </w:tblGrid>
      <w:tr w:rsidR="00FB1DBD" w:rsidRPr="00F12BDD" w14:paraId="57DB8296" w14:textId="77777777" w:rsidTr="00231515">
        <w:tc>
          <w:tcPr>
            <w:tcW w:w="1429" w:type="dxa"/>
          </w:tcPr>
          <w:p w14:paraId="6AF3E733" w14:textId="77777777" w:rsidR="00FB1DBD" w:rsidRPr="00F12BDD" w:rsidRDefault="00FB1DBD" w:rsidP="00231515">
            <w:pPr>
              <w:rPr>
                <w:rFonts w:eastAsia="Calibri"/>
              </w:rPr>
            </w:pPr>
            <w:r w:rsidRPr="00F12BDD">
              <w:rPr>
                <w:rFonts w:eastAsia="Calibri"/>
              </w:rPr>
              <w:t>Pokazatelj rezultata</w:t>
            </w:r>
          </w:p>
        </w:tc>
        <w:tc>
          <w:tcPr>
            <w:tcW w:w="1973" w:type="dxa"/>
          </w:tcPr>
          <w:p w14:paraId="29F96E63" w14:textId="77777777" w:rsidR="00FB1DBD" w:rsidRPr="00F12BDD" w:rsidRDefault="00FB1DBD" w:rsidP="00231515">
            <w:pPr>
              <w:rPr>
                <w:rFonts w:eastAsia="Calibri"/>
              </w:rPr>
            </w:pPr>
            <w:r w:rsidRPr="00F12BDD">
              <w:rPr>
                <w:rFonts w:eastAsia="Calibri"/>
              </w:rPr>
              <w:t>definicija</w:t>
            </w:r>
          </w:p>
        </w:tc>
        <w:tc>
          <w:tcPr>
            <w:tcW w:w="1137" w:type="dxa"/>
          </w:tcPr>
          <w:p w14:paraId="610CA44E" w14:textId="77777777" w:rsidR="00FB1DBD" w:rsidRPr="00F12BDD" w:rsidRDefault="00FB1DBD" w:rsidP="00231515">
            <w:pPr>
              <w:rPr>
                <w:rFonts w:eastAsia="Calibri"/>
              </w:rPr>
            </w:pPr>
            <w:r w:rsidRPr="00F12BDD">
              <w:rPr>
                <w:rFonts w:eastAsia="Calibri"/>
              </w:rPr>
              <w:t>Mjerna jedinica</w:t>
            </w:r>
          </w:p>
        </w:tc>
        <w:tc>
          <w:tcPr>
            <w:tcW w:w="1374" w:type="dxa"/>
          </w:tcPr>
          <w:p w14:paraId="3D082418" w14:textId="77777777" w:rsidR="00FB1DBD" w:rsidRPr="00F12BDD" w:rsidRDefault="00FB1DBD" w:rsidP="00231515">
            <w:pPr>
              <w:rPr>
                <w:rFonts w:eastAsia="Calibri"/>
              </w:rPr>
            </w:pPr>
            <w:r w:rsidRPr="00F12BDD">
              <w:rPr>
                <w:rFonts w:eastAsia="Calibri"/>
              </w:rPr>
              <w:t>Polazna vrijednost 2020.</w:t>
            </w:r>
          </w:p>
        </w:tc>
        <w:tc>
          <w:tcPr>
            <w:tcW w:w="1374" w:type="dxa"/>
          </w:tcPr>
          <w:p w14:paraId="7C5D8BCD" w14:textId="77777777" w:rsidR="00FB1DBD" w:rsidRPr="00F12BDD" w:rsidRDefault="00FB1DBD" w:rsidP="00231515">
            <w:pPr>
              <w:rPr>
                <w:rFonts w:eastAsia="Calibri"/>
              </w:rPr>
            </w:pPr>
            <w:r w:rsidRPr="00F12BDD">
              <w:rPr>
                <w:rFonts w:eastAsia="Calibri"/>
              </w:rPr>
              <w:t>Ciljana vrijednost 2021.</w:t>
            </w:r>
          </w:p>
        </w:tc>
        <w:tc>
          <w:tcPr>
            <w:tcW w:w="1374" w:type="dxa"/>
          </w:tcPr>
          <w:p w14:paraId="2BC92492" w14:textId="77777777" w:rsidR="00FB1DBD" w:rsidRPr="00F12BDD" w:rsidRDefault="00FB1DBD" w:rsidP="00231515">
            <w:pPr>
              <w:rPr>
                <w:rFonts w:eastAsia="Calibri"/>
              </w:rPr>
            </w:pPr>
            <w:r w:rsidRPr="00F12BDD">
              <w:rPr>
                <w:rFonts w:eastAsia="Calibri"/>
              </w:rPr>
              <w:t>Ciljana vrijednost 2022.</w:t>
            </w:r>
          </w:p>
        </w:tc>
        <w:tc>
          <w:tcPr>
            <w:tcW w:w="1374" w:type="dxa"/>
          </w:tcPr>
          <w:p w14:paraId="5E8CBA7F" w14:textId="77777777" w:rsidR="00FB1DBD" w:rsidRPr="00F12BDD" w:rsidRDefault="00FB1DBD" w:rsidP="00231515">
            <w:pPr>
              <w:rPr>
                <w:rFonts w:eastAsia="Calibri"/>
              </w:rPr>
            </w:pPr>
            <w:r w:rsidRPr="00F12BDD">
              <w:rPr>
                <w:rFonts w:eastAsia="Calibri"/>
              </w:rPr>
              <w:t>Ciljana vrijednost 2023.</w:t>
            </w:r>
          </w:p>
        </w:tc>
      </w:tr>
      <w:tr w:rsidR="00FB1DBD" w:rsidRPr="00F12BDD" w14:paraId="33729A90" w14:textId="77777777" w:rsidTr="00231515">
        <w:tc>
          <w:tcPr>
            <w:tcW w:w="1429" w:type="dxa"/>
          </w:tcPr>
          <w:p w14:paraId="1B2D9647" w14:textId="77777777" w:rsidR="00FB1DBD" w:rsidRPr="00F12BDD" w:rsidRDefault="00FB1DBD" w:rsidP="00231515">
            <w:pPr>
              <w:rPr>
                <w:rFonts w:eastAsia="Calibri"/>
              </w:rPr>
            </w:pPr>
            <w:r w:rsidRPr="00F12BDD">
              <w:rPr>
                <w:rFonts w:eastAsia="Calibri"/>
              </w:rPr>
              <w:t>Broja sudionika i posjetitelja programa</w:t>
            </w:r>
          </w:p>
        </w:tc>
        <w:tc>
          <w:tcPr>
            <w:tcW w:w="1973" w:type="dxa"/>
          </w:tcPr>
          <w:p w14:paraId="3EEAD6D8" w14:textId="77777777" w:rsidR="00FB1DBD" w:rsidRPr="00F12BDD" w:rsidRDefault="00FB1DBD" w:rsidP="00231515">
            <w:pPr>
              <w:rPr>
                <w:rFonts w:eastAsia="Calibri"/>
              </w:rPr>
            </w:pPr>
            <w:r w:rsidRPr="00F12BDD">
              <w:rPr>
                <w:rFonts w:eastAsia="Calibri"/>
              </w:rPr>
              <w:t>Organiziranje različ. kulturnih, edukacijskih i animacijskih sadržaja koje javnosti prezentiraju obogaćivanje kulturnih potreba te promiču zavičajnu baštinu</w:t>
            </w:r>
          </w:p>
        </w:tc>
        <w:tc>
          <w:tcPr>
            <w:tcW w:w="1137" w:type="dxa"/>
          </w:tcPr>
          <w:p w14:paraId="5240E706" w14:textId="77777777" w:rsidR="00FB1DBD" w:rsidRPr="00F12BDD" w:rsidRDefault="00FB1DBD" w:rsidP="00231515">
            <w:pPr>
              <w:rPr>
                <w:rFonts w:eastAsia="Calibri"/>
              </w:rPr>
            </w:pPr>
            <w:r w:rsidRPr="00F12BDD">
              <w:rPr>
                <w:rFonts w:eastAsia="Calibri"/>
              </w:rPr>
              <w:t xml:space="preserve"> Broj posjetitelja</w:t>
            </w:r>
          </w:p>
        </w:tc>
        <w:tc>
          <w:tcPr>
            <w:tcW w:w="1374" w:type="dxa"/>
          </w:tcPr>
          <w:p w14:paraId="1EEBA0C2" w14:textId="77777777" w:rsidR="00FB1DBD" w:rsidRPr="00F12BDD" w:rsidRDefault="00FB1DBD" w:rsidP="00231515">
            <w:pPr>
              <w:rPr>
                <w:rFonts w:eastAsia="Calibri"/>
              </w:rPr>
            </w:pPr>
          </w:p>
          <w:p w14:paraId="5082E235" w14:textId="77777777" w:rsidR="00FB1DBD" w:rsidRPr="00F12BDD" w:rsidRDefault="00FB1DBD" w:rsidP="00231515">
            <w:pPr>
              <w:rPr>
                <w:rFonts w:eastAsia="Calibri"/>
              </w:rPr>
            </w:pPr>
            <w:r w:rsidRPr="00F12BDD">
              <w:rPr>
                <w:rFonts w:eastAsia="Calibri"/>
              </w:rPr>
              <w:t>3.360</w:t>
            </w:r>
          </w:p>
        </w:tc>
        <w:tc>
          <w:tcPr>
            <w:tcW w:w="1374" w:type="dxa"/>
          </w:tcPr>
          <w:p w14:paraId="482CD9C7" w14:textId="77777777" w:rsidR="00FB1DBD" w:rsidRPr="00F12BDD" w:rsidRDefault="00FB1DBD" w:rsidP="00231515">
            <w:pPr>
              <w:rPr>
                <w:rFonts w:eastAsia="Calibri"/>
              </w:rPr>
            </w:pPr>
          </w:p>
          <w:p w14:paraId="7BAB8EEA" w14:textId="77777777" w:rsidR="00FB1DBD" w:rsidRPr="00F12BDD" w:rsidRDefault="00FB1DBD" w:rsidP="00231515">
            <w:pPr>
              <w:rPr>
                <w:rFonts w:eastAsia="Calibri"/>
              </w:rPr>
            </w:pPr>
            <w:r w:rsidRPr="00F12BDD">
              <w:rPr>
                <w:rFonts w:eastAsia="Calibri"/>
              </w:rPr>
              <w:t>3.500</w:t>
            </w:r>
          </w:p>
        </w:tc>
        <w:tc>
          <w:tcPr>
            <w:tcW w:w="1374" w:type="dxa"/>
          </w:tcPr>
          <w:p w14:paraId="7F96AF39" w14:textId="77777777" w:rsidR="00FB1DBD" w:rsidRPr="00F12BDD" w:rsidRDefault="00FB1DBD" w:rsidP="00231515">
            <w:pPr>
              <w:rPr>
                <w:rFonts w:eastAsia="Calibri"/>
              </w:rPr>
            </w:pPr>
          </w:p>
          <w:p w14:paraId="52CD269A" w14:textId="77777777" w:rsidR="00FB1DBD" w:rsidRPr="00F12BDD" w:rsidRDefault="00FB1DBD" w:rsidP="00231515">
            <w:pPr>
              <w:rPr>
                <w:rFonts w:eastAsia="Calibri"/>
              </w:rPr>
            </w:pPr>
            <w:r w:rsidRPr="00F12BDD">
              <w:rPr>
                <w:rFonts w:eastAsia="Calibri"/>
              </w:rPr>
              <w:t>3.700</w:t>
            </w:r>
          </w:p>
        </w:tc>
        <w:tc>
          <w:tcPr>
            <w:tcW w:w="1374" w:type="dxa"/>
          </w:tcPr>
          <w:p w14:paraId="234EB664" w14:textId="77777777" w:rsidR="00FB1DBD" w:rsidRPr="00F12BDD" w:rsidRDefault="00FB1DBD" w:rsidP="00231515">
            <w:pPr>
              <w:rPr>
                <w:rFonts w:eastAsia="Calibri"/>
              </w:rPr>
            </w:pPr>
          </w:p>
          <w:p w14:paraId="1DB7E901" w14:textId="77777777" w:rsidR="00FB1DBD" w:rsidRPr="00F12BDD" w:rsidRDefault="00FB1DBD" w:rsidP="00231515">
            <w:pPr>
              <w:rPr>
                <w:rFonts w:eastAsia="Calibri"/>
              </w:rPr>
            </w:pPr>
            <w:r w:rsidRPr="00F12BDD">
              <w:rPr>
                <w:rFonts w:eastAsia="Calibri"/>
              </w:rPr>
              <w:t>3.900</w:t>
            </w:r>
          </w:p>
        </w:tc>
      </w:tr>
      <w:tr w:rsidR="00FB1DBD" w:rsidRPr="00F12BDD" w14:paraId="01642269" w14:textId="77777777" w:rsidTr="00231515">
        <w:tc>
          <w:tcPr>
            <w:tcW w:w="1429" w:type="dxa"/>
          </w:tcPr>
          <w:p w14:paraId="4EA05FED" w14:textId="77777777" w:rsidR="00FB1DBD" w:rsidRPr="00F12BDD" w:rsidRDefault="00FB1DBD" w:rsidP="00231515">
            <w:pPr>
              <w:rPr>
                <w:rFonts w:eastAsia="Calibri"/>
              </w:rPr>
            </w:pPr>
            <w:r w:rsidRPr="00F12BDD">
              <w:rPr>
                <w:rFonts w:eastAsia="Calibri"/>
              </w:rPr>
              <w:t>Broj radionica</w:t>
            </w:r>
          </w:p>
        </w:tc>
        <w:tc>
          <w:tcPr>
            <w:tcW w:w="1973" w:type="dxa"/>
          </w:tcPr>
          <w:p w14:paraId="798CEA39" w14:textId="77777777" w:rsidR="00FB1DBD" w:rsidRPr="00F12BDD" w:rsidRDefault="00FB1DBD" w:rsidP="00231515">
            <w:pPr>
              <w:rPr>
                <w:rFonts w:eastAsia="Calibri"/>
              </w:rPr>
            </w:pPr>
            <w:r w:rsidRPr="00F12BDD">
              <w:rPr>
                <w:rFonts w:eastAsia="Calibri"/>
              </w:rPr>
              <w:t xml:space="preserve">Organiziranje radionica  </w:t>
            </w:r>
          </w:p>
        </w:tc>
        <w:tc>
          <w:tcPr>
            <w:tcW w:w="1137" w:type="dxa"/>
          </w:tcPr>
          <w:p w14:paraId="2E0298D3" w14:textId="77777777" w:rsidR="00FB1DBD" w:rsidRPr="00F12BDD" w:rsidRDefault="00FB1DBD" w:rsidP="00231515">
            <w:pPr>
              <w:rPr>
                <w:rFonts w:eastAsia="Calibri"/>
              </w:rPr>
            </w:pPr>
            <w:r w:rsidRPr="00F12BDD">
              <w:rPr>
                <w:rFonts w:eastAsia="Calibri"/>
              </w:rPr>
              <w:t xml:space="preserve">Broj </w:t>
            </w:r>
          </w:p>
          <w:p w14:paraId="34ADA3E8" w14:textId="77777777" w:rsidR="00FB1DBD" w:rsidRPr="00F12BDD" w:rsidRDefault="00FB1DBD" w:rsidP="00231515">
            <w:pPr>
              <w:rPr>
                <w:rFonts w:eastAsia="Calibri"/>
              </w:rPr>
            </w:pPr>
            <w:r w:rsidRPr="00F12BDD">
              <w:rPr>
                <w:rFonts w:eastAsia="Calibri"/>
              </w:rPr>
              <w:t>radionica</w:t>
            </w:r>
          </w:p>
        </w:tc>
        <w:tc>
          <w:tcPr>
            <w:tcW w:w="1374" w:type="dxa"/>
          </w:tcPr>
          <w:p w14:paraId="0475B92D" w14:textId="77777777" w:rsidR="00FB1DBD" w:rsidRPr="00F12BDD" w:rsidRDefault="00FB1DBD" w:rsidP="00231515">
            <w:pPr>
              <w:rPr>
                <w:rFonts w:eastAsia="Calibri"/>
              </w:rPr>
            </w:pPr>
          </w:p>
          <w:p w14:paraId="334DA82C" w14:textId="77777777" w:rsidR="00FB1DBD" w:rsidRPr="00F12BDD" w:rsidRDefault="00FB1DBD" w:rsidP="00231515">
            <w:pPr>
              <w:rPr>
                <w:rFonts w:eastAsia="Calibri"/>
              </w:rPr>
            </w:pPr>
            <w:r w:rsidRPr="00F12BDD">
              <w:rPr>
                <w:rFonts w:eastAsia="Calibri"/>
              </w:rPr>
              <w:t>66</w:t>
            </w:r>
          </w:p>
        </w:tc>
        <w:tc>
          <w:tcPr>
            <w:tcW w:w="1374" w:type="dxa"/>
          </w:tcPr>
          <w:p w14:paraId="45397BFF" w14:textId="77777777" w:rsidR="00FB1DBD" w:rsidRPr="00F12BDD" w:rsidRDefault="00FB1DBD" w:rsidP="00231515">
            <w:pPr>
              <w:rPr>
                <w:rFonts w:eastAsia="Calibri"/>
              </w:rPr>
            </w:pPr>
          </w:p>
          <w:p w14:paraId="4956C193" w14:textId="77777777" w:rsidR="00FB1DBD" w:rsidRPr="00F12BDD" w:rsidRDefault="00FB1DBD" w:rsidP="00231515">
            <w:pPr>
              <w:rPr>
                <w:rFonts w:eastAsia="Calibri"/>
              </w:rPr>
            </w:pPr>
            <w:r w:rsidRPr="00F12BDD">
              <w:rPr>
                <w:rFonts w:eastAsia="Calibri"/>
              </w:rPr>
              <w:t>75</w:t>
            </w:r>
          </w:p>
        </w:tc>
        <w:tc>
          <w:tcPr>
            <w:tcW w:w="1374" w:type="dxa"/>
          </w:tcPr>
          <w:p w14:paraId="204CF960" w14:textId="77777777" w:rsidR="00FB1DBD" w:rsidRPr="00F12BDD" w:rsidRDefault="00FB1DBD" w:rsidP="00231515">
            <w:pPr>
              <w:rPr>
                <w:rFonts w:eastAsia="Calibri"/>
              </w:rPr>
            </w:pPr>
          </w:p>
          <w:p w14:paraId="44078A9A" w14:textId="77777777" w:rsidR="00FB1DBD" w:rsidRPr="00F12BDD" w:rsidRDefault="00FB1DBD" w:rsidP="00231515">
            <w:pPr>
              <w:rPr>
                <w:rFonts w:eastAsia="Calibri"/>
              </w:rPr>
            </w:pPr>
            <w:r w:rsidRPr="00F12BDD">
              <w:rPr>
                <w:rFonts w:eastAsia="Calibri"/>
              </w:rPr>
              <w:t>80</w:t>
            </w:r>
          </w:p>
        </w:tc>
        <w:tc>
          <w:tcPr>
            <w:tcW w:w="1374" w:type="dxa"/>
          </w:tcPr>
          <w:p w14:paraId="705D0EA8" w14:textId="77777777" w:rsidR="00FB1DBD" w:rsidRPr="00F12BDD" w:rsidRDefault="00FB1DBD" w:rsidP="00231515">
            <w:pPr>
              <w:rPr>
                <w:rFonts w:eastAsia="Calibri"/>
              </w:rPr>
            </w:pPr>
          </w:p>
          <w:p w14:paraId="3D0845A2" w14:textId="77777777" w:rsidR="00FB1DBD" w:rsidRPr="00F12BDD" w:rsidRDefault="00FB1DBD" w:rsidP="00231515">
            <w:pPr>
              <w:rPr>
                <w:rFonts w:eastAsia="Calibri"/>
              </w:rPr>
            </w:pPr>
            <w:r w:rsidRPr="00F12BDD">
              <w:rPr>
                <w:rFonts w:eastAsia="Calibri"/>
              </w:rPr>
              <w:t>85</w:t>
            </w:r>
          </w:p>
        </w:tc>
      </w:tr>
      <w:tr w:rsidR="00FB1DBD" w:rsidRPr="00F12BDD" w14:paraId="33C19DB6" w14:textId="77777777" w:rsidTr="00231515">
        <w:tc>
          <w:tcPr>
            <w:tcW w:w="1429" w:type="dxa"/>
          </w:tcPr>
          <w:p w14:paraId="7988BF5A" w14:textId="77777777" w:rsidR="00FB1DBD" w:rsidRPr="00F12BDD" w:rsidRDefault="00FB1DBD" w:rsidP="00231515">
            <w:pPr>
              <w:rPr>
                <w:rFonts w:eastAsia="Calibri"/>
              </w:rPr>
            </w:pPr>
            <w:r w:rsidRPr="00F12BDD">
              <w:rPr>
                <w:rFonts w:eastAsia="Calibri"/>
              </w:rPr>
              <w:t>Broj izložbi</w:t>
            </w:r>
          </w:p>
        </w:tc>
        <w:tc>
          <w:tcPr>
            <w:tcW w:w="1973" w:type="dxa"/>
          </w:tcPr>
          <w:p w14:paraId="0E21DC28" w14:textId="77777777" w:rsidR="00FB1DBD" w:rsidRPr="00F12BDD" w:rsidRDefault="00FB1DBD" w:rsidP="00231515">
            <w:pPr>
              <w:rPr>
                <w:rFonts w:eastAsia="Calibri"/>
              </w:rPr>
            </w:pPr>
            <w:r w:rsidRPr="00F12BDD">
              <w:rPr>
                <w:rFonts w:eastAsia="Calibri"/>
              </w:rPr>
              <w:t>Organiziranje izložbi</w:t>
            </w:r>
          </w:p>
        </w:tc>
        <w:tc>
          <w:tcPr>
            <w:tcW w:w="1137" w:type="dxa"/>
          </w:tcPr>
          <w:p w14:paraId="44079E4F" w14:textId="77777777" w:rsidR="00FB1DBD" w:rsidRPr="00F12BDD" w:rsidRDefault="00FB1DBD" w:rsidP="00231515">
            <w:pPr>
              <w:rPr>
                <w:rFonts w:eastAsia="Calibri"/>
              </w:rPr>
            </w:pPr>
            <w:r w:rsidRPr="00F12BDD">
              <w:rPr>
                <w:rFonts w:eastAsia="Calibri"/>
              </w:rPr>
              <w:t>Broj izložbi</w:t>
            </w:r>
          </w:p>
        </w:tc>
        <w:tc>
          <w:tcPr>
            <w:tcW w:w="1374" w:type="dxa"/>
          </w:tcPr>
          <w:p w14:paraId="735103E1" w14:textId="77777777" w:rsidR="00FB1DBD" w:rsidRPr="00F12BDD" w:rsidRDefault="00FB1DBD" w:rsidP="00231515">
            <w:pPr>
              <w:rPr>
                <w:rFonts w:eastAsia="Calibri"/>
              </w:rPr>
            </w:pPr>
          </w:p>
          <w:p w14:paraId="060EBE03" w14:textId="77777777" w:rsidR="00FB1DBD" w:rsidRPr="00F12BDD" w:rsidRDefault="00FB1DBD" w:rsidP="00231515">
            <w:pPr>
              <w:rPr>
                <w:rFonts w:eastAsia="Calibri"/>
              </w:rPr>
            </w:pPr>
            <w:r w:rsidRPr="00F12BDD">
              <w:rPr>
                <w:rFonts w:eastAsia="Calibri"/>
              </w:rPr>
              <w:t>25</w:t>
            </w:r>
          </w:p>
        </w:tc>
        <w:tc>
          <w:tcPr>
            <w:tcW w:w="1374" w:type="dxa"/>
          </w:tcPr>
          <w:p w14:paraId="7E9C2286" w14:textId="77777777" w:rsidR="00FB1DBD" w:rsidRPr="00F12BDD" w:rsidRDefault="00FB1DBD" w:rsidP="00231515">
            <w:pPr>
              <w:rPr>
                <w:rFonts w:eastAsia="Calibri"/>
              </w:rPr>
            </w:pPr>
          </w:p>
          <w:p w14:paraId="46E559AD" w14:textId="77777777" w:rsidR="00FB1DBD" w:rsidRPr="00F12BDD" w:rsidRDefault="00FB1DBD" w:rsidP="00231515">
            <w:pPr>
              <w:rPr>
                <w:rFonts w:eastAsia="Calibri"/>
              </w:rPr>
            </w:pPr>
            <w:r w:rsidRPr="00F12BDD">
              <w:rPr>
                <w:rFonts w:eastAsia="Calibri"/>
              </w:rPr>
              <w:t>30</w:t>
            </w:r>
          </w:p>
        </w:tc>
        <w:tc>
          <w:tcPr>
            <w:tcW w:w="1374" w:type="dxa"/>
          </w:tcPr>
          <w:p w14:paraId="67AE2A5F" w14:textId="77777777" w:rsidR="00FB1DBD" w:rsidRPr="00F12BDD" w:rsidRDefault="00FB1DBD" w:rsidP="00231515">
            <w:pPr>
              <w:rPr>
                <w:rFonts w:eastAsia="Calibri"/>
              </w:rPr>
            </w:pPr>
          </w:p>
          <w:p w14:paraId="1F9C6744" w14:textId="77777777" w:rsidR="00FB1DBD" w:rsidRPr="00F12BDD" w:rsidRDefault="00FB1DBD" w:rsidP="00231515">
            <w:pPr>
              <w:rPr>
                <w:rFonts w:eastAsia="Calibri"/>
              </w:rPr>
            </w:pPr>
            <w:r w:rsidRPr="00F12BDD">
              <w:rPr>
                <w:rFonts w:eastAsia="Calibri"/>
              </w:rPr>
              <w:t>35</w:t>
            </w:r>
          </w:p>
        </w:tc>
        <w:tc>
          <w:tcPr>
            <w:tcW w:w="1374" w:type="dxa"/>
          </w:tcPr>
          <w:p w14:paraId="4E324CA1" w14:textId="77777777" w:rsidR="00FB1DBD" w:rsidRPr="00F12BDD" w:rsidRDefault="00FB1DBD" w:rsidP="00231515">
            <w:pPr>
              <w:rPr>
                <w:rFonts w:eastAsia="Calibri"/>
              </w:rPr>
            </w:pPr>
          </w:p>
          <w:p w14:paraId="7AB2ADC7" w14:textId="77777777" w:rsidR="00FB1DBD" w:rsidRPr="00F12BDD" w:rsidRDefault="00FB1DBD" w:rsidP="00231515">
            <w:pPr>
              <w:rPr>
                <w:rFonts w:eastAsia="Calibri"/>
              </w:rPr>
            </w:pPr>
            <w:r w:rsidRPr="00F12BDD">
              <w:rPr>
                <w:rFonts w:eastAsia="Calibri"/>
              </w:rPr>
              <w:t>40</w:t>
            </w:r>
          </w:p>
        </w:tc>
      </w:tr>
    </w:tbl>
    <w:p w14:paraId="25CC10AE" w14:textId="77777777" w:rsidR="00FB1DBD" w:rsidRPr="00F12BDD" w:rsidRDefault="00FB1DBD" w:rsidP="00FB1DBD">
      <w:pPr>
        <w:spacing w:after="200" w:line="276" w:lineRule="auto"/>
        <w:rPr>
          <w:rFonts w:eastAsia="Calibri"/>
        </w:rPr>
      </w:pPr>
    </w:p>
    <w:tbl>
      <w:tblPr>
        <w:tblStyle w:val="Reetkatablice3"/>
        <w:tblW w:w="0" w:type="auto"/>
        <w:tblInd w:w="421" w:type="dxa"/>
        <w:tblLook w:val="04A0" w:firstRow="1" w:lastRow="0" w:firstColumn="1" w:lastColumn="0" w:noHBand="0" w:noVBand="1"/>
      </w:tblPr>
      <w:tblGrid>
        <w:gridCol w:w="8973"/>
      </w:tblGrid>
      <w:tr w:rsidR="00FB1DBD" w:rsidRPr="00F12BDD" w14:paraId="040A91AB" w14:textId="77777777" w:rsidTr="00231515">
        <w:tc>
          <w:tcPr>
            <w:tcW w:w="10035" w:type="dxa"/>
          </w:tcPr>
          <w:p w14:paraId="20A8BA94" w14:textId="77777777" w:rsidR="00FB1DBD" w:rsidRPr="00F12BDD" w:rsidRDefault="00FB1DBD" w:rsidP="00231515">
            <w:pPr>
              <w:rPr>
                <w:rFonts w:eastAsia="Calibri"/>
                <w:b/>
                <w:bCs/>
              </w:rPr>
            </w:pPr>
            <w:r w:rsidRPr="00F12BDD">
              <w:rPr>
                <w:rFonts w:eastAsia="Calibri"/>
                <w:b/>
                <w:bCs/>
              </w:rPr>
              <w:t>Kapitalni projekt K100002: Nabava knjiga za knjižnicu</w:t>
            </w:r>
          </w:p>
        </w:tc>
      </w:tr>
      <w:tr w:rsidR="00FB1DBD" w:rsidRPr="00F12BDD" w14:paraId="338B1E23" w14:textId="77777777" w:rsidTr="00231515">
        <w:tc>
          <w:tcPr>
            <w:tcW w:w="10035" w:type="dxa"/>
          </w:tcPr>
          <w:p w14:paraId="2482EEB1" w14:textId="77777777" w:rsidR="00FB1DBD" w:rsidRPr="00F12BDD" w:rsidRDefault="00FB1DBD" w:rsidP="00231515">
            <w:pPr>
              <w:rPr>
                <w:rFonts w:eastAsia="Calibri"/>
              </w:rPr>
            </w:pPr>
            <w:r w:rsidRPr="00F12BDD">
              <w:rPr>
                <w:rFonts w:eastAsia="Calibri"/>
              </w:rPr>
              <w:t>U skladu sa Statutom, jedna od temeljnih djelatnosti Knjižnice je nabava nove i raritetne knjižnične građe te njihova stručna obrada i popunjavanje knjižničnih zbirki tj. povećanje broja knjižnične građe u Knjižnici.</w:t>
            </w:r>
          </w:p>
          <w:p w14:paraId="4E0BBE2A" w14:textId="77777777" w:rsidR="00FB1DBD" w:rsidRPr="00F12BDD" w:rsidRDefault="00FB1DBD" w:rsidP="00231515">
            <w:pPr>
              <w:rPr>
                <w:rFonts w:eastAsia="Calibri"/>
              </w:rPr>
            </w:pPr>
            <w:r w:rsidRPr="00F12BDD">
              <w:rPr>
                <w:rFonts w:eastAsia="Calibri"/>
              </w:rPr>
              <w:t xml:space="preserve">Knjižnica će nastaviti sustavan rad na popunjavanju zbirki kupnjom, otkupom ili darovanom knjižničnom građom. </w:t>
            </w:r>
          </w:p>
        </w:tc>
      </w:tr>
    </w:tbl>
    <w:p w14:paraId="7B0FE620" w14:textId="77777777" w:rsidR="00FB1DBD" w:rsidRPr="00F12BDD" w:rsidRDefault="00FB1DBD" w:rsidP="00FB1DBD">
      <w:pPr>
        <w:spacing w:after="200" w:line="276" w:lineRule="auto"/>
        <w:rPr>
          <w:rFonts w:eastAsia="Calibri"/>
        </w:rPr>
      </w:pPr>
    </w:p>
    <w:tbl>
      <w:tblPr>
        <w:tblStyle w:val="Reetkatablice3"/>
        <w:tblW w:w="0" w:type="auto"/>
        <w:tblInd w:w="421" w:type="dxa"/>
        <w:tblLook w:val="04A0" w:firstRow="1" w:lastRow="0" w:firstColumn="1" w:lastColumn="0" w:noHBand="0" w:noVBand="1"/>
      </w:tblPr>
      <w:tblGrid>
        <w:gridCol w:w="1256"/>
        <w:gridCol w:w="1509"/>
        <w:gridCol w:w="1268"/>
        <w:gridCol w:w="1235"/>
        <w:gridCol w:w="1235"/>
        <w:gridCol w:w="1235"/>
        <w:gridCol w:w="1235"/>
      </w:tblGrid>
      <w:tr w:rsidR="00FB1DBD" w:rsidRPr="00F12BDD" w14:paraId="31C274A5" w14:textId="77777777" w:rsidTr="00231515">
        <w:tc>
          <w:tcPr>
            <w:tcW w:w="1071" w:type="dxa"/>
          </w:tcPr>
          <w:p w14:paraId="2BFC496B" w14:textId="77777777" w:rsidR="00FB1DBD" w:rsidRPr="00F12BDD" w:rsidRDefault="00FB1DBD" w:rsidP="00231515">
            <w:pPr>
              <w:rPr>
                <w:rFonts w:eastAsia="Calibri"/>
              </w:rPr>
            </w:pPr>
            <w:r w:rsidRPr="00F12BDD">
              <w:rPr>
                <w:rFonts w:eastAsia="Calibri"/>
              </w:rPr>
              <w:t>Pokazatelj rezultata</w:t>
            </w:r>
          </w:p>
        </w:tc>
        <w:tc>
          <w:tcPr>
            <w:tcW w:w="1509" w:type="dxa"/>
          </w:tcPr>
          <w:p w14:paraId="08996803" w14:textId="77777777" w:rsidR="00FB1DBD" w:rsidRPr="00F12BDD" w:rsidRDefault="00FB1DBD" w:rsidP="00231515">
            <w:pPr>
              <w:rPr>
                <w:rFonts w:eastAsia="Calibri"/>
              </w:rPr>
            </w:pPr>
            <w:r w:rsidRPr="00F12BDD">
              <w:rPr>
                <w:rFonts w:eastAsia="Calibri"/>
              </w:rPr>
              <w:t>definicija</w:t>
            </w:r>
          </w:p>
        </w:tc>
        <w:tc>
          <w:tcPr>
            <w:tcW w:w="1491" w:type="dxa"/>
          </w:tcPr>
          <w:p w14:paraId="00380247" w14:textId="77777777" w:rsidR="00FB1DBD" w:rsidRPr="00F12BDD" w:rsidRDefault="00FB1DBD" w:rsidP="00231515">
            <w:pPr>
              <w:rPr>
                <w:rFonts w:eastAsia="Calibri"/>
              </w:rPr>
            </w:pPr>
            <w:r w:rsidRPr="00F12BDD">
              <w:rPr>
                <w:rFonts w:eastAsia="Calibri"/>
              </w:rPr>
              <w:t>Mjerna jedinica</w:t>
            </w:r>
          </w:p>
        </w:tc>
        <w:tc>
          <w:tcPr>
            <w:tcW w:w="1491" w:type="dxa"/>
          </w:tcPr>
          <w:p w14:paraId="7FBC0055" w14:textId="77777777" w:rsidR="00FB1DBD" w:rsidRPr="00F12BDD" w:rsidRDefault="00FB1DBD" w:rsidP="00231515">
            <w:pPr>
              <w:rPr>
                <w:rFonts w:eastAsia="Calibri"/>
              </w:rPr>
            </w:pPr>
            <w:r w:rsidRPr="00F12BDD">
              <w:rPr>
                <w:rFonts w:eastAsia="Calibri"/>
              </w:rPr>
              <w:t>Polazna vrijednost 2020.</w:t>
            </w:r>
          </w:p>
        </w:tc>
        <w:tc>
          <w:tcPr>
            <w:tcW w:w="1491" w:type="dxa"/>
          </w:tcPr>
          <w:p w14:paraId="6A65B2F7" w14:textId="77777777" w:rsidR="00FB1DBD" w:rsidRPr="00F12BDD" w:rsidRDefault="00FB1DBD" w:rsidP="00231515">
            <w:pPr>
              <w:rPr>
                <w:rFonts w:eastAsia="Calibri"/>
              </w:rPr>
            </w:pPr>
            <w:r w:rsidRPr="00F12BDD">
              <w:rPr>
                <w:rFonts w:eastAsia="Calibri"/>
              </w:rPr>
              <w:t>Ciljana vrijednost 2021.</w:t>
            </w:r>
          </w:p>
        </w:tc>
        <w:tc>
          <w:tcPr>
            <w:tcW w:w="1491" w:type="dxa"/>
          </w:tcPr>
          <w:p w14:paraId="5A8FA025" w14:textId="77777777" w:rsidR="00FB1DBD" w:rsidRPr="00F12BDD" w:rsidRDefault="00FB1DBD" w:rsidP="00231515">
            <w:pPr>
              <w:rPr>
                <w:rFonts w:eastAsia="Calibri"/>
              </w:rPr>
            </w:pPr>
            <w:r w:rsidRPr="00F12BDD">
              <w:rPr>
                <w:rFonts w:eastAsia="Calibri"/>
              </w:rPr>
              <w:t>Ciljana vrijednost 2022.</w:t>
            </w:r>
          </w:p>
        </w:tc>
        <w:tc>
          <w:tcPr>
            <w:tcW w:w="1491" w:type="dxa"/>
          </w:tcPr>
          <w:p w14:paraId="52FF934B" w14:textId="77777777" w:rsidR="00FB1DBD" w:rsidRPr="00F12BDD" w:rsidRDefault="00FB1DBD" w:rsidP="00231515">
            <w:pPr>
              <w:rPr>
                <w:rFonts w:eastAsia="Calibri"/>
              </w:rPr>
            </w:pPr>
            <w:r w:rsidRPr="00F12BDD">
              <w:rPr>
                <w:rFonts w:eastAsia="Calibri"/>
              </w:rPr>
              <w:t>Ciljana vrijednost 2023.</w:t>
            </w:r>
          </w:p>
        </w:tc>
      </w:tr>
      <w:tr w:rsidR="00FB1DBD" w:rsidRPr="00F12BDD" w14:paraId="39CDC814" w14:textId="77777777" w:rsidTr="00231515">
        <w:tc>
          <w:tcPr>
            <w:tcW w:w="1071" w:type="dxa"/>
          </w:tcPr>
          <w:p w14:paraId="0C01B3F6" w14:textId="77777777" w:rsidR="00FB1DBD" w:rsidRPr="00F12BDD" w:rsidRDefault="00FB1DBD" w:rsidP="00231515">
            <w:pPr>
              <w:rPr>
                <w:rFonts w:eastAsia="Calibri"/>
              </w:rPr>
            </w:pPr>
            <w:r w:rsidRPr="00F12BDD">
              <w:rPr>
                <w:rFonts w:eastAsia="Calibri"/>
              </w:rPr>
              <w:t>Broj nabavljene knjižnične građe</w:t>
            </w:r>
          </w:p>
        </w:tc>
        <w:tc>
          <w:tcPr>
            <w:tcW w:w="1509" w:type="dxa"/>
          </w:tcPr>
          <w:p w14:paraId="3861ABED" w14:textId="77777777" w:rsidR="00FB1DBD" w:rsidRPr="00F12BDD" w:rsidRDefault="00FB1DBD" w:rsidP="00231515">
            <w:pPr>
              <w:rPr>
                <w:rFonts w:eastAsia="Calibri"/>
              </w:rPr>
            </w:pPr>
            <w:r w:rsidRPr="00F12BDD">
              <w:rPr>
                <w:rFonts w:eastAsia="Calibri"/>
              </w:rPr>
              <w:t>Nabava knjižnične građe za popunjavanje zbirki</w:t>
            </w:r>
          </w:p>
        </w:tc>
        <w:tc>
          <w:tcPr>
            <w:tcW w:w="1491" w:type="dxa"/>
          </w:tcPr>
          <w:p w14:paraId="160D687C" w14:textId="77777777" w:rsidR="00FB1DBD" w:rsidRPr="00F12BDD" w:rsidRDefault="00FB1DBD" w:rsidP="00231515">
            <w:pPr>
              <w:rPr>
                <w:rFonts w:eastAsia="Calibri"/>
              </w:rPr>
            </w:pPr>
            <w:r w:rsidRPr="00F12BDD">
              <w:rPr>
                <w:rFonts w:eastAsia="Calibri"/>
              </w:rPr>
              <w:t>Broj knjižnične građe</w:t>
            </w:r>
          </w:p>
        </w:tc>
        <w:tc>
          <w:tcPr>
            <w:tcW w:w="1491" w:type="dxa"/>
          </w:tcPr>
          <w:p w14:paraId="1B6E182B" w14:textId="77777777" w:rsidR="00FB1DBD" w:rsidRPr="00F12BDD" w:rsidRDefault="00FB1DBD" w:rsidP="00231515">
            <w:pPr>
              <w:rPr>
                <w:rFonts w:eastAsia="Calibri"/>
              </w:rPr>
            </w:pPr>
          </w:p>
          <w:p w14:paraId="69A1E928" w14:textId="77777777" w:rsidR="00FB1DBD" w:rsidRPr="00F12BDD" w:rsidRDefault="00FB1DBD" w:rsidP="00231515">
            <w:pPr>
              <w:rPr>
                <w:rFonts w:eastAsia="Calibri"/>
              </w:rPr>
            </w:pPr>
            <w:r w:rsidRPr="00F12BDD">
              <w:rPr>
                <w:rFonts w:eastAsia="Calibri"/>
              </w:rPr>
              <w:t>4.150</w:t>
            </w:r>
          </w:p>
        </w:tc>
        <w:tc>
          <w:tcPr>
            <w:tcW w:w="1491" w:type="dxa"/>
          </w:tcPr>
          <w:p w14:paraId="037AA4F0" w14:textId="77777777" w:rsidR="00FB1DBD" w:rsidRPr="00F12BDD" w:rsidRDefault="00FB1DBD" w:rsidP="00231515">
            <w:pPr>
              <w:rPr>
                <w:rFonts w:eastAsia="Calibri"/>
              </w:rPr>
            </w:pPr>
          </w:p>
          <w:p w14:paraId="131632E7" w14:textId="77777777" w:rsidR="00FB1DBD" w:rsidRPr="00F12BDD" w:rsidRDefault="00FB1DBD" w:rsidP="00231515">
            <w:pPr>
              <w:rPr>
                <w:rFonts w:eastAsia="Calibri"/>
              </w:rPr>
            </w:pPr>
            <w:r w:rsidRPr="00F12BDD">
              <w:rPr>
                <w:rFonts w:eastAsia="Calibri"/>
              </w:rPr>
              <w:t>4.200</w:t>
            </w:r>
          </w:p>
        </w:tc>
        <w:tc>
          <w:tcPr>
            <w:tcW w:w="1491" w:type="dxa"/>
          </w:tcPr>
          <w:p w14:paraId="55AB85BC" w14:textId="77777777" w:rsidR="00FB1DBD" w:rsidRPr="00F12BDD" w:rsidRDefault="00FB1DBD" w:rsidP="00231515">
            <w:pPr>
              <w:rPr>
                <w:rFonts w:eastAsia="Calibri"/>
              </w:rPr>
            </w:pPr>
          </w:p>
          <w:p w14:paraId="30365184" w14:textId="77777777" w:rsidR="00FB1DBD" w:rsidRPr="00F12BDD" w:rsidRDefault="00FB1DBD" w:rsidP="00231515">
            <w:pPr>
              <w:rPr>
                <w:rFonts w:eastAsia="Calibri"/>
              </w:rPr>
            </w:pPr>
            <w:r w:rsidRPr="00F12BDD">
              <w:rPr>
                <w:rFonts w:eastAsia="Calibri"/>
              </w:rPr>
              <w:t>4.250</w:t>
            </w:r>
          </w:p>
        </w:tc>
        <w:tc>
          <w:tcPr>
            <w:tcW w:w="1491" w:type="dxa"/>
          </w:tcPr>
          <w:p w14:paraId="2EE21516" w14:textId="77777777" w:rsidR="00FB1DBD" w:rsidRPr="00F12BDD" w:rsidRDefault="00FB1DBD" w:rsidP="00231515">
            <w:pPr>
              <w:rPr>
                <w:rFonts w:eastAsia="Calibri"/>
              </w:rPr>
            </w:pPr>
          </w:p>
          <w:p w14:paraId="324FC88E" w14:textId="77777777" w:rsidR="00FB1DBD" w:rsidRPr="00F12BDD" w:rsidRDefault="00FB1DBD" w:rsidP="00231515">
            <w:pPr>
              <w:rPr>
                <w:rFonts w:eastAsia="Calibri"/>
              </w:rPr>
            </w:pPr>
            <w:r w:rsidRPr="00F12BDD">
              <w:rPr>
                <w:rFonts w:eastAsia="Calibri"/>
              </w:rPr>
              <w:t>4.300</w:t>
            </w:r>
          </w:p>
        </w:tc>
      </w:tr>
    </w:tbl>
    <w:p w14:paraId="26816E99" w14:textId="77777777" w:rsidR="00FB1DBD" w:rsidRPr="00F12BDD" w:rsidRDefault="00FB1DBD" w:rsidP="00FB1DBD">
      <w:pPr>
        <w:spacing w:after="200" w:line="276" w:lineRule="auto"/>
        <w:rPr>
          <w:rFonts w:eastAsia="Calibri"/>
        </w:rPr>
      </w:pPr>
    </w:p>
    <w:tbl>
      <w:tblPr>
        <w:tblStyle w:val="Reetkatablice3"/>
        <w:tblW w:w="0" w:type="auto"/>
        <w:tblInd w:w="421" w:type="dxa"/>
        <w:tblLook w:val="04A0" w:firstRow="1" w:lastRow="0" w:firstColumn="1" w:lastColumn="0" w:noHBand="0" w:noVBand="1"/>
      </w:tblPr>
      <w:tblGrid>
        <w:gridCol w:w="8973"/>
      </w:tblGrid>
      <w:tr w:rsidR="00FB1DBD" w:rsidRPr="00F12BDD" w14:paraId="2208AF15" w14:textId="77777777" w:rsidTr="00231515">
        <w:tc>
          <w:tcPr>
            <w:tcW w:w="10035" w:type="dxa"/>
          </w:tcPr>
          <w:p w14:paraId="4E7CBA6C" w14:textId="77777777" w:rsidR="00FB1DBD" w:rsidRPr="00F12BDD" w:rsidRDefault="00FB1DBD" w:rsidP="00231515">
            <w:pPr>
              <w:rPr>
                <w:rFonts w:eastAsia="Calibri"/>
                <w:b/>
                <w:bCs/>
              </w:rPr>
            </w:pPr>
            <w:r w:rsidRPr="00F12BDD">
              <w:rPr>
                <w:rFonts w:eastAsia="Calibri"/>
                <w:b/>
                <w:bCs/>
              </w:rPr>
              <w:t>Kapitalni projekt K100003: Nabava nefinancijske imovine</w:t>
            </w:r>
          </w:p>
        </w:tc>
      </w:tr>
      <w:tr w:rsidR="00FB1DBD" w:rsidRPr="00F12BDD" w14:paraId="7EB0C698" w14:textId="77777777" w:rsidTr="00231515">
        <w:tc>
          <w:tcPr>
            <w:tcW w:w="10035" w:type="dxa"/>
          </w:tcPr>
          <w:p w14:paraId="4231770B" w14:textId="77777777" w:rsidR="00FB1DBD" w:rsidRPr="00F12BDD" w:rsidRDefault="00FB1DBD" w:rsidP="00231515">
            <w:pPr>
              <w:rPr>
                <w:rFonts w:eastAsia="Calibri"/>
              </w:rPr>
            </w:pPr>
            <w:r w:rsidRPr="00F12BDD">
              <w:rPr>
                <w:rFonts w:eastAsia="Calibri"/>
              </w:rPr>
              <w:t xml:space="preserve">U svrhu ispunjenja ciljeva i realiziranja svojih programa, opremanja prostora za prijem i zaštitu prikupljene knjižnične građe te povećanja standarda opremljenosti Gradske knjižnice i čitaonice, Virovitica, kroz program: Nabava nefinancijske imovine Knjižnica će </w:t>
            </w:r>
            <w:r w:rsidRPr="00F12BDD">
              <w:rPr>
                <w:rFonts w:eastAsia="Calibri"/>
              </w:rPr>
              <w:lastRenderedPageBreak/>
              <w:t xml:space="preserve">nabavljati opremu potrebnu za kvalitetnije provođenje programa, odnosno djelatnosti Knjižnice. </w:t>
            </w:r>
          </w:p>
        </w:tc>
      </w:tr>
    </w:tbl>
    <w:p w14:paraId="5EBFC11C" w14:textId="77777777" w:rsidR="00FB1DBD" w:rsidRPr="00F12BDD" w:rsidRDefault="00FB1DBD" w:rsidP="00FB1DBD">
      <w:pPr>
        <w:spacing w:after="200" w:line="276" w:lineRule="auto"/>
        <w:rPr>
          <w:rFonts w:eastAsia="Calibri"/>
        </w:rPr>
      </w:pPr>
    </w:p>
    <w:tbl>
      <w:tblPr>
        <w:tblStyle w:val="Reetkatablice3"/>
        <w:tblW w:w="0" w:type="auto"/>
        <w:tblInd w:w="421" w:type="dxa"/>
        <w:tblLook w:val="04A0" w:firstRow="1" w:lastRow="0" w:firstColumn="1" w:lastColumn="0" w:noHBand="0" w:noVBand="1"/>
      </w:tblPr>
      <w:tblGrid>
        <w:gridCol w:w="1216"/>
        <w:gridCol w:w="1373"/>
        <w:gridCol w:w="1180"/>
        <w:gridCol w:w="1301"/>
        <w:gridCol w:w="1301"/>
        <w:gridCol w:w="1301"/>
        <w:gridCol w:w="1301"/>
      </w:tblGrid>
      <w:tr w:rsidR="00FB1DBD" w:rsidRPr="00F12BDD" w14:paraId="2AA0601E" w14:textId="77777777" w:rsidTr="00231515">
        <w:tc>
          <w:tcPr>
            <w:tcW w:w="1072" w:type="dxa"/>
          </w:tcPr>
          <w:p w14:paraId="7D602DCE" w14:textId="77777777" w:rsidR="00FB1DBD" w:rsidRPr="00F12BDD" w:rsidRDefault="00FB1DBD" w:rsidP="00231515">
            <w:pPr>
              <w:rPr>
                <w:rFonts w:eastAsia="Calibri"/>
              </w:rPr>
            </w:pPr>
            <w:r w:rsidRPr="00F12BDD">
              <w:rPr>
                <w:rFonts w:eastAsia="Calibri"/>
              </w:rPr>
              <w:t>Pokazatelj rezultata</w:t>
            </w:r>
          </w:p>
        </w:tc>
        <w:tc>
          <w:tcPr>
            <w:tcW w:w="1493" w:type="dxa"/>
          </w:tcPr>
          <w:p w14:paraId="6DCA217B" w14:textId="77777777" w:rsidR="00FB1DBD" w:rsidRPr="00F12BDD" w:rsidRDefault="00FB1DBD" w:rsidP="00231515">
            <w:pPr>
              <w:rPr>
                <w:rFonts w:eastAsia="Calibri"/>
              </w:rPr>
            </w:pPr>
            <w:r w:rsidRPr="00F12BDD">
              <w:rPr>
                <w:rFonts w:eastAsia="Calibri"/>
              </w:rPr>
              <w:t>definicija</w:t>
            </w:r>
          </w:p>
        </w:tc>
        <w:tc>
          <w:tcPr>
            <w:tcW w:w="1494" w:type="dxa"/>
          </w:tcPr>
          <w:p w14:paraId="7E737061" w14:textId="77777777" w:rsidR="00FB1DBD" w:rsidRPr="00F12BDD" w:rsidRDefault="00FB1DBD" w:rsidP="00231515">
            <w:pPr>
              <w:rPr>
                <w:rFonts w:eastAsia="Calibri"/>
              </w:rPr>
            </w:pPr>
            <w:r w:rsidRPr="00F12BDD">
              <w:rPr>
                <w:rFonts w:eastAsia="Calibri"/>
              </w:rPr>
              <w:t>Mjerna jedinica</w:t>
            </w:r>
          </w:p>
        </w:tc>
        <w:tc>
          <w:tcPr>
            <w:tcW w:w="1494" w:type="dxa"/>
          </w:tcPr>
          <w:p w14:paraId="2DAB2D74" w14:textId="77777777" w:rsidR="00FB1DBD" w:rsidRPr="00F12BDD" w:rsidRDefault="00FB1DBD" w:rsidP="00231515">
            <w:pPr>
              <w:rPr>
                <w:rFonts w:eastAsia="Calibri"/>
              </w:rPr>
            </w:pPr>
            <w:r w:rsidRPr="00F12BDD">
              <w:rPr>
                <w:rFonts w:eastAsia="Calibri"/>
              </w:rPr>
              <w:t>Polazna vrijednost 2020.</w:t>
            </w:r>
          </w:p>
        </w:tc>
        <w:tc>
          <w:tcPr>
            <w:tcW w:w="1494" w:type="dxa"/>
          </w:tcPr>
          <w:p w14:paraId="1AFB8A7E" w14:textId="77777777" w:rsidR="00FB1DBD" w:rsidRPr="00F12BDD" w:rsidRDefault="00FB1DBD" w:rsidP="00231515">
            <w:pPr>
              <w:rPr>
                <w:rFonts w:eastAsia="Calibri"/>
              </w:rPr>
            </w:pPr>
            <w:r w:rsidRPr="00F12BDD">
              <w:rPr>
                <w:rFonts w:eastAsia="Calibri"/>
              </w:rPr>
              <w:t>Ciljana vrijednost 2021.</w:t>
            </w:r>
          </w:p>
        </w:tc>
        <w:tc>
          <w:tcPr>
            <w:tcW w:w="1494" w:type="dxa"/>
          </w:tcPr>
          <w:p w14:paraId="3EFCC4F6" w14:textId="77777777" w:rsidR="00FB1DBD" w:rsidRPr="00F12BDD" w:rsidRDefault="00FB1DBD" w:rsidP="00231515">
            <w:pPr>
              <w:rPr>
                <w:rFonts w:eastAsia="Calibri"/>
              </w:rPr>
            </w:pPr>
            <w:r w:rsidRPr="00F12BDD">
              <w:rPr>
                <w:rFonts w:eastAsia="Calibri"/>
              </w:rPr>
              <w:t>Ciljana vrijednost 2022.</w:t>
            </w:r>
          </w:p>
        </w:tc>
        <w:tc>
          <w:tcPr>
            <w:tcW w:w="1494" w:type="dxa"/>
          </w:tcPr>
          <w:p w14:paraId="021CEC42" w14:textId="77777777" w:rsidR="00FB1DBD" w:rsidRPr="00F12BDD" w:rsidRDefault="00FB1DBD" w:rsidP="00231515">
            <w:pPr>
              <w:rPr>
                <w:rFonts w:eastAsia="Calibri"/>
              </w:rPr>
            </w:pPr>
            <w:r w:rsidRPr="00F12BDD">
              <w:rPr>
                <w:rFonts w:eastAsia="Calibri"/>
              </w:rPr>
              <w:t>Ciljana vrijednost 2023.</w:t>
            </w:r>
          </w:p>
        </w:tc>
      </w:tr>
      <w:tr w:rsidR="00FB1DBD" w:rsidRPr="00F12BDD" w14:paraId="74FCE2BD" w14:textId="77777777" w:rsidTr="00231515">
        <w:tc>
          <w:tcPr>
            <w:tcW w:w="1072" w:type="dxa"/>
          </w:tcPr>
          <w:p w14:paraId="659424F5" w14:textId="77777777" w:rsidR="00FB1DBD" w:rsidRPr="00F12BDD" w:rsidRDefault="00FB1DBD" w:rsidP="00231515">
            <w:pPr>
              <w:rPr>
                <w:rFonts w:eastAsia="Calibri"/>
              </w:rPr>
            </w:pPr>
            <w:r w:rsidRPr="00F12BDD">
              <w:rPr>
                <w:rFonts w:eastAsia="Calibri"/>
              </w:rPr>
              <w:t>Broj kupljenih komada opreme</w:t>
            </w:r>
          </w:p>
        </w:tc>
        <w:tc>
          <w:tcPr>
            <w:tcW w:w="1493" w:type="dxa"/>
          </w:tcPr>
          <w:p w14:paraId="7F5AB579" w14:textId="77777777" w:rsidR="00FB1DBD" w:rsidRPr="00F12BDD" w:rsidRDefault="00FB1DBD" w:rsidP="00231515">
            <w:pPr>
              <w:rPr>
                <w:rFonts w:eastAsia="Calibri"/>
              </w:rPr>
            </w:pPr>
            <w:r w:rsidRPr="00F12BDD">
              <w:rPr>
                <w:rFonts w:eastAsia="Calibri"/>
              </w:rPr>
              <w:t>Kupovina opreme potrebne za provođenje djelatnosti Knjižnice</w:t>
            </w:r>
          </w:p>
        </w:tc>
        <w:tc>
          <w:tcPr>
            <w:tcW w:w="1494" w:type="dxa"/>
          </w:tcPr>
          <w:p w14:paraId="55F0E76E" w14:textId="77777777" w:rsidR="00FB1DBD" w:rsidRPr="00F12BDD" w:rsidRDefault="00FB1DBD" w:rsidP="00231515">
            <w:pPr>
              <w:rPr>
                <w:rFonts w:eastAsia="Calibri"/>
              </w:rPr>
            </w:pPr>
          </w:p>
          <w:p w14:paraId="15EB4633" w14:textId="77777777" w:rsidR="00FB1DBD" w:rsidRPr="00F12BDD" w:rsidRDefault="00FB1DBD" w:rsidP="00231515">
            <w:pPr>
              <w:rPr>
                <w:rFonts w:eastAsia="Calibri"/>
              </w:rPr>
            </w:pPr>
            <w:r w:rsidRPr="00F12BDD">
              <w:rPr>
                <w:rFonts w:eastAsia="Calibri"/>
              </w:rPr>
              <w:t>komad</w:t>
            </w:r>
          </w:p>
        </w:tc>
        <w:tc>
          <w:tcPr>
            <w:tcW w:w="1494" w:type="dxa"/>
          </w:tcPr>
          <w:p w14:paraId="7DF0C0D4" w14:textId="77777777" w:rsidR="00FB1DBD" w:rsidRPr="00F12BDD" w:rsidRDefault="00FB1DBD" w:rsidP="00231515">
            <w:pPr>
              <w:rPr>
                <w:rFonts w:eastAsia="Calibri"/>
              </w:rPr>
            </w:pPr>
          </w:p>
          <w:p w14:paraId="18228EF6" w14:textId="77777777" w:rsidR="00FB1DBD" w:rsidRPr="00F12BDD" w:rsidRDefault="00FB1DBD" w:rsidP="00231515">
            <w:pPr>
              <w:rPr>
                <w:rFonts w:eastAsia="Calibri"/>
              </w:rPr>
            </w:pPr>
            <w:r w:rsidRPr="00F12BDD">
              <w:rPr>
                <w:rFonts w:eastAsia="Calibri"/>
              </w:rPr>
              <w:t>5</w:t>
            </w:r>
          </w:p>
        </w:tc>
        <w:tc>
          <w:tcPr>
            <w:tcW w:w="1494" w:type="dxa"/>
          </w:tcPr>
          <w:p w14:paraId="00D33648" w14:textId="77777777" w:rsidR="00FB1DBD" w:rsidRPr="00F12BDD" w:rsidRDefault="00FB1DBD" w:rsidP="00231515">
            <w:pPr>
              <w:rPr>
                <w:rFonts w:eastAsia="Calibri"/>
              </w:rPr>
            </w:pPr>
          </w:p>
          <w:p w14:paraId="41D62380" w14:textId="77777777" w:rsidR="00FB1DBD" w:rsidRPr="00F12BDD" w:rsidRDefault="00FB1DBD" w:rsidP="00231515">
            <w:pPr>
              <w:rPr>
                <w:rFonts w:eastAsia="Calibri"/>
              </w:rPr>
            </w:pPr>
            <w:r w:rsidRPr="00F12BDD">
              <w:rPr>
                <w:rFonts w:eastAsia="Calibri"/>
              </w:rPr>
              <w:t>6</w:t>
            </w:r>
          </w:p>
          <w:p w14:paraId="4F1CB9F2" w14:textId="77777777" w:rsidR="00FB1DBD" w:rsidRPr="00F12BDD" w:rsidRDefault="00FB1DBD" w:rsidP="00231515">
            <w:pPr>
              <w:rPr>
                <w:rFonts w:eastAsia="Calibri"/>
              </w:rPr>
            </w:pPr>
          </w:p>
        </w:tc>
        <w:tc>
          <w:tcPr>
            <w:tcW w:w="1494" w:type="dxa"/>
          </w:tcPr>
          <w:p w14:paraId="1C16530E" w14:textId="77777777" w:rsidR="00FB1DBD" w:rsidRPr="00F12BDD" w:rsidRDefault="00FB1DBD" w:rsidP="00231515">
            <w:pPr>
              <w:rPr>
                <w:rFonts w:eastAsia="Calibri"/>
              </w:rPr>
            </w:pPr>
          </w:p>
          <w:p w14:paraId="1F7D0745" w14:textId="77777777" w:rsidR="00FB1DBD" w:rsidRPr="00F12BDD" w:rsidRDefault="00FB1DBD" w:rsidP="00231515">
            <w:pPr>
              <w:rPr>
                <w:rFonts w:eastAsia="Calibri"/>
              </w:rPr>
            </w:pPr>
            <w:r w:rsidRPr="00F12BDD">
              <w:rPr>
                <w:rFonts w:eastAsia="Calibri"/>
              </w:rPr>
              <w:t>7</w:t>
            </w:r>
          </w:p>
        </w:tc>
        <w:tc>
          <w:tcPr>
            <w:tcW w:w="1494" w:type="dxa"/>
          </w:tcPr>
          <w:p w14:paraId="1A8CAAF9" w14:textId="77777777" w:rsidR="00FB1DBD" w:rsidRPr="00F12BDD" w:rsidRDefault="00FB1DBD" w:rsidP="00231515">
            <w:pPr>
              <w:rPr>
                <w:rFonts w:eastAsia="Calibri"/>
              </w:rPr>
            </w:pPr>
          </w:p>
          <w:p w14:paraId="2187E22F" w14:textId="77777777" w:rsidR="00FB1DBD" w:rsidRPr="00F12BDD" w:rsidRDefault="00FB1DBD" w:rsidP="00231515">
            <w:pPr>
              <w:rPr>
                <w:rFonts w:eastAsia="Calibri"/>
              </w:rPr>
            </w:pPr>
            <w:r w:rsidRPr="00F12BDD">
              <w:rPr>
                <w:rFonts w:eastAsia="Calibri"/>
              </w:rPr>
              <w:t>8</w:t>
            </w:r>
          </w:p>
        </w:tc>
      </w:tr>
    </w:tbl>
    <w:p w14:paraId="6461FB35" w14:textId="6AB62442" w:rsidR="00A564F8" w:rsidRDefault="00A564F8"/>
    <w:p w14:paraId="6899F1E2" w14:textId="484D5946" w:rsidR="00FB1DBD" w:rsidRDefault="00FB1DBD"/>
    <w:p w14:paraId="5A66BAE1" w14:textId="321C2B85" w:rsidR="00DE5024" w:rsidRDefault="00DE5024"/>
    <w:p w14:paraId="0CC4987E" w14:textId="77777777" w:rsidR="00DE5024" w:rsidRPr="00405656" w:rsidRDefault="00DE5024" w:rsidP="00DE5024">
      <w:pPr>
        <w:spacing w:after="200" w:line="276" w:lineRule="auto"/>
        <w:rPr>
          <w:rFonts w:eastAsia="Calibri"/>
        </w:rPr>
      </w:pPr>
    </w:p>
    <w:p w14:paraId="6D1AC30E" w14:textId="77777777" w:rsidR="00DE5024" w:rsidRPr="00F12BDD" w:rsidRDefault="00DE5024" w:rsidP="00DE5024">
      <w:pPr>
        <w:spacing w:line="276" w:lineRule="auto"/>
        <w:jc w:val="center"/>
        <w:rPr>
          <w:rFonts w:eastAsia="Calibri"/>
          <w:b/>
        </w:rPr>
      </w:pPr>
    </w:p>
    <w:p w14:paraId="36B9F383" w14:textId="77777777" w:rsidR="00DE5024" w:rsidRPr="00F12BDD" w:rsidRDefault="00DE5024" w:rsidP="00DE5024">
      <w:pPr>
        <w:spacing w:after="200" w:line="276" w:lineRule="auto"/>
        <w:rPr>
          <w:rFonts w:eastAsia="Calibri"/>
          <w:b/>
        </w:rPr>
      </w:pPr>
      <w:r w:rsidRPr="00F12BDD">
        <w:rPr>
          <w:rFonts w:eastAsia="Calibri"/>
          <w:b/>
        </w:rPr>
        <w:t>JAVNA VATR</w:t>
      </w:r>
      <w:r>
        <w:rPr>
          <w:rFonts w:eastAsia="Calibri"/>
          <w:b/>
        </w:rPr>
        <w:t>O</w:t>
      </w:r>
      <w:r w:rsidRPr="00F12BDD">
        <w:rPr>
          <w:rFonts w:eastAsia="Calibri"/>
          <w:b/>
        </w:rPr>
        <w:t>GASNA POSTROJBA GRADA VIROVITICE</w:t>
      </w:r>
    </w:p>
    <w:p w14:paraId="16BFB325" w14:textId="77777777" w:rsidR="00DE5024" w:rsidRPr="00F12BDD" w:rsidRDefault="00DE5024" w:rsidP="00DE5024">
      <w:pPr>
        <w:spacing w:line="276" w:lineRule="auto"/>
        <w:rPr>
          <w:rFonts w:eastAsia="Calibri"/>
          <w:b/>
        </w:rPr>
      </w:pPr>
    </w:p>
    <w:p w14:paraId="53486204" w14:textId="77777777" w:rsidR="00DE5024" w:rsidRPr="00F12BDD" w:rsidRDefault="00DE5024" w:rsidP="00DE5024">
      <w:pPr>
        <w:spacing w:line="276" w:lineRule="auto"/>
        <w:rPr>
          <w:rFonts w:eastAsia="Calibri"/>
          <w:b/>
        </w:rPr>
      </w:pPr>
    </w:p>
    <w:p w14:paraId="1AE5098C" w14:textId="25F3D252" w:rsidR="00DE5024" w:rsidRDefault="00DE5024" w:rsidP="00DE5024">
      <w:pPr>
        <w:spacing w:line="276" w:lineRule="auto"/>
        <w:ind w:left="720"/>
        <w:contextualSpacing/>
        <w:rPr>
          <w:rFonts w:eastAsia="Calibri"/>
          <w:b/>
        </w:rPr>
      </w:pPr>
      <w:r w:rsidRPr="00F12BDD">
        <w:rPr>
          <w:rFonts w:eastAsia="Calibri"/>
          <w:b/>
        </w:rPr>
        <w:t>UVOD</w:t>
      </w:r>
    </w:p>
    <w:p w14:paraId="15D868B0" w14:textId="77777777" w:rsidR="00DE5024" w:rsidRPr="00F12BDD" w:rsidRDefault="00DE5024" w:rsidP="00DE5024">
      <w:pPr>
        <w:spacing w:line="276" w:lineRule="auto"/>
        <w:ind w:left="720"/>
        <w:contextualSpacing/>
        <w:rPr>
          <w:rFonts w:eastAsia="Calibri"/>
          <w:b/>
        </w:rPr>
      </w:pPr>
    </w:p>
    <w:tbl>
      <w:tblPr>
        <w:tblW w:w="10230" w:type="dxa"/>
        <w:tblLook w:val="04A0" w:firstRow="1" w:lastRow="0" w:firstColumn="1" w:lastColumn="0" w:noHBand="0" w:noVBand="1"/>
      </w:tblPr>
      <w:tblGrid>
        <w:gridCol w:w="9270"/>
        <w:gridCol w:w="960"/>
      </w:tblGrid>
      <w:tr w:rsidR="00DE5024" w:rsidRPr="00F12BDD" w14:paraId="29B48D4B" w14:textId="77777777" w:rsidTr="00231515">
        <w:trPr>
          <w:trHeight w:val="300"/>
        </w:trPr>
        <w:tc>
          <w:tcPr>
            <w:tcW w:w="9270" w:type="dxa"/>
            <w:tcBorders>
              <w:top w:val="nil"/>
              <w:left w:val="nil"/>
              <w:bottom w:val="nil"/>
              <w:right w:val="nil"/>
            </w:tcBorders>
            <w:shd w:val="clear" w:color="auto" w:fill="auto"/>
            <w:noWrap/>
            <w:vAlign w:val="bottom"/>
            <w:hideMark/>
          </w:tcPr>
          <w:p w14:paraId="5FAC0E62" w14:textId="77777777" w:rsidR="00DE5024" w:rsidRPr="00F12BDD" w:rsidRDefault="00DE5024" w:rsidP="00231515">
            <w:pPr>
              <w:spacing w:after="200" w:line="276" w:lineRule="auto"/>
              <w:rPr>
                <w:rFonts w:eastAsia="Calibri"/>
              </w:rPr>
            </w:pPr>
            <w:r w:rsidRPr="00F12BDD">
              <w:rPr>
                <w:color w:val="000000"/>
                <w:lang w:eastAsia="hr-HR"/>
              </w:rPr>
              <w:t xml:space="preserve">         </w:t>
            </w:r>
            <w:r w:rsidRPr="00F12BDD">
              <w:rPr>
                <w:rFonts w:eastAsia="Calibri"/>
              </w:rPr>
              <w:t>Javna vatrogasna postrojba grada Virovitice osnovana je temeljem Zakona o vatrogastvu i u skladu s odredbama Zakona o ustanovama. Osnivač Javne vatrogasne postrojbe je Grad Virovitica i kao takva ona je javna ustanova jedinice lokalne samouprave koja u okviru vatrogasne djelatnosti skrbi o potrebama i interesima građana na svom području za organiziranjem učinkovite vatrogasne službe.</w:t>
            </w:r>
          </w:p>
          <w:p w14:paraId="66B0AD3A" w14:textId="77777777" w:rsidR="00DE5024" w:rsidRPr="00F12BDD" w:rsidRDefault="00DE5024" w:rsidP="00231515">
            <w:pPr>
              <w:spacing w:after="200" w:line="276" w:lineRule="auto"/>
              <w:rPr>
                <w:rFonts w:eastAsia="Calibri"/>
              </w:rPr>
            </w:pPr>
            <w:r w:rsidRPr="00F12BDD">
              <w:rPr>
                <w:rFonts w:eastAsia="Calibri"/>
              </w:rPr>
              <w:t>Djelatnost Vatrogasne postrojbe je sudjelovanje u provedbi preventivnih mjera zaštite od požara i eksplozija, gašenje požara i spašavanje ljudi i imovine ugroženih požarom i eksplozijom, pružanje tehničke pomoći u nezgodama i opasnim situacijama te obavljanje drugih poslova u ekološkim i inim nesrećama.</w:t>
            </w:r>
          </w:p>
          <w:p w14:paraId="22F26BEE" w14:textId="77777777" w:rsidR="00DE5024" w:rsidRPr="00F12BDD" w:rsidRDefault="00DE5024" w:rsidP="00231515">
            <w:pPr>
              <w:spacing w:after="200" w:line="276" w:lineRule="auto"/>
              <w:rPr>
                <w:rFonts w:eastAsia="Calibri"/>
                <w:b/>
              </w:rPr>
            </w:pPr>
            <w:r w:rsidRPr="00DE5024">
              <w:rPr>
                <w:rFonts w:eastAsia="Calibri"/>
                <w:bCs/>
                <w:bdr w:val="none" w:sz="0" w:space="0" w:color="auto" w:frame="1"/>
              </w:rPr>
              <w:t>Osim osnovne djelatnosti Vatrogasna postrojba grada Virovitice registrirana je i za</w:t>
            </w:r>
            <w:r w:rsidRPr="00F12BDD">
              <w:rPr>
                <w:rFonts w:eastAsia="Calibri"/>
                <w:bCs/>
                <w:color w:val="555555"/>
                <w:bdr w:val="none" w:sz="0" w:space="0" w:color="auto" w:frame="1"/>
              </w:rPr>
              <w:t>:</w:t>
            </w:r>
          </w:p>
          <w:p w14:paraId="4923457A" w14:textId="77777777" w:rsidR="00DE5024" w:rsidRPr="00F12BDD" w:rsidRDefault="00DE5024" w:rsidP="00DE5024">
            <w:pPr>
              <w:numPr>
                <w:ilvl w:val="0"/>
                <w:numId w:val="11"/>
              </w:numPr>
              <w:spacing w:after="200" w:line="276" w:lineRule="auto"/>
              <w:contextualSpacing/>
              <w:rPr>
                <w:rFonts w:eastAsia="Calibri"/>
              </w:rPr>
            </w:pPr>
            <w:r w:rsidRPr="00F12BDD">
              <w:rPr>
                <w:rFonts w:eastAsia="Calibri"/>
              </w:rPr>
              <w:t>servisiranje i održavanje vatrogasnih aparata, osposobljavanje pučanstva za provedbu preventivnih mjera zaštite od požara, vršenje protupožarnih osiguranja, prijevoz pitke vode za pučanstvo</w:t>
            </w:r>
          </w:p>
          <w:p w14:paraId="692D461D" w14:textId="77777777" w:rsidR="00DE5024" w:rsidRPr="00F12BDD" w:rsidRDefault="00DE5024" w:rsidP="00DE5024">
            <w:pPr>
              <w:numPr>
                <w:ilvl w:val="0"/>
                <w:numId w:val="11"/>
              </w:numPr>
              <w:spacing w:after="200" w:line="276" w:lineRule="auto"/>
              <w:contextualSpacing/>
              <w:rPr>
                <w:rFonts w:eastAsia="Calibri"/>
              </w:rPr>
            </w:pPr>
            <w:r w:rsidRPr="00F12BDD">
              <w:rPr>
                <w:rFonts w:eastAsia="Calibri"/>
              </w:rPr>
              <w:t>obavljanje i drugih poslova i usluga vezanih za vatrogasnu djelatnost</w:t>
            </w:r>
          </w:p>
          <w:p w14:paraId="08E7BCDA" w14:textId="77777777" w:rsidR="00DE5024" w:rsidRPr="00F12BDD" w:rsidRDefault="00DE5024" w:rsidP="00DE5024">
            <w:pPr>
              <w:numPr>
                <w:ilvl w:val="0"/>
                <w:numId w:val="11"/>
              </w:numPr>
              <w:spacing w:after="200" w:line="276" w:lineRule="auto"/>
              <w:contextualSpacing/>
              <w:rPr>
                <w:rFonts w:eastAsia="Calibri"/>
              </w:rPr>
            </w:pPr>
            <w:r w:rsidRPr="00F12BDD">
              <w:rPr>
                <w:rFonts w:eastAsia="Calibri"/>
              </w:rPr>
              <w:t>veleprodaja i maloprodaja vatrogasnih aparata</w:t>
            </w:r>
          </w:p>
          <w:p w14:paraId="3D44A367" w14:textId="77777777" w:rsidR="00DE5024" w:rsidRPr="00F12BDD" w:rsidRDefault="00DE5024" w:rsidP="00DE5024">
            <w:pPr>
              <w:numPr>
                <w:ilvl w:val="0"/>
                <w:numId w:val="11"/>
              </w:numPr>
              <w:spacing w:after="200" w:line="276" w:lineRule="auto"/>
              <w:contextualSpacing/>
              <w:rPr>
                <w:rFonts w:eastAsia="Calibri"/>
              </w:rPr>
            </w:pPr>
            <w:r w:rsidRPr="00F12BDD">
              <w:rPr>
                <w:rFonts w:eastAsia="Calibri"/>
              </w:rPr>
              <w:t>veleprodaja i maloprodaja vatrogasne opreme</w:t>
            </w:r>
          </w:p>
          <w:p w14:paraId="0D3D86B4" w14:textId="77777777" w:rsidR="00DE5024" w:rsidRPr="00F12BDD" w:rsidRDefault="00DE5024" w:rsidP="00231515">
            <w:pPr>
              <w:rPr>
                <w:color w:val="000000"/>
                <w:lang w:eastAsia="hr-HR"/>
              </w:rPr>
            </w:pPr>
          </w:p>
        </w:tc>
        <w:tc>
          <w:tcPr>
            <w:tcW w:w="960" w:type="dxa"/>
            <w:tcBorders>
              <w:top w:val="nil"/>
              <w:left w:val="nil"/>
              <w:bottom w:val="nil"/>
              <w:right w:val="nil"/>
            </w:tcBorders>
            <w:shd w:val="clear" w:color="auto" w:fill="auto"/>
            <w:noWrap/>
            <w:vAlign w:val="bottom"/>
            <w:hideMark/>
          </w:tcPr>
          <w:p w14:paraId="0C656A88" w14:textId="77777777" w:rsidR="00DE5024" w:rsidRPr="00F12BDD" w:rsidRDefault="00DE5024" w:rsidP="00231515">
            <w:pPr>
              <w:rPr>
                <w:color w:val="000000"/>
                <w:lang w:eastAsia="hr-HR"/>
              </w:rPr>
            </w:pPr>
          </w:p>
        </w:tc>
      </w:tr>
    </w:tbl>
    <w:p w14:paraId="0E9D3E55" w14:textId="77777777" w:rsidR="00DE5024" w:rsidRPr="00F12BDD" w:rsidRDefault="00DE5024" w:rsidP="00DE5024">
      <w:pPr>
        <w:spacing w:after="200" w:line="276" w:lineRule="auto"/>
        <w:rPr>
          <w:rFonts w:eastAsia="Calibri"/>
        </w:rPr>
      </w:pPr>
      <w:r w:rsidRPr="00F12BDD">
        <w:rPr>
          <w:rFonts w:eastAsia="Calibri"/>
        </w:rPr>
        <w:t xml:space="preserve">Javna vatrogasna postrojba Grada Virovitice je javna ustanova koja obavlja vatrogasnu službu u kojoj su zaposleni profesionalni vatrogasci koji sudjeluju u zaštiti od požara i eksplozija, gašenje </w:t>
      </w:r>
      <w:r w:rsidRPr="00F12BDD">
        <w:rPr>
          <w:rFonts w:eastAsia="Calibri"/>
        </w:rPr>
        <w:lastRenderedPageBreak/>
        <w:t xml:space="preserve">požara i spašavanje ljudi i imovine ugroženih požarom i eksplozijom, pružanje tehničke pomoći u nezgodama i opasnim situacijama. </w:t>
      </w:r>
    </w:p>
    <w:p w14:paraId="416CEC51" w14:textId="77777777" w:rsidR="00DE5024" w:rsidRPr="00F12BDD" w:rsidRDefault="00DE5024" w:rsidP="00DE5024">
      <w:pPr>
        <w:spacing w:after="135"/>
        <w:rPr>
          <w:color w:val="000000"/>
          <w:lang w:eastAsia="hr-HR"/>
        </w:rPr>
      </w:pPr>
      <w:r w:rsidRPr="00F12BDD">
        <w:rPr>
          <w:color w:val="000000"/>
          <w:lang w:eastAsia="hr-HR"/>
        </w:rPr>
        <w:t xml:space="preserve">        U cilju zaštite od požara poduzimaju se organizacijske, tehničke i druge mjere i radnje za:</w:t>
      </w:r>
    </w:p>
    <w:p w14:paraId="0AB2A410" w14:textId="77777777" w:rsidR="00DE5024" w:rsidRPr="00F12BDD" w:rsidRDefault="00DE5024" w:rsidP="00DE5024">
      <w:pPr>
        <w:numPr>
          <w:ilvl w:val="0"/>
          <w:numId w:val="11"/>
        </w:numPr>
        <w:spacing w:after="135"/>
        <w:rPr>
          <w:color w:val="000000"/>
          <w:lang w:eastAsia="hr-HR"/>
        </w:rPr>
      </w:pPr>
      <w:r w:rsidRPr="00F12BDD">
        <w:rPr>
          <w:color w:val="000000"/>
          <w:lang w:eastAsia="hr-HR"/>
        </w:rPr>
        <w:t>otklanjanje opasnosti od nastanka požara,</w:t>
      </w:r>
    </w:p>
    <w:p w14:paraId="024CBBFA" w14:textId="77777777" w:rsidR="00DE5024" w:rsidRPr="00F12BDD" w:rsidRDefault="00DE5024" w:rsidP="00DE5024">
      <w:pPr>
        <w:numPr>
          <w:ilvl w:val="0"/>
          <w:numId w:val="11"/>
        </w:numPr>
        <w:spacing w:after="135"/>
        <w:rPr>
          <w:color w:val="000000"/>
          <w:lang w:eastAsia="hr-HR"/>
        </w:rPr>
      </w:pPr>
      <w:r w:rsidRPr="00F12BDD">
        <w:rPr>
          <w:color w:val="000000"/>
          <w:lang w:eastAsia="hr-HR"/>
        </w:rPr>
        <w:t>rano otkrivanje, obavješćivanje te sprječavanje širenja i učinkovito gašenje požara,</w:t>
      </w:r>
    </w:p>
    <w:p w14:paraId="54D42835" w14:textId="77777777" w:rsidR="00DE5024" w:rsidRPr="00F12BDD" w:rsidRDefault="00DE5024" w:rsidP="00DE5024">
      <w:pPr>
        <w:numPr>
          <w:ilvl w:val="0"/>
          <w:numId w:val="11"/>
        </w:numPr>
        <w:spacing w:after="135"/>
        <w:rPr>
          <w:color w:val="000000"/>
          <w:lang w:eastAsia="hr-HR"/>
        </w:rPr>
      </w:pPr>
      <w:r w:rsidRPr="00F12BDD">
        <w:rPr>
          <w:color w:val="000000"/>
          <w:lang w:eastAsia="hr-HR"/>
        </w:rPr>
        <w:t>sigurno spašavanje ljudi i životinja ugroženih požarom,</w:t>
      </w:r>
    </w:p>
    <w:p w14:paraId="6A17508C" w14:textId="77777777" w:rsidR="00DE5024" w:rsidRPr="00F12BDD" w:rsidRDefault="00DE5024" w:rsidP="00DE5024">
      <w:pPr>
        <w:numPr>
          <w:ilvl w:val="0"/>
          <w:numId w:val="11"/>
        </w:numPr>
        <w:spacing w:after="135"/>
        <w:rPr>
          <w:color w:val="000000"/>
          <w:lang w:eastAsia="hr-HR"/>
        </w:rPr>
      </w:pPr>
      <w:r w:rsidRPr="00F12BDD">
        <w:rPr>
          <w:color w:val="000000"/>
          <w:lang w:eastAsia="hr-HR"/>
        </w:rPr>
        <w:t>sprječavanje i smanjenje štetnih posljedica požara,</w:t>
      </w:r>
    </w:p>
    <w:p w14:paraId="1B79ECCB" w14:textId="77777777" w:rsidR="00DE5024" w:rsidRPr="00F12BDD" w:rsidRDefault="00DE5024" w:rsidP="00DE5024">
      <w:pPr>
        <w:numPr>
          <w:ilvl w:val="0"/>
          <w:numId w:val="11"/>
        </w:numPr>
        <w:spacing w:after="135"/>
        <w:rPr>
          <w:color w:val="000000"/>
          <w:lang w:eastAsia="hr-HR"/>
        </w:rPr>
      </w:pPr>
      <w:r w:rsidRPr="00F12BDD">
        <w:rPr>
          <w:color w:val="000000"/>
          <w:lang w:eastAsia="hr-HR"/>
        </w:rPr>
        <w:t>utvrđivanje uzroka nastanka požara te otklanjanje njegovih posljedica.</w:t>
      </w:r>
    </w:p>
    <w:p w14:paraId="2F7DEABC" w14:textId="77777777" w:rsidR="00DE5024" w:rsidRPr="00F12BDD" w:rsidRDefault="00DE5024" w:rsidP="00DE5024">
      <w:pPr>
        <w:spacing w:after="200" w:line="276" w:lineRule="auto"/>
        <w:jc w:val="both"/>
        <w:rPr>
          <w:rFonts w:eastAsia="Calibri"/>
        </w:rPr>
      </w:pPr>
      <w:r w:rsidRPr="00F12BDD">
        <w:rPr>
          <w:rFonts w:eastAsia="Calibri"/>
        </w:rPr>
        <w:t xml:space="preserve"> Pravila se temelje na odredbama Zakona o zaštiti od požara i Zakona o vatrogastvu Republike Hrvatske.</w:t>
      </w:r>
    </w:p>
    <w:p w14:paraId="0CA2F09D" w14:textId="77777777" w:rsidR="00DE5024" w:rsidRPr="00F12BDD" w:rsidRDefault="00DE5024" w:rsidP="00DE5024">
      <w:pPr>
        <w:numPr>
          <w:ilvl w:val="0"/>
          <w:numId w:val="15"/>
        </w:numPr>
        <w:spacing w:after="200" w:line="276" w:lineRule="auto"/>
        <w:contextualSpacing/>
        <w:rPr>
          <w:rFonts w:eastAsia="Calibri"/>
        </w:rPr>
      </w:pPr>
      <w:r w:rsidRPr="00F12BDD">
        <w:rPr>
          <w:rFonts w:eastAsia="Calibri"/>
        </w:rPr>
        <w:t>Zakon o vatrogastvu na snazi od 06.07.2010. do 31.12.2019.</w:t>
      </w:r>
    </w:p>
    <w:p w14:paraId="61F560FE" w14:textId="77777777" w:rsidR="00DE5024" w:rsidRPr="00F12BDD" w:rsidRDefault="00DE5024" w:rsidP="00DE5024">
      <w:pPr>
        <w:spacing w:after="200" w:line="276" w:lineRule="auto"/>
        <w:rPr>
          <w:rFonts w:eastAsia="Calibri"/>
        </w:rPr>
      </w:pPr>
      <w:r w:rsidRPr="00F12BDD">
        <w:rPr>
          <w:rFonts w:eastAsia="Calibri"/>
        </w:rPr>
        <w:t xml:space="preserve">             NN 106/99, 117/01, 36/02, 96/03, 139/04, 174/04, 38/09, 80/10, 125/19</w:t>
      </w:r>
    </w:p>
    <w:p w14:paraId="1D96E5B0" w14:textId="77777777" w:rsidR="00DE5024" w:rsidRPr="00F12BDD" w:rsidRDefault="00DE5024" w:rsidP="00DE5024">
      <w:pPr>
        <w:numPr>
          <w:ilvl w:val="0"/>
          <w:numId w:val="15"/>
        </w:numPr>
        <w:spacing w:after="200" w:line="276" w:lineRule="auto"/>
        <w:contextualSpacing/>
        <w:rPr>
          <w:rFonts w:eastAsia="Calibri"/>
        </w:rPr>
      </w:pPr>
      <w:r w:rsidRPr="00F12BDD">
        <w:rPr>
          <w:rFonts w:eastAsia="Calibri"/>
        </w:rPr>
        <w:t xml:space="preserve">Zakon o zaštiti od požara NN 92/10         </w:t>
      </w:r>
    </w:p>
    <w:p w14:paraId="40F65C9E" w14:textId="77777777" w:rsidR="00DE5024" w:rsidRPr="00F12BDD" w:rsidRDefault="00DE5024" w:rsidP="00DE5024">
      <w:pPr>
        <w:numPr>
          <w:ilvl w:val="0"/>
          <w:numId w:val="16"/>
        </w:numPr>
        <w:spacing w:after="200" w:line="276" w:lineRule="auto"/>
        <w:contextualSpacing/>
        <w:jc w:val="both"/>
        <w:rPr>
          <w:rFonts w:eastAsia="Calibri"/>
        </w:rPr>
      </w:pPr>
      <w:r w:rsidRPr="00F12BDD">
        <w:rPr>
          <w:rFonts w:eastAsia="Calibri"/>
        </w:rPr>
        <w:t>Odluka o minimalnim financijskim standardima za obavljanje djelatnosti javnih vatrogasnih postrojbi u 2019. godini (NN 2/19)</w:t>
      </w:r>
    </w:p>
    <w:p w14:paraId="464BDE68" w14:textId="77777777" w:rsidR="00DE5024" w:rsidRPr="00F12BDD" w:rsidRDefault="00DE5024" w:rsidP="00DE5024">
      <w:pPr>
        <w:spacing w:line="276" w:lineRule="auto"/>
        <w:rPr>
          <w:rFonts w:eastAsia="Calibri"/>
        </w:rPr>
      </w:pPr>
    </w:p>
    <w:p w14:paraId="67A020C8" w14:textId="77777777" w:rsidR="00DE5024" w:rsidRPr="00F12BDD" w:rsidRDefault="00DE5024" w:rsidP="00DE5024">
      <w:pPr>
        <w:numPr>
          <w:ilvl w:val="0"/>
          <w:numId w:val="5"/>
        </w:numPr>
        <w:spacing w:line="276" w:lineRule="auto"/>
        <w:contextualSpacing/>
        <w:rPr>
          <w:rFonts w:eastAsia="Calibri"/>
        </w:rPr>
      </w:pPr>
      <w:r w:rsidRPr="00F12BDD">
        <w:rPr>
          <w:rFonts w:eastAsia="Calibri"/>
        </w:rPr>
        <w:t>Daje se pregled financijskih sredstava po programima:</w:t>
      </w:r>
    </w:p>
    <w:tbl>
      <w:tblPr>
        <w:tblW w:w="10518" w:type="dxa"/>
        <w:tblInd w:w="93" w:type="dxa"/>
        <w:tblLook w:val="04A0" w:firstRow="1" w:lastRow="0" w:firstColumn="1" w:lastColumn="0" w:noHBand="0" w:noVBand="1"/>
      </w:tblPr>
      <w:tblGrid>
        <w:gridCol w:w="3954"/>
        <w:gridCol w:w="1641"/>
        <w:gridCol w:w="1641"/>
        <w:gridCol w:w="1641"/>
        <w:gridCol w:w="1641"/>
      </w:tblGrid>
      <w:tr w:rsidR="00DE5024" w:rsidRPr="00F12BDD" w14:paraId="1F4F4560" w14:textId="77777777" w:rsidTr="00231515">
        <w:trPr>
          <w:trHeight w:val="616"/>
        </w:trPr>
        <w:tc>
          <w:tcPr>
            <w:tcW w:w="39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16932B" w14:textId="77777777" w:rsidR="00DE5024" w:rsidRPr="00F12BDD" w:rsidRDefault="00DE5024" w:rsidP="00231515">
            <w:pPr>
              <w:jc w:val="center"/>
              <w:rPr>
                <w:color w:val="000000"/>
                <w:lang w:eastAsia="hr-HR"/>
              </w:rPr>
            </w:pPr>
            <w:r w:rsidRPr="00F12BDD">
              <w:rPr>
                <w:color w:val="000000"/>
                <w:lang w:eastAsia="hr-HR"/>
              </w:rPr>
              <w:t>Naziv programa iz Proračuna</w:t>
            </w:r>
          </w:p>
        </w:tc>
        <w:tc>
          <w:tcPr>
            <w:tcW w:w="1641" w:type="dxa"/>
            <w:tcBorders>
              <w:top w:val="single" w:sz="4" w:space="0" w:color="auto"/>
              <w:left w:val="nil"/>
              <w:bottom w:val="single" w:sz="4" w:space="0" w:color="auto"/>
              <w:right w:val="single" w:sz="4" w:space="0" w:color="auto"/>
            </w:tcBorders>
            <w:shd w:val="clear" w:color="auto" w:fill="auto"/>
            <w:noWrap/>
            <w:vAlign w:val="center"/>
            <w:hideMark/>
          </w:tcPr>
          <w:p w14:paraId="4E188B6C" w14:textId="77777777" w:rsidR="00DE5024" w:rsidRPr="00F12BDD" w:rsidRDefault="00DE5024" w:rsidP="00231515">
            <w:pPr>
              <w:jc w:val="center"/>
              <w:rPr>
                <w:color w:val="000000"/>
                <w:lang w:eastAsia="hr-HR"/>
              </w:rPr>
            </w:pPr>
            <w:r w:rsidRPr="00F12BDD">
              <w:rPr>
                <w:color w:val="000000"/>
                <w:lang w:eastAsia="hr-HR"/>
              </w:rPr>
              <w:t xml:space="preserve">Proračun </w:t>
            </w:r>
          </w:p>
          <w:p w14:paraId="1EA98DEC" w14:textId="77777777" w:rsidR="00DE5024" w:rsidRPr="00F12BDD" w:rsidRDefault="00DE5024" w:rsidP="00231515">
            <w:pPr>
              <w:jc w:val="center"/>
              <w:rPr>
                <w:color w:val="000000"/>
                <w:lang w:eastAsia="hr-HR"/>
              </w:rPr>
            </w:pPr>
            <w:r w:rsidRPr="00F12BDD">
              <w:rPr>
                <w:color w:val="000000"/>
                <w:lang w:eastAsia="hr-HR"/>
              </w:rPr>
              <w:t>2020.</w:t>
            </w:r>
          </w:p>
        </w:tc>
        <w:tc>
          <w:tcPr>
            <w:tcW w:w="1641" w:type="dxa"/>
            <w:tcBorders>
              <w:top w:val="single" w:sz="4" w:space="0" w:color="auto"/>
              <w:left w:val="nil"/>
              <w:bottom w:val="single" w:sz="4" w:space="0" w:color="auto"/>
              <w:right w:val="single" w:sz="4" w:space="0" w:color="auto"/>
            </w:tcBorders>
            <w:shd w:val="clear" w:color="auto" w:fill="auto"/>
            <w:vAlign w:val="center"/>
            <w:hideMark/>
          </w:tcPr>
          <w:p w14:paraId="69B6487C" w14:textId="77777777" w:rsidR="00DE5024" w:rsidRPr="00F12BDD" w:rsidRDefault="00DE5024" w:rsidP="00231515">
            <w:pPr>
              <w:jc w:val="center"/>
              <w:rPr>
                <w:color w:val="000000"/>
                <w:lang w:eastAsia="hr-HR"/>
              </w:rPr>
            </w:pPr>
            <w:r w:rsidRPr="00F12BDD">
              <w:rPr>
                <w:color w:val="000000"/>
                <w:lang w:eastAsia="hr-HR"/>
              </w:rPr>
              <w:t>Plan</w:t>
            </w:r>
          </w:p>
          <w:p w14:paraId="1107AE44" w14:textId="77777777" w:rsidR="00DE5024" w:rsidRPr="00F12BDD" w:rsidRDefault="00DE5024" w:rsidP="00231515">
            <w:pPr>
              <w:jc w:val="center"/>
              <w:rPr>
                <w:color w:val="000000"/>
                <w:lang w:eastAsia="hr-HR"/>
              </w:rPr>
            </w:pPr>
            <w:r w:rsidRPr="00F12BDD">
              <w:rPr>
                <w:color w:val="000000"/>
                <w:lang w:eastAsia="hr-HR"/>
              </w:rPr>
              <w:t>2021.</w:t>
            </w:r>
          </w:p>
        </w:tc>
        <w:tc>
          <w:tcPr>
            <w:tcW w:w="1641" w:type="dxa"/>
            <w:tcBorders>
              <w:top w:val="single" w:sz="4" w:space="0" w:color="auto"/>
              <w:left w:val="nil"/>
              <w:bottom w:val="single" w:sz="4" w:space="0" w:color="auto"/>
              <w:right w:val="single" w:sz="4" w:space="0" w:color="auto"/>
            </w:tcBorders>
            <w:shd w:val="clear" w:color="auto" w:fill="auto"/>
            <w:vAlign w:val="center"/>
            <w:hideMark/>
          </w:tcPr>
          <w:p w14:paraId="6EB52BC9" w14:textId="77777777" w:rsidR="00DE5024" w:rsidRPr="00F12BDD" w:rsidRDefault="00DE5024" w:rsidP="00231515">
            <w:pPr>
              <w:jc w:val="center"/>
              <w:rPr>
                <w:color w:val="000000"/>
                <w:lang w:eastAsia="hr-HR"/>
              </w:rPr>
            </w:pPr>
            <w:r w:rsidRPr="00F12BDD">
              <w:rPr>
                <w:color w:val="000000"/>
                <w:lang w:eastAsia="hr-HR"/>
              </w:rPr>
              <w:t>Projekcija 2022.</w:t>
            </w:r>
          </w:p>
        </w:tc>
        <w:tc>
          <w:tcPr>
            <w:tcW w:w="1641" w:type="dxa"/>
            <w:tcBorders>
              <w:top w:val="single" w:sz="4" w:space="0" w:color="auto"/>
              <w:left w:val="nil"/>
              <w:bottom w:val="single" w:sz="4" w:space="0" w:color="auto"/>
              <w:right w:val="single" w:sz="4" w:space="0" w:color="auto"/>
            </w:tcBorders>
            <w:vAlign w:val="center"/>
          </w:tcPr>
          <w:p w14:paraId="375DA9FE" w14:textId="77777777" w:rsidR="00DE5024" w:rsidRPr="00F12BDD" w:rsidRDefault="00DE5024" w:rsidP="00231515">
            <w:pPr>
              <w:jc w:val="center"/>
              <w:rPr>
                <w:color w:val="000000"/>
                <w:lang w:eastAsia="hr-HR"/>
              </w:rPr>
            </w:pPr>
            <w:r w:rsidRPr="00F12BDD">
              <w:rPr>
                <w:color w:val="000000"/>
                <w:lang w:eastAsia="hr-HR"/>
              </w:rPr>
              <w:t>Projekcija 2023.</w:t>
            </w:r>
          </w:p>
        </w:tc>
      </w:tr>
      <w:tr w:rsidR="00DE5024" w:rsidRPr="00F12BDD" w14:paraId="6060BDFF" w14:textId="77777777" w:rsidTr="00231515">
        <w:trPr>
          <w:trHeight w:val="308"/>
        </w:trPr>
        <w:tc>
          <w:tcPr>
            <w:tcW w:w="3954" w:type="dxa"/>
            <w:tcBorders>
              <w:top w:val="single" w:sz="4" w:space="0" w:color="auto"/>
              <w:left w:val="single" w:sz="4" w:space="0" w:color="auto"/>
              <w:bottom w:val="single" w:sz="4" w:space="0" w:color="auto"/>
              <w:right w:val="single" w:sz="4" w:space="0" w:color="auto"/>
            </w:tcBorders>
            <w:shd w:val="clear" w:color="auto" w:fill="auto"/>
            <w:hideMark/>
          </w:tcPr>
          <w:p w14:paraId="3F252E05" w14:textId="77777777" w:rsidR="00DE5024" w:rsidRPr="00F12BDD" w:rsidRDefault="00DE5024" w:rsidP="00231515">
            <w:pPr>
              <w:rPr>
                <w:color w:val="000000"/>
                <w:lang w:eastAsia="hr-HR"/>
              </w:rPr>
            </w:pPr>
            <w:r w:rsidRPr="00F12BDD">
              <w:rPr>
                <w:color w:val="000000"/>
                <w:lang w:eastAsia="hr-HR"/>
              </w:rPr>
              <w:t xml:space="preserve">1002 Vatrogastvo </w:t>
            </w:r>
          </w:p>
        </w:tc>
        <w:tc>
          <w:tcPr>
            <w:tcW w:w="1641" w:type="dxa"/>
            <w:tcBorders>
              <w:top w:val="nil"/>
              <w:left w:val="nil"/>
              <w:bottom w:val="single" w:sz="4" w:space="0" w:color="auto"/>
              <w:right w:val="single" w:sz="4" w:space="0" w:color="auto"/>
            </w:tcBorders>
            <w:shd w:val="clear" w:color="auto" w:fill="auto"/>
            <w:noWrap/>
            <w:vAlign w:val="bottom"/>
            <w:hideMark/>
          </w:tcPr>
          <w:p w14:paraId="10634DDC" w14:textId="77777777" w:rsidR="00DE5024" w:rsidRPr="00F12BDD" w:rsidRDefault="00DE5024" w:rsidP="00231515">
            <w:pPr>
              <w:rPr>
                <w:color w:val="000000"/>
                <w:lang w:eastAsia="hr-HR"/>
              </w:rPr>
            </w:pPr>
            <w:r w:rsidRPr="00F12BDD">
              <w:rPr>
                <w:color w:val="000000"/>
                <w:lang w:eastAsia="hr-HR"/>
              </w:rPr>
              <w:t> 5.284.105,00</w:t>
            </w:r>
          </w:p>
        </w:tc>
        <w:tc>
          <w:tcPr>
            <w:tcW w:w="1641" w:type="dxa"/>
            <w:tcBorders>
              <w:top w:val="nil"/>
              <w:left w:val="nil"/>
              <w:bottom w:val="single" w:sz="4" w:space="0" w:color="auto"/>
              <w:right w:val="single" w:sz="4" w:space="0" w:color="auto"/>
            </w:tcBorders>
            <w:shd w:val="clear" w:color="auto" w:fill="auto"/>
            <w:noWrap/>
            <w:vAlign w:val="bottom"/>
            <w:hideMark/>
          </w:tcPr>
          <w:p w14:paraId="4CAEB4CE" w14:textId="77777777" w:rsidR="00DE5024" w:rsidRPr="00F12BDD" w:rsidRDefault="00DE5024" w:rsidP="00231515">
            <w:pPr>
              <w:rPr>
                <w:color w:val="000000"/>
                <w:lang w:eastAsia="hr-HR"/>
              </w:rPr>
            </w:pPr>
            <w:r w:rsidRPr="00F12BDD">
              <w:rPr>
                <w:color w:val="000000"/>
                <w:lang w:eastAsia="hr-HR"/>
              </w:rPr>
              <w:t xml:space="preserve"> 5.371.346,00</w:t>
            </w:r>
          </w:p>
        </w:tc>
        <w:tc>
          <w:tcPr>
            <w:tcW w:w="1641" w:type="dxa"/>
            <w:tcBorders>
              <w:top w:val="nil"/>
              <w:left w:val="nil"/>
              <w:bottom w:val="single" w:sz="4" w:space="0" w:color="auto"/>
              <w:right w:val="single" w:sz="4" w:space="0" w:color="auto"/>
            </w:tcBorders>
            <w:shd w:val="clear" w:color="auto" w:fill="auto"/>
            <w:noWrap/>
            <w:vAlign w:val="bottom"/>
            <w:hideMark/>
          </w:tcPr>
          <w:p w14:paraId="655B3267" w14:textId="77777777" w:rsidR="00DE5024" w:rsidRPr="00F12BDD" w:rsidRDefault="00DE5024" w:rsidP="00231515">
            <w:pPr>
              <w:rPr>
                <w:color w:val="000000"/>
                <w:lang w:eastAsia="hr-HR"/>
              </w:rPr>
            </w:pPr>
            <w:r w:rsidRPr="00F12BDD">
              <w:rPr>
                <w:color w:val="000000"/>
                <w:lang w:eastAsia="hr-HR"/>
              </w:rPr>
              <w:t>4.081.346,00</w:t>
            </w:r>
          </w:p>
        </w:tc>
        <w:tc>
          <w:tcPr>
            <w:tcW w:w="1641" w:type="dxa"/>
            <w:tcBorders>
              <w:top w:val="nil"/>
              <w:left w:val="nil"/>
              <w:bottom w:val="single" w:sz="4" w:space="0" w:color="auto"/>
              <w:right w:val="single" w:sz="4" w:space="0" w:color="auto"/>
            </w:tcBorders>
            <w:vAlign w:val="bottom"/>
          </w:tcPr>
          <w:p w14:paraId="76A98503" w14:textId="77777777" w:rsidR="00DE5024" w:rsidRPr="00F12BDD" w:rsidRDefault="00DE5024" w:rsidP="00231515">
            <w:pPr>
              <w:rPr>
                <w:color w:val="000000"/>
                <w:lang w:eastAsia="hr-HR"/>
              </w:rPr>
            </w:pPr>
            <w:r w:rsidRPr="00F12BDD">
              <w:rPr>
                <w:color w:val="000000"/>
                <w:lang w:eastAsia="hr-HR"/>
              </w:rPr>
              <w:t>4.081.346,00</w:t>
            </w:r>
          </w:p>
        </w:tc>
      </w:tr>
      <w:tr w:rsidR="00DE5024" w:rsidRPr="00F12BDD" w14:paraId="5FEFB9A6" w14:textId="77777777" w:rsidTr="00231515">
        <w:trPr>
          <w:trHeight w:val="308"/>
        </w:trPr>
        <w:tc>
          <w:tcPr>
            <w:tcW w:w="3954" w:type="dxa"/>
            <w:tcBorders>
              <w:top w:val="single" w:sz="4" w:space="0" w:color="auto"/>
              <w:left w:val="single" w:sz="4" w:space="0" w:color="auto"/>
              <w:bottom w:val="single" w:sz="4" w:space="0" w:color="auto"/>
              <w:right w:val="single" w:sz="4" w:space="0" w:color="auto"/>
            </w:tcBorders>
            <w:shd w:val="clear" w:color="auto" w:fill="auto"/>
            <w:noWrap/>
            <w:hideMark/>
          </w:tcPr>
          <w:p w14:paraId="7A65CDDA" w14:textId="77777777" w:rsidR="00DE5024" w:rsidRPr="00F12BDD" w:rsidRDefault="00DE5024" w:rsidP="00231515">
            <w:pPr>
              <w:rPr>
                <w:b/>
                <w:color w:val="000000"/>
                <w:lang w:eastAsia="hr-HR"/>
              </w:rPr>
            </w:pPr>
            <w:r w:rsidRPr="00F12BDD">
              <w:rPr>
                <w:b/>
                <w:color w:val="000000"/>
                <w:lang w:eastAsia="hr-HR"/>
              </w:rPr>
              <w:t>Ukupno:</w:t>
            </w:r>
          </w:p>
        </w:tc>
        <w:tc>
          <w:tcPr>
            <w:tcW w:w="1641" w:type="dxa"/>
            <w:tcBorders>
              <w:top w:val="nil"/>
              <w:left w:val="nil"/>
              <w:bottom w:val="single" w:sz="4" w:space="0" w:color="auto"/>
              <w:right w:val="single" w:sz="4" w:space="0" w:color="auto"/>
            </w:tcBorders>
            <w:shd w:val="clear" w:color="auto" w:fill="auto"/>
            <w:noWrap/>
            <w:vAlign w:val="bottom"/>
            <w:hideMark/>
          </w:tcPr>
          <w:p w14:paraId="2E972BD1" w14:textId="77777777" w:rsidR="00DE5024" w:rsidRPr="00F12BDD" w:rsidRDefault="00DE5024" w:rsidP="00231515">
            <w:pPr>
              <w:rPr>
                <w:b/>
                <w:color w:val="000000"/>
                <w:lang w:eastAsia="hr-HR"/>
              </w:rPr>
            </w:pPr>
            <w:r w:rsidRPr="00F12BDD">
              <w:rPr>
                <w:b/>
                <w:color w:val="000000"/>
                <w:lang w:eastAsia="hr-HR"/>
              </w:rPr>
              <w:t> 5.284.105,00</w:t>
            </w:r>
          </w:p>
        </w:tc>
        <w:tc>
          <w:tcPr>
            <w:tcW w:w="1641" w:type="dxa"/>
            <w:tcBorders>
              <w:top w:val="nil"/>
              <w:left w:val="nil"/>
              <w:bottom w:val="single" w:sz="4" w:space="0" w:color="auto"/>
              <w:right w:val="single" w:sz="4" w:space="0" w:color="auto"/>
            </w:tcBorders>
            <w:shd w:val="clear" w:color="auto" w:fill="auto"/>
            <w:noWrap/>
            <w:vAlign w:val="bottom"/>
            <w:hideMark/>
          </w:tcPr>
          <w:p w14:paraId="7878C212" w14:textId="77777777" w:rsidR="00DE5024" w:rsidRPr="00F12BDD" w:rsidRDefault="00DE5024" w:rsidP="00231515">
            <w:pPr>
              <w:rPr>
                <w:b/>
                <w:color w:val="000000"/>
                <w:lang w:eastAsia="hr-HR"/>
              </w:rPr>
            </w:pPr>
            <w:r w:rsidRPr="00F12BDD">
              <w:rPr>
                <w:b/>
                <w:color w:val="000000"/>
                <w:lang w:eastAsia="hr-HR"/>
              </w:rPr>
              <w:t> 5.371.346,00</w:t>
            </w:r>
          </w:p>
        </w:tc>
        <w:tc>
          <w:tcPr>
            <w:tcW w:w="1641" w:type="dxa"/>
            <w:tcBorders>
              <w:top w:val="nil"/>
              <w:left w:val="nil"/>
              <w:bottom w:val="single" w:sz="4" w:space="0" w:color="auto"/>
              <w:right w:val="single" w:sz="4" w:space="0" w:color="auto"/>
            </w:tcBorders>
            <w:shd w:val="clear" w:color="auto" w:fill="auto"/>
            <w:noWrap/>
            <w:vAlign w:val="bottom"/>
            <w:hideMark/>
          </w:tcPr>
          <w:p w14:paraId="4BBA21E0" w14:textId="77777777" w:rsidR="00DE5024" w:rsidRPr="00F12BDD" w:rsidRDefault="00DE5024" w:rsidP="00231515">
            <w:pPr>
              <w:rPr>
                <w:b/>
                <w:color w:val="000000"/>
                <w:lang w:eastAsia="hr-HR"/>
              </w:rPr>
            </w:pPr>
            <w:r w:rsidRPr="00F12BDD">
              <w:rPr>
                <w:b/>
                <w:color w:val="000000"/>
                <w:lang w:eastAsia="hr-HR"/>
              </w:rPr>
              <w:t>4.081.346,00</w:t>
            </w:r>
          </w:p>
        </w:tc>
        <w:tc>
          <w:tcPr>
            <w:tcW w:w="1641" w:type="dxa"/>
            <w:tcBorders>
              <w:top w:val="nil"/>
              <w:left w:val="nil"/>
              <w:bottom w:val="single" w:sz="4" w:space="0" w:color="auto"/>
              <w:right w:val="single" w:sz="4" w:space="0" w:color="auto"/>
            </w:tcBorders>
            <w:vAlign w:val="bottom"/>
          </w:tcPr>
          <w:p w14:paraId="3EB27999" w14:textId="77777777" w:rsidR="00DE5024" w:rsidRPr="00F12BDD" w:rsidRDefault="00DE5024" w:rsidP="00231515">
            <w:pPr>
              <w:rPr>
                <w:b/>
                <w:color w:val="000000"/>
                <w:lang w:eastAsia="hr-HR"/>
              </w:rPr>
            </w:pPr>
            <w:r w:rsidRPr="00F12BDD">
              <w:rPr>
                <w:b/>
                <w:color w:val="000000"/>
                <w:lang w:eastAsia="hr-HR"/>
              </w:rPr>
              <w:t>4.081.346,00</w:t>
            </w:r>
          </w:p>
        </w:tc>
      </w:tr>
    </w:tbl>
    <w:p w14:paraId="0AB1F1B2" w14:textId="77777777" w:rsidR="00DE5024" w:rsidRPr="00F12BDD" w:rsidRDefault="00DE5024" w:rsidP="00DE5024">
      <w:pPr>
        <w:spacing w:line="276" w:lineRule="auto"/>
        <w:rPr>
          <w:rFonts w:eastAsia="Calibri"/>
        </w:rPr>
      </w:pPr>
    </w:p>
    <w:p w14:paraId="6791EBB7" w14:textId="77777777" w:rsidR="00DE5024" w:rsidRPr="00F12BDD" w:rsidRDefault="00DE5024" w:rsidP="00DE5024">
      <w:pPr>
        <w:spacing w:line="276" w:lineRule="auto"/>
        <w:ind w:left="360"/>
        <w:rPr>
          <w:rFonts w:eastAsia="Calibri"/>
          <w:b/>
        </w:rPr>
      </w:pPr>
    </w:p>
    <w:p w14:paraId="640CB235" w14:textId="77777777" w:rsidR="00DE5024" w:rsidRPr="00F12BDD" w:rsidRDefault="00DE5024" w:rsidP="00DE5024">
      <w:pPr>
        <w:numPr>
          <w:ilvl w:val="0"/>
          <w:numId w:val="11"/>
        </w:numPr>
        <w:spacing w:line="276" w:lineRule="auto"/>
        <w:contextualSpacing/>
        <w:rPr>
          <w:rFonts w:eastAsia="Calibri"/>
          <w:b/>
        </w:rPr>
      </w:pPr>
      <w:r w:rsidRPr="00F12BDD">
        <w:rPr>
          <w:rFonts w:eastAsia="Calibri"/>
          <w:b/>
        </w:rPr>
        <w:t>OBRAZLOŽENJE PROGRAMA VATROGASTVO</w:t>
      </w:r>
    </w:p>
    <w:p w14:paraId="561D7637" w14:textId="77777777" w:rsidR="00DE5024" w:rsidRPr="00F12BDD" w:rsidRDefault="00DE5024" w:rsidP="00DE5024">
      <w:pPr>
        <w:spacing w:line="276" w:lineRule="auto"/>
        <w:rPr>
          <w:rFonts w:eastAsia="Calibri"/>
        </w:rPr>
      </w:pPr>
    </w:p>
    <w:tbl>
      <w:tblPr>
        <w:tblW w:w="9258" w:type="dxa"/>
        <w:tblInd w:w="93" w:type="dxa"/>
        <w:tblLayout w:type="fixed"/>
        <w:tblLook w:val="04A0" w:firstRow="1" w:lastRow="0" w:firstColumn="1" w:lastColumn="0" w:noHBand="0" w:noVBand="1"/>
      </w:tblPr>
      <w:tblGrid>
        <w:gridCol w:w="9258"/>
      </w:tblGrid>
      <w:tr w:rsidR="00DE5024" w:rsidRPr="00F12BDD" w14:paraId="7D706913" w14:textId="77777777" w:rsidTr="00231515">
        <w:trPr>
          <w:trHeight w:val="26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34D0973" w14:textId="77777777" w:rsidR="00DE5024" w:rsidRPr="00F12BDD" w:rsidRDefault="00DE5024" w:rsidP="00231515">
            <w:pPr>
              <w:rPr>
                <w:b/>
                <w:bCs/>
                <w:i/>
                <w:iCs/>
                <w:lang w:eastAsia="hr-HR"/>
              </w:rPr>
            </w:pPr>
            <w:proofErr w:type="gramStart"/>
            <w:r w:rsidRPr="00F12BDD">
              <w:rPr>
                <w:b/>
                <w:bCs/>
                <w:i/>
                <w:iCs/>
                <w:lang w:eastAsia="hr-HR"/>
              </w:rPr>
              <w:t>PROGRAM :</w:t>
            </w:r>
            <w:proofErr w:type="gramEnd"/>
            <w:r w:rsidRPr="00F12BDD">
              <w:rPr>
                <w:b/>
                <w:bCs/>
                <w:i/>
                <w:iCs/>
                <w:lang w:eastAsia="hr-HR"/>
              </w:rPr>
              <w:t xml:space="preserve"> 1002 Vatrogastvo </w:t>
            </w:r>
          </w:p>
        </w:tc>
      </w:tr>
      <w:tr w:rsidR="00DE5024" w:rsidRPr="00F12BDD" w14:paraId="1AEA2DE7"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5C7BF81C" w14:textId="77777777" w:rsidR="00DE5024" w:rsidRPr="00F12BDD" w:rsidRDefault="00DE5024" w:rsidP="00231515">
            <w:pPr>
              <w:rPr>
                <w:color w:val="000000"/>
                <w:lang w:eastAsia="hr-HR"/>
              </w:rPr>
            </w:pPr>
            <w:r w:rsidRPr="00F12BDD">
              <w:rPr>
                <w:b/>
                <w:color w:val="000000"/>
                <w:lang w:eastAsia="hr-HR"/>
              </w:rPr>
              <w:t>Opis programa</w:t>
            </w:r>
            <w:r w:rsidRPr="00F12BDD">
              <w:rPr>
                <w:color w:val="000000"/>
                <w:lang w:eastAsia="hr-HR"/>
              </w:rPr>
              <w:t>: Program obuhvaća aktivnosti kojima se izvršavaju rashodi za zaposlene i materijalni rashodi financirani iz Državnog proračuna kroz sredstva za decentralizirane funkcije vatrogastva.</w:t>
            </w:r>
          </w:p>
        </w:tc>
      </w:tr>
      <w:tr w:rsidR="00DE5024" w:rsidRPr="00F12BDD" w14:paraId="4C55FF6F" w14:textId="77777777" w:rsidTr="00231515">
        <w:trPr>
          <w:trHeight w:val="576"/>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4EFC7B1" w14:textId="77777777" w:rsidR="00DE5024" w:rsidRPr="00F12BDD" w:rsidRDefault="00DE5024" w:rsidP="00231515">
            <w:pPr>
              <w:rPr>
                <w:color w:val="000000"/>
                <w:lang w:eastAsia="hr-HR"/>
              </w:rPr>
            </w:pPr>
            <w:r w:rsidRPr="00F12BDD">
              <w:rPr>
                <w:b/>
                <w:color w:val="000000"/>
                <w:lang w:eastAsia="hr-HR"/>
              </w:rPr>
              <w:t>Zakonske i druge pravne osnove programa</w:t>
            </w:r>
            <w:r w:rsidRPr="00F12BDD">
              <w:rPr>
                <w:color w:val="000000"/>
                <w:lang w:eastAsia="hr-HR"/>
              </w:rPr>
              <w:t>:</w:t>
            </w:r>
          </w:p>
          <w:p w14:paraId="1DCCA3CD" w14:textId="77777777" w:rsidR="00DE5024" w:rsidRPr="00F12BDD" w:rsidRDefault="00DE5024" w:rsidP="00DE5024">
            <w:pPr>
              <w:numPr>
                <w:ilvl w:val="0"/>
                <w:numId w:val="14"/>
              </w:numPr>
              <w:contextualSpacing/>
              <w:rPr>
                <w:color w:val="000000"/>
                <w:lang w:eastAsia="hr-HR"/>
              </w:rPr>
            </w:pPr>
            <w:r w:rsidRPr="00F12BDD">
              <w:rPr>
                <w:color w:val="000000"/>
                <w:lang w:eastAsia="hr-HR"/>
              </w:rPr>
              <w:t>Zakon o zaštiti od požara</w:t>
            </w:r>
          </w:p>
          <w:p w14:paraId="4EB4A26C" w14:textId="77777777" w:rsidR="00DE5024" w:rsidRPr="00F12BDD" w:rsidRDefault="00DE5024" w:rsidP="00DE5024">
            <w:pPr>
              <w:numPr>
                <w:ilvl w:val="0"/>
                <w:numId w:val="14"/>
              </w:numPr>
              <w:contextualSpacing/>
              <w:rPr>
                <w:color w:val="000000"/>
                <w:lang w:eastAsia="hr-HR"/>
              </w:rPr>
            </w:pPr>
            <w:r w:rsidRPr="00F12BDD">
              <w:rPr>
                <w:color w:val="000000"/>
                <w:lang w:eastAsia="hr-HR"/>
              </w:rPr>
              <w:t>Zakon o vatrogastvu</w:t>
            </w:r>
          </w:p>
          <w:p w14:paraId="02C7F6DC" w14:textId="77777777" w:rsidR="00DE5024" w:rsidRPr="00F12BDD" w:rsidRDefault="00DE5024" w:rsidP="00DE5024">
            <w:pPr>
              <w:numPr>
                <w:ilvl w:val="0"/>
                <w:numId w:val="14"/>
              </w:numPr>
              <w:spacing w:after="200" w:line="276" w:lineRule="auto"/>
              <w:contextualSpacing/>
              <w:rPr>
                <w:color w:val="000000"/>
                <w:lang w:eastAsia="hr-HR"/>
              </w:rPr>
            </w:pPr>
            <w:r w:rsidRPr="00F12BDD">
              <w:rPr>
                <w:color w:val="000000"/>
                <w:lang w:eastAsia="hr-HR"/>
              </w:rPr>
              <w:t>Odluka o minimalnim financijskim standardima za obavljanje djelatnosti javnih vatrogasnih postrojbi u 2019. godini (NN 2/19)</w:t>
            </w:r>
          </w:p>
        </w:tc>
      </w:tr>
      <w:tr w:rsidR="00DE5024" w:rsidRPr="00F12BDD" w14:paraId="4CFB1D54" w14:textId="77777777" w:rsidTr="00231515">
        <w:trPr>
          <w:trHeight w:val="584"/>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1A3510EF" w14:textId="77777777" w:rsidR="00DE5024" w:rsidRPr="00F12BDD" w:rsidRDefault="00DE5024" w:rsidP="00231515">
            <w:pPr>
              <w:rPr>
                <w:b/>
                <w:color w:val="000000"/>
                <w:lang w:eastAsia="hr-HR"/>
              </w:rPr>
            </w:pPr>
            <w:r w:rsidRPr="00F12BDD">
              <w:rPr>
                <w:b/>
                <w:color w:val="000000"/>
                <w:lang w:eastAsia="hr-HR"/>
              </w:rPr>
              <w:t>Ciljevi provedbe programa u razdoblju 2021.-2023.</w:t>
            </w:r>
          </w:p>
          <w:p w14:paraId="00D74F82" w14:textId="77777777" w:rsidR="00DE5024" w:rsidRPr="00F12BDD" w:rsidRDefault="00DE5024" w:rsidP="00231515">
            <w:pPr>
              <w:autoSpaceDE w:val="0"/>
              <w:autoSpaceDN w:val="0"/>
              <w:adjustRightInd w:val="0"/>
              <w:spacing w:line="276" w:lineRule="auto"/>
              <w:jc w:val="both"/>
              <w:rPr>
                <w:rFonts w:eastAsia="Calibri"/>
              </w:rPr>
            </w:pPr>
            <w:r w:rsidRPr="00F12BDD">
              <w:rPr>
                <w:color w:val="000000"/>
                <w:lang w:eastAsia="hr-HR"/>
              </w:rPr>
              <w:t xml:space="preserve">Cilj je osigurati što veću kvalitetu protupožarne zaštite. </w:t>
            </w:r>
          </w:p>
          <w:p w14:paraId="5F11E7EB" w14:textId="77777777" w:rsidR="00DE5024" w:rsidRPr="00F12BDD" w:rsidRDefault="00DE5024" w:rsidP="00231515">
            <w:pPr>
              <w:autoSpaceDE w:val="0"/>
              <w:autoSpaceDN w:val="0"/>
              <w:adjustRightInd w:val="0"/>
              <w:spacing w:line="276" w:lineRule="auto"/>
              <w:jc w:val="both"/>
              <w:rPr>
                <w:rFonts w:eastAsia="Calibri"/>
              </w:rPr>
            </w:pPr>
          </w:p>
        </w:tc>
      </w:tr>
    </w:tbl>
    <w:p w14:paraId="58A10797" w14:textId="77777777" w:rsidR="00DE5024" w:rsidRPr="00F12BDD" w:rsidRDefault="00DE5024" w:rsidP="00DE5024">
      <w:pPr>
        <w:rPr>
          <w:color w:val="000000"/>
          <w:lang w:eastAsia="hr-HR"/>
        </w:rPr>
      </w:pPr>
    </w:p>
    <w:p w14:paraId="2B8C26E0" w14:textId="77777777" w:rsidR="00DE5024" w:rsidRDefault="00DE5024" w:rsidP="00DE5024">
      <w:pPr>
        <w:spacing w:line="276" w:lineRule="auto"/>
        <w:contextualSpacing/>
        <w:rPr>
          <w:rFonts w:eastAsia="Calibri"/>
          <w:b/>
        </w:rPr>
      </w:pPr>
    </w:p>
    <w:p w14:paraId="5E81EBF7" w14:textId="77777777" w:rsidR="00DE5024" w:rsidRDefault="00DE5024" w:rsidP="00DE5024">
      <w:pPr>
        <w:spacing w:line="276" w:lineRule="auto"/>
        <w:contextualSpacing/>
        <w:rPr>
          <w:rFonts w:eastAsia="Calibri"/>
          <w:b/>
        </w:rPr>
      </w:pPr>
    </w:p>
    <w:p w14:paraId="34AD1129" w14:textId="3ABC2270" w:rsidR="00DE5024" w:rsidRPr="00F12BDD" w:rsidRDefault="00DE5024" w:rsidP="00DE5024">
      <w:pPr>
        <w:spacing w:line="276" w:lineRule="auto"/>
        <w:contextualSpacing/>
        <w:rPr>
          <w:rFonts w:eastAsia="Calibri"/>
          <w:b/>
        </w:rPr>
      </w:pPr>
      <w:r w:rsidRPr="00F12BDD">
        <w:rPr>
          <w:rFonts w:eastAsia="Calibri"/>
          <w:b/>
        </w:rPr>
        <w:lastRenderedPageBreak/>
        <w:t>Procjena i ishodište potrebnih sredstava za aktivnosti/projekte unutar programa</w:t>
      </w:r>
    </w:p>
    <w:p w14:paraId="6E781B8C" w14:textId="77777777" w:rsidR="00DE5024" w:rsidRPr="00F12BDD" w:rsidRDefault="00DE5024" w:rsidP="00DE5024">
      <w:pPr>
        <w:spacing w:line="276" w:lineRule="auto"/>
        <w:rPr>
          <w:rFonts w:eastAsia="Calibri"/>
        </w:rPr>
      </w:pPr>
    </w:p>
    <w:tbl>
      <w:tblPr>
        <w:tblW w:w="9440" w:type="dxa"/>
        <w:tblInd w:w="93" w:type="dxa"/>
        <w:tblLook w:val="04A0" w:firstRow="1" w:lastRow="0" w:firstColumn="1" w:lastColumn="0" w:noHBand="0" w:noVBand="1"/>
      </w:tblPr>
      <w:tblGrid>
        <w:gridCol w:w="3523"/>
        <w:gridCol w:w="1476"/>
        <w:gridCol w:w="1476"/>
        <w:gridCol w:w="1587"/>
        <w:gridCol w:w="1476"/>
      </w:tblGrid>
      <w:tr w:rsidR="00DE5024" w:rsidRPr="00F12BDD" w14:paraId="2FF4D1D7" w14:textId="77777777" w:rsidTr="00DE5024">
        <w:trPr>
          <w:trHeight w:val="581"/>
        </w:trPr>
        <w:tc>
          <w:tcPr>
            <w:tcW w:w="3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C5B8E8" w14:textId="77777777" w:rsidR="00DE5024" w:rsidRPr="00F12BDD" w:rsidRDefault="00DE5024" w:rsidP="00231515">
            <w:pPr>
              <w:jc w:val="center"/>
              <w:rPr>
                <w:color w:val="000000"/>
                <w:lang w:eastAsia="hr-HR"/>
              </w:rPr>
            </w:pPr>
            <w:r w:rsidRPr="00F12BDD">
              <w:rPr>
                <w:color w:val="000000"/>
                <w:lang w:eastAsia="hr-HR"/>
              </w:rPr>
              <w:t>Naziv aktivnosti</w:t>
            </w:r>
          </w:p>
        </w:tc>
        <w:tc>
          <w:tcPr>
            <w:tcW w:w="1429" w:type="dxa"/>
            <w:tcBorders>
              <w:top w:val="single" w:sz="4" w:space="0" w:color="auto"/>
              <w:left w:val="nil"/>
              <w:bottom w:val="single" w:sz="4" w:space="0" w:color="auto"/>
              <w:right w:val="single" w:sz="4" w:space="0" w:color="auto"/>
            </w:tcBorders>
            <w:shd w:val="clear" w:color="auto" w:fill="auto"/>
            <w:noWrap/>
            <w:vAlign w:val="center"/>
            <w:hideMark/>
          </w:tcPr>
          <w:p w14:paraId="0C535741" w14:textId="77777777" w:rsidR="00DE5024" w:rsidRPr="00F12BDD" w:rsidRDefault="00DE5024" w:rsidP="00231515">
            <w:pPr>
              <w:jc w:val="center"/>
              <w:rPr>
                <w:color w:val="000000"/>
                <w:lang w:eastAsia="hr-HR"/>
              </w:rPr>
            </w:pPr>
            <w:r w:rsidRPr="00F12BDD">
              <w:rPr>
                <w:color w:val="000000"/>
                <w:lang w:eastAsia="hr-HR"/>
              </w:rPr>
              <w:t xml:space="preserve">Proračun </w:t>
            </w:r>
          </w:p>
          <w:p w14:paraId="74470A37" w14:textId="77777777" w:rsidR="00DE5024" w:rsidRPr="00F12BDD" w:rsidRDefault="00DE5024" w:rsidP="00231515">
            <w:pPr>
              <w:jc w:val="center"/>
              <w:rPr>
                <w:color w:val="000000"/>
                <w:lang w:eastAsia="hr-HR"/>
              </w:rPr>
            </w:pPr>
            <w:r w:rsidRPr="00F12BDD">
              <w:rPr>
                <w:color w:val="000000"/>
                <w:lang w:eastAsia="hr-HR"/>
              </w:rPr>
              <w:t>2020.</w:t>
            </w:r>
          </w:p>
        </w:tc>
        <w:tc>
          <w:tcPr>
            <w:tcW w:w="1472" w:type="dxa"/>
            <w:tcBorders>
              <w:top w:val="single" w:sz="4" w:space="0" w:color="auto"/>
              <w:left w:val="nil"/>
              <w:bottom w:val="single" w:sz="4" w:space="0" w:color="auto"/>
              <w:right w:val="single" w:sz="4" w:space="0" w:color="auto"/>
            </w:tcBorders>
            <w:shd w:val="clear" w:color="auto" w:fill="auto"/>
            <w:vAlign w:val="center"/>
            <w:hideMark/>
          </w:tcPr>
          <w:p w14:paraId="645FC342" w14:textId="77777777" w:rsidR="00DE5024" w:rsidRPr="00F12BDD" w:rsidRDefault="00DE5024" w:rsidP="00231515">
            <w:pPr>
              <w:jc w:val="center"/>
              <w:rPr>
                <w:color w:val="000000"/>
                <w:lang w:eastAsia="hr-HR"/>
              </w:rPr>
            </w:pPr>
            <w:r w:rsidRPr="00F12BDD">
              <w:rPr>
                <w:color w:val="000000"/>
                <w:lang w:eastAsia="hr-HR"/>
              </w:rPr>
              <w:t>Plan</w:t>
            </w:r>
          </w:p>
          <w:p w14:paraId="48D2AEBE" w14:textId="77777777" w:rsidR="00DE5024" w:rsidRPr="00F12BDD" w:rsidRDefault="00DE5024" w:rsidP="00231515">
            <w:pPr>
              <w:jc w:val="center"/>
              <w:rPr>
                <w:color w:val="000000"/>
                <w:lang w:eastAsia="hr-HR"/>
              </w:rPr>
            </w:pPr>
            <w:r w:rsidRPr="00F12BDD">
              <w:rPr>
                <w:color w:val="000000"/>
                <w:lang w:eastAsia="hr-HR"/>
              </w:rPr>
              <w:t>2021.</w:t>
            </w:r>
          </w:p>
        </w:tc>
        <w:tc>
          <w:tcPr>
            <w:tcW w:w="1587" w:type="dxa"/>
            <w:tcBorders>
              <w:top w:val="single" w:sz="4" w:space="0" w:color="auto"/>
              <w:left w:val="nil"/>
              <w:bottom w:val="single" w:sz="4" w:space="0" w:color="auto"/>
              <w:right w:val="single" w:sz="4" w:space="0" w:color="auto"/>
            </w:tcBorders>
            <w:shd w:val="clear" w:color="auto" w:fill="auto"/>
            <w:vAlign w:val="center"/>
            <w:hideMark/>
          </w:tcPr>
          <w:p w14:paraId="55867ADA" w14:textId="77777777" w:rsidR="00DE5024" w:rsidRPr="00F12BDD" w:rsidRDefault="00DE5024" w:rsidP="00231515">
            <w:pPr>
              <w:jc w:val="center"/>
              <w:rPr>
                <w:color w:val="000000"/>
                <w:lang w:eastAsia="hr-HR"/>
              </w:rPr>
            </w:pPr>
            <w:r w:rsidRPr="00F12BDD">
              <w:rPr>
                <w:color w:val="000000"/>
                <w:lang w:eastAsia="hr-HR"/>
              </w:rPr>
              <w:t>Projekcija 2022.</w:t>
            </w:r>
          </w:p>
        </w:tc>
        <w:tc>
          <w:tcPr>
            <w:tcW w:w="1429" w:type="dxa"/>
            <w:tcBorders>
              <w:top w:val="single" w:sz="4" w:space="0" w:color="auto"/>
              <w:left w:val="nil"/>
              <w:bottom w:val="single" w:sz="4" w:space="0" w:color="auto"/>
              <w:right w:val="single" w:sz="4" w:space="0" w:color="auto"/>
            </w:tcBorders>
            <w:vAlign w:val="center"/>
          </w:tcPr>
          <w:p w14:paraId="2323D025" w14:textId="77777777" w:rsidR="00DE5024" w:rsidRPr="00F12BDD" w:rsidRDefault="00DE5024" w:rsidP="00231515">
            <w:pPr>
              <w:jc w:val="center"/>
              <w:rPr>
                <w:color w:val="000000"/>
                <w:lang w:eastAsia="hr-HR"/>
              </w:rPr>
            </w:pPr>
            <w:r w:rsidRPr="00F12BDD">
              <w:rPr>
                <w:color w:val="000000"/>
                <w:lang w:eastAsia="hr-HR"/>
              </w:rPr>
              <w:t>Projekcija 2023.</w:t>
            </w:r>
          </w:p>
        </w:tc>
      </w:tr>
      <w:tr w:rsidR="00DE5024" w:rsidRPr="00F12BDD" w14:paraId="19BE4EDF" w14:textId="77777777" w:rsidTr="00DE5024">
        <w:trPr>
          <w:trHeight w:val="290"/>
        </w:trPr>
        <w:tc>
          <w:tcPr>
            <w:tcW w:w="3523" w:type="dxa"/>
            <w:tcBorders>
              <w:top w:val="single" w:sz="4" w:space="0" w:color="auto"/>
              <w:left w:val="single" w:sz="4" w:space="0" w:color="auto"/>
              <w:bottom w:val="single" w:sz="4" w:space="0" w:color="auto"/>
              <w:right w:val="single" w:sz="4" w:space="0" w:color="auto"/>
            </w:tcBorders>
            <w:shd w:val="clear" w:color="auto" w:fill="auto"/>
            <w:hideMark/>
          </w:tcPr>
          <w:p w14:paraId="5E22F9FF" w14:textId="77777777" w:rsidR="00DE5024" w:rsidRPr="00F12BDD" w:rsidRDefault="00DE5024" w:rsidP="00231515">
            <w:pPr>
              <w:rPr>
                <w:color w:val="000000"/>
                <w:lang w:eastAsia="hr-HR"/>
              </w:rPr>
            </w:pPr>
            <w:r w:rsidRPr="00F12BDD">
              <w:rPr>
                <w:b/>
                <w:color w:val="000000"/>
                <w:lang w:eastAsia="hr-HR"/>
              </w:rPr>
              <w:t>Aktivnost 100001</w:t>
            </w:r>
            <w:r w:rsidRPr="00F12BDD">
              <w:rPr>
                <w:color w:val="000000"/>
                <w:lang w:eastAsia="hr-HR"/>
              </w:rPr>
              <w:t xml:space="preserve"> Vatrogastvo do minimalnog standarda</w:t>
            </w:r>
          </w:p>
        </w:tc>
        <w:tc>
          <w:tcPr>
            <w:tcW w:w="1429" w:type="dxa"/>
            <w:tcBorders>
              <w:top w:val="nil"/>
              <w:left w:val="nil"/>
              <w:bottom w:val="single" w:sz="4" w:space="0" w:color="auto"/>
              <w:right w:val="single" w:sz="4" w:space="0" w:color="auto"/>
            </w:tcBorders>
            <w:shd w:val="clear" w:color="auto" w:fill="auto"/>
            <w:noWrap/>
            <w:vAlign w:val="bottom"/>
            <w:hideMark/>
          </w:tcPr>
          <w:p w14:paraId="7EDDA41E" w14:textId="77777777" w:rsidR="00DE5024" w:rsidRPr="00F12BDD" w:rsidRDefault="00DE5024" w:rsidP="00231515">
            <w:pPr>
              <w:rPr>
                <w:color w:val="000000"/>
                <w:lang w:eastAsia="hr-HR"/>
              </w:rPr>
            </w:pPr>
            <w:r w:rsidRPr="00F12BDD">
              <w:rPr>
                <w:color w:val="000000"/>
                <w:lang w:eastAsia="hr-HR"/>
              </w:rPr>
              <w:t>2.968.046,00</w:t>
            </w:r>
          </w:p>
        </w:tc>
        <w:tc>
          <w:tcPr>
            <w:tcW w:w="1472" w:type="dxa"/>
            <w:tcBorders>
              <w:top w:val="nil"/>
              <w:left w:val="nil"/>
              <w:bottom w:val="single" w:sz="4" w:space="0" w:color="auto"/>
              <w:right w:val="single" w:sz="4" w:space="0" w:color="auto"/>
            </w:tcBorders>
            <w:shd w:val="clear" w:color="auto" w:fill="auto"/>
            <w:noWrap/>
            <w:hideMark/>
          </w:tcPr>
          <w:p w14:paraId="17EE161A" w14:textId="77777777" w:rsidR="00DE5024" w:rsidRPr="00F12BDD" w:rsidRDefault="00DE5024" w:rsidP="00231515">
            <w:pPr>
              <w:rPr>
                <w:color w:val="000000"/>
                <w:lang w:eastAsia="hr-HR"/>
              </w:rPr>
            </w:pPr>
          </w:p>
          <w:p w14:paraId="23D29905" w14:textId="77777777" w:rsidR="00DE5024" w:rsidRPr="00F12BDD" w:rsidRDefault="00DE5024" w:rsidP="00231515">
            <w:pPr>
              <w:rPr>
                <w:color w:val="000000"/>
                <w:lang w:eastAsia="hr-HR"/>
              </w:rPr>
            </w:pPr>
            <w:r w:rsidRPr="00F12BDD">
              <w:rPr>
                <w:color w:val="000000"/>
                <w:lang w:eastAsia="hr-HR"/>
              </w:rPr>
              <w:t>2.968.046,00</w:t>
            </w:r>
          </w:p>
        </w:tc>
        <w:tc>
          <w:tcPr>
            <w:tcW w:w="1587" w:type="dxa"/>
            <w:tcBorders>
              <w:top w:val="nil"/>
              <w:left w:val="nil"/>
              <w:bottom w:val="single" w:sz="4" w:space="0" w:color="auto"/>
              <w:right w:val="single" w:sz="4" w:space="0" w:color="auto"/>
            </w:tcBorders>
            <w:shd w:val="clear" w:color="auto" w:fill="auto"/>
            <w:noWrap/>
            <w:hideMark/>
          </w:tcPr>
          <w:p w14:paraId="614529C9" w14:textId="77777777" w:rsidR="00DE5024" w:rsidRPr="00F12BDD" w:rsidRDefault="00DE5024" w:rsidP="00231515">
            <w:pPr>
              <w:rPr>
                <w:color w:val="000000"/>
                <w:lang w:eastAsia="hr-HR"/>
              </w:rPr>
            </w:pPr>
          </w:p>
          <w:p w14:paraId="3560DD1C" w14:textId="77777777" w:rsidR="00DE5024" w:rsidRPr="00F12BDD" w:rsidRDefault="00DE5024" w:rsidP="00231515">
            <w:pPr>
              <w:rPr>
                <w:color w:val="000000"/>
                <w:lang w:eastAsia="hr-HR"/>
              </w:rPr>
            </w:pPr>
            <w:r w:rsidRPr="00F12BDD">
              <w:rPr>
                <w:color w:val="000000"/>
                <w:lang w:eastAsia="hr-HR"/>
              </w:rPr>
              <w:t>2.968.046,00</w:t>
            </w:r>
          </w:p>
        </w:tc>
        <w:tc>
          <w:tcPr>
            <w:tcW w:w="1429" w:type="dxa"/>
            <w:tcBorders>
              <w:top w:val="nil"/>
              <w:left w:val="nil"/>
              <w:bottom w:val="single" w:sz="4" w:space="0" w:color="auto"/>
              <w:right w:val="single" w:sz="4" w:space="0" w:color="auto"/>
            </w:tcBorders>
          </w:tcPr>
          <w:p w14:paraId="600F53E3" w14:textId="77777777" w:rsidR="00DE5024" w:rsidRPr="00F12BDD" w:rsidRDefault="00DE5024" w:rsidP="00231515">
            <w:pPr>
              <w:rPr>
                <w:color w:val="000000"/>
                <w:lang w:eastAsia="hr-HR"/>
              </w:rPr>
            </w:pPr>
          </w:p>
          <w:p w14:paraId="471207B4" w14:textId="77777777" w:rsidR="00DE5024" w:rsidRPr="00F12BDD" w:rsidRDefault="00DE5024" w:rsidP="00231515">
            <w:pPr>
              <w:rPr>
                <w:color w:val="000000"/>
                <w:lang w:eastAsia="hr-HR"/>
              </w:rPr>
            </w:pPr>
            <w:r w:rsidRPr="00F12BDD">
              <w:rPr>
                <w:color w:val="000000"/>
                <w:lang w:eastAsia="hr-HR"/>
              </w:rPr>
              <w:t>2.968.046,00</w:t>
            </w:r>
          </w:p>
        </w:tc>
      </w:tr>
      <w:tr w:rsidR="00DE5024" w:rsidRPr="00F12BDD" w14:paraId="45034C58" w14:textId="77777777" w:rsidTr="00DE5024">
        <w:trPr>
          <w:trHeight w:val="290"/>
        </w:trPr>
        <w:tc>
          <w:tcPr>
            <w:tcW w:w="3523" w:type="dxa"/>
            <w:tcBorders>
              <w:top w:val="single" w:sz="4" w:space="0" w:color="auto"/>
              <w:left w:val="single" w:sz="4" w:space="0" w:color="auto"/>
              <w:bottom w:val="single" w:sz="4" w:space="0" w:color="auto"/>
              <w:right w:val="single" w:sz="4" w:space="0" w:color="auto"/>
            </w:tcBorders>
            <w:shd w:val="clear" w:color="auto" w:fill="auto"/>
            <w:noWrap/>
            <w:hideMark/>
          </w:tcPr>
          <w:p w14:paraId="34E4899E" w14:textId="77777777" w:rsidR="00DE5024" w:rsidRPr="00F12BDD" w:rsidRDefault="00DE5024" w:rsidP="00231515">
            <w:pPr>
              <w:rPr>
                <w:color w:val="000000"/>
                <w:lang w:eastAsia="hr-HR"/>
              </w:rPr>
            </w:pPr>
            <w:r w:rsidRPr="00F12BDD">
              <w:rPr>
                <w:b/>
                <w:color w:val="000000"/>
                <w:lang w:eastAsia="hr-HR"/>
              </w:rPr>
              <w:t>Aktivnost 100002</w:t>
            </w:r>
            <w:r w:rsidRPr="00F12BDD">
              <w:rPr>
                <w:color w:val="000000"/>
                <w:lang w:eastAsia="hr-HR"/>
              </w:rPr>
              <w:t xml:space="preserve"> Vatrogastvo iznad minimalnog standarda</w:t>
            </w:r>
          </w:p>
        </w:tc>
        <w:tc>
          <w:tcPr>
            <w:tcW w:w="1429" w:type="dxa"/>
            <w:tcBorders>
              <w:top w:val="nil"/>
              <w:left w:val="nil"/>
              <w:bottom w:val="single" w:sz="4" w:space="0" w:color="auto"/>
              <w:right w:val="single" w:sz="4" w:space="0" w:color="auto"/>
            </w:tcBorders>
            <w:shd w:val="clear" w:color="auto" w:fill="auto"/>
            <w:noWrap/>
            <w:vAlign w:val="bottom"/>
            <w:hideMark/>
          </w:tcPr>
          <w:p w14:paraId="3E804C9D" w14:textId="77777777" w:rsidR="00DE5024" w:rsidRPr="00F12BDD" w:rsidRDefault="00DE5024" w:rsidP="00231515">
            <w:pPr>
              <w:jc w:val="center"/>
              <w:rPr>
                <w:color w:val="000000"/>
                <w:lang w:eastAsia="hr-HR"/>
              </w:rPr>
            </w:pPr>
            <w:r w:rsidRPr="00F12BDD">
              <w:rPr>
                <w:color w:val="000000"/>
                <w:lang w:eastAsia="hr-HR"/>
              </w:rPr>
              <w:t>735.000,00</w:t>
            </w:r>
          </w:p>
        </w:tc>
        <w:tc>
          <w:tcPr>
            <w:tcW w:w="1472" w:type="dxa"/>
            <w:tcBorders>
              <w:top w:val="nil"/>
              <w:left w:val="nil"/>
              <w:bottom w:val="single" w:sz="4" w:space="0" w:color="auto"/>
              <w:right w:val="single" w:sz="4" w:space="0" w:color="auto"/>
            </w:tcBorders>
            <w:shd w:val="clear" w:color="auto" w:fill="auto"/>
            <w:noWrap/>
            <w:vAlign w:val="bottom"/>
            <w:hideMark/>
          </w:tcPr>
          <w:p w14:paraId="5B07F12F" w14:textId="77777777" w:rsidR="00DE5024" w:rsidRPr="00F12BDD" w:rsidRDefault="00DE5024" w:rsidP="00231515">
            <w:pPr>
              <w:jc w:val="center"/>
              <w:rPr>
                <w:color w:val="000000"/>
                <w:lang w:eastAsia="hr-HR"/>
              </w:rPr>
            </w:pPr>
            <w:r w:rsidRPr="00F12BDD">
              <w:rPr>
                <w:color w:val="000000"/>
                <w:lang w:eastAsia="hr-HR"/>
              </w:rPr>
              <w:t>835.800,00</w:t>
            </w:r>
          </w:p>
        </w:tc>
        <w:tc>
          <w:tcPr>
            <w:tcW w:w="1587" w:type="dxa"/>
            <w:tcBorders>
              <w:top w:val="nil"/>
              <w:left w:val="nil"/>
              <w:bottom w:val="single" w:sz="4" w:space="0" w:color="auto"/>
              <w:right w:val="single" w:sz="4" w:space="0" w:color="auto"/>
            </w:tcBorders>
            <w:shd w:val="clear" w:color="auto" w:fill="auto"/>
            <w:noWrap/>
            <w:vAlign w:val="bottom"/>
            <w:hideMark/>
          </w:tcPr>
          <w:p w14:paraId="5ABC8338" w14:textId="77777777" w:rsidR="00DE5024" w:rsidRPr="00F12BDD" w:rsidRDefault="00DE5024" w:rsidP="00231515">
            <w:pPr>
              <w:rPr>
                <w:color w:val="000000"/>
                <w:lang w:eastAsia="hr-HR"/>
              </w:rPr>
            </w:pPr>
            <w:r w:rsidRPr="00F12BDD">
              <w:rPr>
                <w:color w:val="000000"/>
                <w:lang w:eastAsia="hr-HR"/>
              </w:rPr>
              <w:t xml:space="preserve">    845.800,00</w:t>
            </w:r>
            <w:r w:rsidRPr="00F12BDD">
              <w:rPr>
                <w:color w:val="000000"/>
                <w:lang w:eastAsia="hr-HR"/>
              </w:rPr>
              <w:tab/>
            </w:r>
          </w:p>
        </w:tc>
        <w:tc>
          <w:tcPr>
            <w:tcW w:w="1429" w:type="dxa"/>
            <w:tcBorders>
              <w:top w:val="nil"/>
              <w:left w:val="nil"/>
              <w:bottom w:val="single" w:sz="4" w:space="0" w:color="auto"/>
              <w:right w:val="single" w:sz="4" w:space="0" w:color="auto"/>
            </w:tcBorders>
            <w:vAlign w:val="bottom"/>
          </w:tcPr>
          <w:p w14:paraId="0D02F1CF" w14:textId="77777777" w:rsidR="00DE5024" w:rsidRPr="00F12BDD" w:rsidRDefault="00DE5024" w:rsidP="00231515">
            <w:pPr>
              <w:jc w:val="center"/>
              <w:rPr>
                <w:color w:val="000000"/>
                <w:lang w:eastAsia="hr-HR"/>
              </w:rPr>
            </w:pPr>
            <w:r w:rsidRPr="00F12BDD">
              <w:rPr>
                <w:color w:val="000000"/>
                <w:lang w:eastAsia="hr-HR"/>
              </w:rPr>
              <w:t xml:space="preserve">  845.800,00</w:t>
            </w:r>
          </w:p>
        </w:tc>
      </w:tr>
      <w:tr w:rsidR="00DE5024" w:rsidRPr="00F12BDD" w14:paraId="29A865C1" w14:textId="77777777" w:rsidTr="00DE5024">
        <w:trPr>
          <w:trHeight w:val="290"/>
        </w:trPr>
        <w:tc>
          <w:tcPr>
            <w:tcW w:w="3523" w:type="dxa"/>
            <w:tcBorders>
              <w:top w:val="single" w:sz="4" w:space="0" w:color="auto"/>
              <w:left w:val="single" w:sz="4" w:space="0" w:color="auto"/>
              <w:bottom w:val="single" w:sz="4" w:space="0" w:color="auto"/>
              <w:right w:val="single" w:sz="4" w:space="0" w:color="auto"/>
            </w:tcBorders>
            <w:shd w:val="clear" w:color="auto" w:fill="auto"/>
            <w:noWrap/>
            <w:hideMark/>
          </w:tcPr>
          <w:p w14:paraId="2A94A403" w14:textId="77777777" w:rsidR="00DE5024" w:rsidRPr="00F12BDD" w:rsidRDefault="00DE5024" w:rsidP="00231515">
            <w:pPr>
              <w:rPr>
                <w:color w:val="000000"/>
                <w:lang w:eastAsia="hr-HR"/>
              </w:rPr>
            </w:pPr>
            <w:r w:rsidRPr="00F12BDD">
              <w:rPr>
                <w:b/>
                <w:color w:val="000000"/>
                <w:lang w:eastAsia="hr-HR"/>
              </w:rPr>
              <w:t>Aktivnost 100003</w:t>
            </w:r>
            <w:r w:rsidRPr="00F12BDD">
              <w:rPr>
                <w:color w:val="000000"/>
                <w:lang w:eastAsia="hr-HR"/>
              </w:rPr>
              <w:t xml:space="preserve"> Posebne mjere za zaštitu od požara</w:t>
            </w:r>
          </w:p>
        </w:tc>
        <w:tc>
          <w:tcPr>
            <w:tcW w:w="1429" w:type="dxa"/>
            <w:tcBorders>
              <w:top w:val="single" w:sz="4" w:space="0" w:color="auto"/>
              <w:left w:val="nil"/>
              <w:bottom w:val="single" w:sz="4" w:space="0" w:color="auto"/>
              <w:right w:val="single" w:sz="4" w:space="0" w:color="auto"/>
            </w:tcBorders>
            <w:shd w:val="clear" w:color="auto" w:fill="auto"/>
            <w:noWrap/>
            <w:vAlign w:val="bottom"/>
            <w:hideMark/>
          </w:tcPr>
          <w:p w14:paraId="2364CAFA" w14:textId="77777777" w:rsidR="00DE5024" w:rsidRPr="00F12BDD" w:rsidRDefault="00DE5024" w:rsidP="00231515">
            <w:pPr>
              <w:rPr>
                <w:color w:val="000000"/>
                <w:lang w:eastAsia="hr-HR"/>
              </w:rPr>
            </w:pPr>
            <w:r w:rsidRPr="00F12BDD">
              <w:rPr>
                <w:color w:val="000000"/>
                <w:lang w:eastAsia="hr-HR"/>
              </w:rPr>
              <w:t xml:space="preserve">    26.000,00</w:t>
            </w:r>
          </w:p>
        </w:tc>
        <w:tc>
          <w:tcPr>
            <w:tcW w:w="1472" w:type="dxa"/>
            <w:tcBorders>
              <w:top w:val="single" w:sz="4" w:space="0" w:color="auto"/>
              <w:left w:val="nil"/>
              <w:bottom w:val="single" w:sz="4" w:space="0" w:color="auto"/>
              <w:right w:val="single" w:sz="4" w:space="0" w:color="auto"/>
            </w:tcBorders>
            <w:shd w:val="clear" w:color="auto" w:fill="auto"/>
            <w:noWrap/>
            <w:vAlign w:val="bottom"/>
            <w:hideMark/>
          </w:tcPr>
          <w:p w14:paraId="6CCBA206" w14:textId="77777777" w:rsidR="00DE5024" w:rsidRPr="00F12BDD" w:rsidRDefault="00DE5024" w:rsidP="00231515">
            <w:pPr>
              <w:rPr>
                <w:color w:val="000000"/>
                <w:lang w:eastAsia="hr-HR"/>
              </w:rPr>
            </w:pPr>
            <w:r w:rsidRPr="00F12BDD">
              <w:rPr>
                <w:color w:val="000000"/>
                <w:lang w:eastAsia="hr-HR"/>
              </w:rPr>
              <w:t xml:space="preserve">        </w:t>
            </w:r>
          </w:p>
          <w:p w14:paraId="5B13ABC6" w14:textId="77777777" w:rsidR="00DE5024" w:rsidRPr="00F12BDD" w:rsidRDefault="00DE5024" w:rsidP="00231515">
            <w:pPr>
              <w:rPr>
                <w:color w:val="000000"/>
                <w:lang w:eastAsia="hr-HR"/>
              </w:rPr>
            </w:pPr>
            <w:r w:rsidRPr="00F12BDD">
              <w:rPr>
                <w:color w:val="000000"/>
                <w:lang w:eastAsia="hr-HR"/>
              </w:rPr>
              <w:t xml:space="preserve">     26.000,00 </w:t>
            </w:r>
          </w:p>
        </w:tc>
        <w:tc>
          <w:tcPr>
            <w:tcW w:w="1587" w:type="dxa"/>
            <w:tcBorders>
              <w:top w:val="single" w:sz="4" w:space="0" w:color="auto"/>
              <w:left w:val="nil"/>
              <w:bottom w:val="single" w:sz="4" w:space="0" w:color="auto"/>
              <w:right w:val="single" w:sz="4" w:space="0" w:color="auto"/>
            </w:tcBorders>
            <w:shd w:val="clear" w:color="auto" w:fill="auto"/>
            <w:noWrap/>
            <w:vAlign w:val="bottom"/>
            <w:hideMark/>
          </w:tcPr>
          <w:p w14:paraId="1CB1C4D7" w14:textId="77777777" w:rsidR="00DE5024" w:rsidRPr="00F12BDD" w:rsidRDefault="00DE5024" w:rsidP="00231515">
            <w:pPr>
              <w:rPr>
                <w:color w:val="000000"/>
                <w:lang w:eastAsia="hr-HR"/>
              </w:rPr>
            </w:pPr>
            <w:r w:rsidRPr="00F12BDD">
              <w:rPr>
                <w:color w:val="000000"/>
                <w:lang w:eastAsia="hr-HR"/>
              </w:rPr>
              <w:t xml:space="preserve">      26.000,00</w:t>
            </w:r>
          </w:p>
        </w:tc>
        <w:tc>
          <w:tcPr>
            <w:tcW w:w="1429" w:type="dxa"/>
            <w:tcBorders>
              <w:top w:val="single" w:sz="4" w:space="0" w:color="auto"/>
              <w:left w:val="nil"/>
              <w:bottom w:val="single" w:sz="4" w:space="0" w:color="auto"/>
              <w:right w:val="single" w:sz="4" w:space="0" w:color="auto"/>
            </w:tcBorders>
            <w:vAlign w:val="bottom"/>
          </w:tcPr>
          <w:p w14:paraId="6AD933E2" w14:textId="77777777" w:rsidR="00DE5024" w:rsidRPr="00F12BDD" w:rsidRDefault="00DE5024" w:rsidP="00231515">
            <w:pPr>
              <w:rPr>
                <w:color w:val="000000"/>
                <w:lang w:eastAsia="hr-HR"/>
              </w:rPr>
            </w:pPr>
            <w:r w:rsidRPr="00F12BDD">
              <w:rPr>
                <w:color w:val="000000"/>
                <w:lang w:eastAsia="hr-HR"/>
              </w:rPr>
              <w:t xml:space="preserve">    26.000,00 </w:t>
            </w:r>
          </w:p>
        </w:tc>
      </w:tr>
      <w:tr w:rsidR="00DE5024" w:rsidRPr="00F12BDD" w14:paraId="03FD10B3" w14:textId="77777777" w:rsidTr="00DE5024">
        <w:trPr>
          <w:trHeight w:val="903"/>
        </w:trPr>
        <w:tc>
          <w:tcPr>
            <w:tcW w:w="3523" w:type="dxa"/>
            <w:tcBorders>
              <w:top w:val="single" w:sz="4" w:space="0" w:color="auto"/>
              <w:left w:val="single" w:sz="4" w:space="0" w:color="auto"/>
              <w:bottom w:val="single" w:sz="4" w:space="0" w:color="auto"/>
              <w:right w:val="single" w:sz="4" w:space="0" w:color="auto"/>
            </w:tcBorders>
            <w:shd w:val="clear" w:color="auto" w:fill="auto"/>
            <w:noWrap/>
          </w:tcPr>
          <w:p w14:paraId="3C54724F" w14:textId="77777777" w:rsidR="00DE5024" w:rsidRPr="00F12BDD" w:rsidRDefault="00DE5024" w:rsidP="00231515">
            <w:pPr>
              <w:rPr>
                <w:color w:val="000000"/>
                <w:lang w:eastAsia="hr-HR"/>
              </w:rPr>
            </w:pPr>
            <w:r w:rsidRPr="00F12BDD">
              <w:rPr>
                <w:b/>
                <w:color w:val="000000"/>
                <w:lang w:eastAsia="hr-HR"/>
              </w:rPr>
              <w:t>Aktivnost 100005</w:t>
            </w:r>
            <w:r w:rsidRPr="00F12BDD">
              <w:rPr>
                <w:color w:val="000000"/>
                <w:lang w:eastAsia="hr-HR"/>
              </w:rPr>
              <w:t xml:space="preserve"> Održavanje vatrogasnih aparata</w:t>
            </w:r>
          </w:p>
        </w:tc>
        <w:tc>
          <w:tcPr>
            <w:tcW w:w="1429" w:type="dxa"/>
            <w:tcBorders>
              <w:top w:val="single" w:sz="4" w:space="0" w:color="auto"/>
              <w:left w:val="nil"/>
              <w:bottom w:val="single" w:sz="4" w:space="0" w:color="auto"/>
              <w:right w:val="single" w:sz="4" w:space="0" w:color="auto"/>
            </w:tcBorders>
            <w:shd w:val="clear" w:color="auto" w:fill="auto"/>
            <w:noWrap/>
            <w:vAlign w:val="bottom"/>
          </w:tcPr>
          <w:p w14:paraId="0EB20856" w14:textId="77777777" w:rsidR="00DE5024" w:rsidRPr="00F12BDD" w:rsidRDefault="00DE5024" w:rsidP="00231515">
            <w:pPr>
              <w:rPr>
                <w:color w:val="000000"/>
                <w:lang w:eastAsia="hr-HR"/>
              </w:rPr>
            </w:pPr>
            <w:r w:rsidRPr="00F12BDD">
              <w:rPr>
                <w:color w:val="000000"/>
                <w:lang w:eastAsia="hr-HR"/>
              </w:rPr>
              <w:t xml:space="preserve">  134.000,00</w:t>
            </w:r>
          </w:p>
        </w:tc>
        <w:tc>
          <w:tcPr>
            <w:tcW w:w="1472" w:type="dxa"/>
            <w:tcBorders>
              <w:top w:val="single" w:sz="4" w:space="0" w:color="auto"/>
              <w:left w:val="nil"/>
              <w:bottom w:val="single" w:sz="4" w:space="0" w:color="auto"/>
              <w:right w:val="single" w:sz="4" w:space="0" w:color="auto"/>
            </w:tcBorders>
            <w:shd w:val="clear" w:color="auto" w:fill="auto"/>
            <w:noWrap/>
            <w:vAlign w:val="bottom"/>
          </w:tcPr>
          <w:p w14:paraId="5EF6713B" w14:textId="77777777" w:rsidR="00DE5024" w:rsidRPr="00F12BDD" w:rsidRDefault="00DE5024" w:rsidP="00231515">
            <w:pPr>
              <w:rPr>
                <w:color w:val="000000"/>
                <w:lang w:eastAsia="hr-HR"/>
              </w:rPr>
            </w:pPr>
            <w:r w:rsidRPr="00F12BDD">
              <w:rPr>
                <w:color w:val="000000"/>
                <w:lang w:eastAsia="hr-HR"/>
              </w:rPr>
              <w:t xml:space="preserve">    134.000,00</w:t>
            </w:r>
          </w:p>
        </w:tc>
        <w:tc>
          <w:tcPr>
            <w:tcW w:w="1587" w:type="dxa"/>
            <w:tcBorders>
              <w:top w:val="single" w:sz="4" w:space="0" w:color="auto"/>
              <w:left w:val="nil"/>
              <w:bottom w:val="single" w:sz="4" w:space="0" w:color="auto"/>
              <w:right w:val="single" w:sz="4" w:space="0" w:color="auto"/>
            </w:tcBorders>
            <w:shd w:val="clear" w:color="auto" w:fill="auto"/>
            <w:noWrap/>
            <w:vAlign w:val="bottom"/>
          </w:tcPr>
          <w:p w14:paraId="2F62C1CC" w14:textId="77777777" w:rsidR="00DE5024" w:rsidRPr="00F12BDD" w:rsidRDefault="00DE5024" w:rsidP="00231515">
            <w:pPr>
              <w:rPr>
                <w:color w:val="000000"/>
                <w:lang w:eastAsia="hr-HR"/>
              </w:rPr>
            </w:pPr>
            <w:r w:rsidRPr="00F12BDD">
              <w:rPr>
                <w:color w:val="000000"/>
                <w:lang w:eastAsia="hr-HR"/>
              </w:rPr>
              <w:t xml:space="preserve">   134.000,00</w:t>
            </w:r>
          </w:p>
        </w:tc>
        <w:tc>
          <w:tcPr>
            <w:tcW w:w="1429" w:type="dxa"/>
            <w:tcBorders>
              <w:top w:val="single" w:sz="4" w:space="0" w:color="auto"/>
              <w:left w:val="nil"/>
              <w:bottom w:val="single" w:sz="4" w:space="0" w:color="auto"/>
              <w:right w:val="single" w:sz="4" w:space="0" w:color="auto"/>
            </w:tcBorders>
            <w:vAlign w:val="bottom"/>
          </w:tcPr>
          <w:p w14:paraId="7AB16F05" w14:textId="77777777" w:rsidR="00DE5024" w:rsidRPr="00F12BDD" w:rsidRDefault="00DE5024" w:rsidP="00231515">
            <w:pPr>
              <w:rPr>
                <w:color w:val="000000"/>
                <w:lang w:eastAsia="hr-HR"/>
              </w:rPr>
            </w:pPr>
            <w:r w:rsidRPr="00F12BDD">
              <w:rPr>
                <w:color w:val="000000"/>
                <w:lang w:eastAsia="hr-HR"/>
              </w:rPr>
              <w:t xml:space="preserve">   134.000,00</w:t>
            </w:r>
          </w:p>
        </w:tc>
      </w:tr>
      <w:tr w:rsidR="00DE5024" w:rsidRPr="00F12BDD" w14:paraId="2513AEF3" w14:textId="77777777" w:rsidTr="00DE5024">
        <w:trPr>
          <w:trHeight w:val="903"/>
        </w:trPr>
        <w:tc>
          <w:tcPr>
            <w:tcW w:w="3523" w:type="dxa"/>
            <w:tcBorders>
              <w:top w:val="single" w:sz="4" w:space="0" w:color="auto"/>
              <w:left w:val="single" w:sz="4" w:space="0" w:color="auto"/>
              <w:bottom w:val="single" w:sz="4" w:space="0" w:color="auto"/>
              <w:right w:val="single" w:sz="4" w:space="0" w:color="auto"/>
            </w:tcBorders>
            <w:shd w:val="clear" w:color="auto" w:fill="auto"/>
            <w:noWrap/>
          </w:tcPr>
          <w:p w14:paraId="1E765C80" w14:textId="77777777" w:rsidR="00DE5024" w:rsidRPr="00F12BDD" w:rsidRDefault="00DE5024" w:rsidP="00231515">
            <w:pPr>
              <w:rPr>
                <w:color w:val="000000"/>
                <w:lang w:eastAsia="hr-HR"/>
              </w:rPr>
            </w:pPr>
            <w:r w:rsidRPr="00F12BDD">
              <w:rPr>
                <w:b/>
                <w:color w:val="000000"/>
                <w:lang w:eastAsia="hr-HR"/>
              </w:rPr>
              <w:t>Kapitalni projekt K100001</w:t>
            </w:r>
            <w:r w:rsidRPr="00F12BDD">
              <w:rPr>
                <w:color w:val="000000"/>
                <w:lang w:eastAsia="hr-HR"/>
              </w:rPr>
              <w:t xml:space="preserve"> – Nabava nefinancijske imovine iznad minimalnog standarda </w:t>
            </w:r>
          </w:p>
        </w:tc>
        <w:tc>
          <w:tcPr>
            <w:tcW w:w="1429" w:type="dxa"/>
            <w:tcBorders>
              <w:top w:val="single" w:sz="4" w:space="0" w:color="auto"/>
              <w:left w:val="nil"/>
              <w:bottom w:val="single" w:sz="4" w:space="0" w:color="auto"/>
              <w:right w:val="single" w:sz="4" w:space="0" w:color="auto"/>
            </w:tcBorders>
            <w:shd w:val="clear" w:color="auto" w:fill="auto"/>
            <w:noWrap/>
            <w:vAlign w:val="bottom"/>
          </w:tcPr>
          <w:p w14:paraId="3DC75A31" w14:textId="77777777" w:rsidR="00DE5024" w:rsidRPr="00F12BDD" w:rsidRDefault="00DE5024" w:rsidP="00231515">
            <w:pPr>
              <w:rPr>
                <w:color w:val="000000"/>
                <w:lang w:eastAsia="hr-HR"/>
              </w:rPr>
            </w:pPr>
            <w:r w:rsidRPr="00F12BDD">
              <w:rPr>
                <w:color w:val="000000"/>
                <w:lang w:eastAsia="hr-HR"/>
              </w:rPr>
              <w:t>1.421.059,00</w:t>
            </w:r>
          </w:p>
        </w:tc>
        <w:tc>
          <w:tcPr>
            <w:tcW w:w="1472" w:type="dxa"/>
            <w:tcBorders>
              <w:top w:val="single" w:sz="4" w:space="0" w:color="auto"/>
              <w:left w:val="nil"/>
              <w:bottom w:val="single" w:sz="4" w:space="0" w:color="auto"/>
              <w:right w:val="single" w:sz="4" w:space="0" w:color="auto"/>
            </w:tcBorders>
            <w:shd w:val="clear" w:color="auto" w:fill="auto"/>
            <w:noWrap/>
            <w:vAlign w:val="bottom"/>
          </w:tcPr>
          <w:p w14:paraId="23DBCC6A" w14:textId="77777777" w:rsidR="00DE5024" w:rsidRPr="00F12BDD" w:rsidRDefault="00DE5024" w:rsidP="00231515">
            <w:pPr>
              <w:rPr>
                <w:color w:val="000000"/>
                <w:lang w:eastAsia="hr-HR"/>
              </w:rPr>
            </w:pPr>
            <w:r w:rsidRPr="00F12BDD">
              <w:rPr>
                <w:color w:val="000000"/>
                <w:lang w:eastAsia="hr-HR"/>
              </w:rPr>
              <w:t>1.407.500,00</w:t>
            </w:r>
          </w:p>
        </w:tc>
        <w:tc>
          <w:tcPr>
            <w:tcW w:w="1587" w:type="dxa"/>
            <w:tcBorders>
              <w:top w:val="single" w:sz="4" w:space="0" w:color="auto"/>
              <w:left w:val="nil"/>
              <w:bottom w:val="single" w:sz="4" w:space="0" w:color="auto"/>
              <w:right w:val="single" w:sz="4" w:space="0" w:color="auto"/>
            </w:tcBorders>
            <w:shd w:val="clear" w:color="auto" w:fill="auto"/>
            <w:noWrap/>
            <w:vAlign w:val="bottom"/>
          </w:tcPr>
          <w:p w14:paraId="423DC457" w14:textId="77777777" w:rsidR="00DE5024" w:rsidRPr="00F12BDD" w:rsidRDefault="00DE5024" w:rsidP="00231515">
            <w:pPr>
              <w:rPr>
                <w:color w:val="000000"/>
                <w:lang w:eastAsia="hr-HR"/>
              </w:rPr>
            </w:pPr>
            <w:r w:rsidRPr="00F12BDD">
              <w:rPr>
                <w:color w:val="000000"/>
                <w:lang w:eastAsia="hr-HR"/>
              </w:rPr>
              <w:t xml:space="preserve">   107.500,00</w:t>
            </w:r>
          </w:p>
        </w:tc>
        <w:tc>
          <w:tcPr>
            <w:tcW w:w="1429" w:type="dxa"/>
            <w:tcBorders>
              <w:top w:val="single" w:sz="4" w:space="0" w:color="auto"/>
              <w:left w:val="nil"/>
              <w:bottom w:val="single" w:sz="4" w:space="0" w:color="auto"/>
              <w:right w:val="single" w:sz="4" w:space="0" w:color="auto"/>
            </w:tcBorders>
            <w:vAlign w:val="bottom"/>
          </w:tcPr>
          <w:p w14:paraId="56A22288" w14:textId="77777777" w:rsidR="00DE5024" w:rsidRPr="00F12BDD" w:rsidRDefault="00DE5024" w:rsidP="00231515">
            <w:pPr>
              <w:rPr>
                <w:color w:val="000000"/>
                <w:lang w:eastAsia="hr-HR"/>
              </w:rPr>
            </w:pPr>
            <w:r w:rsidRPr="00F12BDD">
              <w:rPr>
                <w:color w:val="000000"/>
                <w:lang w:eastAsia="hr-HR"/>
              </w:rPr>
              <w:t xml:space="preserve">   107.500,00</w:t>
            </w:r>
          </w:p>
        </w:tc>
      </w:tr>
      <w:tr w:rsidR="00DE5024" w:rsidRPr="00F12BDD" w14:paraId="5A884060" w14:textId="77777777" w:rsidTr="00DE5024">
        <w:trPr>
          <w:trHeight w:val="465"/>
        </w:trPr>
        <w:tc>
          <w:tcPr>
            <w:tcW w:w="3523" w:type="dxa"/>
            <w:tcBorders>
              <w:top w:val="single" w:sz="4" w:space="0" w:color="auto"/>
              <w:left w:val="single" w:sz="4" w:space="0" w:color="auto"/>
              <w:bottom w:val="single" w:sz="4" w:space="0" w:color="auto"/>
              <w:right w:val="single" w:sz="4" w:space="0" w:color="auto"/>
            </w:tcBorders>
            <w:shd w:val="clear" w:color="auto" w:fill="auto"/>
            <w:noWrap/>
          </w:tcPr>
          <w:p w14:paraId="7F2B5732" w14:textId="77777777" w:rsidR="00DE5024" w:rsidRPr="00F12BDD" w:rsidRDefault="00DE5024" w:rsidP="00231515">
            <w:pPr>
              <w:rPr>
                <w:b/>
                <w:color w:val="000000"/>
                <w:lang w:eastAsia="hr-HR"/>
              </w:rPr>
            </w:pPr>
            <w:r w:rsidRPr="00F12BDD">
              <w:rPr>
                <w:b/>
                <w:color w:val="000000"/>
                <w:lang w:eastAsia="hr-HR"/>
              </w:rPr>
              <w:t>Ukupno:</w:t>
            </w:r>
          </w:p>
        </w:tc>
        <w:tc>
          <w:tcPr>
            <w:tcW w:w="1429" w:type="dxa"/>
            <w:tcBorders>
              <w:top w:val="single" w:sz="4" w:space="0" w:color="auto"/>
              <w:left w:val="nil"/>
              <w:bottom w:val="single" w:sz="4" w:space="0" w:color="auto"/>
              <w:right w:val="single" w:sz="4" w:space="0" w:color="auto"/>
            </w:tcBorders>
            <w:shd w:val="clear" w:color="auto" w:fill="auto"/>
            <w:noWrap/>
            <w:vAlign w:val="bottom"/>
          </w:tcPr>
          <w:p w14:paraId="3CBD1ED6" w14:textId="77777777" w:rsidR="00DE5024" w:rsidRPr="00F12BDD" w:rsidRDefault="00DE5024" w:rsidP="00231515">
            <w:pPr>
              <w:rPr>
                <w:b/>
                <w:color w:val="000000"/>
                <w:lang w:eastAsia="hr-HR"/>
              </w:rPr>
            </w:pPr>
            <w:r w:rsidRPr="00F12BDD">
              <w:rPr>
                <w:b/>
                <w:color w:val="000000"/>
                <w:lang w:eastAsia="hr-HR"/>
              </w:rPr>
              <w:t>5.284.105,00</w:t>
            </w:r>
          </w:p>
        </w:tc>
        <w:tc>
          <w:tcPr>
            <w:tcW w:w="1472" w:type="dxa"/>
            <w:tcBorders>
              <w:top w:val="single" w:sz="4" w:space="0" w:color="auto"/>
              <w:left w:val="nil"/>
              <w:bottom w:val="single" w:sz="4" w:space="0" w:color="auto"/>
              <w:right w:val="single" w:sz="4" w:space="0" w:color="auto"/>
            </w:tcBorders>
            <w:shd w:val="clear" w:color="auto" w:fill="auto"/>
            <w:noWrap/>
            <w:vAlign w:val="bottom"/>
          </w:tcPr>
          <w:p w14:paraId="3E54D361" w14:textId="77777777" w:rsidR="00DE5024" w:rsidRPr="00F12BDD" w:rsidRDefault="00DE5024" w:rsidP="00231515">
            <w:pPr>
              <w:rPr>
                <w:b/>
                <w:color w:val="000000"/>
                <w:lang w:eastAsia="hr-HR"/>
              </w:rPr>
            </w:pPr>
            <w:r w:rsidRPr="00F12BDD">
              <w:rPr>
                <w:b/>
                <w:color w:val="000000"/>
                <w:lang w:eastAsia="hr-HR"/>
              </w:rPr>
              <w:t>5.371.346,00</w:t>
            </w:r>
          </w:p>
        </w:tc>
        <w:tc>
          <w:tcPr>
            <w:tcW w:w="1587" w:type="dxa"/>
            <w:tcBorders>
              <w:top w:val="single" w:sz="4" w:space="0" w:color="auto"/>
              <w:left w:val="nil"/>
              <w:bottom w:val="single" w:sz="4" w:space="0" w:color="auto"/>
              <w:right w:val="single" w:sz="4" w:space="0" w:color="auto"/>
            </w:tcBorders>
            <w:shd w:val="clear" w:color="auto" w:fill="auto"/>
            <w:noWrap/>
            <w:vAlign w:val="bottom"/>
          </w:tcPr>
          <w:p w14:paraId="573E0FB2" w14:textId="77777777" w:rsidR="00DE5024" w:rsidRPr="00F12BDD" w:rsidRDefault="00DE5024" w:rsidP="00231515">
            <w:pPr>
              <w:rPr>
                <w:b/>
                <w:color w:val="000000"/>
                <w:lang w:eastAsia="hr-HR"/>
              </w:rPr>
            </w:pPr>
            <w:r w:rsidRPr="00F12BDD">
              <w:rPr>
                <w:b/>
                <w:color w:val="000000"/>
                <w:lang w:eastAsia="hr-HR"/>
              </w:rPr>
              <w:t>4.081.346,00</w:t>
            </w:r>
          </w:p>
        </w:tc>
        <w:tc>
          <w:tcPr>
            <w:tcW w:w="1429" w:type="dxa"/>
            <w:tcBorders>
              <w:top w:val="single" w:sz="4" w:space="0" w:color="auto"/>
              <w:left w:val="nil"/>
              <w:bottom w:val="single" w:sz="4" w:space="0" w:color="auto"/>
              <w:right w:val="single" w:sz="4" w:space="0" w:color="auto"/>
            </w:tcBorders>
            <w:vAlign w:val="bottom"/>
          </w:tcPr>
          <w:p w14:paraId="02ED093E" w14:textId="77777777" w:rsidR="00DE5024" w:rsidRPr="00F12BDD" w:rsidRDefault="00DE5024" w:rsidP="00231515">
            <w:pPr>
              <w:rPr>
                <w:b/>
                <w:color w:val="000000"/>
                <w:lang w:eastAsia="hr-HR"/>
              </w:rPr>
            </w:pPr>
            <w:r w:rsidRPr="00F12BDD">
              <w:rPr>
                <w:b/>
                <w:color w:val="000000"/>
                <w:lang w:eastAsia="hr-HR"/>
              </w:rPr>
              <w:t>4.081.346,00</w:t>
            </w:r>
          </w:p>
        </w:tc>
      </w:tr>
    </w:tbl>
    <w:p w14:paraId="381A8D34" w14:textId="77777777" w:rsidR="00DE5024" w:rsidRPr="00F12BDD" w:rsidRDefault="00DE5024" w:rsidP="00DE5024">
      <w:pPr>
        <w:rPr>
          <w:lang w:eastAsia="hr-HR"/>
        </w:rPr>
      </w:pPr>
    </w:p>
    <w:p w14:paraId="6DA7C4B3" w14:textId="77777777" w:rsidR="00DE5024" w:rsidRPr="00F12BDD" w:rsidRDefault="00DE5024" w:rsidP="00DE5024">
      <w:pPr>
        <w:rPr>
          <w:lang w:eastAsia="hr-HR"/>
        </w:rPr>
      </w:pPr>
    </w:p>
    <w:tbl>
      <w:tblPr>
        <w:tblW w:w="9565" w:type="dxa"/>
        <w:tblInd w:w="93" w:type="dxa"/>
        <w:tblLayout w:type="fixed"/>
        <w:tblLook w:val="04A0" w:firstRow="1" w:lastRow="0" w:firstColumn="1" w:lastColumn="0" w:noHBand="0" w:noVBand="1"/>
      </w:tblPr>
      <w:tblGrid>
        <w:gridCol w:w="9565"/>
      </w:tblGrid>
      <w:tr w:rsidR="00DE5024" w:rsidRPr="00F12BDD" w14:paraId="12FB8C38" w14:textId="77777777" w:rsidTr="00DE5024">
        <w:trPr>
          <w:trHeight w:val="331"/>
        </w:trPr>
        <w:tc>
          <w:tcPr>
            <w:tcW w:w="9565" w:type="dxa"/>
            <w:tcBorders>
              <w:top w:val="single" w:sz="4" w:space="0" w:color="auto"/>
              <w:left w:val="single" w:sz="4" w:space="0" w:color="auto"/>
              <w:bottom w:val="single" w:sz="4" w:space="0" w:color="auto"/>
              <w:right w:val="single" w:sz="4" w:space="0" w:color="auto"/>
            </w:tcBorders>
            <w:shd w:val="clear" w:color="auto" w:fill="auto"/>
            <w:hideMark/>
          </w:tcPr>
          <w:p w14:paraId="58320BCD" w14:textId="77777777" w:rsidR="00DE5024" w:rsidRPr="00F12BDD" w:rsidRDefault="00DE5024" w:rsidP="00231515">
            <w:pPr>
              <w:rPr>
                <w:b/>
                <w:bCs/>
                <w:lang w:eastAsia="hr-HR"/>
              </w:rPr>
            </w:pPr>
            <w:r w:rsidRPr="00F12BDD">
              <w:rPr>
                <w:b/>
                <w:bCs/>
                <w:lang w:eastAsia="hr-HR"/>
              </w:rPr>
              <w:t>Aktivnost 100001 Vatrogastvo do minimalnog standarda</w:t>
            </w:r>
          </w:p>
        </w:tc>
      </w:tr>
      <w:tr w:rsidR="00DE5024" w:rsidRPr="00F12BDD" w14:paraId="082E766F" w14:textId="77777777" w:rsidTr="00DE5024">
        <w:trPr>
          <w:trHeight w:val="571"/>
        </w:trPr>
        <w:tc>
          <w:tcPr>
            <w:tcW w:w="9565"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73F0487" w14:textId="77777777" w:rsidR="00DE5024" w:rsidRPr="00F12BDD" w:rsidRDefault="00DE5024" w:rsidP="00231515">
            <w:pPr>
              <w:rPr>
                <w:color w:val="000000"/>
                <w:lang w:eastAsia="hr-HR"/>
              </w:rPr>
            </w:pPr>
            <w:r w:rsidRPr="00F12BDD">
              <w:rPr>
                <w:color w:val="000000"/>
                <w:lang w:eastAsia="hr-HR"/>
              </w:rPr>
              <w:t>Prema odluci o minimalnim standardima financiraju se plaće zaposlenika i njihova materijalne prava,</w:t>
            </w:r>
          </w:p>
          <w:p w14:paraId="279D9420" w14:textId="77777777" w:rsidR="00DE5024" w:rsidRPr="00F12BDD" w:rsidRDefault="00DE5024" w:rsidP="00231515">
            <w:pPr>
              <w:rPr>
                <w:color w:val="000000"/>
                <w:lang w:eastAsia="hr-HR"/>
              </w:rPr>
            </w:pPr>
            <w:r w:rsidRPr="00F12BDD">
              <w:rPr>
                <w:color w:val="000000"/>
                <w:lang w:eastAsia="hr-HR"/>
              </w:rPr>
              <w:t xml:space="preserve">dnevnice, materijalne rashode, komunalne usluge, usluge tekućeg i investicijskog održavanja, </w:t>
            </w:r>
          </w:p>
          <w:p w14:paraId="6348445F" w14:textId="77777777" w:rsidR="00DE5024" w:rsidRPr="00F12BDD" w:rsidRDefault="00DE5024" w:rsidP="00231515">
            <w:pPr>
              <w:rPr>
                <w:color w:val="000000"/>
                <w:lang w:eastAsia="hr-HR"/>
              </w:rPr>
            </w:pPr>
            <w:r w:rsidRPr="00F12BDD">
              <w:rPr>
                <w:color w:val="000000"/>
                <w:lang w:eastAsia="hr-HR"/>
              </w:rPr>
              <w:t>premije osiguranja prijevoznih sredstava i zaposlenih i usluge platnog prometa.</w:t>
            </w:r>
          </w:p>
          <w:p w14:paraId="6673EBEB" w14:textId="77777777" w:rsidR="00DE5024" w:rsidRPr="00F12BDD" w:rsidRDefault="00DE5024" w:rsidP="00231515">
            <w:pPr>
              <w:ind w:left="720"/>
              <w:contextualSpacing/>
              <w:jc w:val="center"/>
              <w:rPr>
                <w:color w:val="000000"/>
                <w:lang w:eastAsia="hr-HR"/>
              </w:rPr>
            </w:pPr>
          </w:p>
        </w:tc>
      </w:tr>
      <w:tr w:rsidR="00DE5024" w:rsidRPr="00F12BDD" w14:paraId="1240DA33" w14:textId="77777777" w:rsidTr="00DE5024">
        <w:trPr>
          <w:trHeight w:val="675"/>
        </w:trPr>
        <w:tc>
          <w:tcPr>
            <w:tcW w:w="9565" w:type="dxa"/>
            <w:vMerge/>
            <w:tcBorders>
              <w:top w:val="single" w:sz="4" w:space="0" w:color="auto"/>
              <w:left w:val="single" w:sz="4" w:space="0" w:color="auto"/>
              <w:bottom w:val="single" w:sz="4" w:space="0" w:color="auto"/>
              <w:right w:val="single" w:sz="4" w:space="0" w:color="auto"/>
            </w:tcBorders>
            <w:vAlign w:val="center"/>
            <w:hideMark/>
          </w:tcPr>
          <w:p w14:paraId="79822E8D" w14:textId="77777777" w:rsidR="00DE5024" w:rsidRPr="00F12BDD" w:rsidRDefault="00DE5024" w:rsidP="00231515">
            <w:pPr>
              <w:rPr>
                <w:color w:val="000000"/>
                <w:lang w:eastAsia="hr-HR"/>
              </w:rPr>
            </w:pPr>
          </w:p>
        </w:tc>
      </w:tr>
    </w:tbl>
    <w:p w14:paraId="5CFF9D7C" w14:textId="77777777" w:rsidR="00DE5024" w:rsidRPr="00F12BDD" w:rsidRDefault="00DE5024" w:rsidP="00DE5024">
      <w:pPr>
        <w:spacing w:after="200" w:line="276" w:lineRule="auto"/>
        <w:rPr>
          <w:rFonts w:eastAsia="Calibri"/>
        </w:rPr>
      </w:pPr>
    </w:p>
    <w:tbl>
      <w:tblPr>
        <w:tblStyle w:val="Reetkatablice4"/>
        <w:tblW w:w="0" w:type="auto"/>
        <w:tblLook w:val="04A0" w:firstRow="1" w:lastRow="0" w:firstColumn="1" w:lastColumn="0" w:noHBand="0" w:noVBand="1"/>
      </w:tblPr>
      <w:tblGrid>
        <w:gridCol w:w="9394"/>
      </w:tblGrid>
      <w:tr w:rsidR="00DE5024" w:rsidRPr="00F12BDD" w14:paraId="7E9D303A" w14:textId="77777777" w:rsidTr="00231515">
        <w:tc>
          <w:tcPr>
            <w:tcW w:w="10456" w:type="dxa"/>
          </w:tcPr>
          <w:p w14:paraId="55497869" w14:textId="77777777" w:rsidR="00DE5024" w:rsidRPr="00F12BDD" w:rsidRDefault="00DE5024" w:rsidP="00231515">
            <w:pPr>
              <w:rPr>
                <w:rFonts w:eastAsia="Calibri"/>
                <w:b/>
              </w:rPr>
            </w:pPr>
            <w:r w:rsidRPr="00F12BDD">
              <w:rPr>
                <w:rFonts w:eastAsia="Calibri"/>
                <w:b/>
              </w:rPr>
              <w:t>Aktivnost 100002 Vatrogastvo iznad minimalnog standarda</w:t>
            </w:r>
          </w:p>
        </w:tc>
      </w:tr>
      <w:tr w:rsidR="00DE5024" w:rsidRPr="00F12BDD" w14:paraId="71751C73" w14:textId="77777777" w:rsidTr="00231515">
        <w:tc>
          <w:tcPr>
            <w:tcW w:w="10456" w:type="dxa"/>
          </w:tcPr>
          <w:p w14:paraId="6F502A56" w14:textId="77777777" w:rsidR="00DE5024" w:rsidRPr="00F12BDD" w:rsidRDefault="00DE5024" w:rsidP="00231515">
            <w:pPr>
              <w:rPr>
                <w:rFonts w:eastAsia="Calibri"/>
              </w:rPr>
            </w:pPr>
            <w:r w:rsidRPr="00F12BDD">
              <w:rPr>
                <w:rFonts w:eastAsia="Calibri"/>
              </w:rPr>
              <w:t>Sredstva se osiguravaju od općih prihoda i primitaka, vlastitih prihoda i donacija, a namijenjena za plaće zaposlenika, intelektualne usluge, dnevnice, materijalne rashode, usluge održavanja građevine, opreme i transportnih sredstava, komunalne usluge, te ostale usluge.</w:t>
            </w:r>
          </w:p>
        </w:tc>
      </w:tr>
    </w:tbl>
    <w:p w14:paraId="34D167AE" w14:textId="77777777" w:rsidR="00DE5024" w:rsidRPr="00F12BDD" w:rsidRDefault="00DE5024" w:rsidP="00DE5024">
      <w:pPr>
        <w:spacing w:after="200" w:line="276" w:lineRule="auto"/>
        <w:rPr>
          <w:rFonts w:eastAsia="Calibri"/>
        </w:rPr>
      </w:pPr>
    </w:p>
    <w:tbl>
      <w:tblPr>
        <w:tblStyle w:val="Reetkatablice4"/>
        <w:tblW w:w="0" w:type="auto"/>
        <w:tblLook w:val="04A0" w:firstRow="1" w:lastRow="0" w:firstColumn="1" w:lastColumn="0" w:noHBand="0" w:noVBand="1"/>
      </w:tblPr>
      <w:tblGrid>
        <w:gridCol w:w="9394"/>
      </w:tblGrid>
      <w:tr w:rsidR="00DE5024" w:rsidRPr="00F12BDD" w14:paraId="2A31B842" w14:textId="77777777" w:rsidTr="00231515">
        <w:tc>
          <w:tcPr>
            <w:tcW w:w="10456" w:type="dxa"/>
          </w:tcPr>
          <w:p w14:paraId="60835A72" w14:textId="77777777" w:rsidR="00DE5024" w:rsidRPr="00F12BDD" w:rsidRDefault="00DE5024" w:rsidP="00231515">
            <w:pPr>
              <w:rPr>
                <w:rFonts w:eastAsia="Calibri"/>
              </w:rPr>
            </w:pPr>
            <w:r w:rsidRPr="00F12BDD">
              <w:rPr>
                <w:rFonts w:eastAsia="Calibri"/>
                <w:b/>
              </w:rPr>
              <w:t>Aktivnost 100003 Posebne mjere za zaštitu od požara</w:t>
            </w:r>
          </w:p>
        </w:tc>
      </w:tr>
      <w:tr w:rsidR="00DE5024" w:rsidRPr="00F12BDD" w14:paraId="6DC92257" w14:textId="77777777" w:rsidTr="00231515">
        <w:tc>
          <w:tcPr>
            <w:tcW w:w="10456" w:type="dxa"/>
          </w:tcPr>
          <w:p w14:paraId="50768495" w14:textId="77777777" w:rsidR="00DE5024" w:rsidRPr="00F12BDD" w:rsidRDefault="00DE5024" w:rsidP="00231515">
            <w:pPr>
              <w:rPr>
                <w:rFonts w:eastAsia="Calibri"/>
              </w:rPr>
            </w:pPr>
            <w:r w:rsidRPr="00F12BDD">
              <w:rPr>
                <w:rFonts w:eastAsia="Calibri"/>
              </w:rPr>
              <w:t>Sredstva su namijenjena za prekovremeni rad zaposlenika, dnevnice i potrošnju goriva za službena vozila</w:t>
            </w:r>
          </w:p>
        </w:tc>
      </w:tr>
    </w:tbl>
    <w:p w14:paraId="5837581E" w14:textId="77777777" w:rsidR="00DE5024" w:rsidRPr="00F12BDD" w:rsidRDefault="00DE5024" w:rsidP="00DE5024">
      <w:pPr>
        <w:spacing w:after="200" w:line="276" w:lineRule="auto"/>
        <w:rPr>
          <w:rFonts w:eastAsia="Calibri"/>
        </w:rPr>
      </w:pPr>
    </w:p>
    <w:tbl>
      <w:tblPr>
        <w:tblStyle w:val="Reetkatablice4"/>
        <w:tblW w:w="0" w:type="auto"/>
        <w:tblLook w:val="04A0" w:firstRow="1" w:lastRow="0" w:firstColumn="1" w:lastColumn="0" w:noHBand="0" w:noVBand="1"/>
      </w:tblPr>
      <w:tblGrid>
        <w:gridCol w:w="9394"/>
      </w:tblGrid>
      <w:tr w:rsidR="00DE5024" w:rsidRPr="00F12BDD" w14:paraId="4D8D1654" w14:textId="77777777" w:rsidTr="00231515">
        <w:tc>
          <w:tcPr>
            <w:tcW w:w="10456" w:type="dxa"/>
          </w:tcPr>
          <w:p w14:paraId="5E3C621F" w14:textId="77777777" w:rsidR="00DE5024" w:rsidRPr="00F12BDD" w:rsidRDefault="00DE5024" w:rsidP="00231515">
            <w:pPr>
              <w:rPr>
                <w:rFonts w:eastAsia="Calibri"/>
              </w:rPr>
            </w:pPr>
            <w:r w:rsidRPr="00F12BDD">
              <w:rPr>
                <w:rFonts w:eastAsia="Calibri"/>
                <w:b/>
              </w:rPr>
              <w:t>Aktivnost 100005 Održavanje vatrogasnih aparata</w:t>
            </w:r>
          </w:p>
        </w:tc>
      </w:tr>
      <w:tr w:rsidR="00DE5024" w:rsidRPr="00F12BDD" w14:paraId="03F1719C" w14:textId="77777777" w:rsidTr="00231515">
        <w:tc>
          <w:tcPr>
            <w:tcW w:w="10456" w:type="dxa"/>
          </w:tcPr>
          <w:p w14:paraId="389E70E7" w14:textId="77777777" w:rsidR="00DE5024" w:rsidRPr="00F12BDD" w:rsidRDefault="00DE5024" w:rsidP="00231515">
            <w:pPr>
              <w:rPr>
                <w:color w:val="000000"/>
                <w:lang w:eastAsia="hr-HR"/>
              </w:rPr>
            </w:pPr>
            <w:r w:rsidRPr="00F12BDD">
              <w:rPr>
                <w:color w:val="000000"/>
                <w:lang w:eastAsia="hr-HR"/>
              </w:rPr>
              <w:t xml:space="preserve">Sredstva osigurana iz vlastitih prihoda za plaće zaposlenika, dnevnice, servis vatrogasnih aparata i </w:t>
            </w:r>
          </w:p>
          <w:p w14:paraId="315E2656" w14:textId="77777777" w:rsidR="00DE5024" w:rsidRPr="00F12BDD" w:rsidRDefault="00DE5024" w:rsidP="00231515">
            <w:pPr>
              <w:rPr>
                <w:color w:val="000000"/>
                <w:lang w:eastAsia="hr-HR"/>
              </w:rPr>
            </w:pPr>
            <w:r w:rsidRPr="00F12BDD">
              <w:rPr>
                <w:color w:val="000000"/>
                <w:lang w:eastAsia="hr-HR"/>
              </w:rPr>
              <w:t>pristojbe</w:t>
            </w:r>
          </w:p>
        </w:tc>
      </w:tr>
    </w:tbl>
    <w:p w14:paraId="60A02245" w14:textId="3946554C" w:rsidR="00DE5024" w:rsidRDefault="00DE5024" w:rsidP="00DE5024">
      <w:pPr>
        <w:spacing w:after="200" w:line="276" w:lineRule="auto"/>
        <w:rPr>
          <w:rFonts w:eastAsia="Calibri"/>
        </w:rPr>
      </w:pPr>
    </w:p>
    <w:p w14:paraId="5A431408" w14:textId="77777777" w:rsidR="00DE5024" w:rsidRPr="00F12BDD" w:rsidRDefault="00DE5024" w:rsidP="00DE5024">
      <w:pPr>
        <w:spacing w:after="200" w:line="276" w:lineRule="auto"/>
        <w:rPr>
          <w:rFonts w:eastAsia="Calibri"/>
        </w:rPr>
      </w:pPr>
    </w:p>
    <w:tbl>
      <w:tblPr>
        <w:tblStyle w:val="Reetkatablice4"/>
        <w:tblW w:w="0" w:type="auto"/>
        <w:tblLook w:val="04A0" w:firstRow="1" w:lastRow="0" w:firstColumn="1" w:lastColumn="0" w:noHBand="0" w:noVBand="1"/>
      </w:tblPr>
      <w:tblGrid>
        <w:gridCol w:w="9394"/>
      </w:tblGrid>
      <w:tr w:rsidR="00DE5024" w:rsidRPr="00F12BDD" w14:paraId="5B81D611" w14:textId="77777777" w:rsidTr="00231515">
        <w:tc>
          <w:tcPr>
            <w:tcW w:w="10456" w:type="dxa"/>
          </w:tcPr>
          <w:p w14:paraId="7A4F9E89" w14:textId="77777777" w:rsidR="00DE5024" w:rsidRPr="00F12BDD" w:rsidRDefault="00DE5024" w:rsidP="00231515">
            <w:pPr>
              <w:rPr>
                <w:rFonts w:eastAsia="Calibri"/>
              </w:rPr>
            </w:pPr>
            <w:r w:rsidRPr="00F12BDD">
              <w:rPr>
                <w:rFonts w:eastAsia="Calibri"/>
                <w:b/>
              </w:rPr>
              <w:lastRenderedPageBreak/>
              <w:t>Kapitalni projekt K100001 – Nabava nefinancijske imovine iznad minimalnog standarda</w:t>
            </w:r>
          </w:p>
        </w:tc>
      </w:tr>
      <w:tr w:rsidR="00DE5024" w:rsidRPr="00F12BDD" w14:paraId="55C478C8" w14:textId="77777777" w:rsidTr="00231515">
        <w:tc>
          <w:tcPr>
            <w:tcW w:w="10456" w:type="dxa"/>
          </w:tcPr>
          <w:p w14:paraId="1EFE4463" w14:textId="77777777" w:rsidR="00DE5024" w:rsidRPr="00F12BDD" w:rsidRDefault="00DE5024" w:rsidP="00231515">
            <w:pPr>
              <w:rPr>
                <w:color w:val="000000"/>
                <w:lang w:eastAsia="hr-HR"/>
              </w:rPr>
            </w:pPr>
            <w:r w:rsidRPr="00F12BDD">
              <w:rPr>
                <w:color w:val="000000"/>
                <w:lang w:eastAsia="hr-HR"/>
              </w:rPr>
              <w:t xml:space="preserve">Sredstva osigurana iz nabave nefinancijske imovine iznad minimalnog standarda za </w:t>
            </w:r>
            <w:r w:rsidRPr="00F12BDD">
              <w:rPr>
                <w:rFonts w:eastAsia="Calibri"/>
              </w:rPr>
              <w:t>uredski namještaj,</w:t>
            </w:r>
          </w:p>
          <w:p w14:paraId="1B924742" w14:textId="77777777" w:rsidR="00DE5024" w:rsidRPr="00F12BDD" w:rsidRDefault="00DE5024" w:rsidP="00231515">
            <w:pPr>
              <w:rPr>
                <w:rFonts w:eastAsia="Calibri"/>
              </w:rPr>
            </w:pPr>
            <w:r w:rsidRPr="00F12BDD">
              <w:rPr>
                <w:rFonts w:eastAsia="Calibri"/>
              </w:rPr>
              <w:t>oprema za protupožarnu zaštitu i terenska vozila</w:t>
            </w:r>
          </w:p>
        </w:tc>
      </w:tr>
    </w:tbl>
    <w:p w14:paraId="6D5A6745" w14:textId="77777777" w:rsidR="00DE5024" w:rsidRPr="00F12BDD" w:rsidRDefault="00DE5024" w:rsidP="00DE5024">
      <w:pPr>
        <w:spacing w:after="200" w:line="276" w:lineRule="auto"/>
        <w:rPr>
          <w:rFonts w:eastAsia="Calibri"/>
          <w:b/>
        </w:rPr>
      </w:pPr>
    </w:p>
    <w:tbl>
      <w:tblPr>
        <w:tblW w:w="9907" w:type="dxa"/>
        <w:tblInd w:w="93" w:type="dxa"/>
        <w:tblLook w:val="05A0" w:firstRow="1" w:lastRow="0" w:firstColumn="1" w:lastColumn="1" w:noHBand="0" w:noVBand="1"/>
      </w:tblPr>
      <w:tblGrid>
        <w:gridCol w:w="1483"/>
        <w:gridCol w:w="1466"/>
        <w:gridCol w:w="1255"/>
        <w:gridCol w:w="2100"/>
        <w:gridCol w:w="1217"/>
        <w:gridCol w:w="1193"/>
        <w:gridCol w:w="1193"/>
      </w:tblGrid>
      <w:tr w:rsidR="00DE5024" w:rsidRPr="00F12BDD" w14:paraId="1FBF22D6" w14:textId="77777777" w:rsidTr="00231515">
        <w:trPr>
          <w:trHeight w:val="607"/>
        </w:trPr>
        <w:tc>
          <w:tcPr>
            <w:tcW w:w="1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38C15F" w14:textId="77777777" w:rsidR="00DE5024" w:rsidRPr="00F12BDD" w:rsidRDefault="00DE5024" w:rsidP="00231515">
            <w:pPr>
              <w:jc w:val="center"/>
              <w:rPr>
                <w:color w:val="000000"/>
                <w:lang w:eastAsia="hr-HR"/>
              </w:rPr>
            </w:pPr>
            <w:r w:rsidRPr="00F12BDD">
              <w:rPr>
                <w:color w:val="000000"/>
                <w:lang w:eastAsia="hr-HR"/>
              </w:rPr>
              <w:t>Pokazatelj</w:t>
            </w:r>
          </w:p>
          <w:p w14:paraId="5C5F245D" w14:textId="77777777" w:rsidR="00DE5024" w:rsidRPr="00F12BDD" w:rsidRDefault="00DE5024" w:rsidP="00231515">
            <w:pPr>
              <w:jc w:val="center"/>
              <w:rPr>
                <w:color w:val="000000"/>
                <w:lang w:eastAsia="hr-HR"/>
              </w:rPr>
            </w:pPr>
            <w:r w:rsidRPr="00F12BDD">
              <w:rPr>
                <w:color w:val="000000"/>
                <w:lang w:eastAsia="hr-HR"/>
              </w:rPr>
              <w:t>rezultata</w:t>
            </w:r>
          </w:p>
        </w:tc>
        <w:tc>
          <w:tcPr>
            <w:tcW w:w="1466" w:type="dxa"/>
            <w:tcBorders>
              <w:top w:val="single" w:sz="4" w:space="0" w:color="auto"/>
              <w:left w:val="nil"/>
              <w:bottom w:val="single" w:sz="4" w:space="0" w:color="auto"/>
              <w:right w:val="single" w:sz="4" w:space="0" w:color="auto"/>
            </w:tcBorders>
            <w:shd w:val="clear" w:color="auto" w:fill="auto"/>
            <w:noWrap/>
            <w:vAlign w:val="center"/>
            <w:hideMark/>
          </w:tcPr>
          <w:p w14:paraId="4902EF3B" w14:textId="77777777" w:rsidR="00DE5024" w:rsidRPr="00F12BDD" w:rsidRDefault="00DE5024" w:rsidP="00231515">
            <w:pPr>
              <w:jc w:val="center"/>
              <w:rPr>
                <w:color w:val="000000"/>
                <w:lang w:eastAsia="hr-HR"/>
              </w:rPr>
            </w:pPr>
            <w:r w:rsidRPr="00F12BDD">
              <w:rPr>
                <w:color w:val="000000"/>
                <w:lang w:eastAsia="hr-HR"/>
              </w:rPr>
              <w:t>Definicija pokazatelja</w:t>
            </w:r>
          </w:p>
        </w:tc>
        <w:tc>
          <w:tcPr>
            <w:tcW w:w="1255" w:type="dxa"/>
            <w:tcBorders>
              <w:top w:val="single" w:sz="4" w:space="0" w:color="auto"/>
              <w:left w:val="nil"/>
              <w:bottom w:val="single" w:sz="4" w:space="0" w:color="auto"/>
              <w:right w:val="single" w:sz="4" w:space="0" w:color="auto"/>
            </w:tcBorders>
            <w:vAlign w:val="center"/>
          </w:tcPr>
          <w:p w14:paraId="10A09669" w14:textId="77777777" w:rsidR="00DE5024" w:rsidRPr="00F12BDD" w:rsidRDefault="00DE5024" w:rsidP="00231515">
            <w:pPr>
              <w:jc w:val="center"/>
              <w:rPr>
                <w:color w:val="000000"/>
                <w:lang w:eastAsia="hr-HR"/>
              </w:rPr>
            </w:pPr>
            <w:r w:rsidRPr="00F12BDD">
              <w:rPr>
                <w:color w:val="000000"/>
                <w:lang w:eastAsia="hr-HR"/>
              </w:rPr>
              <w:t>Jedinica</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B6E3CD" w14:textId="77777777" w:rsidR="00DE5024" w:rsidRPr="00F12BDD" w:rsidRDefault="00DE5024" w:rsidP="00231515">
            <w:pPr>
              <w:jc w:val="center"/>
              <w:rPr>
                <w:color w:val="000000"/>
                <w:lang w:eastAsia="hr-HR"/>
              </w:rPr>
            </w:pPr>
            <w:r w:rsidRPr="00F12BDD">
              <w:rPr>
                <w:color w:val="000000"/>
                <w:lang w:eastAsia="hr-HR"/>
              </w:rPr>
              <w:t>Polazna vrijednost 2020.</w:t>
            </w:r>
          </w:p>
        </w:tc>
        <w:tc>
          <w:tcPr>
            <w:tcW w:w="1217" w:type="dxa"/>
            <w:tcBorders>
              <w:top w:val="single" w:sz="4" w:space="0" w:color="auto"/>
              <w:left w:val="nil"/>
              <w:bottom w:val="single" w:sz="4" w:space="0" w:color="auto"/>
              <w:right w:val="single" w:sz="4" w:space="0" w:color="auto"/>
            </w:tcBorders>
            <w:shd w:val="clear" w:color="auto" w:fill="auto"/>
            <w:vAlign w:val="center"/>
            <w:hideMark/>
          </w:tcPr>
          <w:p w14:paraId="324E2F60" w14:textId="77777777" w:rsidR="00DE5024" w:rsidRPr="00F12BDD" w:rsidRDefault="00DE5024" w:rsidP="00231515">
            <w:pPr>
              <w:jc w:val="center"/>
              <w:rPr>
                <w:color w:val="000000"/>
                <w:lang w:eastAsia="hr-HR"/>
              </w:rPr>
            </w:pPr>
            <w:r w:rsidRPr="00F12BDD">
              <w:rPr>
                <w:color w:val="000000"/>
                <w:lang w:eastAsia="hr-HR"/>
              </w:rPr>
              <w:t>Ciljana vrijednost</w:t>
            </w:r>
          </w:p>
          <w:p w14:paraId="7C7C521C" w14:textId="77777777" w:rsidR="00DE5024" w:rsidRPr="00F12BDD" w:rsidRDefault="00DE5024" w:rsidP="00231515">
            <w:pPr>
              <w:jc w:val="center"/>
              <w:rPr>
                <w:color w:val="000000"/>
                <w:lang w:eastAsia="hr-HR"/>
              </w:rPr>
            </w:pPr>
            <w:r w:rsidRPr="00F12BDD">
              <w:rPr>
                <w:color w:val="000000"/>
                <w:lang w:eastAsia="hr-HR"/>
              </w:rPr>
              <w:t>2021.</w:t>
            </w:r>
          </w:p>
        </w:tc>
        <w:tc>
          <w:tcPr>
            <w:tcW w:w="1193" w:type="dxa"/>
            <w:tcBorders>
              <w:top w:val="single" w:sz="4" w:space="0" w:color="auto"/>
              <w:left w:val="nil"/>
              <w:bottom w:val="single" w:sz="4" w:space="0" w:color="auto"/>
              <w:right w:val="single" w:sz="4" w:space="0" w:color="auto"/>
            </w:tcBorders>
            <w:vAlign w:val="center"/>
          </w:tcPr>
          <w:p w14:paraId="4866ED04" w14:textId="77777777" w:rsidR="00DE5024" w:rsidRPr="00F12BDD" w:rsidRDefault="00DE5024" w:rsidP="00231515">
            <w:pPr>
              <w:jc w:val="center"/>
              <w:rPr>
                <w:color w:val="000000"/>
                <w:lang w:eastAsia="hr-HR"/>
              </w:rPr>
            </w:pPr>
            <w:r w:rsidRPr="00F12BDD">
              <w:rPr>
                <w:color w:val="000000"/>
                <w:lang w:eastAsia="hr-HR"/>
              </w:rPr>
              <w:t>Ciljana vrijednost</w:t>
            </w:r>
          </w:p>
          <w:p w14:paraId="2F9F7B36" w14:textId="77777777" w:rsidR="00DE5024" w:rsidRPr="00F12BDD" w:rsidRDefault="00DE5024" w:rsidP="00231515">
            <w:pPr>
              <w:jc w:val="center"/>
              <w:rPr>
                <w:color w:val="000000"/>
                <w:lang w:eastAsia="hr-HR"/>
              </w:rPr>
            </w:pPr>
            <w:r w:rsidRPr="00F12BDD">
              <w:rPr>
                <w:color w:val="000000"/>
                <w:lang w:eastAsia="hr-HR"/>
              </w:rPr>
              <w:t>2022.</w:t>
            </w:r>
          </w:p>
        </w:tc>
        <w:tc>
          <w:tcPr>
            <w:tcW w:w="1193" w:type="dxa"/>
            <w:tcBorders>
              <w:top w:val="single" w:sz="4" w:space="0" w:color="auto"/>
              <w:left w:val="nil"/>
              <w:bottom w:val="single" w:sz="4" w:space="0" w:color="auto"/>
              <w:right w:val="single" w:sz="4" w:space="0" w:color="auto"/>
            </w:tcBorders>
            <w:vAlign w:val="center"/>
          </w:tcPr>
          <w:p w14:paraId="14468868" w14:textId="77777777" w:rsidR="00DE5024" w:rsidRPr="00F12BDD" w:rsidRDefault="00DE5024" w:rsidP="00231515">
            <w:pPr>
              <w:jc w:val="center"/>
              <w:rPr>
                <w:color w:val="000000"/>
                <w:lang w:eastAsia="hr-HR"/>
              </w:rPr>
            </w:pPr>
            <w:r w:rsidRPr="00F12BDD">
              <w:rPr>
                <w:color w:val="000000"/>
                <w:lang w:eastAsia="hr-HR"/>
              </w:rPr>
              <w:t>Ciljana vrijednost</w:t>
            </w:r>
          </w:p>
          <w:p w14:paraId="70EBC3B0" w14:textId="77777777" w:rsidR="00DE5024" w:rsidRPr="00F12BDD" w:rsidRDefault="00DE5024" w:rsidP="00231515">
            <w:pPr>
              <w:jc w:val="center"/>
              <w:rPr>
                <w:color w:val="000000"/>
                <w:lang w:eastAsia="hr-HR"/>
              </w:rPr>
            </w:pPr>
            <w:r w:rsidRPr="00F12BDD">
              <w:rPr>
                <w:color w:val="000000"/>
                <w:lang w:eastAsia="hr-HR"/>
              </w:rPr>
              <w:t>2023.</w:t>
            </w:r>
          </w:p>
        </w:tc>
      </w:tr>
      <w:tr w:rsidR="00DE5024" w:rsidRPr="00F12BDD" w14:paraId="752C9D27" w14:textId="77777777" w:rsidTr="00231515">
        <w:trPr>
          <w:trHeight w:val="303"/>
        </w:trPr>
        <w:tc>
          <w:tcPr>
            <w:tcW w:w="1483" w:type="dxa"/>
            <w:tcBorders>
              <w:top w:val="single" w:sz="4" w:space="0" w:color="auto"/>
              <w:left w:val="single" w:sz="4" w:space="0" w:color="auto"/>
              <w:bottom w:val="single" w:sz="4" w:space="0" w:color="auto"/>
              <w:right w:val="single" w:sz="4" w:space="0" w:color="auto"/>
            </w:tcBorders>
            <w:shd w:val="clear" w:color="auto" w:fill="auto"/>
            <w:hideMark/>
          </w:tcPr>
          <w:p w14:paraId="02A834CD" w14:textId="77777777" w:rsidR="00DE5024" w:rsidRPr="00F12BDD" w:rsidRDefault="00DE5024" w:rsidP="00231515">
            <w:pPr>
              <w:rPr>
                <w:color w:val="000000"/>
                <w:lang w:eastAsia="hr-HR"/>
              </w:rPr>
            </w:pPr>
            <w:r w:rsidRPr="00F12BDD">
              <w:rPr>
                <w:color w:val="000000"/>
                <w:lang w:eastAsia="hr-HR"/>
              </w:rPr>
              <w:t>Vatrogastvo</w:t>
            </w:r>
          </w:p>
        </w:tc>
        <w:tc>
          <w:tcPr>
            <w:tcW w:w="1466" w:type="dxa"/>
            <w:tcBorders>
              <w:top w:val="nil"/>
              <w:left w:val="nil"/>
              <w:bottom w:val="single" w:sz="4" w:space="0" w:color="auto"/>
              <w:right w:val="single" w:sz="4" w:space="0" w:color="auto"/>
            </w:tcBorders>
            <w:shd w:val="clear" w:color="auto" w:fill="auto"/>
            <w:noWrap/>
            <w:vAlign w:val="bottom"/>
            <w:hideMark/>
          </w:tcPr>
          <w:p w14:paraId="09FE53C6" w14:textId="77777777" w:rsidR="00DE5024" w:rsidRPr="00F12BDD" w:rsidRDefault="00DE5024" w:rsidP="00231515">
            <w:pPr>
              <w:jc w:val="center"/>
              <w:rPr>
                <w:color w:val="000000"/>
                <w:lang w:eastAsia="hr-HR"/>
              </w:rPr>
            </w:pPr>
            <w:r w:rsidRPr="00F12BDD">
              <w:rPr>
                <w:color w:val="000000"/>
                <w:lang w:eastAsia="hr-HR"/>
              </w:rPr>
              <w:t xml:space="preserve">Ukupan broj zaposlenika </w:t>
            </w:r>
          </w:p>
        </w:tc>
        <w:tc>
          <w:tcPr>
            <w:tcW w:w="1255" w:type="dxa"/>
            <w:tcBorders>
              <w:top w:val="nil"/>
              <w:left w:val="nil"/>
              <w:bottom w:val="single" w:sz="4" w:space="0" w:color="auto"/>
              <w:right w:val="single" w:sz="4" w:space="0" w:color="auto"/>
            </w:tcBorders>
          </w:tcPr>
          <w:p w14:paraId="7CE0885A" w14:textId="77777777" w:rsidR="00DE5024" w:rsidRPr="00F12BDD" w:rsidRDefault="00DE5024" w:rsidP="00231515">
            <w:pPr>
              <w:jc w:val="center"/>
              <w:rPr>
                <w:color w:val="000000"/>
                <w:lang w:eastAsia="hr-HR"/>
              </w:rPr>
            </w:pPr>
          </w:p>
          <w:p w14:paraId="4CDBE915" w14:textId="77777777" w:rsidR="00DE5024" w:rsidRPr="00F12BDD" w:rsidRDefault="00DE5024" w:rsidP="00231515">
            <w:pPr>
              <w:spacing w:line="276" w:lineRule="auto"/>
              <w:jc w:val="center"/>
              <w:rPr>
                <w:lang w:eastAsia="hr-HR"/>
              </w:rPr>
            </w:pPr>
            <w:r w:rsidRPr="00F12BDD">
              <w:rPr>
                <w:lang w:eastAsia="hr-HR"/>
              </w:rPr>
              <w:t>Broj zaposlenih</w:t>
            </w:r>
          </w:p>
        </w:tc>
        <w:tc>
          <w:tcPr>
            <w:tcW w:w="21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89BA0D" w14:textId="77777777" w:rsidR="00DE5024" w:rsidRPr="00F12BDD" w:rsidRDefault="00DE5024" w:rsidP="00231515">
            <w:pPr>
              <w:jc w:val="center"/>
              <w:rPr>
                <w:color w:val="000000"/>
                <w:lang w:eastAsia="hr-HR"/>
              </w:rPr>
            </w:pPr>
            <w:r w:rsidRPr="00F12BDD">
              <w:rPr>
                <w:color w:val="000000"/>
                <w:lang w:eastAsia="hr-HR"/>
              </w:rPr>
              <w:t>21</w:t>
            </w:r>
          </w:p>
        </w:tc>
        <w:tc>
          <w:tcPr>
            <w:tcW w:w="1217" w:type="dxa"/>
            <w:tcBorders>
              <w:top w:val="nil"/>
              <w:left w:val="nil"/>
              <w:bottom w:val="single" w:sz="4" w:space="0" w:color="auto"/>
              <w:right w:val="single" w:sz="4" w:space="0" w:color="auto"/>
            </w:tcBorders>
            <w:shd w:val="clear" w:color="auto" w:fill="auto"/>
            <w:noWrap/>
            <w:vAlign w:val="bottom"/>
            <w:hideMark/>
          </w:tcPr>
          <w:p w14:paraId="5DB33C05" w14:textId="77777777" w:rsidR="00DE5024" w:rsidRPr="00F12BDD" w:rsidRDefault="00DE5024" w:rsidP="00231515">
            <w:pPr>
              <w:jc w:val="center"/>
              <w:rPr>
                <w:color w:val="000000"/>
                <w:lang w:eastAsia="hr-HR"/>
              </w:rPr>
            </w:pPr>
            <w:r w:rsidRPr="00F12BDD">
              <w:rPr>
                <w:color w:val="000000"/>
                <w:lang w:eastAsia="hr-HR"/>
              </w:rPr>
              <w:t>23</w:t>
            </w:r>
          </w:p>
        </w:tc>
        <w:tc>
          <w:tcPr>
            <w:tcW w:w="1193" w:type="dxa"/>
            <w:tcBorders>
              <w:top w:val="nil"/>
              <w:left w:val="nil"/>
              <w:bottom w:val="single" w:sz="4" w:space="0" w:color="auto"/>
              <w:right w:val="single" w:sz="4" w:space="0" w:color="auto"/>
            </w:tcBorders>
            <w:vAlign w:val="bottom"/>
          </w:tcPr>
          <w:p w14:paraId="4012679B" w14:textId="77777777" w:rsidR="00DE5024" w:rsidRPr="00F12BDD" w:rsidRDefault="00DE5024" w:rsidP="00231515">
            <w:pPr>
              <w:jc w:val="center"/>
              <w:rPr>
                <w:color w:val="000000"/>
                <w:lang w:eastAsia="hr-HR"/>
              </w:rPr>
            </w:pPr>
            <w:r w:rsidRPr="00F12BDD">
              <w:rPr>
                <w:color w:val="000000"/>
                <w:lang w:eastAsia="hr-HR"/>
              </w:rPr>
              <w:t>24</w:t>
            </w:r>
          </w:p>
        </w:tc>
        <w:tc>
          <w:tcPr>
            <w:tcW w:w="1193" w:type="dxa"/>
            <w:tcBorders>
              <w:top w:val="nil"/>
              <w:left w:val="nil"/>
              <w:bottom w:val="single" w:sz="4" w:space="0" w:color="auto"/>
              <w:right w:val="single" w:sz="4" w:space="0" w:color="auto"/>
            </w:tcBorders>
          </w:tcPr>
          <w:p w14:paraId="1D1D6C58" w14:textId="77777777" w:rsidR="00DE5024" w:rsidRPr="00F12BDD" w:rsidRDefault="00DE5024" w:rsidP="00231515">
            <w:pPr>
              <w:jc w:val="center"/>
              <w:rPr>
                <w:color w:val="000000"/>
                <w:lang w:eastAsia="hr-HR"/>
              </w:rPr>
            </w:pPr>
          </w:p>
          <w:p w14:paraId="0CD226F1" w14:textId="77777777" w:rsidR="00DE5024" w:rsidRPr="00F12BDD" w:rsidRDefault="00DE5024" w:rsidP="00231515">
            <w:pPr>
              <w:spacing w:after="200" w:line="276" w:lineRule="auto"/>
              <w:jc w:val="center"/>
              <w:rPr>
                <w:lang w:eastAsia="hr-HR"/>
              </w:rPr>
            </w:pPr>
            <w:r w:rsidRPr="00F12BDD">
              <w:rPr>
                <w:lang w:eastAsia="hr-HR"/>
              </w:rPr>
              <w:t>24</w:t>
            </w:r>
          </w:p>
        </w:tc>
      </w:tr>
    </w:tbl>
    <w:p w14:paraId="4B95C473" w14:textId="77777777" w:rsidR="00DE5024" w:rsidRPr="00F12BDD" w:rsidRDefault="00DE5024" w:rsidP="00DE5024">
      <w:pPr>
        <w:spacing w:after="200" w:line="276" w:lineRule="auto"/>
        <w:rPr>
          <w:rFonts w:eastAsia="Calibri"/>
        </w:rPr>
      </w:pPr>
    </w:p>
    <w:tbl>
      <w:tblPr>
        <w:tblW w:w="10140" w:type="dxa"/>
        <w:tblInd w:w="93" w:type="dxa"/>
        <w:tblLook w:val="05A0" w:firstRow="1" w:lastRow="0" w:firstColumn="1" w:lastColumn="1" w:noHBand="0" w:noVBand="1"/>
      </w:tblPr>
      <w:tblGrid>
        <w:gridCol w:w="1484"/>
        <w:gridCol w:w="1483"/>
        <w:gridCol w:w="1476"/>
        <w:gridCol w:w="2100"/>
        <w:gridCol w:w="1217"/>
        <w:gridCol w:w="1190"/>
        <w:gridCol w:w="1190"/>
      </w:tblGrid>
      <w:tr w:rsidR="00DE5024" w:rsidRPr="00F12BDD" w14:paraId="6DEDD31B" w14:textId="77777777" w:rsidTr="00231515">
        <w:trPr>
          <w:trHeight w:val="607"/>
        </w:trPr>
        <w:tc>
          <w:tcPr>
            <w:tcW w:w="1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9E3D2E" w14:textId="77777777" w:rsidR="00DE5024" w:rsidRPr="00F12BDD" w:rsidRDefault="00DE5024" w:rsidP="00231515">
            <w:pPr>
              <w:jc w:val="center"/>
              <w:rPr>
                <w:color w:val="000000"/>
                <w:lang w:eastAsia="hr-HR"/>
              </w:rPr>
            </w:pPr>
            <w:r w:rsidRPr="00F12BDD">
              <w:rPr>
                <w:color w:val="000000"/>
                <w:lang w:eastAsia="hr-HR"/>
              </w:rPr>
              <w:t>Pokazatelj</w:t>
            </w:r>
          </w:p>
          <w:p w14:paraId="109DD98B" w14:textId="77777777" w:rsidR="00DE5024" w:rsidRPr="00F12BDD" w:rsidRDefault="00DE5024" w:rsidP="00231515">
            <w:pPr>
              <w:jc w:val="center"/>
              <w:rPr>
                <w:color w:val="000000"/>
                <w:lang w:eastAsia="hr-HR"/>
              </w:rPr>
            </w:pPr>
            <w:r w:rsidRPr="00F12BDD">
              <w:rPr>
                <w:color w:val="000000"/>
                <w:lang w:eastAsia="hr-HR"/>
              </w:rPr>
              <w:t>rezultata</w:t>
            </w:r>
          </w:p>
        </w:tc>
        <w:tc>
          <w:tcPr>
            <w:tcW w:w="1396" w:type="dxa"/>
            <w:tcBorders>
              <w:top w:val="single" w:sz="4" w:space="0" w:color="auto"/>
              <w:left w:val="nil"/>
              <w:bottom w:val="single" w:sz="4" w:space="0" w:color="auto"/>
              <w:right w:val="single" w:sz="4" w:space="0" w:color="auto"/>
            </w:tcBorders>
            <w:shd w:val="clear" w:color="auto" w:fill="auto"/>
            <w:noWrap/>
            <w:vAlign w:val="center"/>
            <w:hideMark/>
          </w:tcPr>
          <w:p w14:paraId="12AF5615" w14:textId="77777777" w:rsidR="00DE5024" w:rsidRPr="00F12BDD" w:rsidRDefault="00DE5024" w:rsidP="00231515">
            <w:pPr>
              <w:jc w:val="center"/>
              <w:rPr>
                <w:color w:val="000000"/>
                <w:lang w:eastAsia="hr-HR"/>
              </w:rPr>
            </w:pPr>
            <w:r w:rsidRPr="00F12BDD">
              <w:rPr>
                <w:color w:val="000000"/>
                <w:lang w:eastAsia="hr-HR"/>
              </w:rPr>
              <w:t>Definicija pokazatelja</w:t>
            </w:r>
          </w:p>
        </w:tc>
        <w:tc>
          <w:tcPr>
            <w:tcW w:w="1558" w:type="dxa"/>
            <w:tcBorders>
              <w:top w:val="single" w:sz="4" w:space="0" w:color="auto"/>
              <w:left w:val="nil"/>
              <w:bottom w:val="single" w:sz="4" w:space="0" w:color="auto"/>
              <w:right w:val="single" w:sz="4" w:space="0" w:color="auto"/>
            </w:tcBorders>
            <w:vAlign w:val="center"/>
          </w:tcPr>
          <w:p w14:paraId="6B861A06" w14:textId="77777777" w:rsidR="00DE5024" w:rsidRPr="00F12BDD" w:rsidRDefault="00DE5024" w:rsidP="00231515">
            <w:pPr>
              <w:jc w:val="center"/>
              <w:rPr>
                <w:color w:val="000000"/>
                <w:lang w:eastAsia="hr-HR"/>
              </w:rPr>
            </w:pPr>
            <w:r w:rsidRPr="00F12BDD">
              <w:rPr>
                <w:color w:val="000000"/>
                <w:lang w:eastAsia="hr-HR"/>
              </w:rPr>
              <w:t>Jedinica</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A15371" w14:textId="77777777" w:rsidR="00DE5024" w:rsidRPr="00F12BDD" w:rsidRDefault="00DE5024" w:rsidP="00231515">
            <w:pPr>
              <w:jc w:val="center"/>
              <w:rPr>
                <w:color w:val="000000"/>
                <w:lang w:eastAsia="hr-HR"/>
              </w:rPr>
            </w:pPr>
            <w:r w:rsidRPr="00F12BDD">
              <w:rPr>
                <w:color w:val="000000"/>
                <w:lang w:eastAsia="hr-HR"/>
              </w:rPr>
              <w:t>Polazna vrijednost 2020.</w:t>
            </w:r>
          </w:p>
        </w:tc>
        <w:tc>
          <w:tcPr>
            <w:tcW w:w="1217" w:type="dxa"/>
            <w:tcBorders>
              <w:top w:val="single" w:sz="4" w:space="0" w:color="auto"/>
              <w:left w:val="nil"/>
              <w:bottom w:val="single" w:sz="4" w:space="0" w:color="auto"/>
              <w:right w:val="single" w:sz="4" w:space="0" w:color="auto"/>
            </w:tcBorders>
            <w:shd w:val="clear" w:color="auto" w:fill="auto"/>
            <w:vAlign w:val="center"/>
            <w:hideMark/>
          </w:tcPr>
          <w:p w14:paraId="520AC1E2" w14:textId="77777777" w:rsidR="00DE5024" w:rsidRPr="00F12BDD" w:rsidRDefault="00DE5024" w:rsidP="00231515">
            <w:pPr>
              <w:jc w:val="center"/>
              <w:rPr>
                <w:color w:val="000000"/>
                <w:lang w:eastAsia="hr-HR"/>
              </w:rPr>
            </w:pPr>
            <w:r w:rsidRPr="00F12BDD">
              <w:rPr>
                <w:color w:val="000000"/>
                <w:lang w:eastAsia="hr-HR"/>
              </w:rPr>
              <w:t>Ciljana vrijednost</w:t>
            </w:r>
          </w:p>
          <w:p w14:paraId="01BCDEE9" w14:textId="77777777" w:rsidR="00DE5024" w:rsidRPr="00F12BDD" w:rsidRDefault="00DE5024" w:rsidP="00231515">
            <w:pPr>
              <w:jc w:val="center"/>
              <w:rPr>
                <w:color w:val="000000"/>
                <w:lang w:eastAsia="hr-HR"/>
              </w:rPr>
            </w:pPr>
            <w:r w:rsidRPr="00F12BDD">
              <w:rPr>
                <w:color w:val="000000"/>
                <w:lang w:eastAsia="hr-HR"/>
              </w:rPr>
              <w:t>2021.</w:t>
            </w:r>
          </w:p>
        </w:tc>
        <w:tc>
          <w:tcPr>
            <w:tcW w:w="1193" w:type="dxa"/>
            <w:tcBorders>
              <w:top w:val="single" w:sz="4" w:space="0" w:color="auto"/>
              <w:left w:val="nil"/>
              <w:bottom w:val="single" w:sz="4" w:space="0" w:color="auto"/>
              <w:right w:val="single" w:sz="4" w:space="0" w:color="auto"/>
            </w:tcBorders>
            <w:vAlign w:val="center"/>
          </w:tcPr>
          <w:p w14:paraId="45C04206" w14:textId="77777777" w:rsidR="00DE5024" w:rsidRPr="00F12BDD" w:rsidRDefault="00DE5024" w:rsidP="00231515">
            <w:pPr>
              <w:jc w:val="center"/>
              <w:rPr>
                <w:color w:val="000000"/>
                <w:lang w:eastAsia="hr-HR"/>
              </w:rPr>
            </w:pPr>
            <w:r w:rsidRPr="00F12BDD">
              <w:rPr>
                <w:color w:val="000000"/>
                <w:lang w:eastAsia="hr-HR"/>
              </w:rPr>
              <w:t>Ciljana vrijednost</w:t>
            </w:r>
          </w:p>
          <w:p w14:paraId="7BB1AE8E" w14:textId="77777777" w:rsidR="00DE5024" w:rsidRPr="00F12BDD" w:rsidRDefault="00DE5024" w:rsidP="00231515">
            <w:pPr>
              <w:jc w:val="center"/>
              <w:rPr>
                <w:color w:val="000000"/>
                <w:lang w:eastAsia="hr-HR"/>
              </w:rPr>
            </w:pPr>
            <w:r w:rsidRPr="00F12BDD">
              <w:rPr>
                <w:color w:val="000000"/>
                <w:lang w:eastAsia="hr-HR"/>
              </w:rPr>
              <w:t>2022.</w:t>
            </w:r>
          </w:p>
        </w:tc>
        <w:tc>
          <w:tcPr>
            <w:tcW w:w="1193" w:type="dxa"/>
            <w:tcBorders>
              <w:top w:val="single" w:sz="4" w:space="0" w:color="auto"/>
              <w:left w:val="nil"/>
              <w:bottom w:val="single" w:sz="4" w:space="0" w:color="auto"/>
              <w:right w:val="single" w:sz="4" w:space="0" w:color="auto"/>
            </w:tcBorders>
            <w:vAlign w:val="center"/>
          </w:tcPr>
          <w:p w14:paraId="6A826E47" w14:textId="77777777" w:rsidR="00DE5024" w:rsidRPr="00F12BDD" w:rsidRDefault="00DE5024" w:rsidP="00231515">
            <w:pPr>
              <w:jc w:val="center"/>
              <w:rPr>
                <w:color w:val="000000"/>
                <w:lang w:eastAsia="hr-HR"/>
              </w:rPr>
            </w:pPr>
            <w:r w:rsidRPr="00F12BDD">
              <w:rPr>
                <w:color w:val="000000"/>
                <w:lang w:eastAsia="hr-HR"/>
              </w:rPr>
              <w:t>Ciljana vrijednost</w:t>
            </w:r>
          </w:p>
          <w:p w14:paraId="28CD7AD4" w14:textId="77777777" w:rsidR="00DE5024" w:rsidRPr="00F12BDD" w:rsidRDefault="00DE5024" w:rsidP="00231515">
            <w:pPr>
              <w:jc w:val="center"/>
              <w:rPr>
                <w:color w:val="000000"/>
                <w:lang w:eastAsia="hr-HR"/>
              </w:rPr>
            </w:pPr>
            <w:r w:rsidRPr="00F12BDD">
              <w:rPr>
                <w:color w:val="000000"/>
                <w:lang w:eastAsia="hr-HR"/>
              </w:rPr>
              <w:t>2023.</w:t>
            </w:r>
          </w:p>
        </w:tc>
      </w:tr>
      <w:tr w:rsidR="00DE5024" w:rsidRPr="00F12BDD" w14:paraId="20973F67" w14:textId="77777777" w:rsidTr="00231515">
        <w:trPr>
          <w:trHeight w:val="2239"/>
        </w:trPr>
        <w:tc>
          <w:tcPr>
            <w:tcW w:w="1483" w:type="dxa"/>
            <w:tcBorders>
              <w:top w:val="single" w:sz="4" w:space="0" w:color="auto"/>
              <w:left w:val="single" w:sz="4" w:space="0" w:color="auto"/>
              <w:bottom w:val="single" w:sz="4" w:space="0" w:color="auto"/>
              <w:right w:val="single" w:sz="4" w:space="0" w:color="auto"/>
            </w:tcBorders>
            <w:shd w:val="clear" w:color="auto" w:fill="auto"/>
            <w:hideMark/>
          </w:tcPr>
          <w:p w14:paraId="57C8A692" w14:textId="77777777" w:rsidR="00DE5024" w:rsidRPr="00F12BDD" w:rsidRDefault="00DE5024" w:rsidP="00231515">
            <w:pPr>
              <w:rPr>
                <w:color w:val="000000"/>
                <w:lang w:eastAsia="hr-HR"/>
              </w:rPr>
            </w:pPr>
            <w:r w:rsidRPr="00F12BDD">
              <w:rPr>
                <w:color w:val="000000"/>
                <w:lang w:eastAsia="hr-HR"/>
              </w:rPr>
              <w:t>Obnavljanje zaštitne odjeće i obuće</w:t>
            </w:r>
          </w:p>
        </w:tc>
        <w:tc>
          <w:tcPr>
            <w:tcW w:w="1396" w:type="dxa"/>
            <w:tcBorders>
              <w:top w:val="nil"/>
              <w:left w:val="nil"/>
              <w:bottom w:val="single" w:sz="4" w:space="0" w:color="auto"/>
              <w:right w:val="single" w:sz="4" w:space="0" w:color="auto"/>
            </w:tcBorders>
            <w:shd w:val="clear" w:color="auto" w:fill="auto"/>
            <w:noWrap/>
            <w:vAlign w:val="bottom"/>
            <w:hideMark/>
          </w:tcPr>
          <w:p w14:paraId="47AB214E" w14:textId="77777777" w:rsidR="00DE5024" w:rsidRPr="00F12BDD" w:rsidRDefault="00DE5024" w:rsidP="00231515">
            <w:pPr>
              <w:jc w:val="center"/>
              <w:rPr>
                <w:color w:val="000000"/>
                <w:lang w:eastAsia="hr-HR"/>
              </w:rPr>
            </w:pPr>
            <w:r w:rsidRPr="00F12BDD">
              <w:rPr>
                <w:color w:val="000000"/>
                <w:lang w:eastAsia="hr-HR"/>
              </w:rPr>
              <w:t xml:space="preserve">Obnavljanje zaštitne odjeće i obuće pridonosi većoj zaštiti vatrogasaca i višem standardu protupožarne zaštite </w:t>
            </w:r>
          </w:p>
        </w:tc>
        <w:tc>
          <w:tcPr>
            <w:tcW w:w="1558" w:type="dxa"/>
            <w:tcBorders>
              <w:top w:val="nil"/>
              <w:left w:val="nil"/>
              <w:bottom w:val="single" w:sz="4" w:space="0" w:color="auto"/>
              <w:right w:val="single" w:sz="4" w:space="0" w:color="auto"/>
            </w:tcBorders>
          </w:tcPr>
          <w:p w14:paraId="0B298741" w14:textId="77777777" w:rsidR="00DE5024" w:rsidRPr="00F12BDD" w:rsidRDefault="00DE5024" w:rsidP="00231515">
            <w:pPr>
              <w:jc w:val="center"/>
              <w:rPr>
                <w:color w:val="000000"/>
                <w:lang w:eastAsia="hr-HR"/>
              </w:rPr>
            </w:pPr>
          </w:p>
          <w:p w14:paraId="53367AE4" w14:textId="77777777" w:rsidR="00DE5024" w:rsidRPr="00F12BDD" w:rsidRDefault="00DE5024" w:rsidP="00231515">
            <w:pPr>
              <w:spacing w:line="276" w:lineRule="auto"/>
              <w:jc w:val="center"/>
              <w:rPr>
                <w:lang w:eastAsia="hr-HR"/>
              </w:rPr>
            </w:pPr>
            <w:r w:rsidRPr="00F12BDD">
              <w:rPr>
                <w:lang w:eastAsia="hr-HR"/>
              </w:rPr>
              <w:t>%</w:t>
            </w:r>
          </w:p>
        </w:tc>
        <w:tc>
          <w:tcPr>
            <w:tcW w:w="21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155218" w14:textId="77777777" w:rsidR="00DE5024" w:rsidRPr="00F12BDD" w:rsidRDefault="00DE5024" w:rsidP="00231515">
            <w:pPr>
              <w:jc w:val="center"/>
              <w:rPr>
                <w:color w:val="000000"/>
                <w:lang w:eastAsia="hr-HR"/>
              </w:rPr>
            </w:pPr>
            <w:r w:rsidRPr="00F12BDD">
              <w:rPr>
                <w:color w:val="000000"/>
                <w:lang w:eastAsia="hr-HR"/>
              </w:rPr>
              <w:t>100</w:t>
            </w:r>
          </w:p>
        </w:tc>
        <w:tc>
          <w:tcPr>
            <w:tcW w:w="1217" w:type="dxa"/>
            <w:tcBorders>
              <w:top w:val="nil"/>
              <w:left w:val="nil"/>
              <w:bottom w:val="single" w:sz="4" w:space="0" w:color="auto"/>
              <w:right w:val="single" w:sz="4" w:space="0" w:color="auto"/>
            </w:tcBorders>
            <w:shd w:val="clear" w:color="auto" w:fill="auto"/>
            <w:noWrap/>
            <w:vAlign w:val="bottom"/>
            <w:hideMark/>
          </w:tcPr>
          <w:p w14:paraId="08FB57AF" w14:textId="77777777" w:rsidR="00DE5024" w:rsidRPr="00F12BDD" w:rsidRDefault="00DE5024" w:rsidP="00231515">
            <w:pPr>
              <w:jc w:val="center"/>
              <w:rPr>
                <w:color w:val="000000"/>
                <w:lang w:eastAsia="hr-HR"/>
              </w:rPr>
            </w:pPr>
            <w:r w:rsidRPr="00F12BDD">
              <w:rPr>
                <w:color w:val="000000"/>
                <w:lang w:eastAsia="hr-HR"/>
              </w:rPr>
              <w:t>100</w:t>
            </w:r>
          </w:p>
        </w:tc>
        <w:tc>
          <w:tcPr>
            <w:tcW w:w="1193" w:type="dxa"/>
            <w:tcBorders>
              <w:top w:val="nil"/>
              <w:left w:val="nil"/>
              <w:bottom w:val="single" w:sz="4" w:space="0" w:color="auto"/>
              <w:right w:val="single" w:sz="4" w:space="0" w:color="auto"/>
            </w:tcBorders>
            <w:vAlign w:val="bottom"/>
          </w:tcPr>
          <w:p w14:paraId="2D5F9CE2" w14:textId="77777777" w:rsidR="00DE5024" w:rsidRPr="00F12BDD" w:rsidRDefault="00DE5024" w:rsidP="00231515">
            <w:pPr>
              <w:jc w:val="center"/>
              <w:rPr>
                <w:color w:val="000000"/>
                <w:lang w:eastAsia="hr-HR"/>
              </w:rPr>
            </w:pPr>
            <w:r w:rsidRPr="00F12BDD">
              <w:rPr>
                <w:color w:val="000000"/>
                <w:lang w:eastAsia="hr-HR"/>
              </w:rPr>
              <w:t>100</w:t>
            </w:r>
          </w:p>
        </w:tc>
        <w:tc>
          <w:tcPr>
            <w:tcW w:w="1193" w:type="dxa"/>
            <w:tcBorders>
              <w:top w:val="nil"/>
              <w:left w:val="nil"/>
              <w:bottom w:val="single" w:sz="4" w:space="0" w:color="auto"/>
              <w:right w:val="single" w:sz="4" w:space="0" w:color="auto"/>
            </w:tcBorders>
          </w:tcPr>
          <w:p w14:paraId="48124871" w14:textId="77777777" w:rsidR="00DE5024" w:rsidRPr="00F12BDD" w:rsidRDefault="00DE5024" w:rsidP="00231515">
            <w:pPr>
              <w:jc w:val="center"/>
              <w:rPr>
                <w:color w:val="000000"/>
                <w:lang w:eastAsia="hr-HR"/>
              </w:rPr>
            </w:pPr>
          </w:p>
          <w:p w14:paraId="0071F5B0" w14:textId="77777777" w:rsidR="00DE5024" w:rsidRPr="00F12BDD" w:rsidRDefault="00DE5024" w:rsidP="00231515">
            <w:pPr>
              <w:spacing w:after="200" w:line="276" w:lineRule="auto"/>
              <w:jc w:val="center"/>
              <w:rPr>
                <w:lang w:eastAsia="hr-HR"/>
              </w:rPr>
            </w:pPr>
          </w:p>
          <w:p w14:paraId="2EEB2439" w14:textId="77777777" w:rsidR="00DE5024" w:rsidRPr="00F12BDD" w:rsidRDefault="00DE5024" w:rsidP="00231515">
            <w:pPr>
              <w:spacing w:after="200" w:line="276" w:lineRule="auto"/>
              <w:jc w:val="center"/>
              <w:rPr>
                <w:lang w:eastAsia="hr-HR"/>
              </w:rPr>
            </w:pPr>
          </w:p>
          <w:p w14:paraId="0DD97CE5" w14:textId="77777777" w:rsidR="00DE5024" w:rsidRPr="00F12BDD" w:rsidRDefault="00DE5024" w:rsidP="00231515">
            <w:pPr>
              <w:spacing w:after="200" w:line="276" w:lineRule="auto"/>
              <w:jc w:val="center"/>
              <w:rPr>
                <w:lang w:eastAsia="hr-HR"/>
              </w:rPr>
            </w:pPr>
          </w:p>
          <w:p w14:paraId="6B992888" w14:textId="77777777" w:rsidR="00DE5024" w:rsidRPr="00F12BDD" w:rsidRDefault="00DE5024" w:rsidP="00231515">
            <w:pPr>
              <w:spacing w:after="200" w:line="276" w:lineRule="auto"/>
              <w:jc w:val="center"/>
              <w:rPr>
                <w:lang w:eastAsia="hr-HR"/>
              </w:rPr>
            </w:pPr>
          </w:p>
          <w:p w14:paraId="6DB4C89A" w14:textId="77777777" w:rsidR="00DE5024" w:rsidRPr="00F12BDD" w:rsidRDefault="00DE5024" w:rsidP="00231515">
            <w:pPr>
              <w:spacing w:after="200" w:line="276" w:lineRule="auto"/>
              <w:jc w:val="center"/>
              <w:rPr>
                <w:lang w:eastAsia="hr-HR"/>
              </w:rPr>
            </w:pPr>
          </w:p>
          <w:p w14:paraId="4B80A06C" w14:textId="77777777" w:rsidR="00DE5024" w:rsidRPr="00F12BDD" w:rsidRDefault="00DE5024" w:rsidP="00231515">
            <w:pPr>
              <w:spacing w:after="200" w:line="276" w:lineRule="auto"/>
              <w:jc w:val="center"/>
              <w:rPr>
                <w:lang w:eastAsia="hr-HR"/>
              </w:rPr>
            </w:pPr>
            <w:r w:rsidRPr="00F12BDD">
              <w:rPr>
                <w:lang w:eastAsia="hr-HR"/>
              </w:rPr>
              <w:t>100</w:t>
            </w:r>
          </w:p>
        </w:tc>
      </w:tr>
    </w:tbl>
    <w:p w14:paraId="65682908" w14:textId="77777777" w:rsidR="00DE5024" w:rsidRPr="00F12BDD" w:rsidRDefault="00DE5024" w:rsidP="00DE5024">
      <w:pPr>
        <w:spacing w:after="200" w:line="276" w:lineRule="auto"/>
        <w:rPr>
          <w:rFonts w:eastAsia="Calibri"/>
        </w:rPr>
      </w:pPr>
      <w:r w:rsidRPr="00F12BDD">
        <w:rPr>
          <w:rFonts w:eastAsia="Calibri"/>
        </w:rPr>
        <w:t xml:space="preserve">      </w:t>
      </w:r>
      <w:r w:rsidRPr="00F12BDD">
        <w:rPr>
          <w:rFonts w:eastAsia="Calibri"/>
        </w:rPr>
        <w:tab/>
      </w:r>
      <w:r w:rsidRPr="00F12BDD">
        <w:rPr>
          <w:rFonts w:eastAsia="Calibri"/>
        </w:rPr>
        <w:tab/>
      </w:r>
      <w:r w:rsidRPr="00F12BDD">
        <w:rPr>
          <w:rFonts w:eastAsia="Calibri"/>
        </w:rPr>
        <w:tab/>
      </w:r>
      <w:r w:rsidRPr="00F12BDD">
        <w:rPr>
          <w:rFonts w:eastAsia="Calibri"/>
        </w:rPr>
        <w:tab/>
      </w:r>
      <w:r w:rsidRPr="00F12BDD">
        <w:rPr>
          <w:rFonts w:eastAsia="Calibri"/>
        </w:rPr>
        <w:tab/>
      </w:r>
      <w:r w:rsidRPr="00F12BDD">
        <w:rPr>
          <w:rFonts w:eastAsia="Calibri"/>
        </w:rPr>
        <w:tab/>
        <w:t xml:space="preserve"> </w:t>
      </w:r>
    </w:p>
    <w:p w14:paraId="67FB1735" w14:textId="77777777" w:rsidR="00DE5024" w:rsidRPr="00405656" w:rsidRDefault="00DE5024" w:rsidP="00DE5024">
      <w:pPr>
        <w:spacing w:after="200" w:line="276" w:lineRule="auto"/>
        <w:rPr>
          <w:rFonts w:eastAsia="Calibri"/>
        </w:rPr>
      </w:pPr>
    </w:p>
    <w:p w14:paraId="7DBE68BA" w14:textId="5A64656D" w:rsidR="00DE5024" w:rsidRDefault="00DE5024"/>
    <w:p w14:paraId="5893DD5D" w14:textId="3BA01FAA" w:rsidR="00DE5024" w:rsidRDefault="00DE5024"/>
    <w:p w14:paraId="08EB7F4C" w14:textId="7D0795D3" w:rsidR="00DE5024" w:rsidRDefault="00DE5024"/>
    <w:p w14:paraId="270BCDB8" w14:textId="0ADFCE4F" w:rsidR="00B725F5" w:rsidRDefault="00B725F5"/>
    <w:p w14:paraId="46FA6498" w14:textId="0EF20865" w:rsidR="00B725F5" w:rsidRDefault="00B725F5"/>
    <w:p w14:paraId="7638B0C1" w14:textId="77E1C070" w:rsidR="00B725F5" w:rsidRDefault="00B725F5"/>
    <w:p w14:paraId="2AA09149" w14:textId="6CF25617" w:rsidR="00B725F5" w:rsidRDefault="00B725F5"/>
    <w:p w14:paraId="27DD8F84" w14:textId="79D788CD" w:rsidR="00B725F5" w:rsidRDefault="00B725F5"/>
    <w:p w14:paraId="5CA8161C" w14:textId="376510E8" w:rsidR="00B725F5" w:rsidRDefault="00B725F5"/>
    <w:p w14:paraId="3B465ADD" w14:textId="1518AE2C" w:rsidR="00B725F5" w:rsidRDefault="00B725F5"/>
    <w:p w14:paraId="6EDE9850" w14:textId="6C861618" w:rsidR="00B725F5" w:rsidRDefault="00B725F5"/>
    <w:p w14:paraId="6F0A793F" w14:textId="7FDA60B1" w:rsidR="00B725F5" w:rsidRDefault="00B725F5"/>
    <w:p w14:paraId="77BC5B69" w14:textId="100BC7C1" w:rsidR="00B725F5" w:rsidRDefault="00B725F5"/>
    <w:p w14:paraId="2EFAED4A" w14:textId="6B6DEFDF" w:rsidR="00B725F5" w:rsidRDefault="00B725F5"/>
    <w:p w14:paraId="15DF60A6" w14:textId="74118251" w:rsidR="00B725F5" w:rsidRDefault="00B725F5"/>
    <w:p w14:paraId="370A2B16" w14:textId="77777777" w:rsidR="00B725F5" w:rsidRPr="002E0FC7" w:rsidRDefault="00B725F5" w:rsidP="00B725F5">
      <w:pPr>
        <w:pStyle w:val="Naslov1"/>
        <w:rPr>
          <w:rFonts w:cs="Times New Roman"/>
          <w:b w:val="0"/>
          <w:bCs/>
        </w:rPr>
      </w:pPr>
      <w:r w:rsidRPr="002E0FC7">
        <w:rPr>
          <w:rFonts w:cs="Times New Roman"/>
          <w:bCs/>
        </w:rPr>
        <w:lastRenderedPageBreak/>
        <w:t>UPRAVNI ODJEL ZA FINANCIJE I GOSPODARSTVO</w:t>
      </w:r>
    </w:p>
    <w:p w14:paraId="1C23C19D" w14:textId="77777777" w:rsidR="00B725F5" w:rsidRPr="002E0FC7" w:rsidRDefault="00B725F5" w:rsidP="00B725F5"/>
    <w:p w14:paraId="22C7569D" w14:textId="77777777" w:rsidR="00B725F5" w:rsidRPr="002E0FC7" w:rsidRDefault="00B725F5" w:rsidP="00B725F5">
      <w:pPr>
        <w:pStyle w:val="Naslov2"/>
        <w:rPr>
          <w:rFonts w:cs="Times New Roman"/>
          <w:b w:val="0"/>
          <w:bCs/>
        </w:rPr>
      </w:pPr>
      <w:r w:rsidRPr="002E0FC7">
        <w:rPr>
          <w:rFonts w:cs="Times New Roman"/>
          <w:bCs/>
        </w:rPr>
        <w:t>Osnovna zadaća</w:t>
      </w:r>
    </w:p>
    <w:p w14:paraId="54528FD0" w14:textId="77777777" w:rsidR="00B725F5" w:rsidRPr="002E0FC7" w:rsidRDefault="00B725F5" w:rsidP="00B725F5">
      <w:pPr>
        <w:spacing w:line="276" w:lineRule="auto"/>
        <w:jc w:val="both"/>
      </w:pPr>
    </w:p>
    <w:p w14:paraId="7E64030A" w14:textId="77777777" w:rsidR="00B725F5" w:rsidRPr="00170AB2" w:rsidRDefault="00B725F5" w:rsidP="00B725F5">
      <w:pPr>
        <w:spacing w:line="276" w:lineRule="auto"/>
        <w:ind w:firstLine="426"/>
        <w:jc w:val="both"/>
      </w:pPr>
      <w:r w:rsidRPr="00170AB2">
        <w:t>Sukladno Pravilniku o unutarnjem redu Upravnog odjela za financije i gospodarstvo („Službeni vjesnik Grada Virovitice“ broj 10/20), u Upravnom odjelu za financije i gospodarstvo obavljaju se upravno-pravni, analitičko-informativni, financijsko-planski, računovodstveni, proračunski, ovršni te drugi opći i stručni poslovi iz samoupravnog djelokruga Grada utvrđeni zakonom i drugim propisima, Statutom Grada, Odlukom o ustrojstvu i djelokrugu upravnih tijela grada, odlukama Gradskog vijeća i Gradonačelnika, koji se odnose osobito na poslove:</w:t>
      </w:r>
    </w:p>
    <w:p w14:paraId="5DD586B9" w14:textId="77777777" w:rsidR="00B725F5" w:rsidRPr="00170AB2" w:rsidRDefault="00B725F5" w:rsidP="00B725F5">
      <w:pPr>
        <w:pStyle w:val="Odlomakpopisa"/>
        <w:numPr>
          <w:ilvl w:val="0"/>
          <w:numId w:val="41"/>
        </w:numPr>
        <w:spacing w:line="276" w:lineRule="auto"/>
        <w:jc w:val="both"/>
        <w:rPr>
          <w:lang w:eastAsia="hr-HR"/>
        </w:rPr>
      </w:pPr>
      <w:r w:rsidRPr="00170AB2">
        <w:rPr>
          <w:lang w:eastAsia="hr-HR"/>
        </w:rPr>
        <w:t>prati i proučava stanje u područjima iz samoupravnog djelokruga u nadležnosti Upravnog odjela te priprema nacrte akata za Gradsko vijeće i Gradonačelnika u okviru svojeg djelokruga,</w:t>
      </w:r>
    </w:p>
    <w:p w14:paraId="639E5D38" w14:textId="77777777" w:rsidR="00B725F5" w:rsidRPr="00170AB2" w:rsidRDefault="00B725F5" w:rsidP="00B725F5">
      <w:pPr>
        <w:pStyle w:val="Odlomakpopisa"/>
        <w:numPr>
          <w:ilvl w:val="0"/>
          <w:numId w:val="41"/>
        </w:numPr>
        <w:spacing w:line="276" w:lineRule="auto"/>
        <w:jc w:val="both"/>
        <w:rPr>
          <w:lang w:eastAsia="hr-HR"/>
        </w:rPr>
      </w:pPr>
      <w:r w:rsidRPr="00170AB2">
        <w:rPr>
          <w:lang w:eastAsia="hr-HR"/>
        </w:rPr>
        <w:t>provodi sustav unutarnjih kontrola u okviru svojeg djelokruga koji obuhvaća sve poslovne transakcije u skladu sa zakonima i drugim propisima, štiteći imovinu i sredstva od gubitka, zlouporabe i štete i koristeći ih pravilno, etično, ekonomično, djelotvorno i učinkovito,</w:t>
      </w:r>
    </w:p>
    <w:p w14:paraId="4D6B0A67" w14:textId="77777777" w:rsidR="00B725F5" w:rsidRPr="00170AB2" w:rsidRDefault="00B725F5" w:rsidP="00B725F5">
      <w:pPr>
        <w:pStyle w:val="Odlomakpopisa"/>
        <w:numPr>
          <w:ilvl w:val="0"/>
          <w:numId w:val="41"/>
        </w:numPr>
        <w:spacing w:line="276" w:lineRule="auto"/>
        <w:jc w:val="both"/>
        <w:rPr>
          <w:lang w:eastAsia="hr-HR"/>
        </w:rPr>
      </w:pPr>
      <w:r w:rsidRPr="00170AB2">
        <w:rPr>
          <w:lang w:eastAsia="hr-HR"/>
        </w:rPr>
        <w:t>koordinira aktivnosti vezane za razvoj sustava unutarnjih kontrola na razini Grada i proračunskih korisnika iz nadležnosti,</w:t>
      </w:r>
    </w:p>
    <w:p w14:paraId="1E7B0230" w14:textId="77777777" w:rsidR="00B725F5" w:rsidRPr="00170AB2" w:rsidRDefault="00B725F5" w:rsidP="00B725F5">
      <w:pPr>
        <w:pStyle w:val="Odlomakpopisa"/>
        <w:numPr>
          <w:ilvl w:val="0"/>
          <w:numId w:val="41"/>
        </w:numPr>
        <w:spacing w:line="276" w:lineRule="auto"/>
        <w:jc w:val="both"/>
        <w:rPr>
          <w:lang w:eastAsia="hr-HR"/>
        </w:rPr>
      </w:pPr>
      <w:bookmarkStart w:id="12" w:name="_Hlk502841208"/>
      <w:r w:rsidRPr="00170AB2">
        <w:rPr>
          <w:lang w:eastAsia="hr-HR"/>
        </w:rPr>
        <w:t>organizira provođenje i neposredno izvršavanje zakona i drugih propisa te akata Gradskog vijeća i Gradonačelnika</w:t>
      </w:r>
    </w:p>
    <w:p w14:paraId="700FAD12" w14:textId="77777777" w:rsidR="00B725F5" w:rsidRPr="00170AB2" w:rsidRDefault="00B725F5" w:rsidP="00B725F5">
      <w:pPr>
        <w:pStyle w:val="Odlomakpopisa"/>
        <w:numPr>
          <w:ilvl w:val="0"/>
          <w:numId w:val="41"/>
        </w:numPr>
        <w:spacing w:line="276" w:lineRule="auto"/>
        <w:jc w:val="both"/>
        <w:rPr>
          <w:lang w:eastAsia="hr-HR"/>
        </w:rPr>
      </w:pPr>
      <w:bookmarkStart w:id="13" w:name="_Hlk502840337"/>
      <w:bookmarkEnd w:id="12"/>
      <w:r w:rsidRPr="00170AB2">
        <w:rPr>
          <w:lang w:eastAsia="hr-HR"/>
        </w:rPr>
        <w:t>kod neposrednog provođenja odluka iz samoupravnog djelokruga Grada provodi odgovarajući neupravni postupak i izrađuje i donosi rješenja, ugovore, potvrde, druge akte i pismena u okviru svojeg djelokruga,</w:t>
      </w:r>
    </w:p>
    <w:p w14:paraId="246F903D" w14:textId="77777777" w:rsidR="00B725F5" w:rsidRPr="00170AB2" w:rsidRDefault="00B725F5" w:rsidP="00B725F5">
      <w:pPr>
        <w:pStyle w:val="Odlomakpopisa"/>
        <w:numPr>
          <w:ilvl w:val="0"/>
          <w:numId w:val="7"/>
        </w:numPr>
        <w:spacing w:line="276" w:lineRule="auto"/>
        <w:jc w:val="both"/>
        <w:rPr>
          <w:lang w:eastAsia="hr-HR"/>
        </w:rPr>
      </w:pPr>
      <w:r w:rsidRPr="00170AB2">
        <w:rPr>
          <w:lang w:eastAsia="hr-HR"/>
        </w:rPr>
        <w:t>vodi prvostupanjski upravni postupak te rješava u prvostupanjskom upravnom postupku kada je na to ovlašten zakonom ili drugim propisom u okviru svojeg djelokruga,</w:t>
      </w:r>
      <w:bookmarkEnd w:id="13"/>
    </w:p>
    <w:p w14:paraId="66FD4202" w14:textId="77777777" w:rsidR="00B725F5" w:rsidRPr="00170AB2" w:rsidRDefault="00B725F5" w:rsidP="00B725F5">
      <w:pPr>
        <w:pStyle w:val="Odlomakpopisa"/>
        <w:numPr>
          <w:ilvl w:val="0"/>
          <w:numId w:val="7"/>
        </w:numPr>
        <w:spacing w:after="160" w:line="276" w:lineRule="auto"/>
        <w:jc w:val="both"/>
      </w:pPr>
      <w:r w:rsidRPr="00170AB2">
        <w:t xml:space="preserve">praćenja i proučavanja problematike javnih financija, </w:t>
      </w:r>
      <w:proofErr w:type="gramStart"/>
      <w:r w:rsidRPr="00170AB2">
        <w:t>a</w:t>
      </w:r>
      <w:proofErr w:type="gramEnd"/>
      <w:r w:rsidRPr="00170AB2">
        <w:t xml:space="preserve"> osobito financiranja javnih potreba,</w:t>
      </w:r>
    </w:p>
    <w:p w14:paraId="1CDA3C5E" w14:textId="77777777" w:rsidR="00B725F5" w:rsidRPr="00170AB2" w:rsidRDefault="00B725F5" w:rsidP="00B725F5">
      <w:pPr>
        <w:pStyle w:val="Odlomakpopisa"/>
        <w:numPr>
          <w:ilvl w:val="0"/>
          <w:numId w:val="7"/>
        </w:numPr>
        <w:spacing w:after="160" w:line="276" w:lineRule="auto"/>
        <w:jc w:val="both"/>
      </w:pPr>
      <w:r w:rsidRPr="00170AB2">
        <w:t>pripreme analitičkih i drugih stručnih materijala o pitanjima vezanih za javne financije,</w:t>
      </w:r>
    </w:p>
    <w:p w14:paraId="7B4A9C5D" w14:textId="77777777" w:rsidR="00B725F5" w:rsidRPr="00170AB2" w:rsidRDefault="00B725F5" w:rsidP="00B725F5">
      <w:pPr>
        <w:pStyle w:val="Odlomakpopisa"/>
        <w:numPr>
          <w:ilvl w:val="0"/>
          <w:numId w:val="7"/>
        </w:numPr>
        <w:spacing w:after="160" w:line="276" w:lineRule="auto"/>
        <w:jc w:val="both"/>
      </w:pPr>
      <w:r w:rsidRPr="00170AB2">
        <w:t xml:space="preserve">poslove izrade proračuna Grada te izrada uputa za izradu financijskih planova proračunskih korisnika i proračuna Grada, </w:t>
      </w:r>
    </w:p>
    <w:p w14:paraId="785DA128" w14:textId="77777777" w:rsidR="00B725F5" w:rsidRPr="00170AB2" w:rsidRDefault="00B725F5" w:rsidP="00B725F5">
      <w:pPr>
        <w:pStyle w:val="Odlomakpopisa"/>
        <w:numPr>
          <w:ilvl w:val="0"/>
          <w:numId w:val="7"/>
        </w:numPr>
        <w:spacing w:after="160" w:line="276" w:lineRule="auto"/>
        <w:jc w:val="both"/>
      </w:pPr>
      <w:r w:rsidRPr="00170AB2">
        <w:t xml:space="preserve">sudjelovanja u postupku revizije gradskog proračuna, </w:t>
      </w:r>
    </w:p>
    <w:p w14:paraId="3AFC61A9" w14:textId="77777777" w:rsidR="00B725F5" w:rsidRPr="00170AB2" w:rsidRDefault="00B725F5" w:rsidP="00B725F5">
      <w:pPr>
        <w:pStyle w:val="Odlomakpopisa"/>
        <w:numPr>
          <w:ilvl w:val="0"/>
          <w:numId w:val="7"/>
        </w:numPr>
        <w:spacing w:after="160" w:line="276" w:lineRule="auto"/>
        <w:jc w:val="both"/>
      </w:pPr>
      <w:r w:rsidRPr="00170AB2">
        <w:t>poslove riznice, prisilne naplate, vođenje evidencije o proračunskim prihodima i rashodima i njihovo praćenje tijekom proračunske godine,</w:t>
      </w:r>
    </w:p>
    <w:p w14:paraId="7F3B5A0C" w14:textId="77777777" w:rsidR="00B725F5" w:rsidRPr="00170AB2" w:rsidRDefault="00B725F5" w:rsidP="00B725F5">
      <w:pPr>
        <w:pStyle w:val="Odlomakpopisa"/>
        <w:numPr>
          <w:ilvl w:val="0"/>
          <w:numId w:val="7"/>
        </w:numPr>
        <w:spacing w:after="160" w:line="276" w:lineRule="auto"/>
        <w:jc w:val="both"/>
      </w:pPr>
      <w:r w:rsidRPr="00170AB2">
        <w:t xml:space="preserve">poslove iz upravnih područja industrije, poljoprivrede, energetike, rudarstva, trgovine, ugostiteljstva, obrta, malog i srednjeg poduzetništva, </w:t>
      </w:r>
    </w:p>
    <w:p w14:paraId="22FA6D68" w14:textId="77777777" w:rsidR="00B725F5" w:rsidRPr="00170AB2" w:rsidRDefault="00B725F5" w:rsidP="00B725F5">
      <w:pPr>
        <w:pStyle w:val="Odlomakpopisa"/>
        <w:numPr>
          <w:ilvl w:val="0"/>
          <w:numId w:val="7"/>
        </w:numPr>
        <w:spacing w:after="160" w:line="276" w:lineRule="auto"/>
        <w:jc w:val="both"/>
      </w:pPr>
      <w:r w:rsidRPr="00170AB2">
        <w:t xml:space="preserve">upravljanja i gospodarenja poslovnim objektima i poduzetničkim zonama Grada, zadrugarstva, prometa i veza, turizma, civilne zaštite, zaštite na radu te na ostale stručne poslove iz ovog upravnog područja </w:t>
      </w:r>
    </w:p>
    <w:p w14:paraId="7C43E9BF" w14:textId="77777777" w:rsidR="00B725F5" w:rsidRPr="00170AB2" w:rsidRDefault="00B725F5" w:rsidP="00B725F5">
      <w:pPr>
        <w:pStyle w:val="Odlomakpopisa"/>
        <w:numPr>
          <w:ilvl w:val="0"/>
          <w:numId w:val="7"/>
        </w:numPr>
        <w:spacing w:line="276" w:lineRule="auto"/>
        <w:jc w:val="both"/>
      </w:pPr>
      <w:r w:rsidRPr="00170AB2">
        <w:t xml:space="preserve">potiče razvoj malog gospodarstva kao i stvaranje povoljnog poduzetničkog okruženja u svrhu pružanja podrške realizaciji početničkih poduzetničkih inicijativa i projekata te rasta i razvoja subjekata malog gospodarstva, </w:t>
      </w:r>
    </w:p>
    <w:p w14:paraId="546B42B7" w14:textId="77777777" w:rsidR="00B725F5" w:rsidRPr="00170AB2" w:rsidRDefault="00B725F5" w:rsidP="00B725F5">
      <w:pPr>
        <w:pStyle w:val="Odlomakpopisa"/>
        <w:numPr>
          <w:ilvl w:val="0"/>
          <w:numId w:val="7"/>
        </w:numPr>
        <w:spacing w:line="276" w:lineRule="auto"/>
        <w:jc w:val="both"/>
      </w:pPr>
      <w:r w:rsidRPr="00170AB2">
        <w:lastRenderedPageBreak/>
        <w:t xml:space="preserve">izrađuju se, potiču i samostalno ili u suradnji s drugim dionicima provode sustavne mjere podizanja poduzetničke kulture, poticanja rasta i razvoja subjekata malog gospodarstva kroz izravne mjere potpora i programe potpora te razvoja poduzetničke infrastrukture u funkciji obavljanja poduzetničkih djelatnosti i programa, </w:t>
      </w:r>
    </w:p>
    <w:p w14:paraId="31EB49E9" w14:textId="77777777" w:rsidR="00B725F5" w:rsidRPr="00170AB2" w:rsidRDefault="00B725F5" w:rsidP="00B725F5">
      <w:pPr>
        <w:pStyle w:val="Odlomakpopisa"/>
        <w:numPr>
          <w:ilvl w:val="0"/>
          <w:numId w:val="7"/>
        </w:numPr>
        <w:jc w:val="both"/>
      </w:pPr>
      <w:r w:rsidRPr="00170AB2">
        <w:t xml:space="preserve">izrađuju se analize o stanju lokalnog gospodarstva te analize i izvješća o provedbi programa, projekata i poticajnih mjera u ostvarivanju ciljeva razvoja malog gospodarstva te predlaže i osigurava inicijalna sredstva za provedbu programa razvoja poduzetništva. Odsjek prati dodjelu državnih potpora i potpora male vrijednosti iz svog djelokruga u suglasju s propisima o državnim potporama, </w:t>
      </w:r>
    </w:p>
    <w:p w14:paraId="2A7F4AE9" w14:textId="77777777" w:rsidR="00B725F5" w:rsidRPr="00170AB2" w:rsidRDefault="00B725F5" w:rsidP="00B725F5">
      <w:pPr>
        <w:pStyle w:val="Odlomakpopisa"/>
        <w:numPr>
          <w:ilvl w:val="0"/>
          <w:numId w:val="7"/>
        </w:numPr>
        <w:jc w:val="both"/>
      </w:pPr>
      <w:r w:rsidRPr="00170AB2">
        <w:t xml:space="preserve">koordiniraju se projekti koji potiču regionalni razvoj i poduzetništvo i u tom smislu provode pripreme projekata za povoljnije izvore financiranja iz EU fondova uz pomoć Razvojne agencije VTA  </w:t>
      </w:r>
    </w:p>
    <w:p w14:paraId="70698942" w14:textId="77777777" w:rsidR="00B725F5" w:rsidRPr="00170AB2" w:rsidRDefault="00B725F5" w:rsidP="00B725F5">
      <w:pPr>
        <w:pStyle w:val="Odlomakpopisa"/>
        <w:numPr>
          <w:ilvl w:val="0"/>
          <w:numId w:val="7"/>
        </w:numPr>
        <w:jc w:val="both"/>
      </w:pPr>
      <w:r w:rsidRPr="00170AB2">
        <w:t xml:space="preserve">surađuje se s dionicima u turizmu i ugostiteljstvu, vodi koordinaciju nad planovima i projektima razvoja turizma, pruža mjere podrške jačanju svih oblika turizma u cilju razvoja turističkih proizvoda i unapređenja ponude turističke destinacije Virovitice. U provedbi zakona kojim se regulira radno vrijeme ugostiteljskih objekata, Odsjek predlaže određivanje radnog vremena ugostiteljskih objekata te s tim u svezi provodi upravni postupak, </w:t>
      </w:r>
    </w:p>
    <w:p w14:paraId="1BC3A729" w14:textId="77777777" w:rsidR="00B725F5" w:rsidRPr="00170AB2" w:rsidRDefault="00B725F5" w:rsidP="00B725F5">
      <w:pPr>
        <w:pStyle w:val="Odlomakpopisa"/>
        <w:numPr>
          <w:ilvl w:val="0"/>
          <w:numId w:val="7"/>
        </w:numPr>
        <w:jc w:val="both"/>
      </w:pPr>
      <w:r w:rsidRPr="00170AB2">
        <w:t>prati se i podupire rad trgovačkih društava koji su u funkciji razvoja poduzetništva, malog gospodarstva i poljoprivrede, a koji su u vlasništvu odnosno suvlasništvu Grada,</w:t>
      </w:r>
    </w:p>
    <w:p w14:paraId="3BF07EE0" w14:textId="77777777" w:rsidR="00B725F5" w:rsidRPr="00170AB2" w:rsidRDefault="00B725F5" w:rsidP="00B725F5">
      <w:pPr>
        <w:pStyle w:val="Odlomakpopisa"/>
        <w:numPr>
          <w:ilvl w:val="0"/>
          <w:numId w:val="7"/>
        </w:numPr>
        <w:jc w:val="both"/>
      </w:pPr>
      <w:r w:rsidRPr="00170AB2">
        <w:t xml:space="preserve">vodi se koordinacija manifestacija i sajmova koji su od značaja za predstavljanje Grada i poduzetništva Grada, </w:t>
      </w:r>
    </w:p>
    <w:p w14:paraId="14402CF2" w14:textId="77777777" w:rsidR="00B725F5" w:rsidRPr="00170AB2" w:rsidRDefault="00B725F5" w:rsidP="00B725F5">
      <w:pPr>
        <w:pStyle w:val="Odlomakpopisa"/>
        <w:numPr>
          <w:ilvl w:val="0"/>
          <w:numId w:val="7"/>
        </w:numPr>
        <w:jc w:val="both"/>
      </w:pPr>
      <w:r w:rsidRPr="00170AB2">
        <w:t xml:space="preserve">vrši postupak provođenja javnog natječaja za zakup poljoprivrednog zemljišta u vlasništvu RH na području Grada, izrađuje Izvješća o raspolaganju poljoprivrednim zemljištem i planira utrošak sredstava ostvarenih od prodaje i zakupa poljoprivrednog zemljišta u vlasništvu RH </w:t>
      </w:r>
    </w:p>
    <w:p w14:paraId="7D090405" w14:textId="77777777" w:rsidR="00B725F5" w:rsidRPr="00170AB2" w:rsidRDefault="00B725F5" w:rsidP="00B725F5">
      <w:pPr>
        <w:pStyle w:val="Odlomakpopisa"/>
        <w:numPr>
          <w:ilvl w:val="0"/>
          <w:numId w:val="7"/>
        </w:numPr>
      </w:pPr>
      <w:r w:rsidRPr="00170AB2">
        <w:t xml:space="preserve">raspolaže poslovnim prostorima u vlasništvu grada, sklapa ugovore, prati naplatu potraživanja, te predlaže namjenu objekata poslovne namjene koji se daju u zakup. </w:t>
      </w:r>
    </w:p>
    <w:p w14:paraId="5DEC384A" w14:textId="77777777" w:rsidR="00B725F5" w:rsidRPr="00170AB2" w:rsidRDefault="00B725F5" w:rsidP="00B725F5">
      <w:pPr>
        <w:pStyle w:val="Odlomakpopisa"/>
        <w:numPr>
          <w:ilvl w:val="0"/>
          <w:numId w:val="7"/>
        </w:numPr>
        <w:jc w:val="both"/>
      </w:pPr>
      <w:r w:rsidRPr="00170AB2">
        <w:t>vrši provedbu poslova iz civilne zaštite, zaštite od požara za područje Grada, te zaštitu na radu</w:t>
      </w:r>
    </w:p>
    <w:p w14:paraId="4A384E1E" w14:textId="77777777" w:rsidR="00B725F5" w:rsidRPr="002E0FC7" w:rsidRDefault="00B725F5" w:rsidP="00B725F5"/>
    <w:p w14:paraId="6D19A991" w14:textId="77777777" w:rsidR="00B725F5" w:rsidRPr="002E0FC7" w:rsidRDefault="00B725F5" w:rsidP="00B725F5"/>
    <w:p w14:paraId="0C8B0342" w14:textId="77777777" w:rsidR="00B725F5" w:rsidRPr="002E0FC7" w:rsidRDefault="00B725F5" w:rsidP="00B725F5">
      <w:pPr>
        <w:pBdr>
          <w:top w:val="single" w:sz="4" w:space="1" w:color="auto"/>
          <w:left w:val="single" w:sz="4" w:space="4" w:color="auto"/>
          <w:bottom w:val="single" w:sz="4" w:space="1" w:color="auto"/>
          <w:right w:val="single" w:sz="4" w:space="0" w:color="auto"/>
        </w:pBdr>
        <w:jc w:val="center"/>
        <w:rPr>
          <w:b/>
          <w:bCs/>
        </w:rPr>
      </w:pPr>
      <w:r w:rsidRPr="002E0FC7">
        <w:rPr>
          <w:b/>
          <w:bCs/>
        </w:rPr>
        <w:t>GLAVA 1. ODSJEK ZA FINANCIJE</w:t>
      </w:r>
    </w:p>
    <w:tbl>
      <w:tblPr>
        <w:tblStyle w:val="Reetkatablice"/>
        <w:tblW w:w="9356" w:type="dxa"/>
        <w:tblInd w:w="-147" w:type="dxa"/>
        <w:tblLook w:val="04A0" w:firstRow="1" w:lastRow="0" w:firstColumn="1" w:lastColumn="0" w:noHBand="0" w:noVBand="1"/>
      </w:tblPr>
      <w:tblGrid>
        <w:gridCol w:w="9356"/>
      </w:tblGrid>
      <w:tr w:rsidR="00B725F5" w:rsidRPr="002E0FC7" w14:paraId="7BA7CDA2" w14:textId="77777777" w:rsidTr="00231515">
        <w:tc>
          <w:tcPr>
            <w:tcW w:w="9356" w:type="dxa"/>
          </w:tcPr>
          <w:p w14:paraId="4C08BDE3" w14:textId="77777777" w:rsidR="00B725F5" w:rsidRPr="002E0FC7" w:rsidRDefault="00B725F5" w:rsidP="00231515">
            <w:pPr>
              <w:ind w:right="142"/>
              <w:jc w:val="both"/>
              <w:rPr>
                <w:b/>
                <w:bCs/>
              </w:rPr>
            </w:pPr>
          </w:p>
          <w:p w14:paraId="06698F2D" w14:textId="77777777" w:rsidR="00B725F5" w:rsidRPr="002E0FC7" w:rsidRDefault="00B725F5" w:rsidP="00231515">
            <w:pPr>
              <w:ind w:right="142"/>
              <w:jc w:val="both"/>
              <w:rPr>
                <w:b/>
                <w:bCs/>
              </w:rPr>
            </w:pPr>
            <w:r w:rsidRPr="002E0FC7">
              <w:rPr>
                <w:b/>
                <w:bCs/>
              </w:rPr>
              <w:t>PROGRAM: REDOVNA DJELATNOST ODSJEKA ZA FINANCIJE</w:t>
            </w:r>
          </w:p>
          <w:p w14:paraId="1AA65F6E" w14:textId="77777777" w:rsidR="00B725F5" w:rsidRPr="002E0FC7" w:rsidRDefault="00B725F5" w:rsidP="00231515">
            <w:pPr>
              <w:ind w:right="142"/>
              <w:jc w:val="both"/>
              <w:rPr>
                <w:b/>
                <w:color w:val="000000"/>
                <w:lang w:eastAsia="hr-HR"/>
              </w:rPr>
            </w:pPr>
          </w:p>
        </w:tc>
      </w:tr>
      <w:tr w:rsidR="00B725F5" w:rsidRPr="002E0FC7" w14:paraId="4363D156" w14:textId="77777777" w:rsidTr="00231515">
        <w:tc>
          <w:tcPr>
            <w:tcW w:w="9356" w:type="dxa"/>
          </w:tcPr>
          <w:p w14:paraId="6F88B569" w14:textId="77777777" w:rsidR="00B725F5" w:rsidRPr="002E0FC7" w:rsidRDefault="00B725F5" w:rsidP="00231515">
            <w:pPr>
              <w:ind w:right="142"/>
              <w:jc w:val="both"/>
              <w:rPr>
                <w:color w:val="000000"/>
                <w:lang w:eastAsia="hr-HR"/>
              </w:rPr>
            </w:pPr>
            <w:r w:rsidRPr="002E0FC7">
              <w:rPr>
                <w:b/>
                <w:color w:val="000000"/>
                <w:lang w:eastAsia="hr-HR"/>
              </w:rPr>
              <w:t>Opis programa</w:t>
            </w:r>
            <w:r w:rsidRPr="002E0FC7">
              <w:rPr>
                <w:color w:val="000000"/>
                <w:lang w:eastAsia="hr-HR"/>
              </w:rPr>
              <w:t>:</w:t>
            </w:r>
          </w:p>
          <w:p w14:paraId="6AA47D32" w14:textId="77777777" w:rsidR="00B725F5" w:rsidRPr="002E0FC7" w:rsidRDefault="00B725F5" w:rsidP="00231515">
            <w:pPr>
              <w:ind w:right="142"/>
              <w:jc w:val="both"/>
              <w:rPr>
                <w:rFonts w:eastAsia="Calibri"/>
              </w:rPr>
            </w:pPr>
            <w:r w:rsidRPr="002E0FC7">
              <w:rPr>
                <w:rFonts w:eastAsia="Calibri"/>
              </w:rPr>
              <w:t>U okviru oprograma realiziraju se troškovi za uspješno obavljanje redovne djelatnosti Grada Virovitice. Program je financiran iz općih prihoda i primitaka. Program obuhvaća aktivnost kojom se osiguravaju sredstva za redovno financiranje koja se odnose na prava zaposlenika iz radnog odnosa te aktivnosti za podmirivanje materijalnih i financijskih rashoda te rashoda za nefinancijsku imovinu.</w:t>
            </w:r>
          </w:p>
        </w:tc>
      </w:tr>
      <w:tr w:rsidR="00B725F5" w:rsidRPr="002E0FC7" w14:paraId="20B28748" w14:textId="77777777" w:rsidTr="00231515">
        <w:tc>
          <w:tcPr>
            <w:tcW w:w="9356" w:type="dxa"/>
          </w:tcPr>
          <w:p w14:paraId="6762B8D7" w14:textId="77777777" w:rsidR="00B725F5" w:rsidRPr="002E0FC7" w:rsidRDefault="00B725F5" w:rsidP="00231515">
            <w:pPr>
              <w:ind w:right="142"/>
              <w:rPr>
                <w:color w:val="000000"/>
                <w:lang w:eastAsia="hr-HR"/>
              </w:rPr>
            </w:pPr>
            <w:r w:rsidRPr="002E0FC7">
              <w:rPr>
                <w:b/>
                <w:color w:val="000000"/>
                <w:lang w:eastAsia="hr-HR"/>
              </w:rPr>
              <w:t>Zakonske i druge pravne osnove programa</w:t>
            </w:r>
            <w:r w:rsidRPr="002E0FC7">
              <w:rPr>
                <w:color w:val="000000"/>
                <w:lang w:eastAsia="hr-HR"/>
              </w:rPr>
              <w:t>:</w:t>
            </w:r>
          </w:p>
          <w:p w14:paraId="5159FFD3" w14:textId="77777777" w:rsidR="00B725F5" w:rsidRPr="001A4A2D" w:rsidRDefault="00B725F5" w:rsidP="00231515">
            <w:pPr>
              <w:numPr>
                <w:ilvl w:val="0"/>
                <w:numId w:val="5"/>
              </w:numPr>
              <w:ind w:right="142"/>
              <w:contextualSpacing/>
              <w:jc w:val="both"/>
              <w:rPr>
                <w:lang w:eastAsia="hr-HR"/>
              </w:rPr>
            </w:pPr>
            <w:r w:rsidRPr="001A4A2D">
              <w:rPr>
                <w:lang w:eastAsia="hr-HR"/>
              </w:rPr>
              <w:t xml:space="preserve">Zakon o proračunu </w:t>
            </w:r>
          </w:p>
          <w:p w14:paraId="04B814D4" w14:textId="77777777" w:rsidR="00B725F5" w:rsidRPr="001A4A2D" w:rsidRDefault="00B725F5" w:rsidP="00231515">
            <w:pPr>
              <w:numPr>
                <w:ilvl w:val="0"/>
                <w:numId w:val="5"/>
              </w:numPr>
              <w:ind w:right="142"/>
              <w:contextualSpacing/>
              <w:jc w:val="both"/>
              <w:rPr>
                <w:lang w:eastAsia="hr-HR"/>
              </w:rPr>
            </w:pPr>
            <w:r w:rsidRPr="001A4A2D">
              <w:rPr>
                <w:lang w:eastAsia="hr-HR"/>
              </w:rPr>
              <w:t xml:space="preserve">Pravilnika o proračunskom računovodstvu i računskom planu </w:t>
            </w:r>
          </w:p>
          <w:p w14:paraId="2503ADF5" w14:textId="77777777" w:rsidR="00B725F5" w:rsidRPr="001A4A2D" w:rsidRDefault="00B725F5" w:rsidP="00231515">
            <w:pPr>
              <w:numPr>
                <w:ilvl w:val="0"/>
                <w:numId w:val="5"/>
              </w:numPr>
              <w:ind w:right="142"/>
              <w:contextualSpacing/>
              <w:jc w:val="both"/>
              <w:rPr>
                <w:lang w:eastAsia="hr-HR"/>
              </w:rPr>
            </w:pPr>
            <w:r w:rsidRPr="001A4A2D">
              <w:rPr>
                <w:lang w:eastAsia="hr-HR"/>
              </w:rPr>
              <w:t xml:space="preserve">Zakon o financiranju jedinica lokalne i područne (regionalne) samouprave </w:t>
            </w:r>
          </w:p>
          <w:p w14:paraId="1935588A" w14:textId="77777777" w:rsidR="00B725F5" w:rsidRPr="001A4A2D" w:rsidRDefault="00B725F5" w:rsidP="00231515">
            <w:pPr>
              <w:numPr>
                <w:ilvl w:val="0"/>
                <w:numId w:val="5"/>
              </w:numPr>
              <w:ind w:right="142"/>
              <w:contextualSpacing/>
              <w:jc w:val="both"/>
              <w:rPr>
                <w:lang w:eastAsia="hr-HR"/>
              </w:rPr>
            </w:pPr>
            <w:r w:rsidRPr="001A4A2D">
              <w:rPr>
                <w:shd w:val="clear" w:color="auto" w:fill="FFFFFF"/>
              </w:rPr>
              <w:t>Pravilnik o polugodišnjem i godišnjem izvještaju o izvršenju proračuna</w:t>
            </w:r>
          </w:p>
          <w:p w14:paraId="2E925304" w14:textId="77777777" w:rsidR="00B725F5" w:rsidRPr="001A4A2D" w:rsidRDefault="00B725F5" w:rsidP="00231515">
            <w:pPr>
              <w:numPr>
                <w:ilvl w:val="0"/>
                <w:numId w:val="5"/>
              </w:numPr>
              <w:ind w:right="142"/>
              <w:contextualSpacing/>
              <w:jc w:val="both"/>
              <w:rPr>
                <w:lang w:eastAsia="hr-HR"/>
              </w:rPr>
            </w:pPr>
            <w:r w:rsidRPr="001A4A2D">
              <w:rPr>
                <w:shd w:val="clear" w:color="auto" w:fill="FFFFFF"/>
              </w:rPr>
              <w:lastRenderedPageBreak/>
              <w:t>Pravilnik o financijskom izvještavanju u proračunskom računovodstvu</w:t>
            </w:r>
          </w:p>
          <w:p w14:paraId="3E8792BA" w14:textId="77777777" w:rsidR="00B725F5" w:rsidRPr="001A4A2D" w:rsidRDefault="00B725F5" w:rsidP="00231515">
            <w:pPr>
              <w:numPr>
                <w:ilvl w:val="0"/>
                <w:numId w:val="5"/>
              </w:numPr>
              <w:ind w:right="142"/>
              <w:contextualSpacing/>
              <w:jc w:val="both"/>
              <w:rPr>
                <w:lang w:eastAsia="hr-HR"/>
              </w:rPr>
            </w:pPr>
            <w:r w:rsidRPr="001A4A2D">
              <w:rPr>
                <w:shd w:val="clear" w:color="auto" w:fill="FFFFFF"/>
              </w:rPr>
              <w:t xml:space="preserve">Pravilnik o proračunskim klasifikacijama </w:t>
            </w:r>
          </w:p>
          <w:p w14:paraId="7214ADFA" w14:textId="77777777" w:rsidR="00B725F5" w:rsidRPr="001A4A2D" w:rsidRDefault="00B725F5" w:rsidP="00231515">
            <w:pPr>
              <w:numPr>
                <w:ilvl w:val="0"/>
                <w:numId w:val="5"/>
              </w:numPr>
              <w:ind w:right="142"/>
              <w:contextualSpacing/>
              <w:jc w:val="both"/>
              <w:rPr>
                <w:lang w:eastAsia="hr-HR"/>
              </w:rPr>
            </w:pPr>
            <w:r w:rsidRPr="001A4A2D">
              <w:rPr>
                <w:shd w:val="clear" w:color="auto" w:fill="FFFFFF"/>
              </w:rPr>
              <w:t>Pravilnik o proračunskom računovodstvu i računskom planu </w:t>
            </w:r>
          </w:p>
          <w:p w14:paraId="1E6349CE" w14:textId="77777777" w:rsidR="00B725F5" w:rsidRPr="001A4A2D" w:rsidRDefault="00B725F5" w:rsidP="00231515">
            <w:pPr>
              <w:numPr>
                <w:ilvl w:val="0"/>
                <w:numId w:val="5"/>
              </w:numPr>
              <w:ind w:right="142"/>
              <w:contextualSpacing/>
              <w:jc w:val="both"/>
              <w:rPr>
                <w:lang w:eastAsia="hr-HR"/>
              </w:rPr>
            </w:pPr>
            <w:r w:rsidRPr="001A4A2D">
              <w:rPr>
                <w:shd w:val="clear" w:color="auto" w:fill="FFFFFF"/>
              </w:rPr>
              <w:t>Pravilnik o utvrđivanju proračunskih i izvanproračunskih korisnika državnog proračuna i proračunskih i izvanproračunskih korisnika proračuna jedinica lokalne i područne (regionalne) samouprave te o načinu vođenja Registra</w:t>
            </w:r>
          </w:p>
          <w:p w14:paraId="62133295" w14:textId="77777777" w:rsidR="00B725F5" w:rsidRPr="001A4A2D" w:rsidRDefault="00B725F5" w:rsidP="00231515">
            <w:pPr>
              <w:numPr>
                <w:ilvl w:val="0"/>
                <w:numId w:val="5"/>
              </w:numPr>
              <w:ind w:right="142"/>
              <w:contextualSpacing/>
              <w:jc w:val="both"/>
              <w:rPr>
                <w:lang w:eastAsia="hr-HR"/>
              </w:rPr>
            </w:pPr>
            <w:r w:rsidRPr="001A4A2D">
              <w:rPr>
                <w:shd w:val="clear" w:color="auto" w:fill="FFFFFF"/>
              </w:rPr>
              <w:t>Pravilnik o postupku zaduživanja te davanja jamstava i suglasnosti jedinica lokalne i područne (regionalne) samouprave</w:t>
            </w:r>
          </w:p>
          <w:p w14:paraId="15887AAA" w14:textId="77777777" w:rsidR="00B725F5" w:rsidRPr="001A4A2D" w:rsidRDefault="00B725F5" w:rsidP="00231515">
            <w:pPr>
              <w:numPr>
                <w:ilvl w:val="0"/>
                <w:numId w:val="5"/>
              </w:numPr>
              <w:ind w:right="142"/>
              <w:contextualSpacing/>
              <w:jc w:val="both"/>
              <w:rPr>
                <w:lang w:eastAsia="hr-HR"/>
              </w:rPr>
            </w:pPr>
            <w:r w:rsidRPr="001A4A2D">
              <w:rPr>
                <w:shd w:val="clear" w:color="auto" w:fill="FFFFFF"/>
              </w:rPr>
              <w:t>Zakon o fiskalnoj odgovornosti</w:t>
            </w:r>
          </w:p>
          <w:p w14:paraId="2FD67AE4" w14:textId="77777777" w:rsidR="00B725F5" w:rsidRPr="001A4A2D" w:rsidRDefault="00B725F5" w:rsidP="00231515">
            <w:pPr>
              <w:numPr>
                <w:ilvl w:val="0"/>
                <w:numId w:val="5"/>
              </w:numPr>
              <w:ind w:right="142"/>
              <w:contextualSpacing/>
              <w:jc w:val="both"/>
              <w:rPr>
                <w:lang w:eastAsia="hr-HR"/>
              </w:rPr>
            </w:pPr>
            <w:r w:rsidRPr="001A4A2D">
              <w:rPr>
                <w:shd w:val="clear" w:color="auto" w:fill="FFFFFF"/>
              </w:rPr>
              <w:t>Uredba o sastavljanju i predaji Izjave o fiskalnoj odgovornosti i izvještaja o primjeni fiskalnih pravila</w:t>
            </w:r>
          </w:p>
          <w:p w14:paraId="523539F8" w14:textId="77777777" w:rsidR="00B725F5" w:rsidRPr="001A4A2D" w:rsidRDefault="00B725F5" w:rsidP="00231515">
            <w:pPr>
              <w:numPr>
                <w:ilvl w:val="0"/>
                <w:numId w:val="5"/>
              </w:numPr>
              <w:ind w:right="142"/>
              <w:contextualSpacing/>
              <w:jc w:val="both"/>
              <w:rPr>
                <w:lang w:eastAsia="hr-HR"/>
              </w:rPr>
            </w:pPr>
            <w:r w:rsidRPr="001A4A2D">
              <w:rPr>
                <w:lang w:eastAsia="hr-HR"/>
              </w:rPr>
              <w:t>Opći i posebni akti Grada Virovitice</w:t>
            </w:r>
          </w:p>
          <w:p w14:paraId="5EFDC153" w14:textId="77777777" w:rsidR="00B725F5" w:rsidRPr="001A4A2D" w:rsidRDefault="00B725F5" w:rsidP="00231515">
            <w:pPr>
              <w:ind w:left="720" w:right="142"/>
              <w:contextualSpacing/>
              <w:jc w:val="both"/>
              <w:rPr>
                <w:lang w:eastAsia="hr-HR"/>
              </w:rPr>
            </w:pPr>
          </w:p>
          <w:p w14:paraId="47EE6C03" w14:textId="77777777" w:rsidR="00B725F5" w:rsidRPr="002E0FC7" w:rsidRDefault="00B725F5" w:rsidP="00231515">
            <w:pPr>
              <w:ind w:left="720" w:right="142"/>
              <w:contextualSpacing/>
              <w:jc w:val="both"/>
              <w:rPr>
                <w:b/>
                <w:color w:val="000000"/>
                <w:lang w:eastAsia="hr-HR"/>
              </w:rPr>
            </w:pPr>
          </w:p>
        </w:tc>
      </w:tr>
      <w:tr w:rsidR="00B725F5" w:rsidRPr="002E0FC7" w14:paraId="7A1E38C1" w14:textId="77777777" w:rsidTr="00231515">
        <w:tc>
          <w:tcPr>
            <w:tcW w:w="9356" w:type="dxa"/>
          </w:tcPr>
          <w:p w14:paraId="7BFCA6FA" w14:textId="77777777" w:rsidR="00B725F5" w:rsidRPr="002E0FC7" w:rsidRDefault="00B725F5" w:rsidP="00231515">
            <w:pPr>
              <w:ind w:right="142"/>
              <w:rPr>
                <w:b/>
                <w:color w:val="000000"/>
                <w:lang w:eastAsia="hr-HR"/>
              </w:rPr>
            </w:pPr>
            <w:r w:rsidRPr="002E0FC7">
              <w:rPr>
                <w:b/>
                <w:color w:val="000000"/>
                <w:lang w:eastAsia="hr-HR"/>
              </w:rPr>
              <w:lastRenderedPageBreak/>
              <w:t>Ciljevi provedbe programa u razdoblju 2021.-2023.</w:t>
            </w:r>
          </w:p>
          <w:p w14:paraId="269EAC26" w14:textId="77777777" w:rsidR="00B725F5" w:rsidRPr="002E0FC7" w:rsidRDefault="00B725F5" w:rsidP="00231515">
            <w:pPr>
              <w:ind w:right="142"/>
              <w:rPr>
                <w:b/>
                <w:color w:val="000000"/>
                <w:lang w:eastAsia="hr-HR"/>
              </w:rPr>
            </w:pPr>
          </w:p>
          <w:p w14:paraId="303EF3DD" w14:textId="77777777" w:rsidR="00B725F5" w:rsidRPr="002E0FC7" w:rsidRDefault="00B725F5" w:rsidP="00231515">
            <w:pPr>
              <w:ind w:right="142"/>
              <w:jc w:val="both"/>
              <w:rPr>
                <w:b/>
                <w:color w:val="000000"/>
                <w:lang w:eastAsia="hr-HR"/>
              </w:rPr>
            </w:pPr>
            <w:r w:rsidRPr="002E0FC7">
              <w:rPr>
                <w:rFonts w:eastAsia="Calibri"/>
              </w:rPr>
              <w:t>Cilj programa je uspješno podmiriti rashode za zaposlene te materijalne i financijske rashode koji nastaju kroz redovno poslovanje Grada Virovitice</w:t>
            </w:r>
            <w:r>
              <w:rPr>
                <w:rFonts w:eastAsia="Calibri"/>
              </w:rPr>
              <w:t xml:space="preserve">, ispuniti zakonske obveze vezane uz proračun, knjigovodstveno praćenje </w:t>
            </w:r>
            <w:r w:rsidRPr="002E0FC7">
              <w:rPr>
                <w:rFonts w:eastAsia="Calibri"/>
              </w:rPr>
              <w:t>te</w:t>
            </w:r>
            <w:r>
              <w:rPr>
                <w:rFonts w:eastAsia="Calibri"/>
              </w:rPr>
              <w:t xml:space="preserve"> financijsko izvješćivanje te</w:t>
            </w:r>
            <w:r w:rsidRPr="002E0FC7">
              <w:rPr>
                <w:rFonts w:eastAsia="Calibri"/>
              </w:rPr>
              <w:t xml:space="preserve"> uredna i redovita otplata glavnice i kamata kratkoročnog i dugoročnog kredita.</w:t>
            </w:r>
          </w:p>
        </w:tc>
      </w:tr>
    </w:tbl>
    <w:p w14:paraId="74742B49" w14:textId="77777777" w:rsidR="00B725F5" w:rsidRPr="002E0FC7" w:rsidRDefault="00B725F5" w:rsidP="00B725F5"/>
    <w:p w14:paraId="27AD945F" w14:textId="77777777" w:rsidR="00B725F5" w:rsidRPr="00FD2349" w:rsidRDefault="00B725F5" w:rsidP="00B725F5">
      <w:r w:rsidRPr="00FD2349">
        <w:t>Financije</w:t>
      </w:r>
    </w:p>
    <w:p w14:paraId="4921B5EF" w14:textId="77777777" w:rsidR="00B725F5" w:rsidRPr="002E0FC7" w:rsidRDefault="00B725F5" w:rsidP="00B725F5"/>
    <w:tbl>
      <w:tblPr>
        <w:tblW w:w="8360" w:type="dxa"/>
        <w:tblLook w:val="04A0" w:firstRow="1" w:lastRow="0" w:firstColumn="1" w:lastColumn="0" w:noHBand="0" w:noVBand="1"/>
      </w:tblPr>
      <w:tblGrid>
        <w:gridCol w:w="2056"/>
        <w:gridCol w:w="1721"/>
        <w:gridCol w:w="1596"/>
        <w:gridCol w:w="1596"/>
        <w:gridCol w:w="1596"/>
      </w:tblGrid>
      <w:tr w:rsidR="00B725F5" w:rsidRPr="002E0FC7" w14:paraId="23BA8CD1" w14:textId="77777777" w:rsidTr="00231515">
        <w:trPr>
          <w:trHeight w:val="288"/>
        </w:trPr>
        <w:tc>
          <w:tcPr>
            <w:tcW w:w="20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4D7F39" w14:textId="77777777" w:rsidR="00B725F5" w:rsidRPr="002E0FC7" w:rsidRDefault="00B725F5" w:rsidP="00231515">
            <w:pPr>
              <w:rPr>
                <w:b/>
                <w:bCs/>
                <w:color w:val="000000"/>
                <w:lang w:eastAsia="hr-HR"/>
              </w:rPr>
            </w:pPr>
            <w:r w:rsidRPr="002E0FC7">
              <w:rPr>
                <w:b/>
                <w:bCs/>
                <w:color w:val="000000"/>
                <w:lang w:eastAsia="hr-HR"/>
              </w:rPr>
              <w:t xml:space="preserve">Program </w:t>
            </w:r>
          </w:p>
        </w:tc>
        <w:tc>
          <w:tcPr>
            <w:tcW w:w="63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11668AE" w14:textId="77777777" w:rsidR="00B725F5" w:rsidRPr="002E0FC7" w:rsidRDefault="00B725F5" w:rsidP="00231515">
            <w:pPr>
              <w:jc w:val="center"/>
              <w:rPr>
                <w:b/>
                <w:bCs/>
                <w:color w:val="000000"/>
                <w:lang w:eastAsia="hr-HR"/>
              </w:rPr>
            </w:pPr>
            <w:r w:rsidRPr="002E0FC7">
              <w:rPr>
                <w:b/>
                <w:bCs/>
                <w:color w:val="000000"/>
                <w:lang w:eastAsia="hr-HR"/>
              </w:rPr>
              <w:t>Redovna djelatnost odsjeka za financije</w:t>
            </w:r>
          </w:p>
        </w:tc>
      </w:tr>
      <w:tr w:rsidR="00B725F5" w:rsidRPr="002E0FC7" w14:paraId="19633393" w14:textId="77777777" w:rsidTr="00231515">
        <w:trPr>
          <w:trHeight w:val="288"/>
        </w:trPr>
        <w:tc>
          <w:tcPr>
            <w:tcW w:w="2040" w:type="dxa"/>
            <w:tcBorders>
              <w:top w:val="nil"/>
              <w:left w:val="single" w:sz="4" w:space="0" w:color="auto"/>
              <w:bottom w:val="single" w:sz="4" w:space="0" w:color="auto"/>
              <w:right w:val="single" w:sz="4" w:space="0" w:color="auto"/>
            </w:tcBorders>
            <w:shd w:val="clear" w:color="auto" w:fill="auto"/>
            <w:noWrap/>
            <w:vAlign w:val="bottom"/>
            <w:hideMark/>
          </w:tcPr>
          <w:p w14:paraId="46B8EAD8" w14:textId="77777777" w:rsidR="00B725F5" w:rsidRPr="002E0FC7" w:rsidRDefault="00B725F5" w:rsidP="00231515">
            <w:pPr>
              <w:rPr>
                <w:b/>
                <w:bCs/>
                <w:color w:val="000000"/>
                <w:lang w:eastAsia="hr-HR"/>
              </w:rPr>
            </w:pPr>
            <w:r w:rsidRPr="002E0FC7">
              <w:rPr>
                <w:b/>
                <w:bCs/>
                <w:color w:val="000000"/>
                <w:lang w:eastAsia="hr-HR"/>
              </w:rPr>
              <w:t>Aktivnost/Projekt</w:t>
            </w:r>
          </w:p>
        </w:tc>
        <w:tc>
          <w:tcPr>
            <w:tcW w:w="1721" w:type="dxa"/>
            <w:tcBorders>
              <w:top w:val="nil"/>
              <w:left w:val="nil"/>
              <w:bottom w:val="single" w:sz="4" w:space="0" w:color="auto"/>
              <w:right w:val="single" w:sz="4" w:space="0" w:color="auto"/>
            </w:tcBorders>
            <w:shd w:val="clear" w:color="auto" w:fill="auto"/>
            <w:noWrap/>
            <w:vAlign w:val="center"/>
            <w:hideMark/>
          </w:tcPr>
          <w:p w14:paraId="3F162DCC" w14:textId="77777777" w:rsidR="00B725F5" w:rsidRPr="002E0FC7" w:rsidRDefault="00B725F5" w:rsidP="00231515">
            <w:pPr>
              <w:jc w:val="center"/>
              <w:rPr>
                <w:b/>
                <w:bCs/>
                <w:color w:val="000000"/>
                <w:lang w:eastAsia="hr-HR"/>
              </w:rPr>
            </w:pPr>
            <w:r w:rsidRPr="002E0FC7">
              <w:rPr>
                <w:b/>
                <w:bCs/>
                <w:color w:val="000000"/>
                <w:lang w:eastAsia="hr-HR"/>
              </w:rPr>
              <w:t>Proračun 2020.</w:t>
            </w:r>
          </w:p>
        </w:tc>
        <w:tc>
          <w:tcPr>
            <w:tcW w:w="1533" w:type="dxa"/>
            <w:tcBorders>
              <w:top w:val="nil"/>
              <w:left w:val="nil"/>
              <w:bottom w:val="single" w:sz="4" w:space="0" w:color="auto"/>
              <w:right w:val="single" w:sz="4" w:space="0" w:color="auto"/>
            </w:tcBorders>
            <w:shd w:val="clear" w:color="auto" w:fill="auto"/>
            <w:noWrap/>
            <w:vAlign w:val="center"/>
            <w:hideMark/>
          </w:tcPr>
          <w:p w14:paraId="50E7AFF8" w14:textId="77777777" w:rsidR="00B725F5" w:rsidRPr="002E0FC7" w:rsidRDefault="00B725F5" w:rsidP="00231515">
            <w:pPr>
              <w:jc w:val="center"/>
              <w:rPr>
                <w:b/>
                <w:bCs/>
                <w:color w:val="000000"/>
                <w:lang w:eastAsia="hr-HR"/>
              </w:rPr>
            </w:pPr>
            <w:r w:rsidRPr="002E0FC7">
              <w:rPr>
                <w:b/>
                <w:bCs/>
                <w:color w:val="000000"/>
                <w:lang w:eastAsia="hr-HR"/>
              </w:rPr>
              <w:t>Plan 2021.</w:t>
            </w:r>
          </w:p>
        </w:tc>
        <w:tc>
          <w:tcPr>
            <w:tcW w:w="1533" w:type="dxa"/>
            <w:tcBorders>
              <w:top w:val="nil"/>
              <w:left w:val="nil"/>
              <w:bottom w:val="single" w:sz="4" w:space="0" w:color="auto"/>
              <w:right w:val="single" w:sz="4" w:space="0" w:color="auto"/>
            </w:tcBorders>
            <w:shd w:val="clear" w:color="auto" w:fill="auto"/>
            <w:noWrap/>
            <w:vAlign w:val="center"/>
            <w:hideMark/>
          </w:tcPr>
          <w:p w14:paraId="63569429" w14:textId="77777777" w:rsidR="00B725F5" w:rsidRPr="002E0FC7" w:rsidRDefault="00B725F5" w:rsidP="00231515">
            <w:pPr>
              <w:jc w:val="center"/>
              <w:rPr>
                <w:b/>
                <w:bCs/>
                <w:color w:val="000000"/>
                <w:lang w:eastAsia="hr-HR"/>
              </w:rPr>
            </w:pPr>
            <w:r w:rsidRPr="002E0FC7">
              <w:rPr>
                <w:b/>
                <w:bCs/>
                <w:color w:val="000000"/>
                <w:lang w:eastAsia="hr-HR"/>
              </w:rPr>
              <w:t>Plan 2022.</w:t>
            </w:r>
          </w:p>
        </w:tc>
        <w:tc>
          <w:tcPr>
            <w:tcW w:w="1533" w:type="dxa"/>
            <w:tcBorders>
              <w:top w:val="nil"/>
              <w:left w:val="nil"/>
              <w:bottom w:val="single" w:sz="4" w:space="0" w:color="auto"/>
              <w:right w:val="single" w:sz="4" w:space="0" w:color="auto"/>
            </w:tcBorders>
            <w:shd w:val="clear" w:color="auto" w:fill="auto"/>
            <w:noWrap/>
            <w:vAlign w:val="center"/>
            <w:hideMark/>
          </w:tcPr>
          <w:p w14:paraId="0B7EC549" w14:textId="77777777" w:rsidR="00B725F5" w:rsidRPr="002E0FC7" w:rsidRDefault="00B725F5" w:rsidP="00231515">
            <w:pPr>
              <w:jc w:val="center"/>
              <w:rPr>
                <w:b/>
                <w:bCs/>
                <w:color w:val="000000"/>
                <w:lang w:eastAsia="hr-HR"/>
              </w:rPr>
            </w:pPr>
            <w:r w:rsidRPr="002E0FC7">
              <w:rPr>
                <w:b/>
                <w:bCs/>
                <w:color w:val="000000"/>
                <w:lang w:eastAsia="hr-HR"/>
              </w:rPr>
              <w:t>Plan 2023.</w:t>
            </w:r>
          </w:p>
        </w:tc>
      </w:tr>
      <w:tr w:rsidR="00B725F5" w:rsidRPr="002E0FC7" w14:paraId="5B832236" w14:textId="77777777" w:rsidTr="00231515">
        <w:trPr>
          <w:trHeight w:val="564"/>
        </w:trPr>
        <w:tc>
          <w:tcPr>
            <w:tcW w:w="2040" w:type="dxa"/>
            <w:tcBorders>
              <w:top w:val="nil"/>
              <w:left w:val="single" w:sz="4" w:space="0" w:color="auto"/>
              <w:bottom w:val="single" w:sz="4" w:space="0" w:color="auto"/>
              <w:right w:val="single" w:sz="4" w:space="0" w:color="auto"/>
            </w:tcBorders>
            <w:shd w:val="clear" w:color="auto" w:fill="auto"/>
            <w:vAlign w:val="bottom"/>
            <w:hideMark/>
          </w:tcPr>
          <w:p w14:paraId="0DBE4EC5" w14:textId="77777777" w:rsidR="00B725F5" w:rsidRPr="002E0FC7" w:rsidRDefault="00B725F5" w:rsidP="00231515">
            <w:pPr>
              <w:rPr>
                <w:color w:val="000000"/>
                <w:lang w:eastAsia="hr-HR"/>
              </w:rPr>
            </w:pPr>
            <w:r w:rsidRPr="002E0FC7">
              <w:rPr>
                <w:color w:val="000000"/>
                <w:lang w:eastAsia="hr-HR"/>
              </w:rPr>
              <w:t>Administracija i upravljanje</w:t>
            </w:r>
          </w:p>
        </w:tc>
        <w:tc>
          <w:tcPr>
            <w:tcW w:w="1721" w:type="dxa"/>
            <w:tcBorders>
              <w:top w:val="nil"/>
              <w:left w:val="nil"/>
              <w:bottom w:val="single" w:sz="4" w:space="0" w:color="auto"/>
              <w:right w:val="single" w:sz="4" w:space="0" w:color="auto"/>
            </w:tcBorders>
            <w:shd w:val="clear" w:color="auto" w:fill="auto"/>
            <w:noWrap/>
            <w:vAlign w:val="bottom"/>
            <w:hideMark/>
          </w:tcPr>
          <w:p w14:paraId="58E0902A" w14:textId="77777777" w:rsidR="00B725F5" w:rsidRPr="002E0FC7" w:rsidRDefault="00B725F5" w:rsidP="00231515">
            <w:pPr>
              <w:jc w:val="right"/>
              <w:rPr>
                <w:color w:val="000000"/>
                <w:lang w:eastAsia="hr-HR"/>
              </w:rPr>
            </w:pPr>
            <w:r w:rsidRPr="002E0FC7">
              <w:rPr>
                <w:color w:val="000000"/>
                <w:lang w:eastAsia="hr-HR"/>
              </w:rPr>
              <w:t>3.327.033,00</w:t>
            </w:r>
          </w:p>
        </w:tc>
        <w:tc>
          <w:tcPr>
            <w:tcW w:w="1533" w:type="dxa"/>
            <w:tcBorders>
              <w:top w:val="nil"/>
              <w:left w:val="nil"/>
              <w:bottom w:val="single" w:sz="4" w:space="0" w:color="auto"/>
              <w:right w:val="single" w:sz="4" w:space="0" w:color="auto"/>
            </w:tcBorders>
            <w:shd w:val="clear" w:color="auto" w:fill="auto"/>
            <w:noWrap/>
            <w:vAlign w:val="bottom"/>
            <w:hideMark/>
          </w:tcPr>
          <w:p w14:paraId="3A0788BB" w14:textId="77777777" w:rsidR="00B725F5" w:rsidRPr="002E0FC7" w:rsidRDefault="00B725F5" w:rsidP="00231515">
            <w:pPr>
              <w:jc w:val="right"/>
              <w:rPr>
                <w:color w:val="000000"/>
                <w:lang w:eastAsia="hr-HR"/>
              </w:rPr>
            </w:pPr>
            <w:r w:rsidRPr="002E0FC7">
              <w:rPr>
                <w:color w:val="000000"/>
                <w:lang w:eastAsia="hr-HR"/>
              </w:rPr>
              <w:t>9.249.737,00</w:t>
            </w:r>
          </w:p>
        </w:tc>
        <w:tc>
          <w:tcPr>
            <w:tcW w:w="1533" w:type="dxa"/>
            <w:tcBorders>
              <w:top w:val="nil"/>
              <w:left w:val="nil"/>
              <w:bottom w:val="single" w:sz="4" w:space="0" w:color="auto"/>
              <w:right w:val="single" w:sz="4" w:space="0" w:color="auto"/>
            </w:tcBorders>
            <w:shd w:val="clear" w:color="auto" w:fill="auto"/>
            <w:noWrap/>
            <w:vAlign w:val="bottom"/>
            <w:hideMark/>
          </w:tcPr>
          <w:p w14:paraId="4E152FDF" w14:textId="77777777" w:rsidR="00B725F5" w:rsidRPr="002E0FC7" w:rsidRDefault="00B725F5" w:rsidP="00231515">
            <w:pPr>
              <w:jc w:val="right"/>
              <w:rPr>
                <w:color w:val="000000"/>
                <w:lang w:eastAsia="hr-HR"/>
              </w:rPr>
            </w:pPr>
            <w:r w:rsidRPr="002E0FC7">
              <w:rPr>
                <w:color w:val="000000"/>
                <w:lang w:eastAsia="hr-HR"/>
              </w:rPr>
              <w:t>9.790.976,00</w:t>
            </w:r>
          </w:p>
        </w:tc>
        <w:tc>
          <w:tcPr>
            <w:tcW w:w="1533" w:type="dxa"/>
            <w:tcBorders>
              <w:top w:val="nil"/>
              <w:left w:val="nil"/>
              <w:bottom w:val="single" w:sz="4" w:space="0" w:color="auto"/>
              <w:right w:val="single" w:sz="4" w:space="0" w:color="auto"/>
            </w:tcBorders>
            <w:shd w:val="clear" w:color="auto" w:fill="auto"/>
            <w:noWrap/>
            <w:vAlign w:val="bottom"/>
            <w:hideMark/>
          </w:tcPr>
          <w:p w14:paraId="1DDA51DC" w14:textId="77777777" w:rsidR="00B725F5" w:rsidRPr="002E0FC7" w:rsidRDefault="00B725F5" w:rsidP="00231515">
            <w:pPr>
              <w:jc w:val="right"/>
              <w:rPr>
                <w:color w:val="000000"/>
                <w:lang w:eastAsia="hr-HR"/>
              </w:rPr>
            </w:pPr>
            <w:r w:rsidRPr="002E0FC7">
              <w:rPr>
                <w:color w:val="000000"/>
                <w:lang w:eastAsia="hr-HR"/>
              </w:rPr>
              <w:t>9.874.576,00</w:t>
            </w:r>
          </w:p>
        </w:tc>
      </w:tr>
      <w:tr w:rsidR="00B725F5" w:rsidRPr="002E0FC7" w14:paraId="1EEB7028" w14:textId="77777777" w:rsidTr="00231515">
        <w:trPr>
          <w:trHeight w:val="1176"/>
        </w:trPr>
        <w:tc>
          <w:tcPr>
            <w:tcW w:w="2040" w:type="dxa"/>
            <w:tcBorders>
              <w:top w:val="nil"/>
              <w:left w:val="single" w:sz="4" w:space="0" w:color="auto"/>
              <w:bottom w:val="single" w:sz="4" w:space="0" w:color="auto"/>
              <w:right w:val="single" w:sz="4" w:space="0" w:color="auto"/>
            </w:tcBorders>
            <w:shd w:val="clear" w:color="auto" w:fill="auto"/>
            <w:noWrap/>
            <w:vAlign w:val="bottom"/>
            <w:hideMark/>
          </w:tcPr>
          <w:p w14:paraId="50C461C9" w14:textId="77777777" w:rsidR="00B725F5" w:rsidRPr="002E0FC7" w:rsidRDefault="00B725F5" w:rsidP="00231515">
            <w:pPr>
              <w:rPr>
                <w:color w:val="000000"/>
                <w:lang w:eastAsia="hr-HR"/>
              </w:rPr>
            </w:pPr>
            <w:r w:rsidRPr="002E0FC7">
              <w:rPr>
                <w:color w:val="000000"/>
                <w:lang w:eastAsia="hr-HR"/>
              </w:rPr>
              <w:t> </w:t>
            </w:r>
          </w:p>
        </w:tc>
        <w:tc>
          <w:tcPr>
            <w:tcW w:w="6320" w:type="dxa"/>
            <w:gridSpan w:val="4"/>
            <w:tcBorders>
              <w:top w:val="single" w:sz="4" w:space="0" w:color="auto"/>
              <w:left w:val="nil"/>
              <w:bottom w:val="single" w:sz="4" w:space="0" w:color="auto"/>
              <w:right w:val="single" w:sz="4" w:space="0" w:color="auto"/>
            </w:tcBorders>
            <w:shd w:val="clear" w:color="auto" w:fill="auto"/>
            <w:hideMark/>
          </w:tcPr>
          <w:p w14:paraId="18E832A4" w14:textId="6039D03C" w:rsidR="00B725F5" w:rsidRPr="002E0FC7" w:rsidRDefault="004764CD" w:rsidP="00231515">
            <w:pPr>
              <w:rPr>
                <w:color w:val="000000"/>
                <w:lang w:eastAsia="hr-HR"/>
              </w:rPr>
            </w:pPr>
            <w:r w:rsidRPr="004764CD">
              <w:rPr>
                <w:color w:val="000000"/>
                <w:lang w:eastAsia="hr-HR"/>
              </w:rPr>
              <w:t>Aktivnost obuhvaća rashode za plaće za sve zaposlene u Gradu Virovitici, doprinose na plaće, ostale rashode za zaposlene koji se isplaćuju prema Kolektivnom ugovoru, usluge platnog prometa, bankarske usluge,  rashode za sudjelovanje na seminarima, troškovi službenog puta zaposlenika Grada, te rashode za energiju i rashode za usluge.</w:t>
            </w:r>
          </w:p>
        </w:tc>
      </w:tr>
      <w:tr w:rsidR="00B725F5" w:rsidRPr="002E0FC7" w14:paraId="1BF970C3" w14:textId="77777777" w:rsidTr="00231515">
        <w:trPr>
          <w:trHeight w:val="288"/>
        </w:trPr>
        <w:tc>
          <w:tcPr>
            <w:tcW w:w="2040" w:type="dxa"/>
            <w:tcBorders>
              <w:top w:val="nil"/>
              <w:left w:val="single" w:sz="4" w:space="0" w:color="auto"/>
              <w:bottom w:val="single" w:sz="4" w:space="0" w:color="auto"/>
              <w:right w:val="single" w:sz="4" w:space="0" w:color="auto"/>
            </w:tcBorders>
            <w:shd w:val="clear" w:color="auto" w:fill="auto"/>
            <w:noWrap/>
            <w:vAlign w:val="bottom"/>
            <w:hideMark/>
          </w:tcPr>
          <w:p w14:paraId="493A794F" w14:textId="77777777" w:rsidR="00B725F5" w:rsidRPr="002E0FC7" w:rsidRDefault="00B725F5" w:rsidP="00231515">
            <w:pPr>
              <w:rPr>
                <w:color w:val="000000"/>
                <w:lang w:eastAsia="hr-HR"/>
              </w:rPr>
            </w:pPr>
            <w:r w:rsidRPr="002E0FC7">
              <w:rPr>
                <w:color w:val="000000"/>
                <w:lang w:eastAsia="hr-HR"/>
              </w:rPr>
              <w:t>Otplata zajma</w:t>
            </w:r>
          </w:p>
        </w:tc>
        <w:tc>
          <w:tcPr>
            <w:tcW w:w="1721" w:type="dxa"/>
            <w:tcBorders>
              <w:top w:val="nil"/>
              <w:left w:val="nil"/>
              <w:bottom w:val="single" w:sz="4" w:space="0" w:color="auto"/>
              <w:right w:val="single" w:sz="4" w:space="0" w:color="auto"/>
            </w:tcBorders>
            <w:shd w:val="clear" w:color="auto" w:fill="auto"/>
            <w:noWrap/>
            <w:vAlign w:val="bottom"/>
            <w:hideMark/>
          </w:tcPr>
          <w:p w14:paraId="634CB02D" w14:textId="77777777" w:rsidR="00B725F5" w:rsidRPr="002E0FC7" w:rsidRDefault="00B725F5" w:rsidP="00231515">
            <w:pPr>
              <w:jc w:val="right"/>
              <w:rPr>
                <w:color w:val="000000"/>
                <w:lang w:eastAsia="hr-HR"/>
              </w:rPr>
            </w:pPr>
            <w:r w:rsidRPr="002E0FC7">
              <w:rPr>
                <w:color w:val="000000"/>
                <w:lang w:eastAsia="hr-HR"/>
              </w:rPr>
              <w:t>41.707.000,00</w:t>
            </w:r>
          </w:p>
        </w:tc>
        <w:tc>
          <w:tcPr>
            <w:tcW w:w="1533" w:type="dxa"/>
            <w:tcBorders>
              <w:top w:val="nil"/>
              <w:left w:val="nil"/>
              <w:bottom w:val="single" w:sz="4" w:space="0" w:color="auto"/>
              <w:right w:val="single" w:sz="4" w:space="0" w:color="auto"/>
            </w:tcBorders>
            <w:shd w:val="clear" w:color="auto" w:fill="auto"/>
            <w:noWrap/>
            <w:vAlign w:val="bottom"/>
            <w:hideMark/>
          </w:tcPr>
          <w:p w14:paraId="100F9E72" w14:textId="77777777" w:rsidR="00B725F5" w:rsidRPr="002E0FC7" w:rsidRDefault="00B725F5" w:rsidP="00231515">
            <w:pPr>
              <w:jc w:val="right"/>
              <w:rPr>
                <w:color w:val="000000"/>
                <w:lang w:eastAsia="hr-HR"/>
              </w:rPr>
            </w:pPr>
            <w:r w:rsidRPr="002E0FC7">
              <w:rPr>
                <w:color w:val="000000"/>
                <w:lang w:eastAsia="hr-HR"/>
              </w:rPr>
              <w:t>12.700.000,00</w:t>
            </w:r>
          </w:p>
        </w:tc>
        <w:tc>
          <w:tcPr>
            <w:tcW w:w="1533" w:type="dxa"/>
            <w:tcBorders>
              <w:top w:val="nil"/>
              <w:left w:val="nil"/>
              <w:bottom w:val="single" w:sz="4" w:space="0" w:color="auto"/>
              <w:right w:val="single" w:sz="4" w:space="0" w:color="auto"/>
            </w:tcBorders>
            <w:shd w:val="clear" w:color="auto" w:fill="auto"/>
            <w:noWrap/>
            <w:vAlign w:val="bottom"/>
            <w:hideMark/>
          </w:tcPr>
          <w:p w14:paraId="423E24B3" w14:textId="77777777" w:rsidR="00B725F5" w:rsidRPr="002E0FC7" w:rsidRDefault="00B725F5" w:rsidP="00231515">
            <w:pPr>
              <w:jc w:val="right"/>
              <w:rPr>
                <w:color w:val="000000"/>
                <w:lang w:eastAsia="hr-HR"/>
              </w:rPr>
            </w:pPr>
            <w:r w:rsidRPr="002E0FC7">
              <w:rPr>
                <w:color w:val="000000"/>
                <w:lang w:eastAsia="hr-HR"/>
              </w:rPr>
              <w:t>15.650.000,00</w:t>
            </w:r>
          </w:p>
        </w:tc>
        <w:tc>
          <w:tcPr>
            <w:tcW w:w="1533" w:type="dxa"/>
            <w:tcBorders>
              <w:top w:val="nil"/>
              <w:left w:val="nil"/>
              <w:bottom w:val="single" w:sz="4" w:space="0" w:color="auto"/>
              <w:right w:val="single" w:sz="4" w:space="0" w:color="auto"/>
            </w:tcBorders>
            <w:shd w:val="clear" w:color="auto" w:fill="auto"/>
            <w:noWrap/>
            <w:vAlign w:val="bottom"/>
            <w:hideMark/>
          </w:tcPr>
          <w:p w14:paraId="6512C416" w14:textId="77777777" w:rsidR="00B725F5" w:rsidRPr="002E0FC7" w:rsidRDefault="00B725F5" w:rsidP="00231515">
            <w:pPr>
              <w:jc w:val="right"/>
              <w:rPr>
                <w:color w:val="000000"/>
                <w:lang w:eastAsia="hr-HR"/>
              </w:rPr>
            </w:pPr>
            <w:r w:rsidRPr="002E0FC7">
              <w:rPr>
                <w:color w:val="000000"/>
                <w:lang w:eastAsia="hr-HR"/>
              </w:rPr>
              <w:t>14.155.000,00</w:t>
            </w:r>
          </w:p>
        </w:tc>
      </w:tr>
      <w:tr w:rsidR="00B725F5" w:rsidRPr="002E0FC7" w14:paraId="280142CF" w14:textId="77777777" w:rsidTr="00231515">
        <w:trPr>
          <w:trHeight w:val="912"/>
        </w:trPr>
        <w:tc>
          <w:tcPr>
            <w:tcW w:w="2040" w:type="dxa"/>
            <w:tcBorders>
              <w:top w:val="nil"/>
              <w:left w:val="single" w:sz="4" w:space="0" w:color="auto"/>
              <w:bottom w:val="single" w:sz="4" w:space="0" w:color="auto"/>
              <w:right w:val="single" w:sz="4" w:space="0" w:color="auto"/>
            </w:tcBorders>
            <w:shd w:val="clear" w:color="auto" w:fill="auto"/>
            <w:noWrap/>
            <w:vAlign w:val="bottom"/>
            <w:hideMark/>
          </w:tcPr>
          <w:p w14:paraId="4B67AA7A" w14:textId="77777777" w:rsidR="00B725F5" w:rsidRPr="002E0FC7" w:rsidRDefault="00B725F5" w:rsidP="00231515">
            <w:pPr>
              <w:rPr>
                <w:color w:val="000000"/>
                <w:lang w:eastAsia="hr-HR"/>
              </w:rPr>
            </w:pPr>
            <w:r w:rsidRPr="002E0FC7">
              <w:rPr>
                <w:color w:val="000000"/>
                <w:lang w:eastAsia="hr-HR"/>
              </w:rPr>
              <w:t> </w:t>
            </w:r>
          </w:p>
        </w:tc>
        <w:tc>
          <w:tcPr>
            <w:tcW w:w="6320" w:type="dxa"/>
            <w:gridSpan w:val="4"/>
            <w:tcBorders>
              <w:top w:val="single" w:sz="4" w:space="0" w:color="auto"/>
              <w:left w:val="nil"/>
              <w:bottom w:val="single" w:sz="4" w:space="0" w:color="auto"/>
              <w:right w:val="single" w:sz="4" w:space="0" w:color="auto"/>
            </w:tcBorders>
            <w:shd w:val="clear" w:color="auto" w:fill="auto"/>
            <w:vAlign w:val="bottom"/>
            <w:hideMark/>
          </w:tcPr>
          <w:p w14:paraId="6303E8A7" w14:textId="77777777" w:rsidR="00B725F5" w:rsidRPr="002E0FC7" w:rsidRDefault="00B725F5" w:rsidP="00231515">
            <w:pPr>
              <w:rPr>
                <w:color w:val="000000"/>
                <w:lang w:eastAsia="hr-HR"/>
              </w:rPr>
            </w:pPr>
            <w:r w:rsidRPr="002E0FC7">
              <w:rPr>
                <w:color w:val="000000"/>
                <w:lang w:eastAsia="hr-HR"/>
              </w:rPr>
              <w:t>Troškovi se odnose na financijske rashode za otplatu glavnice i kamate za kratkoročni i dugoročni zajam Grada Virovitice te izdatke za financijsku imovinu.</w:t>
            </w:r>
          </w:p>
        </w:tc>
      </w:tr>
      <w:tr w:rsidR="00B725F5" w:rsidRPr="002E0FC7" w14:paraId="69D71327" w14:textId="77777777" w:rsidTr="00231515">
        <w:trPr>
          <w:trHeight w:val="288"/>
        </w:trPr>
        <w:tc>
          <w:tcPr>
            <w:tcW w:w="2040" w:type="dxa"/>
            <w:tcBorders>
              <w:top w:val="nil"/>
              <w:left w:val="single" w:sz="4" w:space="0" w:color="auto"/>
              <w:bottom w:val="single" w:sz="4" w:space="0" w:color="auto"/>
              <w:right w:val="single" w:sz="4" w:space="0" w:color="auto"/>
            </w:tcBorders>
            <w:shd w:val="clear" w:color="auto" w:fill="auto"/>
            <w:noWrap/>
            <w:vAlign w:val="bottom"/>
            <w:hideMark/>
          </w:tcPr>
          <w:p w14:paraId="536CC781" w14:textId="77777777" w:rsidR="00B725F5" w:rsidRPr="004764CD" w:rsidRDefault="00B725F5" w:rsidP="00231515">
            <w:pPr>
              <w:rPr>
                <w:b/>
                <w:bCs/>
                <w:color w:val="000000"/>
                <w:lang w:eastAsia="hr-HR"/>
              </w:rPr>
            </w:pPr>
            <w:r w:rsidRPr="004764CD">
              <w:rPr>
                <w:b/>
                <w:bCs/>
                <w:color w:val="000000"/>
                <w:lang w:eastAsia="hr-HR"/>
              </w:rPr>
              <w:t>UKUPNO</w:t>
            </w:r>
          </w:p>
        </w:tc>
        <w:tc>
          <w:tcPr>
            <w:tcW w:w="1721" w:type="dxa"/>
            <w:tcBorders>
              <w:top w:val="nil"/>
              <w:left w:val="nil"/>
              <w:bottom w:val="single" w:sz="4" w:space="0" w:color="auto"/>
              <w:right w:val="single" w:sz="4" w:space="0" w:color="auto"/>
            </w:tcBorders>
            <w:shd w:val="clear" w:color="auto" w:fill="auto"/>
            <w:noWrap/>
            <w:vAlign w:val="bottom"/>
            <w:hideMark/>
          </w:tcPr>
          <w:p w14:paraId="0F2E8492" w14:textId="77777777" w:rsidR="00B725F5" w:rsidRPr="004764CD" w:rsidRDefault="00B725F5" w:rsidP="00231515">
            <w:pPr>
              <w:jc w:val="right"/>
              <w:rPr>
                <w:b/>
                <w:bCs/>
                <w:color w:val="000000"/>
                <w:lang w:eastAsia="hr-HR"/>
              </w:rPr>
            </w:pPr>
            <w:r w:rsidRPr="004764CD">
              <w:rPr>
                <w:b/>
                <w:bCs/>
                <w:color w:val="000000"/>
                <w:lang w:eastAsia="hr-HR"/>
              </w:rPr>
              <w:t>45.034.033,00</w:t>
            </w:r>
          </w:p>
        </w:tc>
        <w:tc>
          <w:tcPr>
            <w:tcW w:w="1533" w:type="dxa"/>
            <w:tcBorders>
              <w:top w:val="nil"/>
              <w:left w:val="nil"/>
              <w:bottom w:val="single" w:sz="4" w:space="0" w:color="auto"/>
              <w:right w:val="single" w:sz="4" w:space="0" w:color="auto"/>
            </w:tcBorders>
            <w:shd w:val="clear" w:color="auto" w:fill="auto"/>
            <w:noWrap/>
            <w:vAlign w:val="bottom"/>
            <w:hideMark/>
          </w:tcPr>
          <w:p w14:paraId="06A08D50" w14:textId="77777777" w:rsidR="00B725F5" w:rsidRPr="004764CD" w:rsidRDefault="00B725F5" w:rsidP="00231515">
            <w:pPr>
              <w:jc w:val="right"/>
              <w:rPr>
                <w:b/>
                <w:bCs/>
                <w:color w:val="000000"/>
                <w:lang w:eastAsia="hr-HR"/>
              </w:rPr>
            </w:pPr>
            <w:r w:rsidRPr="004764CD">
              <w:rPr>
                <w:b/>
                <w:bCs/>
                <w:color w:val="000000"/>
                <w:lang w:eastAsia="hr-HR"/>
              </w:rPr>
              <w:t>21.949.737,00</w:t>
            </w:r>
          </w:p>
        </w:tc>
        <w:tc>
          <w:tcPr>
            <w:tcW w:w="1533" w:type="dxa"/>
            <w:tcBorders>
              <w:top w:val="nil"/>
              <w:left w:val="nil"/>
              <w:bottom w:val="single" w:sz="4" w:space="0" w:color="auto"/>
              <w:right w:val="single" w:sz="4" w:space="0" w:color="auto"/>
            </w:tcBorders>
            <w:shd w:val="clear" w:color="auto" w:fill="auto"/>
            <w:noWrap/>
            <w:vAlign w:val="bottom"/>
            <w:hideMark/>
          </w:tcPr>
          <w:p w14:paraId="5859F959" w14:textId="77777777" w:rsidR="00B725F5" w:rsidRPr="004764CD" w:rsidRDefault="00B725F5" w:rsidP="00231515">
            <w:pPr>
              <w:jc w:val="right"/>
              <w:rPr>
                <w:b/>
                <w:bCs/>
                <w:color w:val="000000"/>
                <w:lang w:eastAsia="hr-HR"/>
              </w:rPr>
            </w:pPr>
            <w:r w:rsidRPr="004764CD">
              <w:rPr>
                <w:b/>
                <w:bCs/>
                <w:color w:val="000000"/>
                <w:lang w:eastAsia="hr-HR"/>
              </w:rPr>
              <w:t>25.440.976,00</w:t>
            </w:r>
          </w:p>
        </w:tc>
        <w:tc>
          <w:tcPr>
            <w:tcW w:w="1533" w:type="dxa"/>
            <w:tcBorders>
              <w:top w:val="nil"/>
              <w:left w:val="nil"/>
              <w:bottom w:val="single" w:sz="4" w:space="0" w:color="auto"/>
              <w:right w:val="single" w:sz="4" w:space="0" w:color="auto"/>
            </w:tcBorders>
            <w:shd w:val="clear" w:color="auto" w:fill="auto"/>
            <w:noWrap/>
            <w:vAlign w:val="bottom"/>
            <w:hideMark/>
          </w:tcPr>
          <w:p w14:paraId="0EBFA985" w14:textId="77777777" w:rsidR="00B725F5" w:rsidRPr="004764CD" w:rsidRDefault="00B725F5" w:rsidP="00231515">
            <w:pPr>
              <w:jc w:val="right"/>
              <w:rPr>
                <w:b/>
                <w:bCs/>
                <w:color w:val="000000"/>
                <w:lang w:eastAsia="hr-HR"/>
              </w:rPr>
            </w:pPr>
            <w:r w:rsidRPr="004764CD">
              <w:rPr>
                <w:b/>
                <w:bCs/>
                <w:color w:val="000000"/>
                <w:lang w:eastAsia="hr-HR"/>
              </w:rPr>
              <w:t>24.029.576,00</w:t>
            </w:r>
          </w:p>
        </w:tc>
      </w:tr>
    </w:tbl>
    <w:p w14:paraId="7B06B613" w14:textId="77777777" w:rsidR="00B725F5" w:rsidRPr="002E0FC7" w:rsidRDefault="00B725F5" w:rsidP="00B725F5"/>
    <w:p w14:paraId="4B840138" w14:textId="77777777" w:rsidR="00B725F5" w:rsidRDefault="00B725F5" w:rsidP="00B725F5"/>
    <w:p w14:paraId="222FA72C" w14:textId="77777777" w:rsidR="00B725F5" w:rsidRDefault="00B725F5" w:rsidP="00B725F5"/>
    <w:p w14:paraId="3485E534" w14:textId="77777777" w:rsidR="00BF5906" w:rsidRDefault="00BF5906" w:rsidP="00B725F5"/>
    <w:p w14:paraId="7531B11E" w14:textId="77777777" w:rsidR="00BF5906" w:rsidRDefault="00BF5906" w:rsidP="00B725F5"/>
    <w:p w14:paraId="4BC1A59F" w14:textId="77777777" w:rsidR="00BF5906" w:rsidRDefault="00BF5906" w:rsidP="00B725F5"/>
    <w:p w14:paraId="776D5B31" w14:textId="77777777" w:rsidR="00BF5906" w:rsidRDefault="00BF5906" w:rsidP="00B725F5"/>
    <w:p w14:paraId="58C96E5C" w14:textId="77777777" w:rsidR="00BF5906" w:rsidRDefault="00BF5906" w:rsidP="00B725F5"/>
    <w:p w14:paraId="192D170E" w14:textId="39504DE7" w:rsidR="00B725F5" w:rsidRDefault="00BF5906" w:rsidP="00B725F5">
      <w:r>
        <w:lastRenderedPageBreak/>
        <w:t>Pokazatelji</w:t>
      </w:r>
    </w:p>
    <w:p w14:paraId="03485F9C" w14:textId="77777777" w:rsidR="00BF5906" w:rsidRDefault="00BF5906" w:rsidP="00B725F5"/>
    <w:p w14:paraId="71DA4648" w14:textId="24F68A7B" w:rsidR="00B725F5" w:rsidRDefault="00B725F5" w:rsidP="00B725F5"/>
    <w:tbl>
      <w:tblPr>
        <w:tblW w:w="9580" w:type="dxa"/>
        <w:tblLook w:val="04A0" w:firstRow="1" w:lastRow="0" w:firstColumn="1" w:lastColumn="0" w:noHBand="0" w:noVBand="1"/>
      </w:tblPr>
      <w:tblGrid>
        <w:gridCol w:w="2226"/>
        <w:gridCol w:w="1764"/>
        <w:gridCol w:w="1120"/>
        <w:gridCol w:w="1170"/>
        <w:gridCol w:w="1060"/>
        <w:gridCol w:w="1100"/>
        <w:gridCol w:w="1140"/>
      </w:tblGrid>
      <w:tr w:rsidR="00BF5906" w:rsidRPr="00BF5906" w14:paraId="27C83E36" w14:textId="77777777" w:rsidTr="00BF5906">
        <w:trPr>
          <w:trHeight w:val="855"/>
        </w:trPr>
        <w:tc>
          <w:tcPr>
            <w:tcW w:w="22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9F66D5" w14:textId="77777777" w:rsidR="00BF5906" w:rsidRPr="00BF5906" w:rsidRDefault="00BF5906" w:rsidP="00BF5906">
            <w:pPr>
              <w:jc w:val="center"/>
              <w:rPr>
                <w:b/>
                <w:bCs/>
                <w:color w:val="000000"/>
                <w:sz w:val="22"/>
                <w:szCs w:val="22"/>
                <w:lang w:val="hr-HR" w:eastAsia="hr-HR"/>
              </w:rPr>
            </w:pPr>
            <w:r w:rsidRPr="00BF5906">
              <w:rPr>
                <w:b/>
                <w:bCs/>
                <w:color w:val="000000"/>
                <w:sz w:val="22"/>
                <w:szCs w:val="22"/>
                <w:lang w:val="hr-HR" w:eastAsia="hr-HR"/>
              </w:rPr>
              <w:t>Pokazatelj rezultata</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14:paraId="0838A836" w14:textId="77777777" w:rsidR="00BF5906" w:rsidRPr="00BF5906" w:rsidRDefault="00BF5906" w:rsidP="00BF5906">
            <w:pPr>
              <w:rPr>
                <w:b/>
                <w:bCs/>
                <w:color w:val="000000"/>
                <w:sz w:val="22"/>
                <w:szCs w:val="22"/>
                <w:lang w:val="hr-HR" w:eastAsia="hr-HR"/>
              </w:rPr>
            </w:pPr>
            <w:r w:rsidRPr="00BF5906">
              <w:rPr>
                <w:b/>
                <w:bCs/>
                <w:color w:val="000000"/>
                <w:sz w:val="22"/>
                <w:szCs w:val="22"/>
                <w:lang w:val="hr-HR" w:eastAsia="hr-HR"/>
              </w:rPr>
              <w:t>Definicija pokazatelja</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14:paraId="0099E741" w14:textId="77777777" w:rsidR="00BF5906" w:rsidRPr="00BF5906" w:rsidRDefault="00BF5906" w:rsidP="00BF5906">
            <w:pPr>
              <w:rPr>
                <w:b/>
                <w:bCs/>
                <w:color w:val="000000"/>
                <w:sz w:val="22"/>
                <w:szCs w:val="22"/>
                <w:lang w:val="hr-HR" w:eastAsia="hr-HR"/>
              </w:rPr>
            </w:pPr>
            <w:r w:rsidRPr="00BF5906">
              <w:rPr>
                <w:b/>
                <w:bCs/>
                <w:color w:val="000000"/>
                <w:sz w:val="22"/>
                <w:szCs w:val="22"/>
                <w:lang w:val="hr-HR" w:eastAsia="hr-HR"/>
              </w:rPr>
              <w:t>Jedinica</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2B494E9B" w14:textId="77777777" w:rsidR="00BF5906" w:rsidRPr="00BF5906" w:rsidRDefault="00BF5906" w:rsidP="00BF5906">
            <w:pPr>
              <w:rPr>
                <w:b/>
                <w:bCs/>
                <w:color w:val="000000"/>
                <w:sz w:val="22"/>
                <w:szCs w:val="22"/>
                <w:lang w:val="hr-HR" w:eastAsia="hr-HR"/>
              </w:rPr>
            </w:pPr>
            <w:r w:rsidRPr="00BF5906">
              <w:rPr>
                <w:b/>
                <w:bCs/>
                <w:color w:val="000000"/>
                <w:sz w:val="22"/>
                <w:szCs w:val="22"/>
                <w:lang w:val="hr-HR" w:eastAsia="hr-HR"/>
              </w:rPr>
              <w:t>Polazna vrijednost 2020.</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3659474F" w14:textId="77777777" w:rsidR="00BF5906" w:rsidRPr="00BF5906" w:rsidRDefault="00BF5906" w:rsidP="00BF5906">
            <w:pPr>
              <w:rPr>
                <w:b/>
                <w:bCs/>
                <w:color w:val="000000"/>
                <w:sz w:val="22"/>
                <w:szCs w:val="22"/>
                <w:lang w:val="hr-HR" w:eastAsia="hr-HR"/>
              </w:rPr>
            </w:pPr>
            <w:r w:rsidRPr="00BF5906">
              <w:rPr>
                <w:b/>
                <w:bCs/>
                <w:color w:val="000000"/>
                <w:sz w:val="22"/>
                <w:szCs w:val="22"/>
                <w:lang w:val="hr-HR" w:eastAsia="hr-HR"/>
              </w:rPr>
              <w:t>Plan 2021.</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1A116D1E" w14:textId="77777777" w:rsidR="00BF5906" w:rsidRPr="00BF5906" w:rsidRDefault="00BF5906" w:rsidP="00BF5906">
            <w:pPr>
              <w:rPr>
                <w:b/>
                <w:bCs/>
                <w:color w:val="000000"/>
                <w:sz w:val="22"/>
                <w:szCs w:val="22"/>
                <w:lang w:val="hr-HR" w:eastAsia="hr-HR"/>
              </w:rPr>
            </w:pPr>
            <w:r w:rsidRPr="00BF5906">
              <w:rPr>
                <w:b/>
                <w:bCs/>
                <w:color w:val="000000"/>
                <w:sz w:val="22"/>
                <w:szCs w:val="22"/>
                <w:lang w:val="hr-HR" w:eastAsia="hr-HR"/>
              </w:rPr>
              <w:t>Plan 2022.</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2993D7BD" w14:textId="77777777" w:rsidR="00BF5906" w:rsidRPr="00BF5906" w:rsidRDefault="00BF5906" w:rsidP="00BF5906">
            <w:pPr>
              <w:rPr>
                <w:b/>
                <w:bCs/>
                <w:color w:val="000000"/>
                <w:sz w:val="22"/>
                <w:szCs w:val="22"/>
                <w:lang w:val="hr-HR" w:eastAsia="hr-HR"/>
              </w:rPr>
            </w:pPr>
            <w:r w:rsidRPr="00BF5906">
              <w:rPr>
                <w:b/>
                <w:bCs/>
                <w:color w:val="000000"/>
                <w:sz w:val="22"/>
                <w:szCs w:val="22"/>
                <w:lang w:val="hr-HR" w:eastAsia="hr-HR"/>
              </w:rPr>
              <w:t>Plan 2023.</w:t>
            </w:r>
          </w:p>
        </w:tc>
      </w:tr>
      <w:tr w:rsidR="00BF5906" w:rsidRPr="00BF5906" w14:paraId="6A7BC7F4" w14:textId="77777777" w:rsidTr="00BF5906">
        <w:trPr>
          <w:trHeight w:val="300"/>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48075B35" w14:textId="77777777" w:rsidR="00BF5906" w:rsidRPr="00BF5906" w:rsidRDefault="00BF5906" w:rsidP="00BF5906">
            <w:pPr>
              <w:rPr>
                <w:i/>
                <w:iCs/>
                <w:color w:val="000000"/>
                <w:sz w:val="22"/>
                <w:szCs w:val="22"/>
                <w:lang w:val="hr-HR" w:eastAsia="hr-HR"/>
              </w:rPr>
            </w:pPr>
            <w:r w:rsidRPr="00BF5906">
              <w:rPr>
                <w:i/>
                <w:iCs/>
                <w:color w:val="000000"/>
                <w:sz w:val="22"/>
                <w:szCs w:val="22"/>
                <w:lang w:val="hr-HR" w:eastAsia="hr-HR"/>
              </w:rPr>
              <w:t>Aktivnost/projekt</w:t>
            </w:r>
          </w:p>
        </w:tc>
        <w:tc>
          <w:tcPr>
            <w:tcW w:w="7320" w:type="dxa"/>
            <w:gridSpan w:val="6"/>
            <w:tcBorders>
              <w:top w:val="single" w:sz="4" w:space="0" w:color="auto"/>
              <w:left w:val="nil"/>
              <w:bottom w:val="single" w:sz="4" w:space="0" w:color="auto"/>
              <w:right w:val="single" w:sz="4" w:space="0" w:color="auto"/>
            </w:tcBorders>
            <w:shd w:val="clear" w:color="auto" w:fill="auto"/>
            <w:vAlign w:val="center"/>
            <w:hideMark/>
          </w:tcPr>
          <w:p w14:paraId="5D42E5EE" w14:textId="77777777" w:rsidR="00BF5906" w:rsidRPr="00BF5906" w:rsidRDefault="00BF5906" w:rsidP="00BF5906">
            <w:pPr>
              <w:rPr>
                <w:i/>
                <w:iCs/>
                <w:color w:val="000000"/>
                <w:sz w:val="22"/>
                <w:szCs w:val="22"/>
                <w:lang w:val="hr-HR" w:eastAsia="hr-HR"/>
              </w:rPr>
            </w:pPr>
            <w:r w:rsidRPr="00BF5906">
              <w:rPr>
                <w:i/>
                <w:iCs/>
                <w:color w:val="000000"/>
                <w:sz w:val="22"/>
                <w:szCs w:val="22"/>
                <w:lang w:val="hr-HR" w:eastAsia="hr-HR"/>
              </w:rPr>
              <w:t>Administracija i upravljanje</w:t>
            </w:r>
          </w:p>
        </w:tc>
      </w:tr>
      <w:tr w:rsidR="00BF5906" w:rsidRPr="00BF5906" w14:paraId="53F70540" w14:textId="77777777" w:rsidTr="00BF5906">
        <w:trPr>
          <w:trHeight w:val="2490"/>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29B2DC72" w14:textId="77777777" w:rsidR="00BF5906" w:rsidRPr="00BF5906" w:rsidRDefault="00BF5906" w:rsidP="00BF5906">
            <w:pPr>
              <w:rPr>
                <w:color w:val="000000"/>
                <w:sz w:val="22"/>
                <w:szCs w:val="22"/>
                <w:lang w:val="hr-HR" w:eastAsia="hr-HR"/>
              </w:rPr>
            </w:pPr>
            <w:r w:rsidRPr="00BF5906">
              <w:rPr>
                <w:color w:val="000000"/>
                <w:sz w:val="22"/>
                <w:szCs w:val="22"/>
                <w:lang w:val="hr-HR" w:eastAsia="hr-HR"/>
              </w:rPr>
              <w:t>Podmirene obveze</w:t>
            </w:r>
          </w:p>
        </w:tc>
        <w:tc>
          <w:tcPr>
            <w:tcW w:w="1780" w:type="dxa"/>
            <w:tcBorders>
              <w:top w:val="nil"/>
              <w:left w:val="nil"/>
              <w:bottom w:val="single" w:sz="4" w:space="0" w:color="auto"/>
              <w:right w:val="single" w:sz="4" w:space="0" w:color="auto"/>
            </w:tcBorders>
            <w:shd w:val="clear" w:color="auto" w:fill="auto"/>
            <w:vAlign w:val="bottom"/>
            <w:hideMark/>
          </w:tcPr>
          <w:p w14:paraId="4DBFBE1B" w14:textId="77777777" w:rsidR="00BF5906" w:rsidRPr="00BF5906" w:rsidRDefault="00BF5906" w:rsidP="00BF5906">
            <w:pPr>
              <w:rPr>
                <w:color w:val="000000"/>
                <w:sz w:val="22"/>
                <w:szCs w:val="22"/>
                <w:lang w:val="hr-HR" w:eastAsia="hr-HR"/>
              </w:rPr>
            </w:pPr>
            <w:r w:rsidRPr="00BF5906">
              <w:rPr>
                <w:color w:val="000000"/>
                <w:sz w:val="22"/>
                <w:szCs w:val="22"/>
                <w:lang w:val="hr-HR" w:eastAsia="hr-HR"/>
              </w:rPr>
              <w:t>Redovito podmirivati sve financijske obveze prema zaposlenicima, isporučiteljima roba, usluga i radova</w:t>
            </w:r>
          </w:p>
        </w:tc>
        <w:tc>
          <w:tcPr>
            <w:tcW w:w="1120" w:type="dxa"/>
            <w:tcBorders>
              <w:top w:val="nil"/>
              <w:left w:val="nil"/>
              <w:bottom w:val="single" w:sz="4" w:space="0" w:color="auto"/>
              <w:right w:val="single" w:sz="4" w:space="0" w:color="auto"/>
            </w:tcBorders>
            <w:shd w:val="clear" w:color="auto" w:fill="auto"/>
            <w:noWrap/>
            <w:vAlign w:val="bottom"/>
            <w:hideMark/>
          </w:tcPr>
          <w:p w14:paraId="4FECF098" w14:textId="77777777" w:rsidR="00BF5906" w:rsidRPr="00BF5906" w:rsidRDefault="00BF5906" w:rsidP="00BF5906">
            <w:pPr>
              <w:rPr>
                <w:color w:val="000000"/>
                <w:sz w:val="22"/>
                <w:szCs w:val="22"/>
                <w:lang w:val="hr-HR" w:eastAsia="hr-HR"/>
              </w:rPr>
            </w:pPr>
            <w:r w:rsidRPr="00BF5906">
              <w:rPr>
                <w:color w:val="000000"/>
                <w:sz w:val="22"/>
                <w:szCs w:val="22"/>
                <w:lang w:val="hr-HR" w:eastAsia="hr-HR"/>
              </w:rPr>
              <w:t>%</w:t>
            </w:r>
          </w:p>
        </w:tc>
        <w:tc>
          <w:tcPr>
            <w:tcW w:w="1120" w:type="dxa"/>
            <w:tcBorders>
              <w:top w:val="nil"/>
              <w:left w:val="nil"/>
              <w:bottom w:val="single" w:sz="4" w:space="0" w:color="auto"/>
              <w:right w:val="single" w:sz="4" w:space="0" w:color="auto"/>
            </w:tcBorders>
            <w:shd w:val="clear" w:color="auto" w:fill="auto"/>
            <w:noWrap/>
            <w:vAlign w:val="bottom"/>
            <w:hideMark/>
          </w:tcPr>
          <w:p w14:paraId="4FD6C871" w14:textId="77777777" w:rsidR="00BF5906" w:rsidRPr="00BF5906" w:rsidRDefault="00BF5906" w:rsidP="00BF5906">
            <w:pPr>
              <w:jc w:val="right"/>
              <w:rPr>
                <w:color w:val="000000"/>
                <w:sz w:val="22"/>
                <w:szCs w:val="22"/>
                <w:lang w:val="hr-HR" w:eastAsia="hr-HR"/>
              </w:rPr>
            </w:pPr>
            <w:r w:rsidRPr="00BF5906">
              <w:rPr>
                <w:color w:val="000000"/>
                <w:sz w:val="22"/>
                <w:szCs w:val="22"/>
                <w:lang w:val="hr-HR" w:eastAsia="hr-HR"/>
              </w:rPr>
              <w:t>100</w:t>
            </w:r>
          </w:p>
        </w:tc>
        <w:tc>
          <w:tcPr>
            <w:tcW w:w="1060" w:type="dxa"/>
            <w:tcBorders>
              <w:top w:val="nil"/>
              <w:left w:val="nil"/>
              <w:bottom w:val="single" w:sz="4" w:space="0" w:color="auto"/>
              <w:right w:val="single" w:sz="4" w:space="0" w:color="auto"/>
            </w:tcBorders>
            <w:shd w:val="clear" w:color="auto" w:fill="auto"/>
            <w:noWrap/>
            <w:vAlign w:val="bottom"/>
            <w:hideMark/>
          </w:tcPr>
          <w:p w14:paraId="7DD46CFD" w14:textId="77777777" w:rsidR="00BF5906" w:rsidRPr="00BF5906" w:rsidRDefault="00BF5906" w:rsidP="00BF5906">
            <w:pPr>
              <w:jc w:val="right"/>
              <w:rPr>
                <w:color w:val="000000"/>
                <w:sz w:val="22"/>
                <w:szCs w:val="22"/>
                <w:lang w:val="hr-HR" w:eastAsia="hr-HR"/>
              </w:rPr>
            </w:pPr>
            <w:r w:rsidRPr="00BF5906">
              <w:rPr>
                <w:color w:val="000000"/>
                <w:sz w:val="22"/>
                <w:szCs w:val="22"/>
                <w:lang w:val="hr-HR" w:eastAsia="hr-HR"/>
              </w:rPr>
              <w:t>100</w:t>
            </w:r>
          </w:p>
        </w:tc>
        <w:tc>
          <w:tcPr>
            <w:tcW w:w="1100" w:type="dxa"/>
            <w:tcBorders>
              <w:top w:val="nil"/>
              <w:left w:val="nil"/>
              <w:bottom w:val="single" w:sz="4" w:space="0" w:color="auto"/>
              <w:right w:val="single" w:sz="4" w:space="0" w:color="auto"/>
            </w:tcBorders>
            <w:shd w:val="clear" w:color="auto" w:fill="auto"/>
            <w:noWrap/>
            <w:vAlign w:val="bottom"/>
            <w:hideMark/>
          </w:tcPr>
          <w:p w14:paraId="59663339" w14:textId="77777777" w:rsidR="00BF5906" w:rsidRPr="00BF5906" w:rsidRDefault="00BF5906" w:rsidP="00BF5906">
            <w:pPr>
              <w:jc w:val="right"/>
              <w:rPr>
                <w:color w:val="000000"/>
                <w:sz w:val="22"/>
                <w:szCs w:val="22"/>
                <w:lang w:val="hr-HR" w:eastAsia="hr-HR"/>
              </w:rPr>
            </w:pPr>
            <w:r w:rsidRPr="00BF5906">
              <w:rPr>
                <w:color w:val="000000"/>
                <w:sz w:val="22"/>
                <w:szCs w:val="22"/>
                <w:lang w:val="hr-HR" w:eastAsia="hr-HR"/>
              </w:rPr>
              <w:t>100</w:t>
            </w:r>
          </w:p>
        </w:tc>
        <w:tc>
          <w:tcPr>
            <w:tcW w:w="1140" w:type="dxa"/>
            <w:tcBorders>
              <w:top w:val="nil"/>
              <w:left w:val="nil"/>
              <w:bottom w:val="single" w:sz="4" w:space="0" w:color="auto"/>
              <w:right w:val="single" w:sz="4" w:space="0" w:color="auto"/>
            </w:tcBorders>
            <w:shd w:val="clear" w:color="auto" w:fill="auto"/>
            <w:noWrap/>
            <w:vAlign w:val="bottom"/>
            <w:hideMark/>
          </w:tcPr>
          <w:p w14:paraId="40C801BA" w14:textId="77777777" w:rsidR="00BF5906" w:rsidRPr="00BF5906" w:rsidRDefault="00BF5906" w:rsidP="00BF5906">
            <w:pPr>
              <w:jc w:val="right"/>
              <w:rPr>
                <w:color w:val="000000"/>
                <w:sz w:val="22"/>
                <w:szCs w:val="22"/>
                <w:lang w:val="hr-HR" w:eastAsia="hr-HR"/>
              </w:rPr>
            </w:pPr>
            <w:r w:rsidRPr="00BF5906">
              <w:rPr>
                <w:color w:val="000000"/>
                <w:sz w:val="22"/>
                <w:szCs w:val="22"/>
                <w:lang w:val="hr-HR" w:eastAsia="hr-HR"/>
              </w:rPr>
              <w:t>100</w:t>
            </w:r>
          </w:p>
        </w:tc>
      </w:tr>
      <w:tr w:rsidR="00BF5906" w:rsidRPr="00BF5906" w14:paraId="74C9F537" w14:textId="77777777" w:rsidTr="00BF5906">
        <w:trPr>
          <w:trHeight w:val="300"/>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4691496F" w14:textId="77777777" w:rsidR="00BF5906" w:rsidRPr="00BF5906" w:rsidRDefault="00BF5906" w:rsidP="00BF5906">
            <w:pPr>
              <w:rPr>
                <w:i/>
                <w:iCs/>
                <w:color w:val="000000"/>
                <w:sz w:val="22"/>
                <w:szCs w:val="22"/>
                <w:lang w:val="hr-HR" w:eastAsia="hr-HR"/>
              </w:rPr>
            </w:pPr>
            <w:r w:rsidRPr="00BF5906">
              <w:rPr>
                <w:i/>
                <w:iCs/>
                <w:color w:val="000000"/>
                <w:sz w:val="22"/>
                <w:szCs w:val="22"/>
                <w:lang w:val="hr-HR" w:eastAsia="hr-HR"/>
              </w:rPr>
              <w:t>Aktivnost/projekt</w:t>
            </w:r>
          </w:p>
        </w:tc>
        <w:tc>
          <w:tcPr>
            <w:tcW w:w="7320" w:type="dxa"/>
            <w:gridSpan w:val="6"/>
            <w:tcBorders>
              <w:top w:val="single" w:sz="4" w:space="0" w:color="auto"/>
              <w:left w:val="nil"/>
              <w:bottom w:val="single" w:sz="4" w:space="0" w:color="auto"/>
              <w:right w:val="single" w:sz="4" w:space="0" w:color="auto"/>
            </w:tcBorders>
            <w:shd w:val="clear" w:color="auto" w:fill="auto"/>
            <w:vAlign w:val="bottom"/>
            <w:hideMark/>
          </w:tcPr>
          <w:p w14:paraId="4EBAF15A" w14:textId="77777777" w:rsidR="00BF5906" w:rsidRPr="00BF5906" w:rsidRDefault="00BF5906" w:rsidP="00BF5906">
            <w:pPr>
              <w:rPr>
                <w:i/>
                <w:iCs/>
                <w:color w:val="000000"/>
                <w:sz w:val="22"/>
                <w:szCs w:val="22"/>
                <w:lang w:val="hr-HR" w:eastAsia="hr-HR"/>
              </w:rPr>
            </w:pPr>
            <w:r w:rsidRPr="00BF5906">
              <w:rPr>
                <w:i/>
                <w:iCs/>
                <w:color w:val="000000"/>
                <w:sz w:val="22"/>
                <w:szCs w:val="22"/>
                <w:lang w:val="hr-HR" w:eastAsia="hr-HR"/>
              </w:rPr>
              <w:t>Otplata zajma</w:t>
            </w:r>
          </w:p>
        </w:tc>
      </w:tr>
      <w:tr w:rsidR="00BF5906" w:rsidRPr="00BF5906" w14:paraId="4954D434" w14:textId="77777777" w:rsidTr="00BF5906">
        <w:trPr>
          <w:trHeight w:val="1005"/>
        </w:trPr>
        <w:tc>
          <w:tcPr>
            <w:tcW w:w="2260" w:type="dxa"/>
            <w:tcBorders>
              <w:top w:val="nil"/>
              <w:left w:val="single" w:sz="4" w:space="0" w:color="auto"/>
              <w:bottom w:val="single" w:sz="4" w:space="0" w:color="auto"/>
              <w:right w:val="single" w:sz="4" w:space="0" w:color="auto"/>
            </w:tcBorders>
            <w:shd w:val="clear" w:color="auto" w:fill="auto"/>
            <w:vAlign w:val="bottom"/>
            <w:hideMark/>
          </w:tcPr>
          <w:p w14:paraId="02D131ED" w14:textId="77777777" w:rsidR="00BF5906" w:rsidRPr="00BF5906" w:rsidRDefault="00BF5906" w:rsidP="00BF5906">
            <w:pPr>
              <w:rPr>
                <w:color w:val="000000"/>
                <w:sz w:val="22"/>
                <w:szCs w:val="22"/>
                <w:lang w:val="hr-HR" w:eastAsia="hr-HR"/>
              </w:rPr>
            </w:pPr>
            <w:r w:rsidRPr="00BF5906">
              <w:rPr>
                <w:color w:val="000000"/>
                <w:sz w:val="22"/>
                <w:szCs w:val="22"/>
                <w:lang w:val="hr-HR" w:eastAsia="hr-HR"/>
              </w:rPr>
              <w:t>Podmirene kreditne obveze</w:t>
            </w:r>
          </w:p>
        </w:tc>
        <w:tc>
          <w:tcPr>
            <w:tcW w:w="1780" w:type="dxa"/>
            <w:tcBorders>
              <w:top w:val="nil"/>
              <w:left w:val="nil"/>
              <w:bottom w:val="single" w:sz="4" w:space="0" w:color="auto"/>
              <w:right w:val="single" w:sz="4" w:space="0" w:color="auto"/>
            </w:tcBorders>
            <w:shd w:val="clear" w:color="auto" w:fill="auto"/>
            <w:vAlign w:val="bottom"/>
            <w:hideMark/>
          </w:tcPr>
          <w:p w14:paraId="2E74F6CA" w14:textId="77777777" w:rsidR="00BF5906" w:rsidRPr="00BF5906" w:rsidRDefault="00BF5906" w:rsidP="00BF5906">
            <w:pPr>
              <w:rPr>
                <w:color w:val="000000"/>
                <w:sz w:val="22"/>
                <w:szCs w:val="22"/>
                <w:lang w:val="hr-HR" w:eastAsia="hr-HR"/>
              </w:rPr>
            </w:pPr>
            <w:r w:rsidRPr="00BF5906">
              <w:rPr>
                <w:color w:val="000000"/>
                <w:sz w:val="22"/>
                <w:szCs w:val="22"/>
                <w:lang w:val="hr-HR" w:eastAsia="hr-HR"/>
              </w:rPr>
              <w:t>Podmirene obveze prema kreditnim institucijama</w:t>
            </w:r>
          </w:p>
        </w:tc>
        <w:tc>
          <w:tcPr>
            <w:tcW w:w="1120" w:type="dxa"/>
            <w:tcBorders>
              <w:top w:val="nil"/>
              <w:left w:val="nil"/>
              <w:bottom w:val="single" w:sz="4" w:space="0" w:color="auto"/>
              <w:right w:val="single" w:sz="4" w:space="0" w:color="auto"/>
            </w:tcBorders>
            <w:shd w:val="clear" w:color="auto" w:fill="auto"/>
            <w:noWrap/>
            <w:vAlign w:val="bottom"/>
            <w:hideMark/>
          </w:tcPr>
          <w:p w14:paraId="582C64DF" w14:textId="77777777" w:rsidR="00BF5906" w:rsidRPr="00BF5906" w:rsidRDefault="00BF5906" w:rsidP="00BF5906">
            <w:pPr>
              <w:rPr>
                <w:color w:val="000000"/>
                <w:sz w:val="22"/>
                <w:szCs w:val="22"/>
                <w:lang w:val="hr-HR" w:eastAsia="hr-HR"/>
              </w:rPr>
            </w:pPr>
            <w:r w:rsidRPr="00BF5906">
              <w:rPr>
                <w:color w:val="000000"/>
                <w:sz w:val="22"/>
                <w:szCs w:val="22"/>
                <w:lang w:val="hr-HR" w:eastAsia="hr-HR"/>
              </w:rPr>
              <w:t>%</w:t>
            </w:r>
          </w:p>
        </w:tc>
        <w:tc>
          <w:tcPr>
            <w:tcW w:w="1120" w:type="dxa"/>
            <w:tcBorders>
              <w:top w:val="nil"/>
              <w:left w:val="nil"/>
              <w:bottom w:val="single" w:sz="4" w:space="0" w:color="auto"/>
              <w:right w:val="single" w:sz="4" w:space="0" w:color="auto"/>
            </w:tcBorders>
            <w:shd w:val="clear" w:color="auto" w:fill="auto"/>
            <w:noWrap/>
            <w:vAlign w:val="bottom"/>
            <w:hideMark/>
          </w:tcPr>
          <w:p w14:paraId="3A26A66A" w14:textId="77777777" w:rsidR="00BF5906" w:rsidRPr="00BF5906" w:rsidRDefault="00BF5906" w:rsidP="00BF5906">
            <w:pPr>
              <w:jc w:val="right"/>
              <w:rPr>
                <w:color w:val="000000"/>
                <w:sz w:val="22"/>
                <w:szCs w:val="22"/>
                <w:lang w:val="hr-HR" w:eastAsia="hr-HR"/>
              </w:rPr>
            </w:pPr>
            <w:r w:rsidRPr="00BF5906">
              <w:rPr>
                <w:color w:val="000000"/>
                <w:sz w:val="22"/>
                <w:szCs w:val="22"/>
                <w:lang w:val="hr-HR" w:eastAsia="hr-HR"/>
              </w:rPr>
              <w:t>100</w:t>
            </w:r>
          </w:p>
        </w:tc>
        <w:tc>
          <w:tcPr>
            <w:tcW w:w="1060" w:type="dxa"/>
            <w:tcBorders>
              <w:top w:val="nil"/>
              <w:left w:val="nil"/>
              <w:bottom w:val="single" w:sz="4" w:space="0" w:color="auto"/>
              <w:right w:val="single" w:sz="4" w:space="0" w:color="auto"/>
            </w:tcBorders>
            <w:shd w:val="clear" w:color="auto" w:fill="auto"/>
            <w:noWrap/>
            <w:vAlign w:val="bottom"/>
            <w:hideMark/>
          </w:tcPr>
          <w:p w14:paraId="77CAFD75" w14:textId="77777777" w:rsidR="00BF5906" w:rsidRPr="00BF5906" w:rsidRDefault="00BF5906" w:rsidP="00BF5906">
            <w:pPr>
              <w:jc w:val="right"/>
              <w:rPr>
                <w:color w:val="000000"/>
                <w:sz w:val="22"/>
                <w:szCs w:val="22"/>
                <w:lang w:val="hr-HR" w:eastAsia="hr-HR"/>
              </w:rPr>
            </w:pPr>
            <w:r w:rsidRPr="00BF5906">
              <w:rPr>
                <w:color w:val="000000"/>
                <w:sz w:val="22"/>
                <w:szCs w:val="22"/>
                <w:lang w:val="hr-HR" w:eastAsia="hr-HR"/>
              </w:rPr>
              <w:t>100</w:t>
            </w:r>
          </w:p>
        </w:tc>
        <w:tc>
          <w:tcPr>
            <w:tcW w:w="1100" w:type="dxa"/>
            <w:tcBorders>
              <w:top w:val="nil"/>
              <w:left w:val="nil"/>
              <w:bottom w:val="single" w:sz="4" w:space="0" w:color="auto"/>
              <w:right w:val="single" w:sz="4" w:space="0" w:color="auto"/>
            </w:tcBorders>
            <w:shd w:val="clear" w:color="auto" w:fill="auto"/>
            <w:noWrap/>
            <w:vAlign w:val="bottom"/>
            <w:hideMark/>
          </w:tcPr>
          <w:p w14:paraId="416A6040" w14:textId="77777777" w:rsidR="00BF5906" w:rsidRPr="00BF5906" w:rsidRDefault="00BF5906" w:rsidP="00BF5906">
            <w:pPr>
              <w:jc w:val="right"/>
              <w:rPr>
                <w:color w:val="000000"/>
                <w:sz w:val="22"/>
                <w:szCs w:val="22"/>
                <w:lang w:val="hr-HR" w:eastAsia="hr-HR"/>
              </w:rPr>
            </w:pPr>
            <w:r w:rsidRPr="00BF5906">
              <w:rPr>
                <w:color w:val="000000"/>
                <w:sz w:val="22"/>
                <w:szCs w:val="22"/>
                <w:lang w:val="hr-HR" w:eastAsia="hr-HR"/>
              </w:rPr>
              <w:t>100</w:t>
            </w:r>
          </w:p>
        </w:tc>
        <w:tc>
          <w:tcPr>
            <w:tcW w:w="1140" w:type="dxa"/>
            <w:tcBorders>
              <w:top w:val="nil"/>
              <w:left w:val="nil"/>
              <w:bottom w:val="single" w:sz="4" w:space="0" w:color="auto"/>
              <w:right w:val="single" w:sz="4" w:space="0" w:color="auto"/>
            </w:tcBorders>
            <w:shd w:val="clear" w:color="auto" w:fill="auto"/>
            <w:noWrap/>
            <w:vAlign w:val="bottom"/>
            <w:hideMark/>
          </w:tcPr>
          <w:p w14:paraId="28FB3CB6" w14:textId="77777777" w:rsidR="00BF5906" w:rsidRPr="00BF5906" w:rsidRDefault="00BF5906" w:rsidP="00BF5906">
            <w:pPr>
              <w:jc w:val="right"/>
              <w:rPr>
                <w:color w:val="000000"/>
                <w:sz w:val="22"/>
                <w:szCs w:val="22"/>
                <w:lang w:val="hr-HR" w:eastAsia="hr-HR"/>
              </w:rPr>
            </w:pPr>
            <w:r w:rsidRPr="00BF5906">
              <w:rPr>
                <w:color w:val="000000"/>
                <w:sz w:val="22"/>
                <w:szCs w:val="22"/>
                <w:lang w:val="hr-HR" w:eastAsia="hr-HR"/>
              </w:rPr>
              <w:t>100</w:t>
            </w:r>
          </w:p>
        </w:tc>
      </w:tr>
    </w:tbl>
    <w:p w14:paraId="212B4DC1" w14:textId="77777777" w:rsidR="004764CD" w:rsidRDefault="004764CD" w:rsidP="00B725F5"/>
    <w:p w14:paraId="349DCE21" w14:textId="77777777" w:rsidR="00B725F5" w:rsidRDefault="00B725F5" w:rsidP="00B725F5"/>
    <w:p w14:paraId="16D09E8E" w14:textId="77777777" w:rsidR="00B725F5" w:rsidRDefault="00B725F5" w:rsidP="00B725F5"/>
    <w:p w14:paraId="5C5F6183" w14:textId="77777777" w:rsidR="00B725F5" w:rsidRDefault="00B725F5" w:rsidP="00B725F5"/>
    <w:p w14:paraId="522CB3B5" w14:textId="77777777" w:rsidR="00B725F5" w:rsidRPr="002E0FC7" w:rsidRDefault="00B725F5" w:rsidP="00B725F5">
      <w:pPr>
        <w:pBdr>
          <w:top w:val="single" w:sz="4" w:space="1" w:color="auto"/>
          <w:left w:val="single" w:sz="4" w:space="4" w:color="auto"/>
          <w:bottom w:val="single" w:sz="4" w:space="1" w:color="auto"/>
          <w:right w:val="single" w:sz="4" w:space="4" w:color="auto"/>
        </w:pBdr>
        <w:jc w:val="center"/>
        <w:rPr>
          <w:b/>
          <w:bCs/>
        </w:rPr>
      </w:pPr>
      <w:r w:rsidRPr="002E0FC7">
        <w:rPr>
          <w:b/>
          <w:bCs/>
        </w:rPr>
        <w:t xml:space="preserve">GLAVA </w:t>
      </w:r>
      <w:r>
        <w:rPr>
          <w:b/>
          <w:bCs/>
        </w:rPr>
        <w:t>2</w:t>
      </w:r>
      <w:r w:rsidRPr="002E0FC7">
        <w:rPr>
          <w:b/>
          <w:bCs/>
        </w:rPr>
        <w:t xml:space="preserve">. ODSJEK ZA </w:t>
      </w:r>
      <w:r>
        <w:rPr>
          <w:b/>
          <w:bCs/>
        </w:rPr>
        <w:t>GOSPODARSTVO</w:t>
      </w:r>
    </w:p>
    <w:tbl>
      <w:tblPr>
        <w:tblW w:w="9258" w:type="dxa"/>
        <w:jc w:val="center"/>
        <w:tblLayout w:type="fixed"/>
        <w:tblLook w:val="04A0" w:firstRow="1" w:lastRow="0" w:firstColumn="1" w:lastColumn="0" w:noHBand="0" w:noVBand="1"/>
      </w:tblPr>
      <w:tblGrid>
        <w:gridCol w:w="9258"/>
      </w:tblGrid>
      <w:tr w:rsidR="00B725F5" w:rsidRPr="00086B62" w14:paraId="7BD88220"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17F70DC8" w14:textId="77777777" w:rsidR="00B725F5" w:rsidRPr="007C5336" w:rsidRDefault="00B725F5" w:rsidP="00231515">
            <w:pPr>
              <w:spacing w:before="240" w:line="360" w:lineRule="auto"/>
              <w:ind w:right="142"/>
              <w:rPr>
                <w:rFonts w:eastAsia="Calibri"/>
                <w:color w:val="000000"/>
              </w:rPr>
            </w:pPr>
            <w:r w:rsidRPr="007C5336">
              <w:rPr>
                <w:b/>
                <w:bCs/>
                <w:i/>
                <w:iCs/>
              </w:rPr>
              <w:t xml:space="preserve">PROGRAM: </w:t>
            </w:r>
            <w:r w:rsidRPr="007C5336">
              <w:rPr>
                <w:color w:val="000000"/>
              </w:rPr>
              <w:t>REDOVNA DJELATNOST ODSJEKA ZA GOSPODARSTVO</w:t>
            </w:r>
          </w:p>
        </w:tc>
      </w:tr>
      <w:tr w:rsidR="00B725F5" w:rsidRPr="00086B62" w14:paraId="0DFEA359"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3C0508FA" w14:textId="77777777" w:rsidR="00B725F5" w:rsidRPr="007C5336" w:rsidRDefault="00B725F5" w:rsidP="00231515">
            <w:pPr>
              <w:ind w:right="142"/>
              <w:jc w:val="both"/>
              <w:rPr>
                <w:color w:val="000000"/>
              </w:rPr>
            </w:pPr>
            <w:r w:rsidRPr="007C5336">
              <w:rPr>
                <w:b/>
                <w:color w:val="000000"/>
              </w:rPr>
              <w:t>Opis programa</w:t>
            </w:r>
            <w:r w:rsidRPr="007C5336">
              <w:rPr>
                <w:color w:val="000000"/>
              </w:rPr>
              <w:t>:</w:t>
            </w:r>
          </w:p>
          <w:p w14:paraId="28362255" w14:textId="77777777" w:rsidR="00B725F5" w:rsidRPr="007C5336" w:rsidRDefault="00B725F5" w:rsidP="00231515">
            <w:pPr>
              <w:ind w:right="142"/>
              <w:jc w:val="both"/>
              <w:rPr>
                <w:color w:val="000000"/>
              </w:rPr>
            </w:pPr>
          </w:p>
          <w:p w14:paraId="3FCFE39B" w14:textId="77777777" w:rsidR="00B725F5" w:rsidRPr="007C5336" w:rsidRDefault="00B725F5" w:rsidP="00231515">
            <w:pPr>
              <w:ind w:right="142"/>
              <w:jc w:val="both"/>
              <w:rPr>
                <w:color w:val="000000"/>
              </w:rPr>
            </w:pPr>
            <w:r w:rsidRPr="007C5336">
              <w:rPr>
                <w:color w:val="000000"/>
              </w:rPr>
              <w:t xml:space="preserve">Program </w:t>
            </w:r>
            <w:r w:rsidRPr="007C5336">
              <w:t>Redovna djelatnost Odsjeka za gospodarstvo</w:t>
            </w:r>
            <w:r w:rsidRPr="007C5336">
              <w:rPr>
                <w:color w:val="000000"/>
              </w:rPr>
              <w:t xml:space="preserve"> se odnosi na provedbu jedne aktivnosti, odnosno na Redovnu djelatnost Odsjeka za gospodarstvo.</w:t>
            </w:r>
          </w:p>
          <w:p w14:paraId="255B8B26" w14:textId="77777777" w:rsidR="00B725F5" w:rsidRPr="007C5336" w:rsidRDefault="00B725F5" w:rsidP="00231515">
            <w:pPr>
              <w:ind w:right="142"/>
              <w:jc w:val="both"/>
              <w:rPr>
                <w:rFonts w:eastAsia="Calibri"/>
              </w:rPr>
            </w:pPr>
            <w:r w:rsidRPr="007C5336">
              <w:rPr>
                <w:rFonts w:eastAsia="Calibri"/>
              </w:rPr>
              <w:t>U okviru ovog programa osiguravaju se financijska sredstva za ostvarivanje redovne djelatnosti Odsjeka. Program obuhvaća aktivnost kojom se izvršavaju rashodi za tekuće poslovanje Odsjeka, odnosno materijalni rashodi za upravne i neupravne postupke koji se provode,</w:t>
            </w:r>
            <w:r w:rsidRPr="007C5336">
              <w:t xml:space="preserve"> </w:t>
            </w:r>
            <w:r w:rsidRPr="007C5336">
              <w:rPr>
                <w:rFonts w:eastAsia="Calibri"/>
              </w:rPr>
              <w:t>kao i priprema za projekte Grada Virovitice. Program je financiran dijelom prihodima iz poreza, dijelom iz ostalih općih prihoda i primitaka, a dijelom iz prihoda od zakupa poljoprivrednog zemljišta.</w:t>
            </w:r>
          </w:p>
          <w:p w14:paraId="43F6027A" w14:textId="77777777" w:rsidR="00B725F5" w:rsidRPr="007C5336" w:rsidRDefault="00B725F5" w:rsidP="00231515">
            <w:pPr>
              <w:ind w:right="142"/>
              <w:jc w:val="both"/>
              <w:rPr>
                <w:rFonts w:eastAsia="Calibri"/>
              </w:rPr>
            </w:pPr>
          </w:p>
          <w:p w14:paraId="4FC9DBB6" w14:textId="77777777" w:rsidR="00B725F5" w:rsidRPr="007C5336" w:rsidRDefault="00B725F5" w:rsidP="00231515">
            <w:pPr>
              <w:ind w:right="142"/>
              <w:jc w:val="both"/>
              <w:rPr>
                <w:color w:val="000000"/>
              </w:rPr>
            </w:pPr>
          </w:p>
        </w:tc>
      </w:tr>
      <w:tr w:rsidR="00B725F5" w:rsidRPr="00086B62" w14:paraId="574C7AE2"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CCD32B8" w14:textId="77777777" w:rsidR="00B725F5" w:rsidRPr="007C5336" w:rsidRDefault="00B725F5" w:rsidP="00231515">
            <w:pPr>
              <w:ind w:right="142"/>
              <w:rPr>
                <w:color w:val="000000"/>
              </w:rPr>
            </w:pPr>
            <w:r w:rsidRPr="007C5336">
              <w:rPr>
                <w:b/>
                <w:color w:val="000000"/>
              </w:rPr>
              <w:t>Zakonske i druge pravne osnove programa</w:t>
            </w:r>
            <w:r w:rsidRPr="007C5336">
              <w:rPr>
                <w:color w:val="000000"/>
              </w:rPr>
              <w:t>:</w:t>
            </w:r>
          </w:p>
          <w:p w14:paraId="671FAF2F" w14:textId="77777777" w:rsidR="00B725F5" w:rsidRPr="007C5336" w:rsidRDefault="00B725F5" w:rsidP="00231515">
            <w:pPr>
              <w:ind w:right="142"/>
              <w:jc w:val="both"/>
              <w:rPr>
                <w:color w:val="000000"/>
              </w:rPr>
            </w:pPr>
          </w:p>
          <w:p w14:paraId="45907F1B" w14:textId="77777777" w:rsidR="00B725F5" w:rsidRPr="007C5336" w:rsidRDefault="00B725F5" w:rsidP="00231515">
            <w:pPr>
              <w:numPr>
                <w:ilvl w:val="0"/>
                <w:numId w:val="5"/>
              </w:numPr>
              <w:spacing w:after="200" w:line="276" w:lineRule="auto"/>
              <w:ind w:right="142"/>
              <w:contextualSpacing/>
              <w:jc w:val="both"/>
              <w:rPr>
                <w:color w:val="000000"/>
              </w:rPr>
            </w:pPr>
            <w:r w:rsidRPr="007C5336">
              <w:t xml:space="preserve">Zakon o poticanju razvoja malog gospodarstva (NN 29/02, 63/07, 53/12, 56/13 i 121/16) </w:t>
            </w:r>
          </w:p>
          <w:p w14:paraId="53691143" w14:textId="77777777" w:rsidR="00B725F5" w:rsidRPr="007C5336" w:rsidRDefault="00B725F5" w:rsidP="00231515">
            <w:pPr>
              <w:numPr>
                <w:ilvl w:val="0"/>
                <w:numId w:val="5"/>
              </w:numPr>
              <w:spacing w:after="200" w:line="276" w:lineRule="auto"/>
              <w:ind w:right="142"/>
              <w:contextualSpacing/>
              <w:jc w:val="both"/>
              <w:rPr>
                <w:color w:val="000000"/>
              </w:rPr>
            </w:pPr>
            <w:r w:rsidRPr="007C5336">
              <w:rPr>
                <w:color w:val="000000"/>
              </w:rPr>
              <w:t>Zakon o proračunu (NN 87/08, 136/12 i 15/15),</w:t>
            </w:r>
          </w:p>
          <w:p w14:paraId="00C82B1C" w14:textId="77777777" w:rsidR="00B725F5" w:rsidRPr="007C5336" w:rsidRDefault="00B725F5" w:rsidP="00231515">
            <w:pPr>
              <w:numPr>
                <w:ilvl w:val="0"/>
                <w:numId w:val="5"/>
              </w:numPr>
              <w:spacing w:after="200" w:line="276" w:lineRule="auto"/>
              <w:ind w:right="142"/>
              <w:contextualSpacing/>
              <w:jc w:val="both"/>
              <w:rPr>
                <w:color w:val="000000"/>
              </w:rPr>
            </w:pPr>
            <w:r w:rsidRPr="007C5336">
              <w:rPr>
                <w:color w:val="000000"/>
              </w:rPr>
              <w:t>Zakon o sudskim pristojbama (NN 118/18)</w:t>
            </w:r>
          </w:p>
          <w:p w14:paraId="1A2A76A3" w14:textId="77777777" w:rsidR="00B725F5" w:rsidRPr="007C5336" w:rsidRDefault="00B725F5" w:rsidP="00231515">
            <w:pPr>
              <w:numPr>
                <w:ilvl w:val="0"/>
                <w:numId w:val="5"/>
              </w:numPr>
              <w:spacing w:after="200" w:line="276" w:lineRule="auto"/>
              <w:ind w:right="142"/>
              <w:contextualSpacing/>
              <w:jc w:val="both"/>
              <w:rPr>
                <w:color w:val="000000"/>
              </w:rPr>
            </w:pPr>
            <w:r w:rsidRPr="007C5336">
              <w:rPr>
                <w:color w:val="000000"/>
              </w:rPr>
              <w:t>Zakon o privatnoj zaštiti (NN 16/20)</w:t>
            </w:r>
          </w:p>
          <w:p w14:paraId="6A161E29" w14:textId="77777777" w:rsidR="00B725F5" w:rsidRPr="007C5336" w:rsidRDefault="00B725F5" w:rsidP="00231515">
            <w:pPr>
              <w:numPr>
                <w:ilvl w:val="0"/>
                <w:numId w:val="5"/>
              </w:numPr>
              <w:spacing w:after="200" w:line="276" w:lineRule="auto"/>
              <w:ind w:right="142"/>
              <w:contextualSpacing/>
              <w:jc w:val="both"/>
              <w:rPr>
                <w:color w:val="000000"/>
              </w:rPr>
            </w:pPr>
            <w:r w:rsidRPr="007C5336">
              <w:rPr>
                <w:color w:val="000000"/>
              </w:rPr>
              <w:lastRenderedPageBreak/>
              <w:t>Zakon o zaštiti od požara (NN 92/10)</w:t>
            </w:r>
          </w:p>
          <w:p w14:paraId="6D8FF328" w14:textId="77777777" w:rsidR="00B725F5" w:rsidRPr="007C5336" w:rsidRDefault="00B725F5" w:rsidP="00231515">
            <w:pPr>
              <w:numPr>
                <w:ilvl w:val="0"/>
                <w:numId w:val="5"/>
              </w:numPr>
              <w:spacing w:after="200" w:line="276" w:lineRule="auto"/>
              <w:ind w:right="142"/>
              <w:contextualSpacing/>
              <w:jc w:val="both"/>
              <w:rPr>
                <w:color w:val="000000"/>
              </w:rPr>
            </w:pPr>
            <w:r w:rsidRPr="007C5336">
              <w:rPr>
                <w:color w:val="000000"/>
              </w:rPr>
              <w:t>Zakon o poljoprivrednom zemljištu (NN20/18, 115/18, 98/19),</w:t>
            </w:r>
          </w:p>
          <w:p w14:paraId="46702909" w14:textId="77777777" w:rsidR="00B725F5" w:rsidRPr="007C5336" w:rsidRDefault="00B725F5" w:rsidP="00231515">
            <w:pPr>
              <w:numPr>
                <w:ilvl w:val="0"/>
                <w:numId w:val="5"/>
              </w:numPr>
              <w:spacing w:after="200" w:line="276" w:lineRule="auto"/>
              <w:ind w:right="142"/>
              <w:contextualSpacing/>
              <w:jc w:val="both"/>
              <w:rPr>
                <w:color w:val="000000"/>
              </w:rPr>
            </w:pPr>
            <w:r w:rsidRPr="007C5336">
              <w:rPr>
                <w:color w:val="000000"/>
              </w:rPr>
              <w:t>Zakon o provedbi Opće uredbe o zaštiti podataka (NN 42/18),</w:t>
            </w:r>
          </w:p>
          <w:p w14:paraId="57E32080" w14:textId="77777777" w:rsidR="00B725F5" w:rsidRPr="007C5336" w:rsidRDefault="00B725F5" w:rsidP="00231515">
            <w:pPr>
              <w:numPr>
                <w:ilvl w:val="0"/>
                <w:numId w:val="5"/>
              </w:numPr>
              <w:spacing w:after="200" w:line="276" w:lineRule="auto"/>
              <w:ind w:right="142"/>
              <w:contextualSpacing/>
              <w:jc w:val="both"/>
              <w:rPr>
                <w:color w:val="000000"/>
              </w:rPr>
            </w:pPr>
            <w:r w:rsidRPr="007C5336">
              <w:rPr>
                <w:color w:val="000000"/>
              </w:rPr>
              <w:t>Odluke gradonačelnika Grada Virovitice,</w:t>
            </w:r>
          </w:p>
          <w:p w14:paraId="3F62AD5C" w14:textId="77777777" w:rsidR="00B725F5" w:rsidRPr="007C5336" w:rsidRDefault="00B725F5" w:rsidP="00231515">
            <w:pPr>
              <w:numPr>
                <w:ilvl w:val="0"/>
                <w:numId w:val="5"/>
              </w:numPr>
              <w:spacing w:after="200" w:line="276" w:lineRule="auto"/>
              <w:ind w:right="142"/>
              <w:contextualSpacing/>
              <w:jc w:val="both"/>
              <w:rPr>
                <w:color w:val="000000"/>
              </w:rPr>
            </w:pPr>
            <w:r w:rsidRPr="007C5336">
              <w:rPr>
                <w:color w:val="000000"/>
              </w:rPr>
              <w:t>Ostali zakoni i propisi s područja financija.</w:t>
            </w:r>
          </w:p>
          <w:p w14:paraId="47A17A9D" w14:textId="77777777" w:rsidR="00B725F5" w:rsidRPr="007C5336" w:rsidRDefault="00B725F5" w:rsidP="00231515">
            <w:pPr>
              <w:ind w:right="142"/>
              <w:contextualSpacing/>
              <w:rPr>
                <w:color w:val="000000"/>
              </w:rPr>
            </w:pPr>
          </w:p>
          <w:p w14:paraId="18E9AADC" w14:textId="77777777" w:rsidR="00B725F5" w:rsidRPr="007C5336" w:rsidRDefault="00B725F5" w:rsidP="00231515">
            <w:pPr>
              <w:ind w:right="142"/>
              <w:contextualSpacing/>
              <w:rPr>
                <w:color w:val="000000"/>
              </w:rPr>
            </w:pPr>
          </w:p>
        </w:tc>
      </w:tr>
      <w:tr w:rsidR="00B725F5" w:rsidRPr="00086B62" w14:paraId="3E951764"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2C131C73" w14:textId="77777777" w:rsidR="00B725F5" w:rsidRPr="007C5336" w:rsidRDefault="00B725F5" w:rsidP="00231515">
            <w:pPr>
              <w:ind w:right="142"/>
              <w:rPr>
                <w:b/>
                <w:color w:val="000000"/>
              </w:rPr>
            </w:pPr>
            <w:r w:rsidRPr="007C5336">
              <w:rPr>
                <w:b/>
                <w:color w:val="000000"/>
              </w:rPr>
              <w:lastRenderedPageBreak/>
              <w:t>Ciljevi provedbe programa u razdoblju 2021.-2023.</w:t>
            </w:r>
          </w:p>
          <w:p w14:paraId="74373447" w14:textId="77777777" w:rsidR="00B725F5" w:rsidRPr="007C5336" w:rsidRDefault="00B725F5" w:rsidP="00231515">
            <w:pPr>
              <w:ind w:right="142"/>
              <w:jc w:val="both"/>
              <w:rPr>
                <w:b/>
                <w:color w:val="000000"/>
              </w:rPr>
            </w:pPr>
          </w:p>
          <w:p w14:paraId="04DD7318" w14:textId="77777777" w:rsidR="00B725F5" w:rsidRPr="007C5336" w:rsidRDefault="00B725F5" w:rsidP="00231515">
            <w:pPr>
              <w:autoSpaceDE w:val="0"/>
              <w:autoSpaceDN w:val="0"/>
              <w:adjustRightInd w:val="0"/>
              <w:spacing w:after="200" w:line="276" w:lineRule="auto"/>
              <w:ind w:right="142"/>
              <w:jc w:val="both"/>
              <w:rPr>
                <w:color w:val="000000"/>
              </w:rPr>
            </w:pPr>
            <w:r w:rsidRPr="007C5336">
              <w:rPr>
                <w:rFonts w:eastAsia="Calibri"/>
              </w:rPr>
              <w:t>Cilj programa je podmirenje rashoda za sve materijalne rashode koji nastaju kroz redovno poslovanje Odsjeka, te stvaranje uvjeta za provođenje postupaka iz djelatnosti Odsjeka.</w:t>
            </w:r>
          </w:p>
        </w:tc>
      </w:tr>
    </w:tbl>
    <w:p w14:paraId="78AF2F97" w14:textId="77777777" w:rsidR="00B725F5" w:rsidRDefault="00B725F5" w:rsidP="00B725F5"/>
    <w:tbl>
      <w:tblPr>
        <w:tblW w:w="9258" w:type="dxa"/>
        <w:jc w:val="center"/>
        <w:tblLayout w:type="fixed"/>
        <w:tblLook w:val="04A0" w:firstRow="1" w:lastRow="0" w:firstColumn="1" w:lastColumn="0" w:noHBand="0" w:noVBand="1"/>
      </w:tblPr>
      <w:tblGrid>
        <w:gridCol w:w="9258"/>
      </w:tblGrid>
      <w:tr w:rsidR="00B725F5" w:rsidRPr="0059746E" w14:paraId="68FD3701"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3C1B302" w14:textId="77777777" w:rsidR="00B725F5" w:rsidRPr="0059746E" w:rsidRDefault="00B725F5" w:rsidP="00231515">
            <w:pPr>
              <w:spacing w:before="240" w:line="360" w:lineRule="auto"/>
              <w:ind w:right="142"/>
              <w:rPr>
                <w:rFonts w:eastAsia="Calibri"/>
                <w:color w:val="FF0000"/>
              </w:rPr>
            </w:pPr>
            <w:r w:rsidRPr="009F71E7">
              <w:rPr>
                <w:b/>
                <w:bCs/>
                <w:i/>
                <w:iCs/>
              </w:rPr>
              <w:t xml:space="preserve">PROGRAM: </w:t>
            </w:r>
            <w:r w:rsidRPr="009F71E7">
              <w:t>CIVILNA ZAŠTITA</w:t>
            </w:r>
          </w:p>
        </w:tc>
      </w:tr>
      <w:tr w:rsidR="00B725F5" w:rsidRPr="00086B62" w14:paraId="368421C6"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55341520" w14:textId="77777777" w:rsidR="00B725F5" w:rsidRPr="00086B62" w:rsidRDefault="00B725F5" w:rsidP="00231515">
            <w:pPr>
              <w:ind w:right="142"/>
              <w:jc w:val="both"/>
              <w:rPr>
                <w:color w:val="000000"/>
              </w:rPr>
            </w:pPr>
            <w:r w:rsidRPr="00086B62">
              <w:rPr>
                <w:b/>
                <w:color w:val="000000"/>
              </w:rPr>
              <w:t>Opis programa</w:t>
            </w:r>
            <w:r w:rsidRPr="00086B62">
              <w:rPr>
                <w:color w:val="000000"/>
              </w:rPr>
              <w:t>:</w:t>
            </w:r>
          </w:p>
          <w:p w14:paraId="4A1B5ED1" w14:textId="77777777" w:rsidR="00B725F5" w:rsidRPr="00086B62" w:rsidRDefault="00B725F5" w:rsidP="00231515">
            <w:pPr>
              <w:ind w:right="142"/>
              <w:jc w:val="both"/>
              <w:rPr>
                <w:color w:val="000000"/>
              </w:rPr>
            </w:pPr>
          </w:p>
          <w:p w14:paraId="17114AE0" w14:textId="77777777" w:rsidR="00B725F5" w:rsidRDefault="00B725F5" w:rsidP="00231515">
            <w:pPr>
              <w:ind w:right="142"/>
              <w:jc w:val="both"/>
              <w:rPr>
                <w:color w:val="000000"/>
              </w:rPr>
            </w:pPr>
            <w:r w:rsidRPr="00086B62">
              <w:rPr>
                <w:color w:val="000000"/>
              </w:rPr>
              <w:t xml:space="preserve">Program </w:t>
            </w:r>
            <w:bookmarkStart w:id="14" w:name="_Hlk53047026"/>
            <w:r>
              <w:t>Civilna zaštita</w:t>
            </w:r>
            <w:r w:rsidRPr="00086B62">
              <w:rPr>
                <w:color w:val="000000"/>
              </w:rPr>
              <w:t xml:space="preserve"> se odnosi na provedbu jedne aktivnosti, odnosno na </w:t>
            </w:r>
            <w:r>
              <w:rPr>
                <w:color w:val="000000"/>
              </w:rPr>
              <w:t>Civilnu zaštitu.</w:t>
            </w:r>
          </w:p>
          <w:p w14:paraId="0D7229C7" w14:textId="77777777" w:rsidR="00B725F5" w:rsidRPr="00086B62" w:rsidRDefault="00B725F5" w:rsidP="00231515">
            <w:pPr>
              <w:ind w:right="142"/>
              <w:jc w:val="both"/>
              <w:rPr>
                <w:rFonts w:eastAsia="Calibri"/>
              </w:rPr>
            </w:pPr>
            <w:r w:rsidRPr="00086B62">
              <w:rPr>
                <w:rFonts w:eastAsia="Calibri"/>
              </w:rPr>
              <w:t xml:space="preserve">U okviru ovog programa osiguravaju se financijska sredstva za </w:t>
            </w:r>
            <w:r>
              <w:rPr>
                <w:rFonts w:eastAsia="Calibri"/>
              </w:rPr>
              <w:t>organiziranje civilne zaštite na području Grada</w:t>
            </w:r>
            <w:r w:rsidRPr="00086B62">
              <w:rPr>
                <w:rFonts w:eastAsia="Calibri"/>
              </w:rPr>
              <w:t xml:space="preserve">. Program obuhvaća aktivnost kojom se izvršavaju rashodi </w:t>
            </w:r>
            <w:r>
              <w:rPr>
                <w:rFonts w:eastAsia="Calibri"/>
              </w:rPr>
              <w:t>za funkcioniranje civilne zaštite na području Grada.</w:t>
            </w:r>
            <w:r w:rsidRPr="00086B62">
              <w:rPr>
                <w:rFonts w:eastAsia="Calibri"/>
              </w:rPr>
              <w:t xml:space="preserve"> Program je financiran</w:t>
            </w:r>
            <w:r>
              <w:rPr>
                <w:rFonts w:eastAsia="Calibri"/>
              </w:rPr>
              <w:t xml:space="preserve"> prihodima iz ostalih općih prihoda i primitaka. </w:t>
            </w:r>
            <w:r w:rsidRPr="00086B62">
              <w:rPr>
                <w:rFonts w:eastAsia="Calibri"/>
              </w:rPr>
              <w:t xml:space="preserve"> </w:t>
            </w:r>
            <w:bookmarkEnd w:id="14"/>
          </w:p>
          <w:p w14:paraId="6FB965D2" w14:textId="77777777" w:rsidR="00B725F5" w:rsidRPr="00086B62" w:rsidRDefault="00B725F5" w:rsidP="00231515">
            <w:pPr>
              <w:ind w:right="142"/>
              <w:jc w:val="both"/>
              <w:rPr>
                <w:color w:val="000000"/>
              </w:rPr>
            </w:pPr>
          </w:p>
        </w:tc>
      </w:tr>
      <w:tr w:rsidR="00B725F5" w:rsidRPr="00086B62" w14:paraId="21FABA4B"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61085C5" w14:textId="77777777" w:rsidR="00B725F5" w:rsidRPr="00086B62" w:rsidRDefault="00B725F5" w:rsidP="00231515">
            <w:pPr>
              <w:ind w:right="142"/>
              <w:rPr>
                <w:color w:val="000000"/>
              </w:rPr>
            </w:pPr>
            <w:r w:rsidRPr="00086B62">
              <w:rPr>
                <w:b/>
                <w:color w:val="000000"/>
              </w:rPr>
              <w:t>Zakonske i druge pravne osnove programa</w:t>
            </w:r>
            <w:r w:rsidRPr="00086B62">
              <w:rPr>
                <w:color w:val="000000"/>
              </w:rPr>
              <w:t>:</w:t>
            </w:r>
          </w:p>
          <w:p w14:paraId="42E88C11" w14:textId="77777777" w:rsidR="00B725F5" w:rsidRPr="00086B62" w:rsidRDefault="00B725F5" w:rsidP="00231515">
            <w:pPr>
              <w:ind w:right="142"/>
              <w:jc w:val="both"/>
              <w:rPr>
                <w:color w:val="000000"/>
              </w:rPr>
            </w:pPr>
          </w:p>
          <w:p w14:paraId="6E52362C" w14:textId="77777777" w:rsidR="00B725F5" w:rsidRDefault="00B725F5" w:rsidP="00231515">
            <w:pPr>
              <w:numPr>
                <w:ilvl w:val="0"/>
                <w:numId w:val="5"/>
              </w:numPr>
              <w:spacing w:after="200" w:line="276" w:lineRule="auto"/>
              <w:ind w:right="142"/>
              <w:contextualSpacing/>
              <w:jc w:val="both"/>
            </w:pPr>
            <w:r>
              <w:t>Zakon o sustavu civilne zaštite (NN 82/15, 118/18, 31/20)</w:t>
            </w:r>
          </w:p>
          <w:p w14:paraId="62F5398F" w14:textId="77777777" w:rsidR="00B725F5" w:rsidRPr="009F71E7" w:rsidRDefault="00B725F5" w:rsidP="00231515">
            <w:pPr>
              <w:numPr>
                <w:ilvl w:val="0"/>
                <w:numId w:val="5"/>
              </w:numPr>
              <w:spacing w:after="200" w:line="276" w:lineRule="auto"/>
              <w:ind w:right="142"/>
              <w:contextualSpacing/>
              <w:jc w:val="both"/>
            </w:pPr>
            <w:r>
              <w:t>Zakon o Hrvatskoj gorskoj službi spašavanja (NN</w:t>
            </w:r>
            <w:r w:rsidRPr="009F71E7">
              <w:t xml:space="preserve"> 79/06, 110/15</w:t>
            </w:r>
            <w:r>
              <w:t>)</w:t>
            </w:r>
          </w:p>
          <w:p w14:paraId="74ADFB49" w14:textId="77777777" w:rsidR="00B725F5" w:rsidRDefault="00B725F5" w:rsidP="00231515">
            <w:pPr>
              <w:numPr>
                <w:ilvl w:val="0"/>
                <w:numId w:val="5"/>
              </w:numPr>
              <w:spacing w:after="200" w:line="276" w:lineRule="auto"/>
              <w:ind w:right="142"/>
              <w:contextualSpacing/>
              <w:jc w:val="both"/>
              <w:rPr>
                <w:color w:val="000000"/>
              </w:rPr>
            </w:pPr>
            <w:r w:rsidRPr="00086B62">
              <w:rPr>
                <w:color w:val="000000"/>
              </w:rPr>
              <w:t xml:space="preserve">Zakon o proračunu </w:t>
            </w:r>
            <w:r>
              <w:rPr>
                <w:color w:val="000000"/>
              </w:rPr>
              <w:t>(NN</w:t>
            </w:r>
            <w:r w:rsidRPr="00086B62">
              <w:rPr>
                <w:color w:val="000000"/>
              </w:rPr>
              <w:t xml:space="preserve"> 87/08, 136/12 i 15/15),</w:t>
            </w:r>
          </w:p>
          <w:p w14:paraId="518E25A4" w14:textId="77777777" w:rsidR="00B725F5" w:rsidRPr="00086B62" w:rsidRDefault="00B725F5" w:rsidP="00231515">
            <w:pPr>
              <w:numPr>
                <w:ilvl w:val="0"/>
                <w:numId w:val="5"/>
              </w:numPr>
              <w:spacing w:after="200" w:line="276" w:lineRule="auto"/>
              <w:ind w:right="142"/>
              <w:contextualSpacing/>
              <w:jc w:val="both"/>
              <w:rPr>
                <w:color w:val="000000"/>
              </w:rPr>
            </w:pPr>
            <w:r w:rsidRPr="00086B62">
              <w:rPr>
                <w:color w:val="000000"/>
              </w:rPr>
              <w:t>Odluke gradonačelnika Grada Virovitice,</w:t>
            </w:r>
          </w:p>
          <w:p w14:paraId="5546E3D0" w14:textId="77777777" w:rsidR="00B725F5" w:rsidRPr="00086B62" w:rsidRDefault="00B725F5" w:rsidP="00231515">
            <w:pPr>
              <w:numPr>
                <w:ilvl w:val="0"/>
                <w:numId w:val="5"/>
              </w:numPr>
              <w:spacing w:after="200" w:line="276" w:lineRule="auto"/>
              <w:ind w:right="142"/>
              <w:contextualSpacing/>
              <w:jc w:val="both"/>
              <w:rPr>
                <w:color w:val="000000"/>
              </w:rPr>
            </w:pPr>
            <w:r w:rsidRPr="00086B62">
              <w:rPr>
                <w:color w:val="000000"/>
              </w:rPr>
              <w:t>Ostali zakoni i propisi s područja financija.</w:t>
            </w:r>
          </w:p>
          <w:p w14:paraId="1B9E773C" w14:textId="77777777" w:rsidR="00B725F5" w:rsidRPr="00086B62" w:rsidRDefault="00B725F5" w:rsidP="00231515">
            <w:pPr>
              <w:ind w:right="142"/>
              <w:contextualSpacing/>
              <w:rPr>
                <w:color w:val="000000"/>
              </w:rPr>
            </w:pPr>
          </w:p>
          <w:p w14:paraId="2950F604" w14:textId="77777777" w:rsidR="00B725F5" w:rsidRPr="00086B62" w:rsidRDefault="00B725F5" w:rsidP="00231515">
            <w:pPr>
              <w:ind w:right="142"/>
              <w:contextualSpacing/>
              <w:rPr>
                <w:color w:val="000000"/>
              </w:rPr>
            </w:pPr>
          </w:p>
        </w:tc>
      </w:tr>
      <w:tr w:rsidR="00B725F5" w:rsidRPr="00086B62" w14:paraId="2C4C13A6"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2AC9839F" w14:textId="77777777" w:rsidR="00B725F5" w:rsidRPr="00086B62" w:rsidRDefault="00B725F5" w:rsidP="00231515">
            <w:pPr>
              <w:ind w:right="142"/>
              <w:rPr>
                <w:b/>
                <w:color w:val="000000"/>
              </w:rPr>
            </w:pPr>
            <w:r w:rsidRPr="00086B62">
              <w:rPr>
                <w:b/>
                <w:color w:val="000000"/>
              </w:rPr>
              <w:t>Ciljevi provedbe programa u razdoblju 2021.-2023.</w:t>
            </w:r>
          </w:p>
          <w:p w14:paraId="0FCB4355" w14:textId="77777777" w:rsidR="00B725F5" w:rsidRPr="00086B62" w:rsidRDefault="00B725F5" w:rsidP="00231515">
            <w:pPr>
              <w:ind w:right="142"/>
              <w:jc w:val="both"/>
              <w:rPr>
                <w:b/>
                <w:color w:val="000000"/>
              </w:rPr>
            </w:pPr>
          </w:p>
          <w:p w14:paraId="03E2BBD2" w14:textId="77777777" w:rsidR="00B725F5" w:rsidRPr="00086B62" w:rsidRDefault="00B725F5" w:rsidP="00231515">
            <w:pPr>
              <w:autoSpaceDE w:val="0"/>
              <w:autoSpaceDN w:val="0"/>
              <w:adjustRightInd w:val="0"/>
              <w:spacing w:after="200" w:line="276" w:lineRule="auto"/>
              <w:ind w:right="142"/>
              <w:jc w:val="both"/>
              <w:rPr>
                <w:color w:val="000000"/>
              </w:rPr>
            </w:pPr>
            <w:r w:rsidRPr="00086B62">
              <w:rPr>
                <w:rFonts w:eastAsia="Calibri"/>
              </w:rPr>
              <w:t xml:space="preserve">Cilj programa je podmirenje rashoda za </w:t>
            </w:r>
            <w:r>
              <w:rPr>
                <w:rFonts w:eastAsia="Calibri"/>
              </w:rPr>
              <w:t>sve</w:t>
            </w:r>
            <w:r w:rsidRPr="00086B62">
              <w:rPr>
                <w:rFonts w:eastAsia="Calibri"/>
              </w:rPr>
              <w:t xml:space="preserve"> materijalne rashode koji nastaju </w:t>
            </w:r>
            <w:r>
              <w:rPr>
                <w:rFonts w:eastAsia="Calibri"/>
              </w:rPr>
              <w:t>funkcioniranje civilne zaštite na području Grada.</w:t>
            </w:r>
          </w:p>
        </w:tc>
      </w:tr>
    </w:tbl>
    <w:p w14:paraId="7D9A8F28" w14:textId="77777777" w:rsidR="00B725F5" w:rsidRDefault="00B725F5" w:rsidP="00B725F5"/>
    <w:tbl>
      <w:tblPr>
        <w:tblW w:w="9258" w:type="dxa"/>
        <w:jc w:val="center"/>
        <w:tblLayout w:type="fixed"/>
        <w:tblLook w:val="04A0" w:firstRow="1" w:lastRow="0" w:firstColumn="1" w:lastColumn="0" w:noHBand="0" w:noVBand="1"/>
      </w:tblPr>
      <w:tblGrid>
        <w:gridCol w:w="9258"/>
      </w:tblGrid>
      <w:tr w:rsidR="00B725F5" w:rsidRPr="00086B62" w14:paraId="2ECD1E51"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D72F927" w14:textId="77777777" w:rsidR="00B725F5" w:rsidRPr="00086B62" w:rsidRDefault="00B725F5" w:rsidP="00231515">
            <w:pPr>
              <w:spacing w:before="240" w:line="360" w:lineRule="auto"/>
              <w:ind w:right="142"/>
              <w:rPr>
                <w:rFonts w:eastAsia="Calibri"/>
                <w:color w:val="000000"/>
              </w:rPr>
            </w:pPr>
            <w:r w:rsidRPr="00086B62">
              <w:rPr>
                <w:b/>
                <w:bCs/>
                <w:i/>
                <w:iCs/>
              </w:rPr>
              <w:t xml:space="preserve">PROGRAM: </w:t>
            </w:r>
            <w:r>
              <w:rPr>
                <w:color w:val="000000"/>
              </w:rPr>
              <w:t>OPĆI RAZVOJ GOSPODARSTVA</w:t>
            </w:r>
          </w:p>
        </w:tc>
      </w:tr>
      <w:tr w:rsidR="00B725F5" w:rsidRPr="00086B62" w14:paraId="10F438B6"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E10D867" w14:textId="77777777" w:rsidR="00B725F5" w:rsidRPr="00086B62" w:rsidRDefault="00B725F5" w:rsidP="00231515">
            <w:pPr>
              <w:ind w:right="142"/>
              <w:jc w:val="both"/>
              <w:rPr>
                <w:color w:val="000000"/>
              </w:rPr>
            </w:pPr>
            <w:r w:rsidRPr="00086B62">
              <w:rPr>
                <w:b/>
                <w:color w:val="000000"/>
              </w:rPr>
              <w:t>Opis programa</w:t>
            </w:r>
            <w:r w:rsidRPr="00086B62">
              <w:rPr>
                <w:color w:val="000000"/>
              </w:rPr>
              <w:t>:</w:t>
            </w:r>
          </w:p>
          <w:p w14:paraId="374AAC21" w14:textId="77777777" w:rsidR="00B725F5" w:rsidRDefault="00B725F5" w:rsidP="00231515">
            <w:pPr>
              <w:ind w:right="142"/>
              <w:jc w:val="both"/>
              <w:rPr>
                <w:color w:val="000000"/>
              </w:rPr>
            </w:pPr>
            <w:r w:rsidRPr="00086B62">
              <w:rPr>
                <w:color w:val="000000"/>
              </w:rPr>
              <w:t xml:space="preserve">Program </w:t>
            </w:r>
            <w:bookmarkStart w:id="15" w:name="_Hlk53047342"/>
            <w:r>
              <w:t>Opći razvoj gospodarstva</w:t>
            </w:r>
            <w:r w:rsidRPr="00086B62">
              <w:rPr>
                <w:color w:val="000000"/>
              </w:rPr>
              <w:t xml:space="preserve"> se odnosi na provedbu </w:t>
            </w:r>
            <w:r>
              <w:rPr>
                <w:color w:val="000000"/>
              </w:rPr>
              <w:t>tri</w:t>
            </w:r>
            <w:r w:rsidRPr="00086B62">
              <w:rPr>
                <w:color w:val="000000"/>
              </w:rPr>
              <w:t xml:space="preserve"> aktivnosti, odnosno na </w:t>
            </w:r>
            <w:r>
              <w:rPr>
                <w:color w:val="000000"/>
              </w:rPr>
              <w:t xml:space="preserve">Tekuće rashode Regionalne energetske agencije, Upravljanje poslovnim objektima i </w:t>
            </w:r>
            <w:proofErr w:type="gramStart"/>
            <w:r>
              <w:rPr>
                <w:color w:val="000000"/>
              </w:rPr>
              <w:t>Tekuće  Rashode</w:t>
            </w:r>
            <w:proofErr w:type="gramEnd"/>
            <w:r>
              <w:rPr>
                <w:color w:val="000000"/>
              </w:rPr>
              <w:t xml:space="preserve"> LAG-a.</w:t>
            </w:r>
          </w:p>
          <w:bookmarkEnd w:id="15"/>
          <w:p w14:paraId="46BA371E" w14:textId="77777777" w:rsidR="00B725F5" w:rsidRPr="00086B62" w:rsidRDefault="00B725F5" w:rsidP="00231515">
            <w:pPr>
              <w:ind w:right="142"/>
              <w:jc w:val="both"/>
              <w:rPr>
                <w:rFonts w:eastAsia="Calibri"/>
              </w:rPr>
            </w:pPr>
            <w:r w:rsidRPr="00086B62">
              <w:rPr>
                <w:rFonts w:eastAsia="Calibri"/>
              </w:rPr>
              <w:t xml:space="preserve">U okviru ovog programa osiguravaju se financijska sredstva za </w:t>
            </w:r>
            <w:r>
              <w:rPr>
                <w:rFonts w:eastAsia="Calibri"/>
              </w:rPr>
              <w:t xml:space="preserve">pomoć u radu Regionalne energetske agencije, LAG-a VIP, te za upravljanje poslovnim objektima Grada. </w:t>
            </w:r>
            <w:r w:rsidRPr="00086B62">
              <w:rPr>
                <w:rFonts w:eastAsia="Calibri"/>
              </w:rPr>
              <w:t>Program je financiran</w:t>
            </w:r>
            <w:r>
              <w:rPr>
                <w:rFonts w:eastAsia="Calibri"/>
              </w:rPr>
              <w:t xml:space="preserve"> dijelom</w:t>
            </w:r>
            <w:r w:rsidRPr="00086B62">
              <w:rPr>
                <w:rFonts w:eastAsia="Calibri"/>
              </w:rPr>
              <w:t xml:space="preserve"> </w:t>
            </w:r>
            <w:r>
              <w:rPr>
                <w:rFonts w:eastAsia="Calibri"/>
              </w:rPr>
              <w:t>iz ostalih općih prihoda i primitaka, a dijelom iz prihoda od nefinancijske imovine.</w:t>
            </w:r>
          </w:p>
          <w:p w14:paraId="70E15E86" w14:textId="77777777" w:rsidR="00B725F5" w:rsidRPr="00086B62" w:rsidRDefault="00B725F5" w:rsidP="00231515">
            <w:pPr>
              <w:ind w:right="142"/>
              <w:jc w:val="both"/>
              <w:rPr>
                <w:color w:val="000000"/>
              </w:rPr>
            </w:pPr>
          </w:p>
        </w:tc>
      </w:tr>
      <w:tr w:rsidR="00B725F5" w:rsidRPr="00086B62" w14:paraId="2A244781"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43065AD" w14:textId="77777777" w:rsidR="00B725F5" w:rsidRPr="00086B62" w:rsidRDefault="00B725F5" w:rsidP="00231515">
            <w:pPr>
              <w:ind w:right="142"/>
              <w:rPr>
                <w:color w:val="000000"/>
              </w:rPr>
            </w:pPr>
            <w:r w:rsidRPr="00086B62">
              <w:rPr>
                <w:b/>
                <w:color w:val="000000"/>
              </w:rPr>
              <w:lastRenderedPageBreak/>
              <w:t>Zakonske i druge pravne osnove programa</w:t>
            </w:r>
            <w:r w:rsidRPr="00086B62">
              <w:rPr>
                <w:color w:val="000000"/>
              </w:rPr>
              <w:t>:</w:t>
            </w:r>
          </w:p>
          <w:p w14:paraId="4FB9633B" w14:textId="77777777" w:rsidR="00B725F5" w:rsidRPr="00086B62" w:rsidRDefault="00B725F5" w:rsidP="00231515">
            <w:pPr>
              <w:ind w:right="142"/>
              <w:jc w:val="both"/>
              <w:rPr>
                <w:color w:val="000000"/>
              </w:rPr>
            </w:pPr>
          </w:p>
          <w:p w14:paraId="1620AFEB" w14:textId="77777777" w:rsidR="00B725F5" w:rsidRPr="008547E8" w:rsidRDefault="00B725F5" w:rsidP="00231515">
            <w:pPr>
              <w:numPr>
                <w:ilvl w:val="0"/>
                <w:numId w:val="5"/>
              </w:numPr>
              <w:spacing w:after="200" w:line="276" w:lineRule="auto"/>
              <w:ind w:right="142"/>
              <w:contextualSpacing/>
              <w:jc w:val="both"/>
              <w:rPr>
                <w:color w:val="000000"/>
              </w:rPr>
            </w:pPr>
            <w:r>
              <w:rPr>
                <w:color w:val="000000"/>
              </w:rPr>
              <w:t>Zakon o udrugama (</w:t>
            </w:r>
            <w:r w:rsidRPr="008547E8">
              <w:rPr>
                <w:color w:val="000000"/>
              </w:rPr>
              <w:t>NN 74/14, 70/17, 98/19</w:t>
            </w:r>
            <w:r>
              <w:rPr>
                <w:color w:val="000000"/>
              </w:rPr>
              <w:t>)</w:t>
            </w:r>
          </w:p>
          <w:p w14:paraId="7F0989E8" w14:textId="77777777" w:rsidR="00B725F5" w:rsidRPr="008547E8" w:rsidRDefault="00B725F5" w:rsidP="00231515">
            <w:pPr>
              <w:numPr>
                <w:ilvl w:val="0"/>
                <w:numId w:val="5"/>
              </w:numPr>
              <w:spacing w:after="200" w:line="276" w:lineRule="auto"/>
              <w:ind w:right="142"/>
              <w:contextualSpacing/>
              <w:jc w:val="both"/>
              <w:rPr>
                <w:color w:val="000000"/>
              </w:rPr>
            </w:pPr>
            <w:r>
              <w:t>Zakon o poticanju razvoja malog gospodarstva (NN 29/02, 63/07, 53/12, 56/13 i 121/16),</w:t>
            </w:r>
          </w:p>
          <w:p w14:paraId="2BFC8AAF" w14:textId="77777777" w:rsidR="00B725F5" w:rsidRPr="00DD4A97" w:rsidRDefault="00B725F5" w:rsidP="00231515">
            <w:pPr>
              <w:numPr>
                <w:ilvl w:val="0"/>
                <w:numId w:val="5"/>
              </w:numPr>
              <w:spacing w:after="200" w:line="276" w:lineRule="auto"/>
              <w:ind w:right="142"/>
              <w:contextualSpacing/>
              <w:jc w:val="both"/>
              <w:rPr>
                <w:color w:val="000000"/>
              </w:rPr>
            </w:pPr>
            <w:r>
              <w:t xml:space="preserve">Zakon o zakupu i kupoprodaji poslovnoga prostora (NN </w:t>
            </w:r>
            <w:r w:rsidRPr="008547E8">
              <w:t>125/11, 64/15, 112/18</w:t>
            </w:r>
            <w:r>
              <w:t>),</w:t>
            </w:r>
          </w:p>
          <w:p w14:paraId="126129BA" w14:textId="77777777" w:rsidR="00B725F5" w:rsidRDefault="00B725F5" w:rsidP="00231515">
            <w:pPr>
              <w:numPr>
                <w:ilvl w:val="0"/>
                <w:numId w:val="5"/>
              </w:numPr>
              <w:spacing w:after="200" w:line="276" w:lineRule="auto"/>
              <w:ind w:right="142"/>
              <w:contextualSpacing/>
              <w:jc w:val="both"/>
              <w:rPr>
                <w:color w:val="000000"/>
              </w:rPr>
            </w:pPr>
            <w:r w:rsidRPr="00086B62">
              <w:rPr>
                <w:color w:val="000000"/>
              </w:rPr>
              <w:t xml:space="preserve">Zakon o proračunu </w:t>
            </w:r>
            <w:r>
              <w:rPr>
                <w:color w:val="000000"/>
              </w:rPr>
              <w:t>(NN</w:t>
            </w:r>
            <w:r w:rsidRPr="00086B62">
              <w:rPr>
                <w:color w:val="000000"/>
              </w:rPr>
              <w:t xml:space="preserve"> 87/08, 136/12 i 15/15),</w:t>
            </w:r>
          </w:p>
          <w:p w14:paraId="348A895B" w14:textId="77777777" w:rsidR="00B725F5" w:rsidRPr="00953E16" w:rsidRDefault="00B725F5" w:rsidP="00231515">
            <w:pPr>
              <w:numPr>
                <w:ilvl w:val="0"/>
                <w:numId w:val="5"/>
              </w:numPr>
              <w:spacing w:after="200" w:line="276" w:lineRule="auto"/>
              <w:ind w:right="142"/>
              <w:contextualSpacing/>
              <w:jc w:val="both"/>
              <w:rPr>
                <w:color w:val="000000"/>
              </w:rPr>
            </w:pPr>
            <w:r w:rsidRPr="00B939E1">
              <w:rPr>
                <w:color w:val="000000"/>
              </w:rPr>
              <w:t>Zakon o privatnoj zaštiti</w:t>
            </w:r>
            <w:r>
              <w:rPr>
                <w:color w:val="000000"/>
              </w:rPr>
              <w:t xml:space="preserve"> (</w:t>
            </w:r>
            <w:r w:rsidRPr="00B939E1">
              <w:rPr>
                <w:color w:val="000000"/>
              </w:rPr>
              <w:t>NN 16/20</w:t>
            </w:r>
            <w:r>
              <w:rPr>
                <w:color w:val="000000"/>
              </w:rPr>
              <w:t>)</w:t>
            </w:r>
          </w:p>
          <w:p w14:paraId="41C43828" w14:textId="77777777" w:rsidR="00B725F5" w:rsidRPr="00086B62" w:rsidRDefault="00B725F5" w:rsidP="00231515">
            <w:pPr>
              <w:numPr>
                <w:ilvl w:val="0"/>
                <w:numId w:val="5"/>
              </w:numPr>
              <w:spacing w:after="200" w:line="276" w:lineRule="auto"/>
              <w:ind w:right="142"/>
              <w:contextualSpacing/>
              <w:jc w:val="both"/>
              <w:rPr>
                <w:color w:val="000000"/>
              </w:rPr>
            </w:pPr>
            <w:r w:rsidRPr="00086B62">
              <w:rPr>
                <w:color w:val="000000"/>
              </w:rPr>
              <w:t>Odluke gradonačelnika Grada Virovitice,</w:t>
            </w:r>
          </w:p>
          <w:p w14:paraId="1FAB370B" w14:textId="77777777" w:rsidR="00B725F5" w:rsidRPr="00086B62" w:rsidRDefault="00B725F5" w:rsidP="00231515">
            <w:pPr>
              <w:numPr>
                <w:ilvl w:val="0"/>
                <w:numId w:val="5"/>
              </w:numPr>
              <w:spacing w:after="200" w:line="276" w:lineRule="auto"/>
              <w:ind w:right="142"/>
              <w:contextualSpacing/>
              <w:jc w:val="both"/>
              <w:rPr>
                <w:color w:val="000000"/>
              </w:rPr>
            </w:pPr>
            <w:r w:rsidRPr="00086B62">
              <w:rPr>
                <w:color w:val="000000"/>
              </w:rPr>
              <w:t>Ostali zakoni i propisi s područja financija.</w:t>
            </w:r>
          </w:p>
          <w:p w14:paraId="066B52AD" w14:textId="77777777" w:rsidR="00B725F5" w:rsidRPr="00086B62" w:rsidRDefault="00B725F5" w:rsidP="00231515">
            <w:pPr>
              <w:ind w:right="142"/>
              <w:contextualSpacing/>
              <w:rPr>
                <w:color w:val="000000"/>
              </w:rPr>
            </w:pPr>
          </w:p>
          <w:p w14:paraId="5E4F7ABB" w14:textId="77777777" w:rsidR="00B725F5" w:rsidRPr="00086B62" w:rsidRDefault="00B725F5" w:rsidP="00231515">
            <w:pPr>
              <w:ind w:right="142"/>
              <w:contextualSpacing/>
              <w:rPr>
                <w:color w:val="000000"/>
              </w:rPr>
            </w:pPr>
          </w:p>
        </w:tc>
      </w:tr>
      <w:tr w:rsidR="00B725F5" w:rsidRPr="00086B62" w14:paraId="7A69BF44"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4CD7E519" w14:textId="77777777" w:rsidR="00B725F5" w:rsidRPr="00086B62" w:rsidRDefault="00B725F5" w:rsidP="00231515">
            <w:pPr>
              <w:ind w:right="142"/>
              <w:rPr>
                <w:b/>
                <w:color w:val="000000"/>
              </w:rPr>
            </w:pPr>
            <w:r w:rsidRPr="00086B62">
              <w:rPr>
                <w:b/>
                <w:color w:val="000000"/>
              </w:rPr>
              <w:t>Ciljevi provedbe programa u razdoblju 2021.-2023.</w:t>
            </w:r>
          </w:p>
          <w:p w14:paraId="117CC3A1" w14:textId="77777777" w:rsidR="00B725F5" w:rsidRPr="00086B62" w:rsidRDefault="00B725F5" w:rsidP="00231515">
            <w:pPr>
              <w:autoSpaceDE w:val="0"/>
              <w:autoSpaceDN w:val="0"/>
              <w:adjustRightInd w:val="0"/>
              <w:spacing w:after="200" w:line="276" w:lineRule="auto"/>
              <w:ind w:right="142"/>
              <w:jc w:val="both"/>
              <w:rPr>
                <w:color w:val="000000"/>
              </w:rPr>
            </w:pPr>
            <w:r w:rsidRPr="00086B62">
              <w:rPr>
                <w:rFonts w:eastAsia="Calibri"/>
              </w:rPr>
              <w:t xml:space="preserve">Cilj programa je podmirenje </w:t>
            </w:r>
            <w:r>
              <w:rPr>
                <w:rFonts w:eastAsia="Calibri"/>
              </w:rPr>
              <w:t>svih</w:t>
            </w:r>
            <w:r w:rsidRPr="00086B62">
              <w:rPr>
                <w:rFonts w:eastAsia="Calibri"/>
              </w:rPr>
              <w:t xml:space="preserve"> materijaln</w:t>
            </w:r>
            <w:r>
              <w:rPr>
                <w:rFonts w:eastAsia="Calibri"/>
              </w:rPr>
              <w:t>ih</w:t>
            </w:r>
            <w:r w:rsidRPr="00086B62">
              <w:rPr>
                <w:rFonts w:eastAsia="Calibri"/>
              </w:rPr>
              <w:t xml:space="preserve"> rashod</w:t>
            </w:r>
            <w:r>
              <w:rPr>
                <w:rFonts w:eastAsia="Calibri"/>
              </w:rPr>
              <w:t xml:space="preserve">a poslovnih objekata u vlasništvu Grada, pomoć u radu Regionalne energetske agencije što proizlazi iz ugovornih obveza, kao i članarina u Udruzi LAG VIP. </w:t>
            </w:r>
          </w:p>
        </w:tc>
      </w:tr>
    </w:tbl>
    <w:p w14:paraId="45DB945B" w14:textId="77777777" w:rsidR="00B725F5" w:rsidRDefault="00B725F5" w:rsidP="00B725F5"/>
    <w:tbl>
      <w:tblPr>
        <w:tblW w:w="9258" w:type="dxa"/>
        <w:jc w:val="center"/>
        <w:tblLayout w:type="fixed"/>
        <w:tblLook w:val="04A0" w:firstRow="1" w:lastRow="0" w:firstColumn="1" w:lastColumn="0" w:noHBand="0" w:noVBand="1"/>
      </w:tblPr>
      <w:tblGrid>
        <w:gridCol w:w="9258"/>
      </w:tblGrid>
      <w:tr w:rsidR="00B725F5" w:rsidRPr="00086B62" w14:paraId="432F513F"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13D73C41" w14:textId="77777777" w:rsidR="00B725F5" w:rsidRPr="00086B62" w:rsidRDefault="00B725F5" w:rsidP="00231515">
            <w:pPr>
              <w:spacing w:before="240" w:line="360" w:lineRule="auto"/>
              <w:ind w:right="142"/>
              <w:rPr>
                <w:rFonts w:eastAsia="Calibri"/>
                <w:color w:val="000000"/>
              </w:rPr>
            </w:pPr>
            <w:r w:rsidRPr="00086B62">
              <w:rPr>
                <w:b/>
                <w:bCs/>
                <w:i/>
                <w:iCs/>
              </w:rPr>
              <w:t xml:space="preserve">PROGRAM: </w:t>
            </w:r>
            <w:r>
              <w:rPr>
                <w:color w:val="000000"/>
              </w:rPr>
              <w:t>PODUZETNIČKE ZONE</w:t>
            </w:r>
          </w:p>
        </w:tc>
      </w:tr>
      <w:tr w:rsidR="00B725F5" w:rsidRPr="00086B62" w14:paraId="02D3990B"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94CAA3E" w14:textId="77777777" w:rsidR="00B725F5" w:rsidRPr="00086B62" w:rsidRDefault="00B725F5" w:rsidP="00231515">
            <w:pPr>
              <w:ind w:right="142"/>
              <w:jc w:val="both"/>
              <w:rPr>
                <w:color w:val="000000"/>
              </w:rPr>
            </w:pPr>
            <w:r w:rsidRPr="00086B62">
              <w:rPr>
                <w:b/>
                <w:color w:val="000000"/>
              </w:rPr>
              <w:t>Opis programa</w:t>
            </w:r>
            <w:r w:rsidRPr="00086B62">
              <w:rPr>
                <w:color w:val="000000"/>
              </w:rPr>
              <w:t>:</w:t>
            </w:r>
          </w:p>
          <w:p w14:paraId="5D2BC385" w14:textId="77777777" w:rsidR="00B725F5" w:rsidRDefault="00B725F5" w:rsidP="00231515">
            <w:pPr>
              <w:ind w:right="142"/>
              <w:jc w:val="both"/>
              <w:rPr>
                <w:color w:val="000000"/>
              </w:rPr>
            </w:pPr>
            <w:bookmarkStart w:id="16" w:name="_Hlk53047548"/>
            <w:r w:rsidRPr="00086B62">
              <w:rPr>
                <w:color w:val="000000"/>
              </w:rPr>
              <w:t xml:space="preserve">Program </w:t>
            </w:r>
            <w:r>
              <w:t>Poduzetničke zone</w:t>
            </w:r>
            <w:r w:rsidRPr="00086B62">
              <w:rPr>
                <w:color w:val="000000"/>
              </w:rPr>
              <w:t xml:space="preserve"> se odnosi na provedbu </w:t>
            </w:r>
            <w:r>
              <w:rPr>
                <w:color w:val="000000"/>
              </w:rPr>
              <w:t xml:space="preserve">jedne </w:t>
            </w:r>
            <w:r w:rsidRPr="00086B62">
              <w:rPr>
                <w:color w:val="000000"/>
              </w:rPr>
              <w:t xml:space="preserve">aktivnosti, </w:t>
            </w:r>
            <w:r>
              <w:rPr>
                <w:color w:val="000000"/>
              </w:rPr>
              <w:t xml:space="preserve">i to na Promociju poduzetničkih zona. </w:t>
            </w:r>
          </w:p>
          <w:bookmarkEnd w:id="16"/>
          <w:p w14:paraId="72F8AB97" w14:textId="77777777" w:rsidR="00B725F5" w:rsidRDefault="00B725F5" w:rsidP="00231515">
            <w:pPr>
              <w:ind w:right="142"/>
              <w:jc w:val="both"/>
              <w:rPr>
                <w:rFonts w:eastAsia="Calibri"/>
              </w:rPr>
            </w:pPr>
            <w:r w:rsidRPr="00086B62">
              <w:rPr>
                <w:rFonts w:eastAsia="Calibri"/>
              </w:rPr>
              <w:t xml:space="preserve">U okviru ovog programa osiguravaju se financijska sredstva za </w:t>
            </w:r>
            <w:r>
              <w:rPr>
                <w:rFonts w:eastAsia="Calibri"/>
              </w:rPr>
              <w:t xml:space="preserve">promociju olakšica i poticaja koje Grad daje u poduzetničkim zonama a sve u svrhu privlačenja investitora. </w:t>
            </w:r>
            <w:r w:rsidRPr="009A23CD">
              <w:rPr>
                <w:rFonts w:eastAsia="Calibri"/>
              </w:rPr>
              <w:t>Program je financiran dijelom iz ostalih općih prihoda i primitaka</w:t>
            </w:r>
            <w:r>
              <w:rPr>
                <w:rFonts w:eastAsia="Calibri"/>
              </w:rPr>
              <w:t>.</w:t>
            </w:r>
          </w:p>
          <w:p w14:paraId="48DBBDBC" w14:textId="77777777" w:rsidR="00B725F5" w:rsidRPr="00086B62" w:rsidRDefault="00B725F5" w:rsidP="00231515">
            <w:pPr>
              <w:ind w:right="142"/>
              <w:jc w:val="both"/>
              <w:rPr>
                <w:rFonts w:eastAsia="Calibri"/>
              </w:rPr>
            </w:pPr>
          </w:p>
          <w:p w14:paraId="310AB522" w14:textId="77777777" w:rsidR="00B725F5" w:rsidRPr="00086B62" w:rsidRDefault="00B725F5" w:rsidP="00231515">
            <w:pPr>
              <w:ind w:right="142"/>
              <w:jc w:val="both"/>
              <w:rPr>
                <w:color w:val="000000"/>
              </w:rPr>
            </w:pPr>
          </w:p>
        </w:tc>
      </w:tr>
      <w:tr w:rsidR="00B725F5" w:rsidRPr="00086B62" w14:paraId="50535DC3"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AA2FD9C" w14:textId="77777777" w:rsidR="00B725F5" w:rsidRPr="00086B62" w:rsidRDefault="00B725F5" w:rsidP="00231515">
            <w:pPr>
              <w:ind w:right="142"/>
              <w:rPr>
                <w:color w:val="000000"/>
              </w:rPr>
            </w:pPr>
            <w:r w:rsidRPr="00086B62">
              <w:rPr>
                <w:b/>
                <w:color w:val="000000"/>
              </w:rPr>
              <w:t>Zakonske i druge pravne osnove programa</w:t>
            </w:r>
            <w:r w:rsidRPr="00086B62">
              <w:rPr>
                <w:color w:val="000000"/>
              </w:rPr>
              <w:t>:</w:t>
            </w:r>
          </w:p>
          <w:p w14:paraId="29E80F82" w14:textId="77777777" w:rsidR="00B725F5" w:rsidRPr="00086B62" w:rsidRDefault="00B725F5" w:rsidP="00231515">
            <w:pPr>
              <w:ind w:right="142"/>
              <w:jc w:val="both"/>
              <w:rPr>
                <w:color w:val="000000"/>
              </w:rPr>
            </w:pPr>
          </w:p>
          <w:p w14:paraId="46A7C3C9" w14:textId="77777777" w:rsidR="00B725F5" w:rsidRPr="008547E8" w:rsidRDefault="00B725F5" w:rsidP="00231515">
            <w:pPr>
              <w:numPr>
                <w:ilvl w:val="0"/>
                <w:numId w:val="5"/>
              </w:numPr>
              <w:spacing w:after="200" w:line="276" w:lineRule="auto"/>
              <w:ind w:right="142"/>
              <w:contextualSpacing/>
              <w:jc w:val="both"/>
              <w:rPr>
                <w:color w:val="000000"/>
              </w:rPr>
            </w:pPr>
            <w:r>
              <w:t>Zakon o poticanju razvoja malog gospodarstva (NN 29/02, 63/07, 53/12, 56/13 i 121/16),</w:t>
            </w:r>
          </w:p>
          <w:p w14:paraId="2D0ED13F" w14:textId="77777777" w:rsidR="00B725F5" w:rsidRDefault="00B725F5" w:rsidP="00231515">
            <w:pPr>
              <w:numPr>
                <w:ilvl w:val="0"/>
                <w:numId w:val="5"/>
              </w:numPr>
              <w:spacing w:after="200" w:line="276" w:lineRule="auto"/>
              <w:ind w:right="142"/>
              <w:contextualSpacing/>
              <w:jc w:val="both"/>
              <w:rPr>
                <w:color w:val="000000"/>
              </w:rPr>
            </w:pPr>
            <w:r w:rsidRPr="00086B62">
              <w:rPr>
                <w:color w:val="000000"/>
              </w:rPr>
              <w:t xml:space="preserve">Zakon o proračunu </w:t>
            </w:r>
            <w:r>
              <w:rPr>
                <w:color w:val="000000"/>
              </w:rPr>
              <w:t>(NN</w:t>
            </w:r>
            <w:r w:rsidRPr="00086B62">
              <w:rPr>
                <w:color w:val="000000"/>
              </w:rPr>
              <w:t xml:space="preserve"> 87/08, 136/12 i 15/15),</w:t>
            </w:r>
          </w:p>
          <w:p w14:paraId="2C7E2A2A" w14:textId="77777777" w:rsidR="00B725F5" w:rsidRPr="00086B62" w:rsidRDefault="00B725F5" w:rsidP="00231515">
            <w:pPr>
              <w:numPr>
                <w:ilvl w:val="0"/>
                <w:numId w:val="5"/>
              </w:numPr>
              <w:spacing w:after="200" w:line="276" w:lineRule="auto"/>
              <w:ind w:right="142"/>
              <w:contextualSpacing/>
              <w:jc w:val="both"/>
              <w:rPr>
                <w:color w:val="000000"/>
              </w:rPr>
            </w:pPr>
            <w:r w:rsidRPr="00086B62">
              <w:rPr>
                <w:color w:val="000000"/>
              </w:rPr>
              <w:t>Odluke gradonačelnika Grada Virovitice,</w:t>
            </w:r>
          </w:p>
          <w:p w14:paraId="7F2463A6" w14:textId="77777777" w:rsidR="00B725F5" w:rsidRPr="00086B62" w:rsidRDefault="00B725F5" w:rsidP="00231515">
            <w:pPr>
              <w:numPr>
                <w:ilvl w:val="0"/>
                <w:numId w:val="5"/>
              </w:numPr>
              <w:spacing w:after="200" w:line="276" w:lineRule="auto"/>
              <w:ind w:right="142"/>
              <w:contextualSpacing/>
              <w:jc w:val="both"/>
              <w:rPr>
                <w:color w:val="000000"/>
              </w:rPr>
            </w:pPr>
            <w:r w:rsidRPr="00086B62">
              <w:rPr>
                <w:color w:val="000000"/>
              </w:rPr>
              <w:t>Ostali zakoni i propisi s područja financija.</w:t>
            </w:r>
          </w:p>
          <w:p w14:paraId="320FC1B4" w14:textId="77777777" w:rsidR="00B725F5" w:rsidRPr="00086B62" w:rsidRDefault="00B725F5" w:rsidP="00231515">
            <w:pPr>
              <w:ind w:right="142"/>
              <w:contextualSpacing/>
              <w:rPr>
                <w:color w:val="000000"/>
              </w:rPr>
            </w:pPr>
          </w:p>
          <w:p w14:paraId="2186ED89" w14:textId="77777777" w:rsidR="00B725F5" w:rsidRPr="00086B62" w:rsidRDefault="00B725F5" w:rsidP="00231515">
            <w:pPr>
              <w:ind w:right="142"/>
              <w:contextualSpacing/>
              <w:rPr>
                <w:color w:val="000000"/>
              </w:rPr>
            </w:pPr>
          </w:p>
        </w:tc>
      </w:tr>
      <w:tr w:rsidR="00B725F5" w:rsidRPr="00086B62" w14:paraId="0867E296"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2940D623" w14:textId="77777777" w:rsidR="00B725F5" w:rsidRPr="00086B62" w:rsidRDefault="00B725F5" w:rsidP="00231515">
            <w:pPr>
              <w:ind w:right="142"/>
              <w:rPr>
                <w:b/>
                <w:color w:val="000000"/>
              </w:rPr>
            </w:pPr>
            <w:r w:rsidRPr="00086B62">
              <w:rPr>
                <w:b/>
                <w:color w:val="000000"/>
              </w:rPr>
              <w:t>Ciljevi provedbe programa u razdoblju 2021.-2023.</w:t>
            </w:r>
          </w:p>
          <w:p w14:paraId="3763BD74" w14:textId="77777777" w:rsidR="00B725F5" w:rsidRPr="00086B62" w:rsidRDefault="00B725F5" w:rsidP="00231515">
            <w:pPr>
              <w:autoSpaceDE w:val="0"/>
              <w:autoSpaceDN w:val="0"/>
              <w:adjustRightInd w:val="0"/>
              <w:spacing w:after="200" w:line="276" w:lineRule="auto"/>
              <w:ind w:right="142"/>
              <w:jc w:val="both"/>
              <w:rPr>
                <w:color w:val="000000"/>
              </w:rPr>
            </w:pPr>
            <w:r w:rsidRPr="00086B62">
              <w:rPr>
                <w:rFonts w:eastAsia="Calibri"/>
              </w:rPr>
              <w:t xml:space="preserve">Cilj programa je </w:t>
            </w:r>
            <w:r>
              <w:rPr>
                <w:rFonts w:eastAsia="Calibri"/>
              </w:rPr>
              <w:t xml:space="preserve">privući investitore uspješnom promocijom te </w:t>
            </w:r>
            <w:r w:rsidRPr="00086B62">
              <w:rPr>
                <w:rFonts w:eastAsia="Calibri"/>
              </w:rPr>
              <w:t>podmirenje</w:t>
            </w:r>
            <w:r>
              <w:rPr>
                <w:rFonts w:eastAsia="Calibri"/>
              </w:rPr>
              <w:t>m</w:t>
            </w:r>
            <w:r w:rsidRPr="00086B62">
              <w:rPr>
                <w:rFonts w:eastAsia="Calibri"/>
              </w:rPr>
              <w:t xml:space="preserve"> </w:t>
            </w:r>
            <w:r>
              <w:rPr>
                <w:rFonts w:eastAsia="Calibri"/>
              </w:rPr>
              <w:t>svih</w:t>
            </w:r>
            <w:r w:rsidRPr="00086B62">
              <w:rPr>
                <w:rFonts w:eastAsia="Calibri"/>
              </w:rPr>
              <w:t xml:space="preserve"> materijaln</w:t>
            </w:r>
            <w:r>
              <w:rPr>
                <w:rFonts w:eastAsia="Calibri"/>
              </w:rPr>
              <w:t>ih</w:t>
            </w:r>
            <w:r w:rsidRPr="00086B62">
              <w:rPr>
                <w:rFonts w:eastAsia="Calibri"/>
              </w:rPr>
              <w:t xml:space="preserve"> rashod</w:t>
            </w:r>
            <w:r>
              <w:rPr>
                <w:rFonts w:eastAsia="Calibri"/>
              </w:rPr>
              <w:t>a nastalih promocijom poduzetničkih zona Grada.</w:t>
            </w:r>
          </w:p>
        </w:tc>
      </w:tr>
    </w:tbl>
    <w:p w14:paraId="146C46FF" w14:textId="77777777" w:rsidR="00B725F5" w:rsidRDefault="00B725F5" w:rsidP="00B725F5"/>
    <w:p w14:paraId="18EC6873" w14:textId="77777777" w:rsidR="00B725F5" w:rsidRDefault="00B725F5" w:rsidP="00B725F5"/>
    <w:tbl>
      <w:tblPr>
        <w:tblW w:w="9258" w:type="dxa"/>
        <w:jc w:val="center"/>
        <w:tblLayout w:type="fixed"/>
        <w:tblLook w:val="04A0" w:firstRow="1" w:lastRow="0" w:firstColumn="1" w:lastColumn="0" w:noHBand="0" w:noVBand="1"/>
      </w:tblPr>
      <w:tblGrid>
        <w:gridCol w:w="9258"/>
      </w:tblGrid>
      <w:tr w:rsidR="00B725F5" w:rsidRPr="00086B62" w14:paraId="1B0C50CF"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06FC604" w14:textId="77777777" w:rsidR="00B725F5" w:rsidRPr="00086B62" w:rsidRDefault="00B725F5" w:rsidP="00231515">
            <w:pPr>
              <w:spacing w:before="240" w:line="360" w:lineRule="auto"/>
              <w:ind w:right="142"/>
              <w:rPr>
                <w:rFonts w:eastAsia="Calibri"/>
                <w:color w:val="000000"/>
              </w:rPr>
            </w:pPr>
            <w:r w:rsidRPr="00086B62">
              <w:rPr>
                <w:b/>
                <w:bCs/>
                <w:i/>
                <w:iCs/>
              </w:rPr>
              <w:t xml:space="preserve">PROGRAM: </w:t>
            </w:r>
            <w:r>
              <w:rPr>
                <w:color w:val="000000"/>
              </w:rPr>
              <w:t>RAZVOJ OBRTA, MALOG I SREDNJEG PODUZETNIŠTVA</w:t>
            </w:r>
          </w:p>
        </w:tc>
      </w:tr>
      <w:tr w:rsidR="00B725F5" w:rsidRPr="00086B62" w14:paraId="735D9C05"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284E85F" w14:textId="77777777" w:rsidR="00B725F5" w:rsidRPr="00086B62" w:rsidRDefault="00B725F5" w:rsidP="00231515">
            <w:pPr>
              <w:ind w:right="142"/>
              <w:jc w:val="both"/>
              <w:rPr>
                <w:color w:val="000000"/>
              </w:rPr>
            </w:pPr>
            <w:r w:rsidRPr="00086B62">
              <w:rPr>
                <w:b/>
                <w:color w:val="000000"/>
              </w:rPr>
              <w:t>Opis programa</w:t>
            </w:r>
            <w:r w:rsidRPr="00086B62">
              <w:rPr>
                <w:color w:val="000000"/>
              </w:rPr>
              <w:t>:</w:t>
            </w:r>
          </w:p>
          <w:p w14:paraId="7FD34FD0" w14:textId="77777777" w:rsidR="00B725F5" w:rsidRDefault="00B725F5" w:rsidP="00231515">
            <w:pPr>
              <w:ind w:right="142"/>
              <w:jc w:val="both"/>
              <w:rPr>
                <w:color w:val="000000"/>
              </w:rPr>
            </w:pPr>
            <w:bookmarkStart w:id="17" w:name="_Hlk53047735"/>
            <w:r w:rsidRPr="00086B62">
              <w:rPr>
                <w:color w:val="000000"/>
              </w:rPr>
              <w:lastRenderedPageBreak/>
              <w:t xml:space="preserve">Program </w:t>
            </w:r>
            <w:r>
              <w:t>Razvoj obrta, malog i srednjeg poduzetništva</w:t>
            </w:r>
            <w:r w:rsidRPr="00086B62">
              <w:rPr>
                <w:color w:val="000000"/>
              </w:rPr>
              <w:t xml:space="preserve"> se odnosi na provedbu </w:t>
            </w:r>
            <w:r>
              <w:rPr>
                <w:color w:val="000000"/>
              </w:rPr>
              <w:t>tri</w:t>
            </w:r>
            <w:r w:rsidRPr="00086B62">
              <w:rPr>
                <w:color w:val="000000"/>
              </w:rPr>
              <w:t xml:space="preserve"> aktivnosti, odnosno na </w:t>
            </w:r>
            <w:r>
              <w:rPr>
                <w:color w:val="000000"/>
              </w:rPr>
              <w:t xml:space="preserve">Poticanje razvoja pčelarstva, Sajmovi i Poticanje razvoja obrta, te jednog tekućeg projekta </w:t>
            </w:r>
            <w:r w:rsidRPr="00A85524">
              <w:rPr>
                <w:color w:val="000000"/>
              </w:rPr>
              <w:t>Sajam Viroexpo i Agroexpo</w:t>
            </w:r>
            <w:r>
              <w:rPr>
                <w:color w:val="000000"/>
              </w:rPr>
              <w:t>.</w:t>
            </w:r>
          </w:p>
          <w:bookmarkEnd w:id="17"/>
          <w:p w14:paraId="68A9CD74" w14:textId="77777777" w:rsidR="00B725F5" w:rsidRPr="00086B62" w:rsidRDefault="00B725F5" w:rsidP="00231515">
            <w:pPr>
              <w:ind w:right="142"/>
              <w:jc w:val="both"/>
              <w:rPr>
                <w:rFonts w:eastAsia="Calibri"/>
              </w:rPr>
            </w:pPr>
            <w:r w:rsidRPr="00086B62">
              <w:rPr>
                <w:rFonts w:eastAsia="Calibri"/>
              </w:rPr>
              <w:t xml:space="preserve">U okviru ovog programa osiguravaju se financijska sredstva za </w:t>
            </w:r>
            <w:r>
              <w:rPr>
                <w:rFonts w:eastAsia="Calibri"/>
              </w:rPr>
              <w:t xml:space="preserve">pomoć pčelarskoj udruzi, za izlaganje na sajmovima te subvencija udruženju obrtnika za njihove programe i sufinanciranje sajma Viroexpo i Agroexpo. </w:t>
            </w:r>
            <w:r w:rsidRPr="00086B62">
              <w:rPr>
                <w:rFonts w:eastAsia="Calibri"/>
              </w:rPr>
              <w:t>Program je financiran</w:t>
            </w:r>
            <w:r>
              <w:rPr>
                <w:rFonts w:eastAsia="Calibri"/>
              </w:rPr>
              <w:t xml:space="preserve"> dijelom</w:t>
            </w:r>
            <w:r w:rsidRPr="00086B62">
              <w:rPr>
                <w:rFonts w:eastAsia="Calibri"/>
              </w:rPr>
              <w:t xml:space="preserve"> </w:t>
            </w:r>
            <w:r>
              <w:rPr>
                <w:rFonts w:eastAsia="Calibri"/>
              </w:rPr>
              <w:t>iz prihoda od zakupa poljoprivrednog zemljišta, prihoda od poreza, te prihoda od nefinancijske imovine.</w:t>
            </w:r>
          </w:p>
          <w:p w14:paraId="553BD4C0" w14:textId="77777777" w:rsidR="00B725F5" w:rsidRPr="00086B62" w:rsidRDefault="00B725F5" w:rsidP="00231515">
            <w:pPr>
              <w:ind w:right="142"/>
              <w:jc w:val="both"/>
              <w:rPr>
                <w:color w:val="000000"/>
              </w:rPr>
            </w:pPr>
          </w:p>
        </w:tc>
      </w:tr>
      <w:tr w:rsidR="00B725F5" w:rsidRPr="00086B62" w14:paraId="2E5DB49C"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69375696" w14:textId="77777777" w:rsidR="00B725F5" w:rsidRPr="00086B62" w:rsidRDefault="00B725F5" w:rsidP="00231515">
            <w:pPr>
              <w:ind w:right="142"/>
              <w:rPr>
                <w:color w:val="000000"/>
              </w:rPr>
            </w:pPr>
            <w:r w:rsidRPr="00086B62">
              <w:rPr>
                <w:b/>
                <w:color w:val="000000"/>
              </w:rPr>
              <w:lastRenderedPageBreak/>
              <w:t>Zakonske i druge pravne osnove programa</w:t>
            </w:r>
            <w:r w:rsidRPr="00086B62">
              <w:rPr>
                <w:color w:val="000000"/>
              </w:rPr>
              <w:t>:</w:t>
            </w:r>
          </w:p>
          <w:p w14:paraId="0B01B28E" w14:textId="77777777" w:rsidR="00B725F5" w:rsidRPr="00086B62" w:rsidRDefault="00B725F5" w:rsidP="00231515">
            <w:pPr>
              <w:ind w:right="142"/>
              <w:jc w:val="both"/>
              <w:rPr>
                <w:color w:val="000000"/>
              </w:rPr>
            </w:pPr>
          </w:p>
          <w:p w14:paraId="5B2BA0F0" w14:textId="77777777" w:rsidR="00B725F5" w:rsidRPr="008547E8" w:rsidRDefault="00B725F5" w:rsidP="00231515">
            <w:pPr>
              <w:numPr>
                <w:ilvl w:val="0"/>
                <w:numId w:val="5"/>
              </w:numPr>
              <w:spacing w:after="200" w:line="276" w:lineRule="auto"/>
              <w:ind w:right="142"/>
              <w:contextualSpacing/>
              <w:jc w:val="both"/>
              <w:rPr>
                <w:color w:val="000000"/>
              </w:rPr>
            </w:pPr>
            <w:r>
              <w:rPr>
                <w:color w:val="000000"/>
              </w:rPr>
              <w:t>Zakon o udrugama (</w:t>
            </w:r>
            <w:r w:rsidRPr="008547E8">
              <w:rPr>
                <w:color w:val="000000"/>
              </w:rPr>
              <w:t>NN 74/14, 70/17, 98/19</w:t>
            </w:r>
            <w:r>
              <w:rPr>
                <w:color w:val="000000"/>
              </w:rPr>
              <w:t>)</w:t>
            </w:r>
          </w:p>
          <w:p w14:paraId="33CA0F99" w14:textId="77777777" w:rsidR="00B725F5" w:rsidRPr="00BE2DB5" w:rsidRDefault="00B725F5" w:rsidP="00231515">
            <w:pPr>
              <w:numPr>
                <w:ilvl w:val="0"/>
                <w:numId w:val="5"/>
              </w:numPr>
              <w:spacing w:after="200" w:line="276" w:lineRule="auto"/>
              <w:ind w:right="142"/>
              <w:contextualSpacing/>
              <w:jc w:val="both"/>
              <w:rPr>
                <w:color w:val="000000"/>
              </w:rPr>
            </w:pPr>
            <w:r>
              <w:t>Zakon o poticanju razvoja malog gospodarstva (NN 29/02, 63/07, 53/12, 56/13 i 121/16),</w:t>
            </w:r>
          </w:p>
          <w:p w14:paraId="69C53673" w14:textId="77777777" w:rsidR="00B725F5" w:rsidRDefault="00B725F5" w:rsidP="00231515">
            <w:pPr>
              <w:numPr>
                <w:ilvl w:val="0"/>
                <w:numId w:val="5"/>
              </w:numPr>
              <w:spacing w:after="200" w:line="276" w:lineRule="auto"/>
              <w:ind w:right="142"/>
              <w:contextualSpacing/>
              <w:jc w:val="both"/>
              <w:rPr>
                <w:color w:val="000000"/>
              </w:rPr>
            </w:pPr>
            <w:r>
              <w:rPr>
                <w:color w:val="000000"/>
              </w:rPr>
              <w:t>Zakon o poljoprivrednom zemljištu (NN20/18, 115/18, 98/19),</w:t>
            </w:r>
          </w:p>
          <w:p w14:paraId="4DC6B9C3" w14:textId="77777777" w:rsidR="00B725F5" w:rsidRDefault="00B725F5" w:rsidP="00231515">
            <w:pPr>
              <w:numPr>
                <w:ilvl w:val="0"/>
                <w:numId w:val="5"/>
              </w:numPr>
              <w:spacing w:after="200" w:line="276" w:lineRule="auto"/>
              <w:ind w:right="142"/>
              <w:contextualSpacing/>
              <w:jc w:val="both"/>
              <w:rPr>
                <w:color w:val="000000"/>
              </w:rPr>
            </w:pPr>
            <w:r w:rsidRPr="00086B62">
              <w:rPr>
                <w:color w:val="000000"/>
              </w:rPr>
              <w:t xml:space="preserve">Zakon o proračunu </w:t>
            </w:r>
            <w:r>
              <w:rPr>
                <w:color w:val="000000"/>
              </w:rPr>
              <w:t>(NN</w:t>
            </w:r>
            <w:r w:rsidRPr="00086B62">
              <w:rPr>
                <w:color w:val="000000"/>
              </w:rPr>
              <w:t xml:space="preserve"> 87/08, 136/12 i 15/15),</w:t>
            </w:r>
          </w:p>
          <w:p w14:paraId="5BD13B77" w14:textId="77777777" w:rsidR="00B725F5" w:rsidRPr="00086B62" w:rsidRDefault="00B725F5" w:rsidP="00231515">
            <w:pPr>
              <w:numPr>
                <w:ilvl w:val="0"/>
                <w:numId w:val="5"/>
              </w:numPr>
              <w:spacing w:after="200" w:line="276" w:lineRule="auto"/>
              <w:ind w:right="142"/>
              <w:contextualSpacing/>
              <w:jc w:val="both"/>
              <w:rPr>
                <w:color w:val="000000"/>
              </w:rPr>
            </w:pPr>
            <w:r>
              <w:rPr>
                <w:color w:val="000000"/>
              </w:rPr>
              <w:t>Opći i posebni akti Grada Virovitice</w:t>
            </w:r>
            <w:r w:rsidRPr="00086B62">
              <w:rPr>
                <w:color w:val="000000"/>
              </w:rPr>
              <w:t>,</w:t>
            </w:r>
          </w:p>
          <w:p w14:paraId="04E324F8" w14:textId="77777777" w:rsidR="00B725F5" w:rsidRPr="00086B62" w:rsidRDefault="00B725F5" w:rsidP="00231515">
            <w:pPr>
              <w:numPr>
                <w:ilvl w:val="0"/>
                <w:numId w:val="5"/>
              </w:numPr>
              <w:spacing w:after="200" w:line="276" w:lineRule="auto"/>
              <w:ind w:right="142"/>
              <w:contextualSpacing/>
              <w:jc w:val="both"/>
              <w:rPr>
                <w:color w:val="000000"/>
              </w:rPr>
            </w:pPr>
            <w:r w:rsidRPr="00086B62">
              <w:rPr>
                <w:color w:val="000000"/>
              </w:rPr>
              <w:t>Ostali zakoni i propisi s područja financija.</w:t>
            </w:r>
          </w:p>
          <w:p w14:paraId="190DDE51" w14:textId="77777777" w:rsidR="00B725F5" w:rsidRPr="00086B62" w:rsidRDefault="00B725F5" w:rsidP="00231515">
            <w:pPr>
              <w:ind w:right="142"/>
              <w:contextualSpacing/>
              <w:rPr>
                <w:color w:val="000000"/>
              </w:rPr>
            </w:pPr>
          </w:p>
          <w:p w14:paraId="441680F3" w14:textId="77777777" w:rsidR="00B725F5" w:rsidRPr="00086B62" w:rsidRDefault="00B725F5" w:rsidP="00231515">
            <w:pPr>
              <w:ind w:right="142"/>
              <w:contextualSpacing/>
              <w:rPr>
                <w:color w:val="000000"/>
              </w:rPr>
            </w:pPr>
          </w:p>
        </w:tc>
      </w:tr>
      <w:tr w:rsidR="00B725F5" w:rsidRPr="00086B62" w14:paraId="3B7B57CF"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5BE67F57" w14:textId="77777777" w:rsidR="00B725F5" w:rsidRPr="00086B62" w:rsidRDefault="00B725F5" w:rsidP="00231515">
            <w:pPr>
              <w:ind w:right="142"/>
              <w:rPr>
                <w:b/>
                <w:color w:val="000000"/>
              </w:rPr>
            </w:pPr>
            <w:r w:rsidRPr="00086B62">
              <w:rPr>
                <w:b/>
                <w:color w:val="000000"/>
              </w:rPr>
              <w:t>Ciljevi provedbe programa u razdoblju 2021.-2023.</w:t>
            </w:r>
          </w:p>
          <w:p w14:paraId="34B00F10" w14:textId="77777777" w:rsidR="00B725F5" w:rsidRPr="00086B62" w:rsidRDefault="00B725F5" w:rsidP="00231515">
            <w:pPr>
              <w:ind w:right="142"/>
              <w:jc w:val="both"/>
              <w:rPr>
                <w:b/>
                <w:color w:val="000000"/>
              </w:rPr>
            </w:pPr>
          </w:p>
          <w:p w14:paraId="613EA636" w14:textId="77777777" w:rsidR="00B725F5" w:rsidRPr="00086B62" w:rsidRDefault="00B725F5" w:rsidP="00231515">
            <w:pPr>
              <w:autoSpaceDE w:val="0"/>
              <w:autoSpaceDN w:val="0"/>
              <w:adjustRightInd w:val="0"/>
              <w:spacing w:after="200" w:line="276" w:lineRule="auto"/>
              <w:ind w:right="142"/>
              <w:jc w:val="both"/>
              <w:rPr>
                <w:color w:val="000000"/>
              </w:rPr>
            </w:pPr>
            <w:r w:rsidRPr="00086B62">
              <w:rPr>
                <w:rFonts w:eastAsia="Calibri"/>
              </w:rPr>
              <w:t xml:space="preserve">Cilj programa je </w:t>
            </w:r>
            <w:r>
              <w:rPr>
                <w:rFonts w:eastAsia="Calibri"/>
              </w:rPr>
              <w:t>pomoć udruzi pčelara, podmirenje materijalnih rashoda za opremanje sajamskog prostora, te sufinanciranje sajmova Viroexpo i Agroexpo.</w:t>
            </w:r>
          </w:p>
        </w:tc>
      </w:tr>
    </w:tbl>
    <w:p w14:paraId="05E47326" w14:textId="77777777" w:rsidR="00B725F5" w:rsidRDefault="00B725F5" w:rsidP="00B725F5"/>
    <w:p w14:paraId="28222F34" w14:textId="77777777" w:rsidR="00B725F5" w:rsidRDefault="00B725F5" w:rsidP="00B725F5"/>
    <w:tbl>
      <w:tblPr>
        <w:tblW w:w="9258" w:type="dxa"/>
        <w:jc w:val="center"/>
        <w:tblLayout w:type="fixed"/>
        <w:tblLook w:val="04A0" w:firstRow="1" w:lastRow="0" w:firstColumn="1" w:lastColumn="0" w:noHBand="0" w:noVBand="1"/>
      </w:tblPr>
      <w:tblGrid>
        <w:gridCol w:w="9258"/>
      </w:tblGrid>
      <w:tr w:rsidR="00B725F5" w:rsidRPr="00086B62" w14:paraId="51CC9B24"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279B2C9" w14:textId="77777777" w:rsidR="00B725F5" w:rsidRPr="00086B62" w:rsidRDefault="00B725F5" w:rsidP="00231515">
            <w:pPr>
              <w:spacing w:before="240" w:line="360" w:lineRule="auto"/>
              <w:ind w:right="142"/>
              <w:rPr>
                <w:rFonts w:eastAsia="Calibri"/>
                <w:color w:val="000000"/>
              </w:rPr>
            </w:pPr>
            <w:r w:rsidRPr="00086B62">
              <w:rPr>
                <w:b/>
                <w:bCs/>
                <w:i/>
                <w:iCs/>
              </w:rPr>
              <w:t xml:space="preserve">PROGRAM: </w:t>
            </w:r>
            <w:r>
              <w:rPr>
                <w:color w:val="000000"/>
              </w:rPr>
              <w:t>RAZVOJ TURIZMA</w:t>
            </w:r>
          </w:p>
        </w:tc>
      </w:tr>
      <w:tr w:rsidR="00B725F5" w:rsidRPr="00086B62" w14:paraId="4BCB5F50"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316890EA" w14:textId="77777777" w:rsidR="00B725F5" w:rsidRPr="00086B62" w:rsidRDefault="00B725F5" w:rsidP="00231515">
            <w:pPr>
              <w:ind w:right="142"/>
              <w:jc w:val="both"/>
              <w:rPr>
                <w:color w:val="000000"/>
              </w:rPr>
            </w:pPr>
            <w:r w:rsidRPr="00086B62">
              <w:rPr>
                <w:b/>
                <w:color w:val="000000"/>
              </w:rPr>
              <w:t>Opis programa</w:t>
            </w:r>
            <w:r w:rsidRPr="00086B62">
              <w:rPr>
                <w:color w:val="000000"/>
              </w:rPr>
              <w:t>:</w:t>
            </w:r>
          </w:p>
          <w:p w14:paraId="138C3CDF" w14:textId="77777777" w:rsidR="00B725F5" w:rsidRDefault="00B725F5" w:rsidP="00231515">
            <w:pPr>
              <w:ind w:right="142"/>
              <w:jc w:val="both"/>
              <w:rPr>
                <w:color w:val="000000"/>
              </w:rPr>
            </w:pPr>
            <w:r w:rsidRPr="00086B62">
              <w:rPr>
                <w:color w:val="000000"/>
              </w:rPr>
              <w:t xml:space="preserve">Program </w:t>
            </w:r>
            <w:r w:rsidRPr="00D6310D">
              <w:t xml:space="preserve">Razvoj turizma </w:t>
            </w:r>
            <w:r w:rsidRPr="00086B62">
              <w:rPr>
                <w:color w:val="000000"/>
              </w:rPr>
              <w:t xml:space="preserve">se odnosi na provedbu </w:t>
            </w:r>
            <w:r>
              <w:rPr>
                <w:color w:val="000000"/>
              </w:rPr>
              <w:t>jedne</w:t>
            </w:r>
            <w:r w:rsidRPr="00086B62">
              <w:rPr>
                <w:color w:val="000000"/>
              </w:rPr>
              <w:t xml:space="preserve"> aktivnosti</w:t>
            </w:r>
            <w:r>
              <w:rPr>
                <w:color w:val="000000"/>
              </w:rPr>
              <w:t xml:space="preserve"> Djelovanje Turističke zajednice Grada</w:t>
            </w:r>
            <w:r w:rsidRPr="00086B62">
              <w:rPr>
                <w:color w:val="000000"/>
              </w:rPr>
              <w:t xml:space="preserve">, </w:t>
            </w:r>
            <w:r>
              <w:rPr>
                <w:color w:val="000000"/>
              </w:rPr>
              <w:t>i jednog tekućeg projekta Razvoj kulturnog turizma.</w:t>
            </w:r>
          </w:p>
          <w:p w14:paraId="06080504" w14:textId="77777777" w:rsidR="00B725F5" w:rsidRPr="00086B62" w:rsidRDefault="00B725F5" w:rsidP="00231515">
            <w:pPr>
              <w:ind w:right="142"/>
              <w:jc w:val="both"/>
              <w:rPr>
                <w:rFonts w:eastAsia="Calibri"/>
              </w:rPr>
            </w:pPr>
            <w:r w:rsidRPr="00086B62">
              <w:rPr>
                <w:rFonts w:eastAsia="Calibri"/>
              </w:rPr>
              <w:t xml:space="preserve">U okviru ovog programa osiguravaju se financijska sredstva za </w:t>
            </w:r>
            <w:r>
              <w:rPr>
                <w:rFonts w:eastAsia="Calibri"/>
              </w:rPr>
              <w:t xml:space="preserve">Tekuću donaciju Turističkoj zajednici Grada, te projekt razvoja kulturnog turizma. </w:t>
            </w:r>
            <w:r w:rsidRPr="00086B62">
              <w:rPr>
                <w:rFonts w:eastAsia="Calibri"/>
              </w:rPr>
              <w:t>Program je financiran</w:t>
            </w:r>
            <w:r>
              <w:rPr>
                <w:rFonts w:eastAsia="Calibri"/>
              </w:rPr>
              <w:t xml:space="preserve"> dijelom</w:t>
            </w:r>
            <w:r w:rsidRPr="00086B62">
              <w:rPr>
                <w:rFonts w:eastAsia="Calibri"/>
              </w:rPr>
              <w:t xml:space="preserve"> </w:t>
            </w:r>
            <w:r>
              <w:rPr>
                <w:rFonts w:eastAsia="Calibri"/>
              </w:rPr>
              <w:t xml:space="preserve">iz </w:t>
            </w:r>
            <w:r w:rsidRPr="00D6310D">
              <w:rPr>
                <w:rFonts w:eastAsia="Calibri"/>
              </w:rPr>
              <w:t>prihoda od nefinancijske imovine</w:t>
            </w:r>
            <w:r>
              <w:rPr>
                <w:rFonts w:eastAsia="Calibri"/>
              </w:rPr>
              <w:t>, ostalih općih prihoda i primitaka, te prihoda od poreza.</w:t>
            </w:r>
          </w:p>
          <w:p w14:paraId="7CB5214C" w14:textId="77777777" w:rsidR="00B725F5" w:rsidRPr="00086B62" w:rsidRDefault="00B725F5" w:rsidP="00231515">
            <w:pPr>
              <w:ind w:right="142"/>
              <w:jc w:val="both"/>
              <w:rPr>
                <w:color w:val="000000"/>
              </w:rPr>
            </w:pPr>
          </w:p>
        </w:tc>
      </w:tr>
      <w:tr w:rsidR="00B725F5" w:rsidRPr="00086B62" w14:paraId="3F4C4894"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54145FE5" w14:textId="77777777" w:rsidR="00B725F5" w:rsidRPr="00086B62" w:rsidRDefault="00B725F5" w:rsidP="00231515">
            <w:pPr>
              <w:ind w:right="142"/>
              <w:rPr>
                <w:color w:val="000000"/>
              </w:rPr>
            </w:pPr>
            <w:r w:rsidRPr="00086B62">
              <w:rPr>
                <w:b/>
                <w:color w:val="000000"/>
              </w:rPr>
              <w:t>Zakonske i druge pravne osnove programa</w:t>
            </w:r>
            <w:r w:rsidRPr="00086B62">
              <w:rPr>
                <w:color w:val="000000"/>
              </w:rPr>
              <w:t>:</w:t>
            </w:r>
          </w:p>
          <w:p w14:paraId="2CAFBA3F" w14:textId="77777777" w:rsidR="00B725F5" w:rsidRPr="00086B62" w:rsidRDefault="00B725F5" w:rsidP="00231515">
            <w:pPr>
              <w:ind w:right="142"/>
              <w:jc w:val="both"/>
              <w:rPr>
                <w:color w:val="000000"/>
              </w:rPr>
            </w:pPr>
          </w:p>
          <w:p w14:paraId="6C88C57F" w14:textId="77777777" w:rsidR="00B725F5" w:rsidRPr="00D6310D" w:rsidRDefault="00B725F5" w:rsidP="00231515">
            <w:pPr>
              <w:numPr>
                <w:ilvl w:val="0"/>
                <w:numId w:val="5"/>
              </w:numPr>
              <w:spacing w:after="200" w:line="276" w:lineRule="auto"/>
              <w:ind w:right="142"/>
              <w:contextualSpacing/>
              <w:jc w:val="both"/>
              <w:rPr>
                <w:color w:val="000000"/>
              </w:rPr>
            </w:pPr>
            <w:r w:rsidRPr="00D6310D">
              <w:rPr>
                <w:color w:val="000000"/>
              </w:rPr>
              <w:t>Zakon o turističkim zajednicama i promicanju hrvatskog turizma</w:t>
            </w:r>
            <w:r>
              <w:rPr>
                <w:color w:val="000000"/>
              </w:rPr>
              <w:t xml:space="preserve"> (</w:t>
            </w:r>
            <w:r w:rsidRPr="00D6310D">
              <w:rPr>
                <w:color w:val="000000"/>
              </w:rPr>
              <w:t>NN 52/19, 42/20</w:t>
            </w:r>
            <w:r>
              <w:rPr>
                <w:color w:val="000000"/>
              </w:rPr>
              <w:t>)</w:t>
            </w:r>
          </w:p>
          <w:p w14:paraId="560D8555" w14:textId="77777777" w:rsidR="00B725F5" w:rsidRPr="00BE2DB5" w:rsidRDefault="00B725F5" w:rsidP="00231515">
            <w:pPr>
              <w:numPr>
                <w:ilvl w:val="0"/>
                <w:numId w:val="5"/>
              </w:numPr>
              <w:spacing w:after="200" w:line="276" w:lineRule="auto"/>
              <w:ind w:right="142"/>
              <w:contextualSpacing/>
              <w:jc w:val="both"/>
              <w:rPr>
                <w:color w:val="000000"/>
              </w:rPr>
            </w:pPr>
            <w:r>
              <w:t>Zakon o poticanju razvoja malog gospodarstva (NN 29/02, 63/07, 53/12, 56/13 i 121/16),</w:t>
            </w:r>
          </w:p>
          <w:p w14:paraId="5FC0F2CE" w14:textId="77777777" w:rsidR="00B725F5" w:rsidRDefault="00B725F5" w:rsidP="00231515">
            <w:pPr>
              <w:numPr>
                <w:ilvl w:val="0"/>
                <w:numId w:val="5"/>
              </w:numPr>
              <w:spacing w:after="200" w:line="276" w:lineRule="auto"/>
              <w:ind w:right="142"/>
              <w:contextualSpacing/>
              <w:jc w:val="both"/>
              <w:rPr>
                <w:color w:val="000000"/>
              </w:rPr>
            </w:pPr>
            <w:r w:rsidRPr="00086B62">
              <w:rPr>
                <w:color w:val="000000"/>
              </w:rPr>
              <w:t xml:space="preserve">Zakon o proračunu </w:t>
            </w:r>
            <w:r>
              <w:rPr>
                <w:color w:val="000000"/>
              </w:rPr>
              <w:t>(NN</w:t>
            </w:r>
            <w:r w:rsidRPr="00086B62">
              <w:rPr>
                <w:color w:val="000000"/>
              </w:rPr>
              <w:t xml:space="preserve"> 87/08, 136/12 i 15/15),</w:t>
            </w:r>
          </w:p>
          <w:p w14:paraId="082FBC61" w14:textId="77777777" w:rsidR="00B725F5" w:rsidRPr="00086B62" w:rsidRDefault="00B725F5" w:rsidP="00231515">
            <w:pPr>
              <w:numPr>
                <w:ilvl w:val="0"/>
                <w:numId w:val="5"/>
              </w:numPr>
              <w:spacing w:after="200" w:line="276" w:lineRule="auto"/>
              <w:ind w:right="142"/>
              <w:contextualSpacing/>
              <w:jc w:val="both"/>
              <w:rPr>
                <w:color w:val="000000"/>
              </w:rPr>
            </w:pPr>
            <w:r w:rsidRPr="00086B62">
              <w:rPr>
                <w:color w:val="000000"/>
              </w:rPr>
              <w:t>Zaključci i Odluke gradonačelnika Grada Virovitice,</w:t>
            </w:r>
          </w:p>
          <w:p w14:paraId="2A5A8C2A" w14:textId="77777777" w:rsidR="00B725F5" w:rsidRPr="00086B62" w:rsidRDefault="00B725F5" w:rsidP="00231515">
            <w:pPr>
              <w:numPr>
                <w:ilvl w:val="0"/>
                <w:numId w:val="5"/>
              </w:numPr>
              <w:spacing w:after="200" w:line="276" w:lineRule="auto"/>
              <w:ind w:right="142"/>
              <w:contextualSpacing/>
              <w:jc w:val="both"/>
              <w:rPr>
                <w:color w:val="000000"/>
              </w:rPr>
            </w:pPr>
            <w:r w:rsidRPr="00086B62">
              <w:rPr>
                <w:color w:val="000000"/>
              </w:rPr>
              <w:t>Ostali zakoni i propisi s područja financija.</w:t>
            </w:r>
          </w:p>
          <w:p w14:paraId="6EBFE033" w14:textId="77777777" w:rsidR="00B725F5" w:rsidRPr="00086B62" w:rsidRDefault="00B725F5" w:rsidP="00231515">
            <w:pPr>
              <w:ind w:right="142"/>
              <w:contextualSpacing/>
              <w:rPr>
                <w:color w:val="000000"/>
              </w:rPr>
            </w:pPr>
          </w:p>
          <w:p w14:paraId="52090687" w14:textId="77777777" w:rsidR="00B725F5" w:rsidRPr="00086B62" w:rsidRDefault="00B725F5" w:rsidP="00231515">
            <w:pPr>
              <w:ind w:right="142"/>
              <w:contextualSpacing/>
              <w:rPr>
                <w:color w:val="000000"/>
              </w:rPr>
            </w:pPr>
          </w:p>
        </w:tc>
      </w:tr>
      <w:tr w:rsidR="00B725F5" w:rsidRPr="00086B62" w14:paraId="59D8E980"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6C891FF1" w14:textId="77777777" w:rsidR="00B725F5" w:rsidRPr="00086B62" w:rsidRDefault="00B725F5" w:rsidP="00231515">
            <w:pPr>
              <w:ind w:right="142"/>
              <w:rPr>
                <w:b/>
                <w:color w:val="000000"/>
              </w:rPr>
            </w:pPr>
            <w:r w:rsidRPr="00086B62">
              <w:rPr>
                <w:b/>
                <w:color w:val="000000"/>
              </w:rPr>
              <w:t>Ciljevi provedbe programa u razdoblju 2021.-2023.</w:t>
            </w:r>
          </w:p>
          <w:p w14:paraId="639B5A02" w14:textId="77777777" w:rsidR="00B725F5" w:rsidRPr="00086B62" w:rsidRDefault="00B725F5" w:rsidP="00231515">
            <w:pPr>
              <w:autoSpaceDE w:val="0"/>
              <w:autoSpaceDN w:val="0"/>
              <w:adjustRightInd w:val="0"/>
              <w:spacing w:after="200" w:line="276" w:lineRule="auto"/>
              <w:ind w:right="142"/>
              <w:jc w:val="both"/>
              <w:rPr>
                <w:color w:val="000000"/>
              </w:rPr>
            </w:pPr>
            <w:r w:rsidRPr="00086B62">
              <w:rPr>
                <w:rFonts w:eastAsia="Calibri"/>
              </w:rPr>
              <w:t xml:space="preserve">Cilj programa je </w:t>
            </w:r>
            <w:r>
              <w:rPr>
                <w:rFonts w:eastAsia="Calibri"/>
              </w:rPr>
              <w:t>osigurati redovni rad Turističke zajednice Grada, te ulaganje u turističku ponudu Grada.</w:t>
            </w:r>
          </w:p>
        </w:tc>
      </w:tr>
    </w:tbl>
    <w:p w14:paraId="7182A71E" w14:textId="77777777" w:rsidR="00B725F5" w:rsidRDefault="00B725F5" w:rsidP="00B725F5"/>
    <w:p w14:paraId="3C521F03" w14:textId="77777777" w:rsidR="00B725F5" w:rsidRDefault="00B725F5" w:rsidP="00B725F5"/>
    <w:tbl>
      <w:tblPr>
        <w:tblW w:w="9258" w:type="dxa"/>
        <w:jc w:val="center"/>
        <w:tblLayout w:type="fixed"/>
        <w:tblLook w:val="04A0" w:firstRow="1" w:lastRow="0" w:firstColumn="1" w:lastColumn="0" w:noHBand="0" w:noVBand="1"/>
      </w:tblPr>
      <w:tblGrid>
        <w:gridCol w:w="9258"/>
      </w:tblGrid>
      <w:tr w:rsidR="00B725F5" w:rsidRPr="00086B62" w14:paraId="06207558"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357C8C55" w14:textId="77777777" w:rsidR="00B725F5" w:rsidRPr="00086B62" w:rsidRDefault="00B725F5" w:rsidP="00231515">
            <w:pPr>
              <w:spacing w:before="240" w:line="360" w:lineRule="auto"/>
              <w:ind w:right="142"/>
              <w:rPr>
                <w:rFonts w:eastAsia="Calibri"/>
                <w:color w:val="000000"/>
              </w:rPr>
            </w:pPr>
            <w:r w:rsidRPr="00086B62">
              <w:rPr>
                <w:b/>
                <w:bCs/>
                <w:i/>
                <w:iCs/>
              </w:rPr>
              <w:t xml:space="preserve">PROGRAM: </w:t>
            </w:r>
            <w:r>
              <w:rPr>
                <w:color w:val="000000"/>
              </w:rPr>
              <w:t>RAZVOJ POLJOPRIVREDE</w:t>
            </w:r>
          </w:p>
        </w:tc>
      </w:tr>
      <w:tr w:rsidR="00B725F5" w:rsidRPr="00086B62" w14:paraId="74B06F39"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64269FE" w14:textId="77777777" w:rsidR="00B725F5" w:rsidRPr="00086B62" w:rsidRDefault="00B725F5" w:rsidP="00231515">
            <w:pPr>
              <w:ind w:right="142"/>
              <w:jc w:val="both"/>
              <w:rPr>
                <w:color w:val="000000"/>
              </w:rPr>
            </w:pPr>
            <w:r w:rsidRPr="00086B62">
              <w:rPr>
                <w:b/>
                <w:color w:val="000000"/>
              </w:rPr>
              <w:t>Opis programa</w:t>
            </w:r>
            <w:r w:rsidRPr="00086B62">
              <w:rPr>
                <w:color w:val="000000"/>
              </w:rPr>
              <w:t>:</w:t>
            </w:r>
          </w:p>
          <w:p w14:paraId="5CE8F184" w14:textId="77777777" w:rsidR="00B725F5" w:rsidRDefault="00B725F5" w:rsidP="00231515">
            <w:pPr>
              <w:ind w:right="142"/>
              <w:jc w:val="both"/>
              <w:rPr>
                <w:color w:val="000000"/>
              </w:rPr>
            </w:pPr>
            <w:r w:rsidRPr="00086B62">
              <w:rPr>
                <w:color w:val="000000"/>
              </w:rPr>
              <w:t xml:space="preserve">Program </w:t>
            </w:r>
            <w:r w:rsidRPr="00D6310D">
              <w:t xml:space="preserve">Razvoj </w:t>
            </w:r>
            <w:r>
              <w:t>poljoprivrede</w:t>
            </w:r>
            <w:r w:rsidRPr="00D6310D">
              <w:t xml:space="preserve"> </w:t>
            </w:r>
            <w:r w:rsidRPr="00086B62">
              <w:rPr>
                <w:color w:val="000000"/>
              </w:rPr>
              <w:t xml:space="preserve">se odnosi na provedbu </w:t>
            </w:r>
            <w:r>
              <w:rPr>
                <w:color w:val="000000"/>
              </w:rPr>
              <w:t>jedne</w:t>
            </w:r>
            <w:r w:rsidRPr="00086B62">
              <w:rPr>
                <w:color w:val="000000"/>
              </w:rPr>
              <w:t xml:space="preserve"> aktivnosti</w:t>
            </w:r>
            <w:r>
              <w:rPr>
                <w:color w:val="000000"/>
              </w:rPr>
              <w:t xml:space="preserve"> Natjecanje orača. </w:t>
            </w:r>
          </w:p>
          <w:p w14:paraId="6F86304A" w14:textId="77777777" w:rsidR="00B725F5" w:rsidRPr="00086B62" w:rsidRDefault="00B725F5" w:rsidP="00231515">
            <w:pPr>
              <w:ind w:right="142"/>
              <w:jc w:val="both"/>
              <w:rPr>
                <w:rFonts w:eastAsia="Calibri"/>
              </w:rPr>
            </w:pPr>
            <w:r w:rsidRPr="00086B62">
              <w:rPr>
                <w:rFonts w:eastAsia="Calibri"/>
              </w:rPr>
              <w:t xml:space="preserve">U okviru ovog programa osiguravaju se financijska sredstva za </w:t>
            </w:r>
            <w:r>
              <w:rPr>
                <w:rFonts w:eastAsia="Calibri"/>
              </w:rPr>
              <w:t xml:space="preserve">pomoć u organizaciji natjecanja orača. </w:t>
            </w:r>
            <w:r w:rsidRPr="00086B62">
              <w:rPr>
                <w:rFonts w:eastAsia="Calibri"/>
              </w:rPr>
              <w:t>Program je financiran</w:t>
            </w:r>
            <w:r>
              <w:rPr>
                <w:rFonts w:eastAsia="Calibri"/>
              </w:rPr>
              <w:t xml:space="preserve"> iz prihoda od zakupa poljoprivrednog zemljišta.</w:t>
            </w:r>
          </w:p>
          <w:p w14:paraId="09F770D6" w14:textId="77777777" w:rsidR="00B725F5" w:rsidRPr="00086B62" w:rsidRDefault="00B725F5" w:rsidP="00231515">
            <w:pPr>
              <w:ind w:right="142"/>
              <w:jc w:val="both"/>
              <w:rPr>
                <w:color w:val="000000"/>
              </w:rPr>
            </w:pPr>
          </w:p>
        </w:tc>
      </w:tr>
      <w:tr w:rsidR="00B725F5" w:rsidRPr="00086B62" w14:paraId="3AB844D5"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FA7C15D" w14:textId="77777777" w:rsidR="00B725F5" w:rsidRPr="00086B62" w:rsidRDefault="00B725F5" w:rsidP="00231515">
            <w:pPr>
              <w:ind w:right="142"/>
              <w:rPr>
                <w:color w:val="000000"/>
              </w:rPr>
            </w:pPr>
            <w:r w:rsidRPr="00086B62">
              <w:rPr>
                <w:b/>
                <w:color w:val="000000"/>
              </w:rPr>
              <w:t>Zakonske i druge pravne osnove programa</w:t>
            </w:r>
            <w:r w:rsidRPr="00086B62">
              <w:rPr>
                <w:color w:val="000000"/>
              </w:rPr>
              <w:t>:</w:t>
            </w:r>
          </w:p>
          <w:p w14:paraId="51B1D6BD" w14:textId="77777777" w:rsidR="00B725F5" w:rsidRPr="00086B62" w:rsidRDefault="00B725F5" w:rsidP="00231515">
            <w:pPr>
              <w:ind w:right="142"/>
              <w:jc w:val="both"/>
              <w:rPr>
                <w:color w:val="000000"/>
              </w:rPr>
            </w:pPr>
          </w:p>
          <w:p w14:paraId="2E87F537" w14:textId="77777777" w:rsidR="00B725F5" w:rsidRPr="00147C01" w:rsidRDefault="00B725F5" w:rsidP="00231515">
            <w:pPr>
              <w:pStyle w:val="Odlomakpopisa"/>
              <w:numPr>
                <w:ilvl w:val="0"/>
                <w:numId w:val="5"/>
              </w:numPr>
              <w:rPr>
                <w:color w:val="000000"/>
              </w:rPr>
            </w:pPr>
            <w:r w:rsidRPr="00147C01">
              <w:rPr>
                <w:color w:val="000000"/>
              </w:rPr>
              <w:t>Zakon o poljoprivrednom zemljištu (NN20/18, 115/18, 98/19),</w:t>
            </w:r>
          </w:p>
          <w:p w14:paraId="30D70FAE" w14:textId="77777777" w:rsidR="00B725F5" w:rsidRDefault="00B725F5" w:rsidP="00231515">
            <w:pPr>
              <w:numPr>
                <w:ilvl w:val="0"/>
                <w:numId w:val="5"/>
              </w:numPr>
              <w:spacing w:after="200" w:line="276" w:lineRule="auto"/>
              <w:ind w:right="142"/>
              <w:contextualSpacing/>
              <w:jc w:val="both"/>
              <w:rPr>
                <w:color w:val="000000"/>
              </w:rPr>
            </w:pPr>
            <w:r w:rsidRPr="00086B62">
              <w:rPr>
                <w:color w:val="000000"/>
              </w:rPr>
              <w:t xml:space="preserve">Zakon o proračunu </w:t>
            </w:r>
            <w:r>
              <w:rPr>
                <w:color w:val="000000"/>
              </w:rPr>
              <w:t>(NN</w:t>
            </w:r>
            <w:r w:rsidRPr="00086B62">
              <w:rPr>
                <w:color w:val="000000"/>
              </w:rPr>
              <w:t xml:space="preserve"> 87/08, 136/12 i 15/15),</w:t>
            </w:r>
          </w:p>
          <w:p w14:paraId="458151BD" w14:textId="77777777" w:rsidR="00B725F5" w:rsidRPr="00086B62" w:rsidRDefault="00B725F5" w:rsidP="00231515">
            <w:pPr>
              <w:numPr>
                <w:ilvl w:val="0"/>
                <w:numId w:val="5"/>
              </w:numPr>
              <w:spacing w:after="200" w:line="276" w:lineRule="auto"/>
              <w:ind w:right="142"/>
              <w:contextualSpacing/>
              <w:jc w:val="both"/>
              <w:rPr>
                <w:color w:val="000000"/>
              </w:rPr>
            </w:pPr>
            <w:r w:rsidRPr="00086B62">
              <w:rPr>
                <w:color w:val="000000"/>
              </w:rPr>
              <w:t>Zaključci i Odluke gradonačelnika Grada Virovitice,</w:t>
            </w:r>
          </w:p>
          <w:p w14:paraId="0D299D19" w14:textId="77777777" w:rsidR="00B725F5" w:rsidRPr="00086B62" w:rsidRDefault="00B725F5" w:rsidP="00231515">
            <w:pPr>
              <w:numPr>
                <w:ilvl w:val="0"/>
                <w:numId w:val="5"/>
              </w:numPr>
              <w:spacing w:after="200" w:line="276" w:lineRule="auto"/>
              <w:ind w:right="142"/>
              <w:contextualSpacing/>
              <w:jc w:val="both"/>
              <w:rPr>
                <w:color w:val="000000"/>
              </w:rPr>
            </w:pPr>
            <w:r w:rsidRPr="00086B62">
              <w:rPr>
                <w:color w:val="000000"/>
              </w:rPr>
              <w:t>Ostali zakoni i propisi s područja financija.</w:t>
            </w:r>
          </w:p>
          <w:p w14:paraId="107C8EF8" w14:textId="77777777" w:rsidR="00B725F5" w:rsidRPr="00086B62" w:rsidRDefault="00B725F5" w:rsidP="00231515">
            <w:pPr>
              <w:ind w:right="142"/>
              <w:contextualSpacing/>
              <w:rPr>
                <w:color w:val="000000"/>
              </w:rPr>
            </w:pPr>
          </w:p>
          <w:p w14:paraId="15856D21" w14:textId="77777777" w:rsidR="00B725F5" w:rsidRPr="00086B62" w:rsidRDefault="00B725F5" w:rsidP="00231515">
            <w:pPr>
              <w:ind w:right="142"/>
              <w:contextualSpacing/>
              <w:rPr>
                <w:color w:val="000000"/>
              </w:rPr>
            </w:pPr>
          </w:p>
        </w:tc>
      </w:tr>
      <w:tr w:rsidR="00B725F5" w:rsidRPr="00086B62" w14:paraId="14FF0D2A"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4A3581E9" w14:textId="77777777" w:rsidR="00B725F5" w:rsidRPr="00086B62" w:rsidRDefault="00B725F5" w:rsidP="00231515">
            <w:pPr>
              <w:ind w:right="142"/>
              <w:rPr>
                <w:b/>
                <w:color w:val="000000"/>
              </w:rPr>
            </w:pPr>
            <w:r w:rsidRPr="00086B62">
              <w:rPr>
                <w:b/>
                <w:color w:val="000000"/>
              </w:rPr>
              <w:t>Ciljevi provedbe programa u razdoblju 2021.-2023.</w:t>
            </w:r>
          </w:p>
          <w:p w14:paraId="01C59C05" w14:textId="77777777" w:rsidR="00B725F5" w:rsidRPr="00086B62" w:rsidRDefault="00B725F5" w:rsidP="00231515">
            <w:pPr>
              <w:autoSpaceDE w:val="0"/>
              <w:autoSpaceDN w:val="0"/>
              <w:adjustRightInd w:val="0"/>
              <w:spacing w:after="200" w:line="276" w:lineRule="auto"/>
              <w:ind w:right="142"/>
              <w:jc w:val="both"/>
              <w:rPr>
                <w:color w:val="000000"/>
              </w:rPr>
            </w:pPr>
            <w:r w:rsidRPr="00086B62">
              <w:rPr>
                <w:rFonts w:eastAsia="Calibri"/>
              </w:rPr>
              <w:t xml:space="preserve">Cilj programa je </w:t>
            </w:r>
            <w:r>
              <w:rPr>
                <w:rFonts w:eastAsia="Calibri"/>
              </w:rPr>
              <w:t>pomoći u organizaciji županijskog natjecanja koje će se održati u Virovitici</w:t>
            </w:r>
          </w:p>
        </w:tc>
      </w:tr>
    </w:tbl>
    <w:p w14:paraId="17A8B138" w14:textId="77777777" w:rsidR="00B725F5" w:rsidRDefault="00B725F5" w:rsidP="00B725F5"/>
    <w:p w14:paraId="3DA37B39" w14:textId="77777777" w:rsidR="00B725F5" w:rsidRDefault="00B725F5" w:rsidP="00B725F5"/>
    <w:tbl>
      <w:tblPr>
        <w:tblW w:w="9258" w:type="dxa"/>
        <w:jc w:val="center"/>
        <w:tblLayout w:type="fixed"/>
        <w:tblLook w:val="04A0" w:firstRow="1" w:lastRow="0" w:firstColumn="1" w:lastColumn="0" w:noHBand="0" w:noVBand="1"/>
      </w:tblPr>
      <w:tblGrid>
        <w:gridCol w:w="9258"/>
      </w:tblGrid>
      <w:tr w:rsidR="00B725F5" w:rsidRPr="00086B62" w14:paraId="7B796D10"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3BB174B" w14:textId="77777777" w:rsidR="00B725F5" w:rsidRPr="00086B62" w:rsidRDefault="00B725F5" w:rsidP="00231515">
            <w:pPr>
              <w:spacing w:before="240" w:line="360" w:lineRule="auto"/>
              <w:ind w:right="142"/>
              <w:rPr>
                <w:rFonts w:eastAsia="Calibri"/>
                <w:color w:val="000000"/>
              </w:rPr>
            </w:pPr>
            <w:r w:rsidRPr="00086B62">
              <w:rPr>
                <w:b/>
                <w:bCs/>
                <w:i/>
                <w:iCs/>
              </w:rPr>
              <w:t xml:space="preserve">PROGRAM: </w:t>
            </w:r>
            <w:r>
              <w:rPr>
                <w:color w:val="000000"/>
              </w:rPr>
              <w:t>OLAKŠICE I POTICAJI RAZVOJA GOSPODARSTVA</w:t>
            </w:r>
          </w:p>
        </w:tc>
      </w:tr>
      <w:tr w:rsidR="00B725F5" w:rsidRPr="00086B62" w14:paraId="084DE99F"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C59F053" w14:textId="77777777" w:rsidR="00B725F5" w:rsidRPr="00086B62" w:rsidRDefault="00B725F5" w:rsidP="00231515">
            <w:pPr>
              <w:ind w:right="142"/>
              <w:jc w:val="both"/>
              <w:rPr>
                <w:color w:val="000000"/>
              </w:rPr>
            </w:pPr>
            <w:r w:rsidRPr="00086B62">
              <w:rPr>
                <w:b/>
                <w:color w:val="000000"/>
              </w:rPr>
              <w:t>Opis programa</w:t>
            </w:r>
            <w:r w:rsidRPr="00086B62">
              <w:rPr>
                <w:color w:val="000000"/>
              </w:rPr>
              <w:t>:</w:t>
            </w:r>
          </w:p>
          <w:p w14:paraId="2165A78D" w14:textId="77777777" w:rsidR="00B725F5" w:rsidRDefault="00B725F5" w:rsidP="00231515">
            <w:pPr>
              <w:ind w:right="142"/>
              <w:jc w:val="both"/>
              <w:rPr>
                <w:color w:val="000000"/>
              </w:rPr>
            </w:pPr>
            <w:r w:rsidRPr="00086B62">
              <w:rPr>
                <w:color w:val="000000"/>
              </w:rPr>
              <w:t xml:space="preserve">Program </w:t>
            </w:r>
            <w:r>
              <w:t>Olakšice i poticaji razvoja gospodarstva</w:t>
            </w:r>
            <w:r w:rsidRPr="00086B62">
              <w:rPr>
                <w:color w:val="000000"/>
              </w:rPr>
              <w:t xml:space="preserve"> se odnosi na provedbu </w:t>
            </w:r>
            <w:r>
              <w:rPr>
                <w:color w:val="000000"/>
              </w:rPr>
              <w:t>tri</w:t>
            </w:r>
            <w:r w:rsidRPr="00086B62">
              <w:rPr>
                <w:color w:val="000000"/>
              </w:rPr>
              <w:t xml:space="preserve"> aktivnosti, odnosno na </w:t>
            </w:r>
            <w:r>
              <w:rPr>
                <w:color w:val="000000"/>
              </w:rPr>
              <w:t>Subvencioniranje otkupne cijene zemljišta, Oslobađanje plaćanja komunalne naknade i Potpore u gospodarstvu.</w:t>
            </w:r>
          </w:p>
          <w:p w14:paraId="53D98864" w14:textId="77777777" w:rsidR="00B725F5" w:rsidRDefault="00B725F5" w:rsidP="00231515">
            <w:pPr>
              <w:ind w:right="142"/>
              <w:jc w:val="both"/>
              <w:rPr>
                <w:rFonts w:eastAsia="Calibri"/>
              </w:rPr>
            </w:pPr>
            <w:r w:rsidRPr="00086B62">
              <w:rPr>
                <w:rFonts w:eastAsia="Calibri"/>
              </w:rPr>
              <w:t xml:space="preserve">U okviru ovog programa </w:t>
            </w:r>
            <w:r>
              <w:rPr>
                <w:rFonts w:eastAsia="Calibri"/>
              </w:rPr>
              <w:t xml:space="preserve">prikazuju se sredstva subvencionirane cijene </w:t>
            </w:r>
            <w:proofErr w:type="gramStart"/>
            <w:r>
              <w:rPr>
                <w:rFonts w:eastAsia="Calibri"/>
              </w:rPr>
              <w:t xml:space="preserve">zemljišta, </w:t>
            </w:r>
            <w:r w:rsidRPr="00086B62">
              <w:rPr>
                <w:rFonts w:eastAsia="Calibri"/>
              </w:rPr>
              <w:t xml:space="preserve"> </w:t>
            </w:r>
            <w:r>
              <w:rPr>
                <w:rFonts w:eastAsia="Calibri"/>
              </w:rPr>
              <w:t>oslobađanje</w:t>
            </w:r>
            <w:proofErr w:type="gramEnd"/>
            <w:r>
              <w:rPr>
                <w:rFonts w:eastAsia="Calibri"/>
              </w:rPr>
              <w:t xml:space="preserve"> od plaćanja komune naknade, te se planiraju sredstva za potpore u gospodarstvu.</w:t>
            </w:r>
          </w:p>
          <w:p w14:paraId="5B5238B2" w14:textId="77777777" w:rsidR="00B725F5" w:rsidRPr="00086B62" w:rsidRDefault="00B725F5" w:rsidP="00231515">
            <w:pPr>
              <w:ind w:right="142"/>
              <w:jc w:val="both"/>
              <w:rPr>
                <w:rFonts w:eastAsia="Calibri"/>
              </w:rPr>
            </w:pPr>
            <w:r w:rsidRPr="00086B62">
              <w:rPr>
                <w:rFonts w:eastAsia="Calibri"/>
              </w:rPr>
              <w:t>Program je financiran</w:t>
            </w:r>
            <w:r>
              <w:rPr>
                <w:rFonts w:eastAsia="Calibri"/>
              </w:rPr>
              <w:t xml:space="preserve"> dijelom</w:t>
            </w:r>
            <w:r w:rsidRPr="00086B62">
              <w:rPr>
                <w:rFonts w:eastAsia="Calibri"/>
              </w:rPr>
              <w:t xml:space="preserve"> </w:t>
            </w:r>
            <w:r>
              <w:rPr>
                <w:rFonts w:eastAsia="Calibri"/>
              </w:rPr>
              <w:t>iz prihoda od prodaje ili zamjene nefinancijske imovine, a dio iz prihoda za održavanje komunalne infrastrukture.</w:t>
            </w:r>
          </w:p>
          <w:p w14:paraId="7C55F2BB" w14:textId="77777777" w:rsidR="00B725F5" w:rsidRPr="00086B62" w:rsidRDefault="00B725F5" w:rsidP="00231515">
            <w:pPr>
              <w:ind w:right="142"/>
              <w:jc w:val="both"/>
              <w:rPr>
                <w:color w:val="000000"/>
              </w:rPr>
            </w:pPr>
          </w:p>
        </w:tc>
      </w:tr>
      <w:tr w:rsidR="00B725F5" w:rsidRPr="00086B62" w14:paraId="06E0C2A9"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30082BA4" w14:textId="77777777" w:rsidR="00B725F5" w:rsidRPr="00086B62" w:rsidRDefault="00B725F5" w:rsidP="00231515">
            <w:pPr>
              <w:ind w:right="142"/>
              <w:rPr>
                <w:color w:val="000000"/>
              </w:rPr>
            </w:pPr>
            <w:r w:rsidRPr="00086B62">
              <w:rPr>
                <w:b/>
                <w:color w:val="000000"/>
              </w:rPr>
              <w:t>Zakonske i druge pravne osnove programa</w:t>
            </w:r>
            <w:r w:rsidRPr="00086B62">
              <w:rPr>
                <w:color w:val="000000"/>
              </w:rPr>
              <w:t>:</w:t>
            </w:r>
          </w:p>
          <w:p w14:paraId="447EF2DE" w14:textId="77777777" w:rsidR="00B725F5" w:rsidRPr="00086B62" w:rsidRDefault="00B725F5" w:rsidP="00231515">
            <w:pPr>
              <w:ind w:right="142"/>
              <w:jc w:val="both"/>
              <w:rPr>
                <w:color w:val="000000"/>
              </w:rPr>
            </w:pPr>
          </w:p>
          <w:p w14:paraId="553802A4" w14:textId="77777777" w:rsidR="00B725F5" w:rsidRDefault="00B725F5" w:rsidP="00231515">
            <w:pPr>
              <w:numPr>
                <w:ilvl w:val="0"/>
                <w:numId w:val="5"/>
              </w:numPr>
              <w:spacing w:after="200" w:line="276" w:lineRule="auto"/>
              <w:ind w:right="142"/>
              <w:contextualSpacing/>
              <w:jc w:val="both"/>
              <w:rPr>
                <w:color w:val="000000"/>
              </w:rPr>
            </w:pPr>
            <w:r>
              <w:t>Zakon o poticanju razvoja malog gospodarstva (NN 29/02, 63/07, 53/12, 56/13 i 121/16),</w:t>
            </w:r>
          </w:p>
          <w:p w14:paraId="60CA3F2B" w14:textId="77777777" w:rsidR="00B725F5" w:rsidRPr="00E41E84" w:rsidRDefault="00B725F5" w:rsidP="00231515">
            <w:pPr>
              <w:numPr>
                <w:ilvl w:val="0"/>
                <w:numId w:val="5"/>
              </w:numPr>
              <w:spacing w:after="200" w:line="276" w:lineRule="auto"/>
              <w:ind w:right="142"/>
              <w:contextualSpacing/>
              <w:jc w:val="both"/>
              <w:rPr>
                <w:color w:val="000000"/>
              </w:rPr>
            </w:pPr>
            <w:r>
              <w:t xml:space="preserve">Uredba Komisije (EU) br. 1407/2013 od 18. prosinca 2013. o primjeni članaka 107. i 108. Ugovora o funkcioniranju Europske unije na de minimis potpore, </w:t>
            </w:r>
          </w:p>
          <w:p w14:paraId="49E63C8C" w14:textId="77777777" w:rsidR="00B725F5" w:rsidRDefault="00B725F5" w:rsidP="00231515">
            <w:pPr>
              <w:numPr>
                <w:ilvl w:val="0"/>
                <w:numId w:val="5"/>
              </w:numPr>
              <w:spacing w:after="200" w:line="276" w:lineRule="auto"/>
              <w:ind w:right="142"/>
              <w:contextualSpacing/>
              <w:jc w:val="both"/>
              <w:rPr>
                <w:color w:val="000000"/>
              </w:rPr>
            </w:pPr>
            <w:r w:rsidRPr="00086B62">
              <w:rPr>
                <w:color w:val="000000"/>
              </w:rPr>
              <w:t xml:space="preserve">Zakon o proračunu </w:t>
            </w:r>
            <w:r>
              <w:rPr>
                <w:color w:val="000000"/>
              </w:rPr>
              <w:t>(NN</w:t>
            </w:r>
            <w:r w:rsidRPr="00086B62">
              <w:rPr>
                <w:color w:val="000000"/>
              </w:rPr>
              <w:t xml:space="preserve"> 87/08, 136/12 i 15/15),</w:t>
            </w:r>
          </w:p>
          <w:p w14:paraId="20AD9E3A" w14:textId="77777777" w:rsidR="00B725F5" w:rsidRPr="00086B62" w:rsidRDefault="00B725F5" w:rsidP="00231515">
            <w:pPr>
              <w:numPr>
                <w:ilvl w:val="0"/>
                <w:numId w:val="5"/>
              </w:numPr>
              <w:spacing w:after="200" w:line="276" w:lineRule="auto"/>
              <w:ind w:right="142"/>
              <w:contextualSpacing/>
              <w:jc w:val="both"/>
              <w:rPr>
                <w:color w:val="000000"/>
              </w:rPr>
            </w:pPr>
            <w:r>
              <w:rPr>
                <w:color w:val="000000"/>
              </w:rPr>
              <w:t>Opći i posebni akti Grada Virovitice</w:t>
            </w:r>
            <w:r w:rsidRPr="00086B62">
              <w:rPr>
                <w:color w:val="000000"/>
              </w:rPr>
              <w:t>,</w:t>
            </w:r>
          </w:p>
          <w:p w14:paraId="3F9BE8F8" w14:textId="77777777" w:rsidR="00B725F5" w:rsidRPr="00086B62" w:rsidRDefault="00B725F5" w:rsidP="00231515">
            <w:pPr>
              <w:numPr>
                <w:ilvl w:val="0"/>
                <w:numId w:val="5"/>
              </w:numPr>
              <w:spacing w:after="200" w:line="276" w:lineRule="auto"/>
              <w:ind w:right="142"/>
              <w:contextualSpacing/>
              <w:jc w:val="both"/>
              <w:rPr>
                <w:color w:val="000000"/>
              </w:rPr>
            </w:pPr>
            <w:r w:rsidRPr="00086B62">
              <w:rPr>
                <w:color w:val="000000"/>
              </w:rPr>
              <w:t>Ostali zakoni i propisi s područja financija.</w:t>
            </w:r>
          </w:p>
          <w:p w14:paraId="5B453A06" w14:textId="77777777" w:rsidR="00B725F5" w:rsidRPr="00086B62" w:rsidRDefault="00B725F5" w:rsidP="00231515">
            <w:pPr>
              <w:ind w:right="142"/>
              <w:contextualSpacing/>
              <w:rPr>
                <w:color w:val="000000"/>
              </w:rPr>
            </w:pPr>
          </w:p>
          <w:p w14:paraId="09CFE069" w14:textId="77777777" w:rsidR="00B725F5" w:rsidRPr="00086B62" w:rsidRDefault="00B725F5" w:rsidP="00231515">
            <w:pPr>
              <w:ind w:right="142"/>
              <w:contextualSpacing/>
              <w:rPr>
                <w:color w:val="000000"/>
              </w:rPr>
            </w:pPr>
          </w:p>
        </w:tc>
      </w:tr>
      <w:tr w:rsidR="00B725F5" w:rsidRPr="00086B62" w14:paraId="74404EA0"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77988ECE" w14:textId="77777777" w:rsidR="00B725F5" w:rsidRPr="00086B62" w:rsidRDefault="00B725F5" w:rsidP="00231515">
            <w:pPr>
              <w:ind w:right="142"/>
              <w:rPr>
                <w:b/>
                <w:color w:val="000000"/>
              </w:rPr>
            </w:pPr>
            <w:r w:rsidRPr="00086B62">
              <w:rPr>
                <w:b/>
                <w:color w:val="000000"/>
              </w:rPr>
              <w:t>Ciljevi provedbe programa u razdoblju 2021.-2023.</w:t>
            </w:r>
          </w:p>
          <w:p w14:paraId="32AB64A1" w14:textId="77777777" w:rsidR="00B725F5" w:rsidRPr="00086B62" w:rsidRDefault="00B725F5" w:rsidP="00231515">
            <w:pPr>
              <w:autoSpaceDE w:val="0"/>
              <w:autoSpaceDN w:val="0"/>
              <w:adjustRightInd w:val="0"/>
              <w:spacing w:after="200" w:line="276" w:lineRule="auto"/>
              <w:ind w:right="142"/>
              <w:jc w:val="both"/>
              <w:rPr>
                <w:color w:val="000000"/>
              </w:rPr>
            </w:pPr>
            <w:r w:rsidRPr="00086B62">
              <w:rPr>
                <w:rFonts w:eastAsia="Calibri"/>
              </w:rPr>
              <w:t xml:space="preserve">Cilj programa je </w:t>
            </w:r>
            <w:r>
              <w:rPr>
                <w:rFonts w:eastAsia="Calibri"/>
              </w:rPr>
              <w:t xml:space="preserve">poticati gospodarstvo kroz olakšice i poticaje, potpore i oslobađanja od plaćanja komunalne naknade. </w:t>
            </w:r>
          </w:p>
        </w:tc>
      </w:tr>
    </w:tbl>
    <w:p w14:paraId="62153DAB" w14:textId="77777777" w:rsidR="00B725F5" w:rsidRDefault="00B725F5" w:rsidP="00B725F5"/>
    <w:p w14:paraId="63EBB88A" w14:textId="77777777" w:rsidR="00B725F5" w:rsidRDefault="00B725F5" w:rsidP="00B725F5">
      <w:r>
        <w:lastRenderedPageBreak/>
        <w:t>Financije</w:t>
      </w:r>
    </w:p>
    <w:tbl>
      <w:tblPr>
        <w:tblW w:w="6829" w:type="dxa"/>
        <w:tblLook w:val="04A0" w:firstRow="1" w:lastRow="0" w:firstColumn="1" w:lastColumn="0" w:noHBand="0" w:noVBand="1"/>
      </w:tblPr>
      <w:tblGrid>
        <w:gridCol w:w="2056"/>
        <w:gridCol w:w="2392"/>
        <w:gridCol w:w="1476"/>
        <w:gridCol w:w="1476"/>
        <w:gridCol w:w="1476"/>
      </w:tblGrid>
      <w:tr w:rsidR="00B725F5" w:rsidRPr="00D4713A" w14:paraId="6FB3D4CD" w14:textId="77777777" w:rsidTr="00231515">
        <w:trPr>
          <w:trHeight w:val="299"/>
        </w:trPr>
        <w:tc>
          <w:tcPr>
            <w:tcW w:w="174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51363CB" w14:textId="77777777" w:rsidR="00B725F5" w:rsidRPr="00D4713A" w:rsidRDefault="00B725F5" w:rsidP="00231515">
            <w:pPr>
              <w:rPr>
                <w:b/>
                <w:bCs/>
                <w:color w:val="000000"/>
                <w:lang w:eastAsia="hr-HR"/>
              </w:rPr>
            </w:pPr>
            <w:r w:rsidRPr="00D4713A">
              <w:rPr>
                <w:b/>
                <w:bCs/>
                <w:color w:val="000000"/>
                <w:lang w:eastAsia="hr-HR"/>
              </w:rPr>
              <w:t xml:space="preserve">Program </w:t>
            </w:r>
          </w:p>
        </w:tc>
        <w:tc>
          <w:tcPr>
            <w:tcW w:w="5087" w:type="dxa"/>
            <w:gridSpan w:val="4"/>
            <w:tcBorders>
              <w:top w:val="single" w:sz="4" w:space="0" w:color="auto"/>
              <w:left w:val="nil"/>
              <w:bottom w:val="single" w:sz="4" w:space="0" w:color="auto"/>
              <w:right w:val="single" w:sz="4" w:space="0" w:color="auto"/>
            </w:tcBorders>
            <w:shd w:val="clear" w:color="auto" w:fill="auto"/>
            <w:vAlign w:val="center"/>
            <w:hideMark/>
          </w:tcPr>
          <w:p w14:paraId="33E83E89" w14:textId="77777777" w:rsidR="00B725F5" w:rsidRPr="00D4713A" w:rsidRDefault="00B725F5" w:rsidP="00231515">
            <w:pPr>
              <w:jc w:val="center"/>
              <w:rPr>
                <w:b/>
                <w:bCs/>
                <w:color w:val="000000"/>
                <w:lang w:eastAsia="hr-HR"/>
              </w:rPr>
            </w:pPr>
            <w:r w:rsidRPr="00D4713A">
              <w:rPr>
                <w:b/>
                <w:bCs/>
                <w:color w:val="000000"/>
                <w:lang w:eastAsia="hr-HR"/>
              </w:rPr>
              <w:t>Redovna djelatnost Odsjeka za gospodarstvo</w:t>
            </w:r>
          </w:p>
        </w:tc>
      </w:tr>
      <w:tr w:rsidR="00B725F5" w:rsidRPr="00D4713A" w14:paraId="3DE7D715"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vAlign w:val="bottom"/>
            <w:hideMark/>
          </w:tcPr>
          <w:p w14:paraId="60F79DCE" w14:textId="77777777" w:rsidR="00B725F5" w:rsidRPr="00D4713A" w:rsidRDefault="00B725F5" w:rsidP="00231515">
            <w:pPr>
              <w:rPr>
                <w:b/>
                <w:bCs/>
                <w:color w:val="000000"/>
                <w:lang w:eastAsia="hr-HR"/>
              </w:rPr>
            </w:pPr>
            <w:r w:rsidRPr="00D4713A">
              <w:rPr>
                <w:b/>
                <w:bCs/>
                <w:color w:val="000000"/>
                <w:lang w:eastAsia="hr-HR"/>
              </w:rPr>
              <w:t>Aktivnost/Projekt</w:t>
            </w:r>
          </w:p>
        </w:tc>
        <w:tc>
          <w:tcPr>
            <w:tcW w:w="2392" w:type="dxa"/>
            <w:tcBorders>
              <w:top w:val="nil"/>
              <w:left w:val="nil"/>
              <w:bottom w:val="single" w:sz="4" w:space="0" w:color="auto"/>
              <w:right w:val="single" w:sz="4" w:space="0" w:color="auto"/>
            </w:tcBorders>
            <w:shd w:val="clear" w:color="auto" w:fill="auto"/>
            <w:vAlign w:val="center"/>
            <w:hideMark/>
          </w:tcPr>
          <w:p w14:paraId="166DBFE1" w14:textId="77777777" w:rsidR="00B725F5" w:rsidRPr="00D4713A" w:rsidRDefault="00B725F5" w:rsidP="00231515">
            <w:pPr>
              <w:jc w:val="center"/>
              <w:rPr>
                <w:b/>
                <w:bCs/>
                <w:color w:val="000000"/>
                <w:lang w:eastAsia="hr-HR"/>
              </w:rPr>
            </w:pPr>
            <w:r w:rsidRPr="00D4713A">
              <w:rPr>
                <w:b/>
                <w:bCs/>
                <w:color w:val="000000"/>
                <w:lang w:eastAsia="hr-HR"/>
              </w:rPr>
              <w:t>Proračun 2020.</w:t>
            </w:r>
          </w:p>
        </w:tc>
        <w:tc>
          <w:tcPr>
            <w:tcW w:w="898" w:type="dxa"/>
            <w:tcBorders>
              <w:top w:val="nil"/>
              <w:left w:val="nil"/>
              <w:bottom w:val="single" w:sz="4" w:space="0" w:color="auto"/>
              <w:right w:val="single" w:sz="4" w:space="0" w:color="auto"/>
            </w:tcBorders>
            <w:shd w:val="clear" w:color="auto" w:fill="auto"/>
            <w:vAlign w:val="center"/>
            <w:hideMark/>
          </w:tcPr>
          <w:p w14:paraId="0B66DEA0" w14:textId="77777777" w:rsidR="00B725F5" w:rsidRPr="00D4713A" w:rsidRDefault="00B725F5" w:rsidP="00231515">
            <w:pPr>
              <w:jc w:val="center"/>
              <w:rPr>
                <w:b/>
                <w:bCs/>
                <w:color w:val="000000"/>
                <w:lang w:eastAsia="hr-HR"/>
              </w:rPr>
            </w:pPr>
            <w:r w:rsidRPr="00D4713A">
              <w:rPr>
                <w:b/>
                <w:bCs/>
                <w:color w:val="000000"/>
                <w:lang w:eastAsia="hr-HR"/>
              </w:rPr>
              <w:t>Plan 2021.</w:t>
            </w:r>
          </w:p>
        </w:tc>
        <w:tc>
          <w:tcPr>
            <w:tcW w:w="898" w:type="dxa"/>
            <w:tcBorders>
              <w:top w:val="nil"/>
              <w:left w:val="nil"/>
              <w:bottom w:val="single" w:sz="4" w:space="0" w:color="auto"/>
              <w:right w:val="single" w:sz="4" w:space="0" w:color="auto"/>
            </w:tcBorders>
            <w:shd w:val="clear" w:color="auto" w:fill="auto"/>
            <w:vAlign w:val="center"/>
            <w:hideMark/>
          </w:tcPr>
          <w:p w14:paraId="04776955" w14:textId="77777777" w:rsidR="00B725F5" w:rsidRPr="00D4713A" w:rsidRDefault="00B725F5" w:rsidP="00231515">
            <w:pPr>
              <w:jc w:val="center"/>
              <w:rPr>
                <w:b/>
                <w:bCs/>
                <w:color w:val="000000"/>
                <w:lang w:eastAsia="hr-HR"/>
              </w:rPr>
            </w:pPr>
            <w:r w:rsidRPr="00D4713A">
              <w:rPr>
                <w:b/>
                <w:bCs/>
                <w:color w:val="000000"/>
                <w:lang w:eastAsia="hr-HR"/>
              </w:rPr>
              <w:t>Plan 2022.</w:t>
            </w:r>
          </w:p>
        </w:tc>
        <w:tc>
          <w:tcPr>
            <w:tcW w:w="898" w:type="dxa"/>
            <w:tcBorders>
              <w:top w:val="nil"/>
              <w:left w:val="nil"/>
              <w:bottom w:val="single" w:sz="4" w:space="0" w:color="auto"/>
              <w:right w:val="single" w:sz="4" w:space="0" w:color="auto"/>
            </w:tcBorders>
            <w:shd w:val="clear" w:color="auto" w:fill="auto"/>
            <w:vAlign w:val="center"/>
            <w:hideMark/>
          </w:tcPr>
          <w:p w14:paraId="7410A71C" w14:textId="77777777" w:rsidR="00B725F5" w:rsidRPr="00D4713A" w:rsidRDefault="00B725F5" w:rsidP="00231515">
            <w:pPr>
              <w:jc w:val="center"/>
              <w:rPr>
                <w:b/>
                <w:bCs/>
                <w:color w:val="000000"/>
                <w:lang w:eastAsia="hr-HR"/>
              </w:rPr>
            </w:pPr>
            <w:r w:rsidRPr="00D4713A">
              <w:rPr>
                <w:b/>
                <w:bCs/>
                <w:color w:val="000000"/>
                <w:lang w:eastAsia="hr-HR"/>
              </w:rPr>
              <w:t>Plan 2023.</w:t>
            </w:r>
          </w:p>
        </w:tc>
      </w:tr>
      <w:tr w:rsidR="00B725F5" w:rsidRPr="00D4713A" w14:paraId="423DE6D0" w14:textId="77777777" w:rsidTr="00231515">
        <w:trPr>
          <w:trHeight w:val="887"/>
        </w:trPr>
        <w:tc>
          <w:tcPr>
            <w:tcW w:w="1742" w:type="dxa"/>
            <w:tcBorders>
              <w:top w:val="nil"/>
              <w:left w:val="single" w:sz="4" w:space="0" w:color="auto"/>
              <w:bottom w:val="single" w:sz="4" w:space="0" w:color="auto"/>
              <w:right w:val="single" w:sz="4" w:space="0" w:color="auto"/>
            </w:tcBorders>
            <w:shd w:val="clear" w:color="auto" w:fill="auto"/>
            <w:vAlign w:val="bottom"/>
            <w:hideMark/>
          </w:tcPr>
          <w:p w14:paraId="0233087D" w14:textId="77777777" w:rsidR="00B725F5" w:rsidRPr="00D4713A" w:rsidRDefault="00B725F5" w:rsidP="00231515">
            <w:pPr>
              <w:rPr>
                <w:color w:val="000000"/>
                <w:lang w:eastAsia="hr-HR"/>
              </w:rPr>
            </w:pPr>
            <w:r w:rsidRPr="00D4713A">
              <w:rPr>
                <w:color w:val="000000"/>
                <w:lang w:eastAsia="hr-HR"/>
              </w:rPr>
              <w:t>Redovna djelatnost odsjeka za gospodarstvo</w:t>
            </w:r>
          </w:p>
        </w:tc>
        <w:tc>
          <w:tcPr>
            <w:tcW w:w="2392" w:type="dxa"/>
            <w:tcBorders>
              <w:top w:val="nil"/>
              <w:left w:val="nil"/>
              <w:bottom w:val="single" w:sz="4" w:space="0" w:color="auto"/>
              <w:right w:val="single" w:sz="4" w:space="0" w:color="auto"/>
            </w:tcBorders>
            <w:shd w:val="clear" w:color="auto" w:fill="auto"/>
            <w:vAlign w:val="bottom"/>
            <w:hideMark/>
          </w:tcPr>
          <w:p w14:paraId="7AD95E4D" w14:textId="77777777" w:rsidR="00B725F5" w:rsidRPr="00D4713A" w:rsidRDefault="00B725F5" w:rsidP="00231515">
            <w:pPr>
              <w:jc w:val="right"/>
              <w:rPr>
                <w:color w:val="000000"/>
                <w:lang w:eastAsia="hr-HR"/>
              </w:rPr>
            </w:pPr>
            <w:r w:rsidRPr="00D4713A">
              <w:rPr>
                <w:color w:val="000000"/>
                <w:lang w:eastAsia="hr-HR"/>
              </w:rPr>
              <w:t>394.900,00</w:t>
            </w:r>
          </w:p>
        </w:tc>
        <w:tc>
          <w:tcPr>
            <w:tcW w:w="898" w:type="dxa"/>
            <w:tcBorders>
              <w:top w:val="nil"/>
              <w:left w:val="nil"/>
              <w:bottom w:val="single" w:sz="4" w:space="0" w:color="auto"/>
              <w:right w:val="single" w:sz="4" w:space="0" w:color="auto"/>
            </w:tcBorders>
            <w:shd w:val="clear" w:color="auto" w:fill="auto"/>
            <w:vAlign w:val="bottom"/>
            <w:hideMark/>
          </w:tcPr>
          <w:p w14:paraId="0003A757" w14:textId="77777777" w:rsidR="00B725F5" w:rsidRPr="00D4713A" w:rsidRDefault="00B725F5" w:rsidP="00231515">
            <w:pPr>
              <w:jc w:val="right"/>
              <w:rPr>
                <w:color w:val="000000"/>
                <w:lang w:eastAsia="hr-HR"/>
              </w:rPr>
            </w:pPr>
            <w:r w:rsidRPr="00D4713A">
              <w:rPr>
                <w:color w:val="000000"/>
                <w:lang w:eastAsia="hr-HR"/>
              </w:rPr>
              <w:t>181.700,00</w:t>
            </w:r>
          </w:p>
        </w:tc>
        <w:tc>
          <w:tcPr>
            <w:tcW w:w="898" w:type="dxa"/>
            <w:tcBorders>
              <w:top w:val="nil"/>
              <w:left w:val="nil"/>
              <w:bottom w:val="single" w:sz="4" w:space="0" w:color="auto"/>
              <w:right w:val="single" w:sz="4" w:space="0" w:color="auto"/>
            </w:tcBorders>
            <w:shd w:val="clear" w:color="auto" w:fill="auto"/>
            <w:vAlign w:val="bottom"/>
            <w:hideMark/>
          </w:tcPr>
          <w:p w14:paraId="27376649" w14:textId="77777777" w:rsidR="00B725F5" w:rsidRPr="00D4713A" w:rsidRDefault="00B725F5" w:rsidP="00231515">
            <w:pPr>
              <w:jc w:val="right"/>
              <w:rPr>
                <w:color w:val="000000"/>
                <w:lang w:eastAsia="hr-HR"/>
              </w:rPr>
            </w:pPr>
            <w:r w:rsidRPr="00D4713A">
              <w:rPr>
                <w:color w:val="000000"/>
                <w:lang w:eastAsia="hr-HR"/>
              </w:rPr>
              <w:t>181.700,00</w:t>
            </w:r>
          </w:p>
        </w:tc>
        <w:tc>
          <w:tcPr>
            <w:tcW w:w="898" w:type="dxa"/>
            <w:tcBorders>
              <w:top w:val="nil"/>
              <w:left w:val="nil"/>
              <w:bottom w:val="single" w:sz="4" w:space="0" w:color="auto"/>
              <w:right w:val="single" w:sz="4" w:space="0" w:color="auto"/>
            </w:tcBorders>
            <w:shd w:val="clear" w:color="auto" w:fill="auto"/>
            <w:vAlign w:val="bottom"/>
            <w:hideMark/>
          </w:tcPr>
          <w:p w14:paraId="135BC269" w14:textId="77777777" w:rsidR="00B725F5" w:rsidRPr="00D4713A" w:rsidRDefault="00B725F5" w:rsidP="00231515">
            <w:pPr>
              <w:jc w:val="right"/>
              <w:rPr>
                <w:color w:val="000000"/>
                <w:lang w:eastAsia="hr-HR"/>
              </w:rPr>
            </w:pPr>
            <w:r w:rsidRPr="00D4713A">
              <w:rPr>
                <w:color w:val="000000"/>
                <w:lang w:eastAsia="hr-HR"/>
              </w:rPr>
              <w:t>181.700,00</w:t>
            </w:r>
          </w:p>
        </w:tc>
      </w:tr>
      <w:tr w:rsidR="00B725F5" w:rsidRPr="00D4713A" w14:paraId="4647B40A" w14:textId="77777777" w:rsidTr="00231515">
        <w:trPr>
          <w:trHeight w:val="1601"/>
        </w:trPr>
        <w:tc>
          <w:tcPr>
            <w:tcW w:w="1742" w:type="dxa"/>
            <w:tcBorders>
              <w:top w:val="nil"/>
              <w:left w:val="single" w:sz="4" w:space="0" w:color="auto"/>
              <w:bottom w:val="single" w:sz="4" w:space="0" w:color="auto"/>
              <w:right w:val="single" w:sz="4" w:space="0" w:color="auto"/>
            </w:tcBorders>
            <w:shd w:val="clear" w:color="auto" w:fill="auto"/>
            <w:vAlign w:val="bottom"/>
            <w:hideMark/>
          </w:tcPr>
          <w:p w14:paraId="5BCC7F48" w14:textId="77777777" w:rsidR="00B725F5" w:rsidRPr="00D4713A" w:rsidRDefault="00B725F5" w:rsidP="00231515">
            <w:pPr>
              <w:rPr>
                <w:b/>
                <w:bCs/>
                <w:color w:val="000000"/>
                <w:lang w:eastAsia="hr-HR"/>
              </w:rPr>
            </w:pPr>
            <w:r w:rsidRPr="00D4713A">
              <w:rPr>
                <w:b/>
                <w:bCs/>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hideMark/>
          </w:tcPr>
          <w:p w14:paraId="4F3BDADA" w14:textId="77777777" w:rsidR="00B725F5" w:rsidRPr="00D4713A" w:rsidRDefault="00B725F5" w:rsidP="00231515">
            <w:pPr>
              <w:rPr>
                <w:color w:val="000000"/>
                <w:lang w:eastAsia="hr-HR"/>
              </w:rPr>
            </w:pPr>
            <w:r w:rsidRPr="00D4713A">
              <w:rPr>
                <w:color w:val="000000"/>
                <w:lang w:eastAsia="hr-HR"/>
              </w:rPr>
              <w:t>Aktivnost se odnosi na rashode za tisak natječaja i portrebnih oglasa Također tu su i rashodi za plansku dokumentaciju za videonadzor javne površine, kao i za uslugu vatrodojave.  Planiraju se i rashodi za zakup poslovnog prostora za potrebe Grada</w:t>
            </w:r>
          </w:p>
        </w:tc>
      </w:tr>
      <w:tr w:rsidR="00B725F5" w:rsidRPr="00D4713A" w14:paraId="77FB5C50" w14:textId="77777777" w:rsidTr="00231515">
        <w:trPr>
          <w:trHeight w:val="299"/>
        </w:trPr>
        <w:tc>
          <w:tcPr>
            <w:tcW w:w="6829"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7D2AB1D" w14:textId="77777777" w:rsidR="00B725F5" w:rsidRPr="00D4713A" w:rsidRDefault="00B725F5" w:rsidP="00231515">
            <w:pPr>
              <w:jc w:val="center"/>
              <w:rPr>
                <w:b/>
                <w:bCs/>
                <w:color w:val="000000"/>
                <w:lang w:eastAsia="hr-HR"/>
              </w:rPr>
            </w:pPr>
            <w:r w:rsidRPr="00D4713A">
              <w:rPr>
                <w:b/>
                <w:bCs/>
                <w:color w:val="000000"/>
                <w:lang w:eastAsia="hr-HR"/>
              </w:rPr>
              <w:t> </w:t>
            </w:r>
          </w:p>
        </w:tc>
      </w:tr>
      <w:tr w:rsidR="00B725F5" w:rsidRPr="00D4713A" w14:paraId="794E9014"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01114EAB" w14:textId="77777777" w:rsidR="00B725F5" w:rsidRPr="00D4713A" w:rsidRDefault="00B725F5" w:rsidP="00231515">
            <w:pPr>
              <w:rPr>
                <w:b/>
                <w:bCs/>
                <w:color w:val="000000"/>
                <w:lang w:eastAsia="hr-HR"/>
              </w:rPr>
            </w:pPr>
            <w:r w:rsidRPr="00D4713A">
              <w:rPr>
                <w:b/>
                <w:bCs/>
                <w:color w:val="000000"/>
                <w:lang w:eastAsia="hr-HR"/>
              </w:rPr>
              <w:t xml:space="preserve">Program </w:t>
            </w:r>
          </w:p>
        </w:tc>
        <w:tc>
          <w:tcPr>
            <w:tcW w:w="5087" w:type="dxa"/>
            <w:gridSpan w:val="4"/>
            <w:tcBorders>
              <w:top w:val="single" w:sz="4" w:space="0" w:color="auto"/>
              <w:left w:val="nil"/>
              <w:bottom w:val="single" w:sz="4" w:space="0" w:color="auto"/>
              <w:right w:val="single" w:sz="4" w:space="0" w:color="auto"/>
            </w:tcBorders>
            <w:shd w:val="clear" w:color="auto" w:fill="auto"/>
            <w:noWrap/>
            <w:vAlign w:val="bottom"/>
            <w:hideMark/>
          </w:tcPr>
          <w:p w14:paraId="1003B54A" w14:textId="77777777" w:rsidR="00B725F5" w:rsidRPr="00D4713A" w:rsidRDefault="00B725F5" w:rsidP="00231515">
            <w:pPr>
              <w:rPr>
                <w:b/>
                <w:bCs/>
                <w:color w:val="000000"/>
                <w:lang w:eastAsia="hr-HR"/>
              </w:rPr>
            </w:pPr>
            <w:r w:rsidRPr="00D4713A">
              <w:rPr>
                <w:b/>
                <w:bCs/>
                <w:color w:val="000000"/>
                <w:lang w:eastAsia="hr-HR"/>
              </w:rPr>
              <w:t>Civilna zaštita</w:t>
            </w:r>
          </w:p>
        </w:tc>
      </w:tr>
      <w:tr w:rsidR="00B725F5" w:rsidRPr="00D4713A" w14:paraId="49E30F4D"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55FA3D72" w14:textId="77777777" w:rsidR="00B725F5" w:rsidRPr="00D4713A" w:rsidRDefault="00B725F5" w:rsidP="00231515">
            <w:pPr>
              <w:rPr>
                <w:b/>
                <w:bCs/>
                <w:color w:val="000000"/>
                <w:lang w:eastAsia="hr-HR"/>
              </w:rPr>
            </w:pPr>
            <w:r w:rsidRPr="00D4713A">
              <w:rPr>
                <w:b/>
                <w:bCs/>
                <w:color w:val="000000"/>
                <w:lang w:eastAsia="hr-HR"/>
              </w:rPr>
              <w:t>Aktivnost/Projekt</w:t>
            </w:r>
          </w:p>
        </w:tc>
        <w:tc>
          <w:tcPr>
            <w:tcW w:w="2392" w:type="dxa"/>
            <w:tcBorders>
              <w:top w:val="nil"/>
              <w:left w:val="nil"/>
              <w:bottom w:val="single" w:sz="4" w:space="0" w:color="auto"/>
              <w:right w:val="single" w:sz="4" w:space="0" w:color="auto"/>
            </w:tcBorders>
            <w:shd w:val="clear" w:color="auto" w:fill="auto"/>
            <w:noWrap/>
            <w:vAlign w:val="center"/>
            <w:hideMark/>
          </w:tcPr>
          <w:p w14:paraId="7C142F7A" w14:textId="77777777" w:rsidR="00B725F5" w:rsidRPr="00D4713A" w:rsidRDefault="00B725F5" w:rsidP="00231515">
            <w:pPr>
              <w:jc w:val="center"/>
              <w:rPr>
                <w:b/>
                <w:bCs/>
                <w:color w:val="000000"/>
                <w:lang w:eastAsia="hr-HR"/>
              </w:rPr>
            </w:pPr>
            <w:r w:rsidRPr="00D4713A">
              <w:rPr>
                <w:b/>
                <w:bCs/>
                <w:color w:val="000000"/>
                <w:lang w:eastAsia="hr-HR"/>
              </w:rPr>
              <w:t>Proračun 2020.</w:t>
            </w:r>
          </w:p>
        </w:tc>
        <w:tc>
          <w:tcPr>
            <w:tcW w:w="898" w:type="dxa"/>
            <w:tcBorders>
              <w:top w:val="nil"/>
              <w:left w:val="nil"/>
              <w:bottom w:val="single" w:sz="4" w:space="0" w:color="auto"/>
              <w:right w:val="single" w:sz="4" w:space="0" w:color="auto"/>
            </w:tcBorders>
            <w:shd w:val="clear" w:color="auto" w:fill="auto"/>
            <w:noWrap/>
            <w:vAlign w:val="center"/>
            <w:hideMark/>
          </w:tcPr>
          <w:p w14:paraId="2D6E5F32" w14:textId="77777777" w:rsidR="00B725F5" w:rsidRPr="00D4713A" w:rsidRDefault="00B725F5" w:rsidP="00231515">
            <w:pPr>
              <w:jc w:val="center"/>
              <w:rPr>
                <w:b/>
                <w:bCs/>
                <w:color w:val="000000"/>
                <w:lang w:eastAsia="hr-HR"/>
              </w:rPr>
            </w:pPr>
            <w:r w:rsidRPr="00D4713A">
              <w:rPr>
                <w:b/>
                <w:bCs/>
                <w:color w:val="000000"/>
                <w:lang w:eastAsia="hr-HR"/>
              </w:rPr>
              <w:t>Plan 2021.</w:t>
            </w:r>
          </w:p>
        </w:tc>
        <w:tc>
          <w:tcPr>
            <w:tcW w:w="898" w:type="dxa"/>
            <w:tcBorders>
              <w:top w:val="nil"/>
              <w:left w:val="nil"/>
              <w:bottom w:val="single" w:sz="4" w:space="0" w:color="auto"/>
              <w:right w:val="single" w:sz="4" w:space="0" w:color="auto"/>
            </w:tcBorders>
            <w:shd w:val="clear" w:color="auto" w:fill="auto"/>
            <w:noWrap/>
            <w:vAlign w:val="center"/>
            <w:hideMark/>
          </w:tcPr>
          <w:p w14:paraId="7E46CF03" w14:textId="77777777" w:rsidR="00B725F5" w:rsidRPr="00D4713A" w:rsidRDefault="00B725F5" w:rsidP="00231515">
            <w:pPr>
              <w:jc w:val="center"/>
              <w:rPr>
                <w:b/>
                <w:bCs/>
                <w:color w:val="000000"/>
                <w:lang w:eastAsia="hr-HR"/>
              </w:rPr>
            </w:pPr>
            <w:r w:rsidRPr="00D4713A">
              <w:rPr>
                <w:b/>
                <w:bCs/>
                <w:color w:val="000000"/>
                <w:lang w:eastAsia="hr-HR"/>
              </w:rPr>
              <w:t>Plan 2022.</w:t>
            </w:r>
          </w:p>
        </w:tc>
        <w:tc>
          <w:tcPr>
            <w:tcW w:w="898" w:type="dxa"/>
            <w:tcBorders>
              <w:top w:val="nil"/>
              <w:left w:val="nil"/>
              <w:bottom w:val="single" w:sz="4" w:space="0" w:color="auto"/>
              <w:right w:val="single" w:sz="4" w:space="0" w:color="auto"/>
            </w:tcBorders>
            <w:shd w:val="clear" w:color="auto" w:fill="auto"/>
            <w:noWrap/>
            <w:vAlign w:val="center"/>
            <w:hideMark/>
          </w:tcPr>
          <w:p w14:paraId="7D809BB9" w14:textId="77777777" w:rsidR="00B725F5" w:rsidRPr="00D4713A" w:rsidRDefault="00B725F5" w:rsidP="00231515">
            <w:pPr>
              <w:jc w:val="center"/>
              <w:rPr>
                <w:b/>
                <w:bCs/>
                <w:color w:val="000000"/>
                <w:lang w:eastAsia="hr-HR"/>
              </w:rPr>
            </w:pPr>
            <w:r w:rsidRPr="00D4713A">
              <w:rPr>
                <w:b/>
                <w:bCs/>
                <w:color w:val="000000"/>
                <w:lang w:eastAsia="hr-HR"/>
              </w:rPr>
              <w:t>Plan 2023.</w:t>
            </w:r>
          </w:p>
        </w:tc>
      </w:tr>
      <w:tr w:rsidR="00B725F5" w:rsidRPr="00D4713A" w14:paraId="5682E581"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26CEE9FF" w14:textId="77777777" w:rsidR="00B725F5" w:rsidRPr="00D4713A" w:rsidRDefault="00B725F5" w:rsidP="00231515">
            <w:pPr>
              <w:rPr>
                <w:color w:val="000000"/>
                <w:lang w:eastAsia="hr-HR"/>
              </w:rPr>
            </w:pPr>
            <w:r w:rsidRPr="00D4713A">
              <w:rPr>
                <w:color w:val="000000"/>
                <w:lang w:eastAsia="hr-HR"/>
              </w:rPr>
              <w:t>Civilna zaštita</w:t>
            </w:r>
          </w:p>
        </w:tc>
        <w:tc>
          <w:tcPr>
            <w:tcW w:w="2392" w:type="dxa"/>
            <w:tcBorders>
              <w:top w:val="nil"/>
              <w:left w:val="nil"/>
              <w:bottom w:val="single" w:sz="4" w:space="0" w:color="auto"/>
              <w:right w:val="single" w:sz="4" w:space="0" w:color="auto"/>
            </w:tcBorders>
            <w:shd w:val="clear" w:color="auto" w:fill="auto"/>
            <w:noWrap/>
            <w:vAlign w:val="bottom"/>
            <w:hideMark/>
          </w:tcPr>
          <w:p w14:paraId="6AF39A20" w14:textId="77777777" w:rsidR="00B725F5" w:rsidRPr="00D4713A" w:rsidRDefault="00B725F5" w:rsidP="00231515">
            <w:pPr>
              <w:jc w:val="right"/>
              <w:rPr>
                <w:color w:val="000000"/>
                <w:lang w:eastAsia="hr-HR"/>
              </w:rPr>
            </w:pPr>
            <w:r w:rsidRPr="00D4713A">
              <w:rPr>
                <w:color w:val="000000"/>
                <w:lang w:eastAsia="hr-HR"/>
              </w:rPr>
              <w:t>84.850,00</w:t>
            </w:r>
          </w:p>
        </w:tc>
        <w:tc>
          <w:tcPr>
            <w:tcW w:w="898" w:type="dxa"/>
            <w:tcBorders>
              <w:top w:val="nil"/>
              <w:left w:val="nil"/>
              <w:bottom w:val="single" w:sz="4" w:space="0" w:color="auto"/>
              <w:right w:val="single" w:sz="4" w:space="0" w:color="auto"/>
            </w:tcBorders>
            <w:shd w:val="clear" w:color="auto" w:fill="auto"/>
            <w:noWrap/>
            <w:vAlign w:val="bottom"/>
            <w:hideMark/>
          </w:tcPr>
          <w:p w14:paraId="1E6CAA33" w14:textId="77777777" w:rsidR="00B725F5" w:rsidRPr="00D4713A" w:rsidRDefault="00B725F5" w:rsidP="00231515">
            <w:pPr>
              <w:jc w:val="right"/>
              <w:rPr>
                <w:color w:val="000000"/>
                <w:lang w:eastAsia="hr-HR"/>
              </w:rPr>
            </w:pPr>
            <w:r w:rsidRPr="00D4713A">
              <w:rPr>
                <w:color w:val="000000"/>
                <w:lang w:eastAsia="hr-HR"/>
              </w:rPr>
              <w:t>84.850,00</w:t>
            </w:r>
          </w:p>
        </w:tc>
        <w:tc>
          <w:tcPr>
            <w:tcW w:w="898" w:type="dxa"/>
            <w:tcBorders>
              <w:top w:val="nil"/>
              <w:left w:val="nil"/>
              <w:bottom w:val="single" w:sz="4" w:space="0" w:color="auto"/>
              <w:right w:val="single" w:sz="4" w:space="0" w:color="auto"/>
            </w:tcBorders>
            <w:shd w:val="clear" w:color="auto" w:fill="auto"/>
            <w:noWrap/>
            <w:vAlign w:val="bottom"/>
            <w:hideMark/>
          </w:tcPr>
          <w:p w14:paraId="49CA21A5" w14:textId="77777777" w:rsidR="00B725F5" w:rsidRPr="00D4713A" w:rsidRDefault="00B725F5" w:rsidP="00231515">
            <w:pPr>
              <w:jc w:val="right"/>
              <w:rPr>
                <w:color w:val="000000"/>
                <w:lang w:eastAsia="hr-HR"/>
              </w:rPr>
            </w:pPr>
            <w:r w:rsidRPr="00D4713A">
              <w:rPr>
                <w:color w:val="000000"/>
                <w:lang w:eastAsia="hr-HR"/>
              </w:rPr>
              <w:t>84.850,00</w:t>
            </w:r>
          </w:p>
        </w:tc>
        <w:tc>
          <w:tcPr>
            <w:tcW w:w="898" w:type="dxa"/>
            <w:tcBorders>
              <w:top w:val="nil"/>
              <w:left w:val="nil"/>
              <w:bottom w:val="single" w:sz="4" w:space="0" w:color="auto"/>
              <w:right w:val="single" w:sz="4" w:space="0" w:color="auto"/>
            </w:tcBorders>
            <w:shd w:val="clear" w:color="auto" w:fill="auto"/>
            <w:noWrap/>
            <w:vAlign w:val="bottom"/>
            <w:hideMark/>
          </w:tcPr>
          <w:p w14:paraId="6A799CD7" w14:textId="77777777" w:rsidR="00B725F5" w:rsidRPr="00D4713A" w:rsidRDefault="00B725F5" w:rsidP="00231515">
            <w:pPr>
              <w:jc w:val="right"/>
              <w:rPr>
                <w:color w:val="000000"/>
                <w:lang w:eastAsia="hr-HR"/>
              </w:rPr>
            </w:pPr>
            <w:r w:rsidRPr="00D4713A">
              <w:rPr>
                <w:color w:val="000000"/>
                <w:lang w:eastAsia="hr-HR"/>
              </w:rPr>
              <w:t>84.850,00</w:t>
            </w:r>
          </w:p>
        </w:tc>
      </w:tr>
      <w:tr w:rsidR="00B725F5" w:rsidRPr="00D4713A" w14:paraId="5EFB6C76" w14:textId="77777777" w:rsidTr="00231515">
        <w:trPr>
          <w:trHeight w:val="767"/>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76AB7A4D" w14:textId="77777777" w:rsidR="00B725F5" w:rsidRPr="00D4713A" w:rsidRDefault="00B725F5" w:rsidP="00231515">
            <w:pPr>
              <w:rPr>
                <w:color w:val="000000"/>
                <w:lang w:eastAsia="hr-HR"/>
              </w:rPr>
            </w:pPr>
            <w:r w:rsidRPr="00D4713A">
              <w:rPr>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hideMark/>
          </w:tcPr>
          <w:p w14:paraId="2B7FC027" w14:textId="77777777" w:rsidR="00B725F5" w:rsidRPr="00D4713A" w:rsidRDefault="00B725F5" w:rsidP="00231515">
            <w:pPr>
              <w:rPr>
                <w:color w:val="000000"/>
                <w:lang w:eastAsia="hr-HR"/>
              </w:rPr>
            </w:pPr>
            <w:r w:rsidRPr="00D4713A">
              <w:rPr>
                <w:color w:val="000000"/>
                <w:lang w:eastAsia="hr-HR"/>
              </w:rPr>
              <w:t>U okviru ovog programa osiguravaju se financijska sredstva za organiziranje civilne zaštite na području Grada.</w:t>
            </w:r>
          </w:p>
        </w:tc>
      </w:tr>
      <w:tr w:rsidR="00B725F5" w:rsidRPr="00D4713A" w14:paraId="458FEE89" w14:textId="77777777" w:rsidTr="00231515">
        <w:trPr>
          <w:trHeight w:val="209"/>
        </w:trPr>
        <w:tc>
          <w:tcPr>
            <w:tcW w:w="6829"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E7CD1F7" w14:textId="77777777" w:rsidR="00B725F5" w:rsidRPr="00D4713A" w:rsidRDefault="00B725F5" w:rsidP="00231515">
            <w:pPr>
              <w:jc w:val="center"/>
              <w:rPr>
                <w:color w:val="000000"/>
                <w:lang w:eastAsia="hr-HR"/>
              </w:rPr>
            </w:pPr>
            <w:r w:rsidRPr="00D4713A">
              <w:rPr>
                <w:color w:val="000000"/>
                <w:lang w:eastAsia="hr-HR"/>
              </w:rPr>
              <w:t> </w:t>
            </w:r>
          </w:p>
        </w:tc>
      </w:tr>
      <w:tr w:rsidR="00B725F5" w:rsidRPr="00D4713A" w14:paraId="73F10BAB"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3DBED6B6" w14:textId="77777777" w:rsidR="00B725F5" w:rsidRPr="00D4713A" w:rsidRDefault="00B725F5" w:rsidP="00231515">
            <w:pPr>
              <w:rPr>
                <w:b/>
                <w:bCs/>
                <w:color w:val="000000"/>
                <w:lang w:eastAsia="hr-HR"/>
              </w:rPr>
            </w:pPr>
            <w:r w:rsidRPr="00D4713A">
              <w:rPr>
                <w:b/>
                <w:bCs/>
                <w:color w:val="000000"/>
                <w:lang w:eastAsia="hr-HR"/>
              </w:rPr>
              <w:t xml:space="preserve">Program </w:t>
            </w:r>
          </w:p>
        </w:tc>
        <w:tc>
          <w:tcPr>
            <w:tcW w:w="5087" w:type="dxa"/>
            <w:gridSpan w:val="4"/>
            <w:tcBorders>
              <w:top w:val="single" w:sz="4" w:space="0" w:color="auto"/>
              <w:left w:val="nil"/>
              <w:bottom w:val="single" w:sz="4" w:space="0" w:color="auto"/>
              <w:right w:val="single" w:sz="4" w:space="0" w:color="auto"/>
            </w:tcBorders>
            <w:shd w:val="clear" w:color="auto" w:fill="auto"/>
            <w:noWrap/>
            <w:vAlign w:val="bottom"/>
            <w:hideMark/>
          </w:tcPr>
          <w:p w14:paraId="5D3FCEE5" w14:textId="77777777" w:rsidR="00B725F5" w:rsidRPr="00D4713A" w:rsidRDefault="00B725F5" w:rsidP="00231515">
            <w:pPr>
              <w:rPr>
                <w:b/>
                <w:bCs/>
                <w:color w:val="000000"/>
                <w:lang w:eastAsia="hr-HR"/>
              </w:rPr>
            </w:pPr>
            <w:r w:rsidRPr="00D4713A">
              <w:rPr>
                <w:b/>
                <w:bCs/>
                <w:color w:val="000000"/>
                <w:lang w:eastAsia="hr-HR"/>
              </w:rPr>
              <w:t>Opći razvoj gospodarstva</w:t>
            </w:r>
          </w:p>
        </w:tc>
      </w:tr>
      <w:tr w:rsidR="00B725F5" w:rsidRPr="00D4713A" w14:paraId="65F840F8"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01598F38" w14:textId="77777777" w:rsidR="00B725F5" w:rsidRPr="00D4713A" w:rsidRDefault="00B725F5" w:rsidP="00231515">
            <w:pPr>
              <w:rPr>
                <w:b/>
                <w:bCs/>
                <w:color w:val="000000"/>
                <w:lang w:eastAsia="hr-HR"/>
              </w:rPr>
            </w:pPr>
            <w:r w:rsidRPr="00D4713A">
              <w:rPr>
                <w:b/>
                <w:bCs/>
                <w:color w:val="000000"/>
                <w:lang w:eastAsia="hr-HR"/>
              </w:rPr>
              <w:t>Aktivnost/Projekt</w:t>
            </w:r>
          </w:p>
        </w:tc>
        <w:tc>
          <w:tcPr>
            <w:tcW w:w="2392" w:type="dxa"/>
            <w:tcBorders>
              <w:top w:val="nil"/>
              <w:left w:val="nil"/>
              <w:bottom w:val="single" w:sz="4" w:space="0" w:color="auto"/>
              <w:right w:val="single" w:sz="4" w:space="0" w:color="auto"/>
            </w:tcBorders>
            <w:shd w:val="clear" w:color="auto" w:fill="auto"/>
            <w:noWrap/>
            <w:vAlign w:val="center"/>
            <w:hideMark/>
          </w:tcPr>
          <w:p w14:paraId="63D800A1" w14:textId="77777777" w:rsidR="00B725F5" w:rsidRPr="00D4713A" w:rsidRDefault="00B725F5" w:rsidP="00231515">
            <w:pPr>
              <w:jc w:val="center"/>
              <w:rPr>
                <w:b/>
                <w:bCs/>
                <w:color w:val="000000"/>
                <w:lang w:eastAsia="hr-HR"/>
              </w:rPr>
            </w:pPr>
            <w:r w:rsidRPr="00D4713A">
              <w:rPr>
                <w:b/>
                <w:bCs/>
                <w:color w:val="000000"/>
                <w:lang w:eastAsia="hr-HR"/>
              </w:rPr>
              <w:t>Proračun 2020.</w:t>
            </w:r>
          </w:p>
        </w:tc>
        <w:tc>
          <w:tcPr>
            <w:tcW w:w="898" w:type="dxa"/>
            <w:tcBorders>
              <w:top w:val="nil"/>
              <w:left w:val="nil"/>
              <w:bottom w:val="single" w:sz="4" w:space="0" w:color="auto"/>
              <w:right w:val="single" w:sz="4" w:space="0" w:color="auto"/>
            </w:tcBorders>
            <w:shd w:val="clear" w:color="auto" w:fill="auto"/>
            <w:noWrap/>
            <w:vAlign w:val="center"/>
            <w:hideMark/>
          </w:tcPr>
          <w:p w14:paraId="709CFD8C" w14:textId="77777777" w:rsidR="00B725F5" w:rsidRPr="00D4713A" w:rsidRDefault="00B725F5" w:rsidP="00231515">
            <w:pPr>
              <w:jc w:val="center"/>
              <w:rPr>
                <w:b/>
                <w:bCs/>
                <w:color w:val="000000"/>
                <w:lang w:eastAsia="hr-HR"/>
              </w:rPr>
            </w:pPr>
            <w:r w:rsidRPr="00D4713A">
              <w:rPr>
                <w:b/>
                <w:bCs/>
                <w:color w:val="000000"/>
                <w:lang w:eastAsia="hr-HR"/>
              </w:rPr>
              <w:t>Plan 2021.</w:t>
            </w:r>
          </w:p>
        </w:tc>
        <w:tc>
          <w:tcPr>
            <w:tcW w:w="898" w:type="dxa"/>
            <w:tcBorders>
              <w:top w:val="nil"/>
              <w:left w:val="nil"/>
              <w:bottom w:val="single" w:sz="4" w:space="0" w:color="auto"/>
              <w:right w:val="single" w:sz="4" w:space="0" w:color="auto"/>
            </w:tcBorders>
            <w:shd w:val="clear" w:color="auto" w:fill="auto"/>
            <w:noWrap/>
            <w:vAlign w:val="center"/>
            <w:hideMark/>
          </w:tcPr>
          <w:p w14:paraId="51B7E017" w14:textId="77777777" w:rsidR="00B725F5" w:rsidRPr="00D4713A" w:rsidRDefault="00B725F5" w:rsidP="00231515">
            <w:pPr>
              <w:jc w:val="center"/>
              <w:rPr>
                <w:b/>
                <w:bCs/>
                <w:color w:val="000000"/>
                <w:lang w:eastAsia="hr-HR"/>
              </w:rPr>
            </w:pPr>
            <w:r w:rsidRPr="00D4713A">
              <w:rPr>
                <w:b/>
                <w:bCs/>
                <w:color w:val="000000"/>
                <w:lang w:eastAsia="hr-HR"/>
              </w:rPr>
              <w:t>Plan 2022.</w:t>
            </w:r>
          </w:p>
        </w:tc>
        <w:tc>
          <w:tcPr>
            <w:tcW w:w="898" w:type="dxa"/>
            <w:tcBorders>
              <w:top w:val="nil"/>
              <w:left w:val="nil"/>
              <w:bottom w:val="single" w:sz="4" w:space="0" w:color="auto"/>
              <w:right w:val="single" w:sz="4" w:space="0" w:color="auto"/>
            </w:tcBorders>
            <w:shd w:val="clear" w:color="auto" w:fill="auto"/>
            <w:noWrap/>
            <w:vAlign w:val="center"/>
            <w:hideMark/>
          </w:tcPr>
          <w:p w14:paraId="161CB27E" w14:textId="77777777" w:rsidR="00B725F5" w:rsidRPr="00D4713A" w:rsidRDefault="00B725F5" w:rsidP="00231515">
            <w:pPr>
              <w:jc w:val="center"/>
              <w:rPr>
                <w:b/>
                <w:bCs/>
                <w:color w:val="000000"/>
                <w:lang w:eastAsia="hr-HR"/>
              </w:rPr>
            </w:pPr>
            <w:r w:rsidRPr="00D4713A">
              <w:rPr>
                <w:b/>
                <w:bCs/>
                <w:color w:val="000000"/>
                <w:lang w:eastAsia="hr-HR"/>
              </w:rPr>
              <w:t>Plan 2023.</w:t>
            </w:r>
          </w:p>
        </w:tc>
      </w:tr>
      <w:tr w:rsidR="00B725F5" w:rsidRPr="00D4713A" w14:paraId="3F92790C"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7FE168F2" w14:textId="77777777" w:rsidR="00B725F5" w:rsidRPr="00D4713A" w:rsidRDefault="00B725F5" w:rsidP="00231515">
            <w:pPr>
              <w:rPr>
                <w:color w:val="000000"/>
                <w:lang w:eastAsia="hr-HR"/>
              </w:rPr>
            </w:pPr>
            <w:r w:rsidRPr="00D4713A">
              <w:rPr>
                <w:color w:val="000000"/>
                <w:lang w:eastAsia="hr-HR"/>
              </w:rPr>
              <w:t>Tekući rashodi REA</w:t>
            </w:r>
          </w:p>
        </w:tc>
        <w:tc>
          <w:tcPr>
            <w:tcW w:w="2392" w:type="dxa"/>
            <w:tcBorders>
              <w:top w:val="nil"/>
              <w:left w:val="nil"/>
              <w:bottom w:val="single" w:sz="4" w:space="0" w:color="auto"/>
              <w:right w:val="single" w:sz="4" w:space="0" w:color="auto"/>
            </w:tcBorders>
            <w:shd w:val="clear" w:color="auto" w:fill="auto"/>
            <w:noWrap/>
            <w:vAlign w:val="bottom"/>
            <w:hideMark/>
          </w:tcPr>
          <w:p w14:paraId="0583F99D" w14:textId="77777777" w:rsidR="00B725F5" w:rsidRPr="00D4713A" w:rsidRDefault="00B725F5" w:rsidP="00231515">
            <w:pPr>
              <w:jc w:val="right"/>
              <w:rPr>
                <w:color w:val="000000"/>
                <w:lang w:eastAsia="hr-HR"/>
              </w:rPr>
            </w:pPr>
            <w:r w:rsidRPr="00D4713A">
              <w:rPr>
                <w:color w:val="000000"/>
                <w:lang w:eastAsia="hr-HR"/>
              </w:rPr>
              <w:t>60.000,00</w:t>
            </w:r>
          </w:p>
        </w:tc>
        <w:tc>
          <w:tcPr>
            <w:tcW w:w="898" w:type="dxa"/>
            <w:tcBorders>
              <w:top w:val="nil"/>
              <w:left w:val="nil"/>
              <w:bottom w:val="single" w:sz="4" w:space="0" w:color="auto"/>
              <w:right w:val="single" w:sz="4" w:space="0" w:color="auto"/>
            </w:tcBorders>
            <w:shd w:val="clear" w:color="auto" w:fill="auto"/>
            <w:noWrap/>
            <w:vAlign w:val="bottom"/>
            <w:hideMark/>
          </w:tcPr>
          <w:p w14:paraId="330BAC84" w14:textId="77777777" w:rsidR="00B725F5" w:rsidRPr="00D4713A" w:rsidRDefault="00B725F5" w:rsidP="00231515">
            <w:pPr>
              <w:jc w:val="right"/>
              <w:rPr>
                <w:color w:val="000000"/>
                <w:lang w:eastAsia="hr-HR"/>
              </w:rPr>
            </w:pPr>
            <w:r w:rsidRPr="00D4713A">
              <w:rPr>
                <w:color w:val="000000"/>
                <w:lang w:eastAsia="hr-HR"/>
              </w:rPr>
              <w:t>60.000,00</w:t>
            </w:r>
          </w:p>
        </w:tc>
        <w:tc>
          <w:tcPr>
            <w:tcW w:w="898" w:type="dxa"/>
            <w:tcBorders>
              <w:top w:val="nil"/>
              <w:left w:val="nil"/>
              <w:bottom w:val="single" w:sz="4" w:space="0" w:color="auto"/>
              <w:right w:val="single" w:sz="4" w:space="0" w:color="auto"/>
            </w:tcBorders>
            <w:shd w:val="clear" w:color="auto" w:fill="auto"/>
            <w:noWrap/>
            <w:vAlign w:val="bottom"/>
            <w:hideMark/>
          </w:tcPr>
          <w:p w14:paraId="61E60B6F" w14:textId="77777777" w:rsidR="00B725F5" w:rsidRPr="00D4713A" w:rsidRDefault="00B725F5" w:rsidP="00231515">
            <w:pPr>
              <w:jc w:val="right"/>
              <w:rPr>
                <w:color w:val="000000"/>
                <w:lang w:eastAsia="hr-HR"/>
              </w:rPr>
            </w:pPr>
            <w:r w:rsidRPr="00D4713A">
              <w:rPr>
                <w:color w:val="000000"/>
                <w:lang w:eastAsia="hr-HR"/>
              </w:rPr>
              <w:t>60.000,00</w:t>
            </w:r>
          </w:p>
        </w:tc>
        <w:tc>
          <w:tcPr>
            <w:tcW w:w="898" w:type="dxa"/>
            <w:tcBorders>
              <w:top w:val="nil"/>
              <w:left w:val="nil"/>
              <w:bottom w:val="single" w:sz="4" w:space="0" w:color="auto"/>
              <w:right w:val="single" w:sz="4" w:space="0" w:color="auto"/>
            </w:tcBorders>
            <w:shd w:val="clear" w:color="auto" w:fill="auto"/>
            <w:noWrap/>
            <w:vAlign w:val="bottom"/>
            <w:hideMark/>
          </w:tcPr>
          <w:p w14:paraId="5151861A" w14:textId="77777777" w:rsidR="00B725F5" w:rsidRPr="00D4713A" w:rsidRDefault="00B725F5" w:rsidP="00231515">
            <w:pPr>
              <w:jc w:val="right"/>
              <w:rPr>
                <w:color w:val="000000"/>
                <w:lang w:eastAsia="hr-HR"/>
              </w:rPr>
            </w:pPr>
            <w:r w:rsidRPr="00D4713A">
              <w:rPr>
                <w:color w:val="000000"/>
                <w:lang w:eastAsia="hr-HR"/>
              </w:rPr>
              <w:t>60.000,00</w:t>
            </w:r>
          </w:p>
        </w:tc>
      </w:tr>
      <w:tr w:rsidR="00B725F5" w:rsidRPr="00D4713A" w14:paraId="7E629602"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713AA6E2" w14:textId="77777777" w:rsidR="00B725F5" w:rsidRPr="00D4713A" w:rsidRDefault="00B725F5" w:rsidP="00231515">
            <w:pPr>
              <w:rPr>
                <w:color w:val="000000"/>
                <w:lang w:eastAsia="hr-HR"/>
              </w:rPr>
            </w:pPr>
            <w:r w:rsidRPr="00D4713A">
              <w:rPr>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noWrap/>
            <w:vAlign w:val="bottom"/>
            <w:hideMark/>
          </w:tcPr>
          <w:p w14:paraId="72213106" w14:textId="77777777" w:rsidR="00B725F5" w:rsidRPr="00D4713A" w:rsidRDefault="00B725F5" w:rsidP="00231515">
            <w:pPr>
              <w:rPr>
                <w:color w:val="000000"/>
                <w:lang w:eastAsia="hr-HR"/>
              </w:rPr>
            </w:pPr>
            <w:r w:rsidRPr="00D4713A">
              <w:rPr>
                <w:color w:val="000000"/>
                <w:lang w:eastAsia="hr-HR"/>
              </w:rPr>
              <w:t>Grad Virovitica kao jedan od osnivača sufinancira rad REA Sjever</w:t>
            </w:r>
          </w:p>
        </w:tc>
      </w:tr>
      <w:tr w:rsidR="00B725F5" w:rsidRPr="00D4713A" w14:paraId="56610A8B"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2721BB0C" w14:textId="77777777" w:rsidR="00B725F5" w:rsidRPr="00D4713A" w:rsidRDefault="00B725F5" w:rsidP="00231515">
            <w:pPr>
              <w:rPr>
                <w:color w:val="000000"/>
                <w:lang w:eastAsia="hr-HR"/>
              </w:rPr>
            </w:pPr>
            <w:r w:rsidRPr="00D4713A">
              <w:rPr>
                <w:color w:val="000000"/>
                <w:lang w:eastAsia="hr-HR"/>
              </w:rPr>
              <w:t>Upravljanje poslovnim objektima</w:t>
            </w:r>
          </w:p>
        </w:tc>
        <w:tc>
          <w:tcPr>
            <w:tcW w:w="2392" w:type="dxa"/>
            <w:tcBorders>
              <w:top w:val="nil"/>
              <w:left w:val="nil"/>
              <w:bottom w:val="single" w:sz="4" w:space="0" w:color="auto"/>
              <w:right w:val="single" w:sz="4" w:space="0" w:color="auto"/>
            </w:tcBorders>
            <w:shd w:val="clear" w:color="auto" w:fill="auto"/>
            <w:noWrap/>
            <w:vAlign w:val="bottom"/>
            <w:hideMark/>
          </w:tcPr>
          <w:p w14:paraId="541179A0" w14:textId="77777777" w:rsidR="00B725F5" w:rsidRPr="00D4713A" w:rsidRDefault="00B725F5" w:rsidP="00231515">
            <w:pPr>
              <w:jc w:val="right"/>
              <w:rPr>
                <w:color w:val="000000"/>
                <w:lang w:eastAsia="hr-HR"/>
              </w:rPr>
            </w:pPr>
            <w:r w:rsidRPr="00D4713A">
              <w:rPr>
                <w:color w:val="000000"/>
                <w:lang w:eastAsia="hr-HR"/>
              </w:rPr>
              <w:t>604.000,00</w:t>
            </w:r>
          </w:p>
        </w:tc>
        <w:tc>
          <w:tcPr>
            <w:tcW w:w="898" w:type="dxa"/>
            <w:tcBorders>
              <w:top w:val="nil"/>
              <w:left w:val="nil"/>
              <w:bottom w:val="single" w:sz="4" w:space="0" w:color="auto"/>
              <w:right w:val="single" w:sz="4" w:space="0" w:color="auto"/>
            </w:tcBorders>
            <w:shd w:val="clear" w:color="auto" w:fill="auto"/>
            <w:noWrap/>
            <w:vAlign w:val="bottom"/>
            <w:hideMark/>
          </w:tcPr>
          <w:p w14:paraId="3D73C6CB" w14:textId="77777777" w:rsidR="00B725F5" w:rsidRPr="00D4713A" w:rsidRDefault="00B725F5" w:rsidP="00231515">
            <w:pPr>
              <w:jc w:val="right"/>
              <w:rPr>
                <w:color w:val="000000"/>
                <w:lang w:eastAsia="hr-HR"/>
              </w:rPr>
            </w:pPr>
            <w:r w:rsidRPr="00D4713A">
              <w:rPr>
                <w:color w:val="000000"/>
                <w:lang w:eastAsia="hr-HR"/>
              </w:rPr>
              <w:t>726.000,00</w:t>
            </w:r>
          </w:p>
        </w:tc>
        <w:tc>
          <w:tcPr>
            <w:tcW w:w="898" w:type="dxa"/>
            <w:tcBorders>
              <w:top w:val="nil"/>
              <w:left w:val="nil"/>
              <w:bottom w:val="single" w:sz="4" w:space="0" w:color="auto"/>
              <w:right w:val="single" w:sz="4" w:space="0" w:color="auto"/>
            </w:tcBorders>
            <w:shd w:val="clear" w:color="auto" w:fill="auto"/>
            <w:noWrap/>
            <w:vAlign w:val="bottom"/>
            <w:hideMark/>
          </w:tcPr>
          <w:p w14:paraId="1D9E2128" w14:textId="77777777" w:rsidR="00B725F5" w:rsidRPr="00D4713A" w:rsidRDefault="00B725F5" w:rsidP="00231515">
            <w:pPr>
              <w:jc w:val="right"/>
              <w:rPr>
                <w:color w:val="000000"/>
                <w:lang w:eastAsia="hr-HR"/>
              </w:rPr>
            </w:pPr>
            <w:r w:rsidRPr="00D4713A">
              <w:rPr>
                <w:color w:val="000000"/>
                <w:lang w:eastAsia="hr-HR"/>
              </w:rPr>
              <w:t>476.000,00</w:t>
            </w:r>
          </w:p>
        </w:tc>
        <w:tc>
          <w:tcPr>
            <w:tcW w:w="898" w:type="dxa"/>
            <w:tcBorders>
              <w:top w:val="nil"/>
              <w:left w:val="nil"/>
              <w:bottom w:val="single" w:sz="4" w:space="0" w:color="auto"/>
              <w:right w:val="single" w:sz="4" w:space="0" w:color="auto"/>
            </w:tcBorders>
            <w:shd w:val="clear" w:color="auto" w:fill="auto"/>
            <w:noWrap/>
            <w:vAlign w:val="bottom"/>
            <w:hideMark/>
          </w:tcPr>
          <w:p w14:paraId="566AB2FA" w14:textId="77777777" w:rsidR="00B725F5" w:rsidRPr="00D4713A" w:rsidRDefault="00B725F5" w:rsidP="00231515">
            <w:pPr>
              <w:jc w:val="right"/>
              <w:rPr>
                <w:color w:val="000000"/>
                <w:lang w:eastAsia="hr-HR"/>
              </w:rPr>
            </w:pPr>
            <w:r w:rsidRPr="00D4713A">
              <w:rPr>
                <w:color w:val="000000"/>
                <w:lang w:eastAsia="hr-HR"/>
              </w:rPr>
              <w:t>476.000,00</w:t>
            </w:r>
          </w:p>
        </w:tc>
      </w:tr>
      <w:tr w:rsidR="00B725F5" w:rsidRPr="00D4713A" w14:paraId="0A6393E4" w14:textId="77777777" w:rsidTr="00231515">
        <w:trPr>
          <w:trHeight w:val="1571"/>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63DE5BA6" w14:textId="77777777" w:rsidR="00B725F5" w:rsidRPr="00D4713A" w:rsidRDefault="00B725F5" w:rsidP="00231515">
            <w:pPr>
              <w:rPr>
                <w:color w:val="000000"/>
                <w:lang w:eastAsia="hr-HR"/>
              </w:rPr>
            </w:pPr>
            <w:r w:rsidRPr="00D4713A">
              <w:rPr>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vAlign w:val="bottom"/>
            <w:hideMark/>
          </w:tcPr>
          <w:p w14:paraId="646ED162" w14:textId="77777777" w:rsidR="00B725F5" w:rsidRPr="00D4713A" w:rsidRDefault="00B725F5" w:rsidP="00231515">
            <w:pPr>
              <w:rPr>
                <w:color w:val="000000"/>
                <w:lang w:eastAsia="hr-HR"/>
              </w:rPr>
            </w:pPr>
            <w:r w:rsidRPr="00D4713A">
              <w:rPr>
                <w:color w:val="000000"/>
                <w:lang w:eastAsia="hr-HR"/>
              </w:rPr>
              <w:t>Aktivnost se odnosi na podmirenje materijalnih troškova nastalim utroškom energenata, pričuve za navedene prostore, troškovi održavanja i čišćenja, te dodatnih ulaganja na poslovnim objektima, te otkup stana u sklopu poslovnog prostora u Bilogorskoj ulici</w:t>
            </w:r>
          </w:p>
        </w:tc>
      </w:tr>
      <w:tr w:rsidR="00B725F5" w:rsidRPr="00D4713A" w14:paraId="07556610"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292D4BE6" w14:textId="77777777" w:rsidR="00B725F5" w:rsidRPr="00D4713A" w:rsidRDefault="00B725F5" w:rsidP="00231515">
            <w:pPr>
              <w:rPr>
                <w:color w:val="000000"/>
                <w:lang w:eastAsia="hr-HR"/>
              </w:rPr>
            </w:pPr>
            <w:r w:rsidRPr="00D4713A">
              <w:rPr>
                <w:color w:val="000000"/>
                <w:lang w:eastAsia="hr-HR"/>
              </w:rPr>
              <w:t>Tekući rashodi LAG</w:t>
            </w:r>
          </w:p>
        </w:tc>
        <w:tc>
          <w:tcPr>
            <w:tcW w:w="2392" w:type="dxa"/>
            <w:tcBorders>
              <w:top w:val="nil"/>
              <w:left w:val="nil"/>
              <w:bottom w:val="single" w:sz="4" w:space="0" w:color="auto"/>
              <w:right w:val="single" w:sz="4" w:space="0" w:color="auto"/>
            </w:tcBorders>
            <w:shd w:val="clear" w:color="auto" w:fill="auto"/>
            <w:noWrap/>
            <w:vAlign w:val="bottom"/>
            <w:hideMark/>
          </w:tcPr>
          <w:p w14:paraId="49C587A0" w14:textId="77777777" w:rsidR="00B725F5" w:rsidRPr="00D4713A" w:rsidRDefault="00B725F5" w:rsidP="00231515">
            <w:pPr>
              <w:jc w:val="right"/>
              <w:rPr>
                <w:color w:val="000000"/>
                <w:lang w:eastAsia="hr-HR"/>
              </w:rPr>
            </w:pPr>
            <w:r w:rsidRPr="00D4713A">
              <w:rPr>
                <w:color w:val="000000"/>
                <w:lang w:eastAsia="hr-HR"/>
              </w:rPr>
              <w:t>20.000,00</w:t>
            </w:r>
          </w:p>
        </w:tc>
        <w:tc>
          <w:tcPr>
            <w:tcW w:w="898" w:type="dxa"/>
            <w:tcBorders>
              <w:top w:val="nil"/>
              <w:left w:val="nil"/>
              <w:bottom w:val="single" w:sz="4" w:space="0" w:color="auto"/>
              <w:right w:val="single" w:sz="4" w:space="0" w:color="auto"/>
            </w:tcBorders>
            <w:shd w:val="clear" w:color="auto" w:fill="auto"/>
            <w:noWrap/>
            <w:vAlign w:val="bottom"/>
            <w:hideMark/>
          </w:tcPr>
          <w:p w14:paraId="39F0F37F" w14:textId="77777777" w:rsidR="00B725F5" w:rsidRPr="00D4713A" w:rsidRDefault="00B725F5" w:rsidP="00231515">
            <w:pPr>
              <w:jc w:val="right"/>
              <w:rPr>
                <w:color w:val="000000"/>
                <w:lang w:eastAsia="hr-HR"/>
              </w:rPr>
            </w:pPr>
            <w:r w:rsidRPr="00D4713A">
              <w:rPr>
                <w:color w:val="000000"/>
                <w:lang w:eastAsia="hr-HR"/>
              </w:rPr>
              <w:t>20.000,00</w:t>
            </w:r>
          </w:p>
        </w:tc>
        <w:tc>
          <w:tcPr>
            <w:tcW w:w="898" w:type="dxa"/>
            <w:tcBorders>
              <w:top w:val="nil"/>
              <w:left w:val="nil"/>
              <w:bottom w:val="single" w:sz="4" w:space="0" w:color="auto"/>
              <w:right w:val="single" w:sz="4" w:space="0" w:color="auto"/>
            </w:tcBorders>
            <w:shd w:val="clear" w:color="auto" w:fill="auto"/>
            <w:noWrap/>
            <w:vAlign w:val="bottom"/>
            <w:hideMark/>
          </w:tcPr>
          <w:p w14:paraId="6BBA17F7" w14:textId="77777777" w:rsidR="00B725F5" w:rsidRPr="00D4713A" w:rsidRDefault="00B725F5" w:rsidP="00231515">
            <w:pPr>
              <w:jc w:val="right"/>
              <w:rPr>
                <w:color w:val="000000"/>
                <w:lang w:eastAsia="hr-HR"/>
              </w:rPr>
            </w:pPr>
            <w:r w:rsidRPr="00D4713A">
              <w:rPr>
                <w:color w:val="000000"/>
                <w:lang w:eastAsia="hr-HR"/>
              </w:rPr>
              <w:t>20.000,00</w:t>
            </w:r>
          </w:p>
        </w:tc>
        <w:tc>
          <w:tcPr>
            <w:tcW w:w="898" w:type="dxa"/>
            <w:tcBorders>
              <w:top w:val="nil"/>
              <w:left w:val="nil"/>
              <w:bottom w:val="single" w:sz="4" w:space="0" w:color="auto"/>
              <w:right w:val="single" w:sz="4" w:space="0" w:color="auto"/>
            </w:tcBorders>
            <w:shd w:val="clear" w:color="auto" w:fill="auto"/>
            <w:noWrap/>
            <w:vAlign w:val="bottom"/>
            <w:hideMark/>
          </w:tcPr>
          <w:p w14:paraId="5D364DD9" w14:textId="77777777" w:rsidR="00B725F5" w:rsidRPr="00D4713A" w:rsidRDefault="00B725F5" w:rsidP="00231515">
            <w:pPr>
              <w:jc w:val="right"/>
              <w:rPr>
                <w:color w:val="000000"/>
                <w:lang w:eastAsia="hr-HR"/>
              </w:rPr>
            </w:pPr>
            <w:r w:rsidRPr="00D4713A">
              <w:rPr>
                <w:color w:val="000000"/>
                <w:lang w:eastAsia="hr-HR"/>
              </w:rPr>
              <w:t>20.000,00</w:t>
            </w:r>
          </w:p>
        </w:tc>
      </w:tr>
      <w:tr w:rsidR="00B725F5" w:rsidRPr="00D4713A" w14:paraId="735678F6"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72391A53" w14:textId="77777777" w:rsidR="00B725F5" w:rsidRPr="00D4713A" w:rsidRDefault="00B725F5" w:rsidP="00231515">
            <w:pPr>
              <w:rPr>
                <w:color w:val="000000"/>
                <w:lang w:eastAsia="hr-HR"/>
              </w:rPr>
            </w:pPr>
            <w:r w:rsidRPr="00D4713A">
              <w:rPr>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noWrap/>
            <w:vAlign w:val="bottom"/>
            <w:hideMark/>
          </w:tcPr>
          <w:p w14:paraId="13B3C9EE" w14:textId="77777777" w:rsidR="00B725F5" w:rsidRPr="00D4713A" w:rsidRDefault="00B725F5" w:rsidP="00231515">
            <w:pPr>
              <w:rPr>
                <w:color w:val="000000"/>
                <w:lang w:eastAsia="hr-HR"/>
              </w:rPr>
            </w:pPr>
            <w:r w:rsidRPr="00D4713A">
              <w:rPr>
                <w:color w:val="000000"/>
                <w:lang w:eastAsia="hr-HR"/>
              </w:rPr>
              <w:t>Podmirenje godišnje članarine u LAG VIP</w:t>
            </w:r>
          </w:p>
        </w:tc>
      </w:tr>
      <w:tr w:rsidR="00B725F5" w:rsidRPr="00D4713A" w14:paraId="202A5F19"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576B7CD6" w14:textId="77777777" w:rsidR="00B725F5" w:rsidRPr="00D4713A" w:rsidRDefault="00B725F5" w:rsidP="00231515">
            <w:pPr>
              <w:rPr>
                <w:b/>
                <w:bCs/>
                <w:color w:val="000000"/>
                <w:lang w:eastAsia="hr-HR"/>
              </w:rPr>
            </w:pPr>
            <w:r w:rsidRPr="00D4713A">
              <w:rPr>
                <w:b/>
                <w:bCs/>
                <w:color w:val="000000"/>
                <w:lang w:eastAsia="hr-HR"/>
              </w:rPr>
              <w:t>UKUPNO</w:t>
            </w:r>
          </w:p>
        </w:tc>
        <w:tc>
          <w:tcPr>
            <w:tcW w:w="2392" w:type="dxa"/>
            <w:tcBorders>
              <w:top w:val="nil"/>
              <w:left w:val="nil"/>
              <w:bottom w:val="single" w:sz="4" w:space="0" w:color="auto"/>
              <w:right w:val="single" w:sz="4" w:space="0" w:color="auto"/>
            </w:tcBorders>
            <w:shd w:val="clear" w:color="auto" w:fill="auto"/>
            <w:noWrap/>
            <w:vAlign w:val="bottom"/>
            <w:hideMark/>
          </w:tcPr>
          <w:p w14:paraId="51A1072A" w14:textId="77777777" w:rsidR="00B725F5" w:rsidRPr="00D4713A" w:rsidRDefault="00B725F5" w:rsidP="00231515">
            <w:pPr>
              <w:jc w:val="right"/>
              <w:rPr>
                <w:b/>
                <w:bCs/>
                <w:color w:val="000000"/>
                <w:lang w:eastAsia="hr-HR"/>
              </w:rPr>
            </w:pPr>
            <w:r w:rsidRPr="00D4713A">
              <w:rPr>
                <w:b/>
                <w:bCs/>
                <w:color w:val="000000"/>
                <w:lang w:eastAsia="hr-HR"/>
              </w:rPr>
              <w:t>684.000,00</w:t>
            </w:r>
          </w:p>
        </w:tc>
        <w:tc>
          <w:tcPr>
            <w:tcW w:w="898" w:type="dxa"/>
            <w:tcBorders>
              <w:top w:val="nil"/>
              <w:left w:val="nil"/>
              <w:bottom w:val="single" w:sz="4" w:space="0" w:color="auto"/>
              <w:right w:val="single" w:sz="4" w:space="0" w:color="auto"/>
            </w:tcBorders>
            <w:shd w:val="clear" w:color="auto" w:fill="auto"/>
            <w:noWrap/>
            <w:vAlign w:val="bottom"/>
            <w:hideMark/>
          </w:tcPr>
          <w:p w14:paraId="299CC5E7" w14:textId="77777777" w:rsidR="00B725F5" w:rsidRPr="00D4713A" w:rsidRDefault="00B725F5" w:rsidP="00231515">
            <w:pPr>
              <w:jc w:val="right"/>
              <w:rPr>
                <w:b/>
                <w:bCs/>
                <w:color w:val="000000"/>
                <w:lang w:eastAsia="hr-HR"/>
              </w:rPr>
            </w:pPr>
            <w:r w:rsidRPr="00D4713A">
              <w:rPr>
                <w:b/>
                <w:bCs/>
                <w:color w:val="000000"/>
                <w:lang w:eastAsia="hr-HR"/>
              </w:rPr>
              <w:t>806.000,00</w:t>
            </w:r>
          </w:p>
        </w:tc>
        <w:tc>
          <w:tcPr>
            <w:tcW w:w="898" w:type="dxa"/>
            <w:tcBorders>
              <w:top w:val="nil"/>
              <w:left w:val="nil"/>
              <w:bottom w:val="single" w:sz="4" w:space="0" w:color="auto"/>
              <w:right w:val="single" w:sz="4" w:space="0" w:color="auto"/>
            </w:tcBorders>
            <w:shd w:val="clear" w:color="auto" w:fill="auto"/>
            <w:noWrap/>
            <w:vAlign w:val="bottom"/>
            <w:hideMark/>
          </w:tcPr>
          <w:p w14:paraId="7E60FB1E" w14:textId="77777777" w:rsidR="00B725F5" w:rsidRPr="00D4713A" w:rsidRDefault="00B725F5" w:rsidP="00231515">
            <w:pPr>
              <w:jc w:val="right"/>
              <w:rPr>
                <w:b/>
                <w:bCs/>
                <w:color w:val="000000"/>
                <w:lang w:eastAsia="hr-HR"/>
              </w:rPr>
            </w:pPr>
            <w:r w:rsidRPr="00D4713A">
              <w:rPr>
                <w:b/>
                <w:bCs/>
                <w:color w:val="000000"/>
                <w:lang w:eastAsia="hr-HR"/>
              </w:rPr>
              <w:t>556.000,00</w:t>
            </w:r>
          </w:p>
        </w:tc>
        <w:tc>
          <w:tcPr>
            <w:tcW w:w="898" w:type="dxa"/>
            <w:tcBorders>
              <w:top w:val="nil"/>
              <w:left w:val="nil"/>
              <w:bottom w:val="single" w:sz="4" w:space="0" w:color="auto"/>
              <w:right w:val="single" w:sz="4" w:space="0" w:color="auto"/>
            </w:tcBorders>
            <w:shd w:val="clear" w:color="auto" w:fill="auto"/>
            <w:noWrap/>
            <w:vAlign w:val="bottom"/>
            <w:hideMark/>
          </w:tcPr>
          <w:p w14:paraId="698EA3AF" w14:textId="77777777" w:rsidR="00B725F5" w:rsidRPr="00D4713A" w:rsidRDefault="00B725F5" w:rsidP="00231515">
            <w:pPr>
              <w:jc w:val="right"/>
              <w:rPr>
                <w:b/>
                <w:bCs/>
                <w:color w:val="000000"/>
                <w:lang w:eastAsia="hr-HR"/>
              </w:rPr>
            </w:pPr>
            <w:r w:rsidRPr="00D4713A">
              <w:rPr>
                <w:b/>
                <w:bCs/>
                <w:color w:val="000000"/>
                <w:lang w:eastAsia="hr-HR"/>
              </w:rPr>
              <w:t>556.000,00</w:t>
            </w:r>
          </w:p>
        </w:tc>
      </w:tr>
      <w:tr w:rsidR="00B725F5" w:rsidRPr="00D4713A" w14:paraId="4AF965EC" w14:textId="77777777" w:rsidTr="00231515">
        <w:trPr>
          <w:trHeight w:val="299"/>
        </w:trPr>
        <w:tc>
          <w:tcPr>
            <w:tcW w:w="6829"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48EF27D" w14:textId="77777777" w:rsidR="00B725F5" w:rsidRPr="00D4713A" w:rsidRDefault="00B725F5" w:rsidP="00231515">
            <w:pPr>
              <w:jc w:val="center"/>
              <w:rPr>
                <w:color w:val="000000"/>
                <w:lang w:eastAsia="hr-HR"/>
              </w:rPr>
            </w:pPr>
            <w:r w:rsidRPr="00D4713A">
              <w:rPr>
                <w:color w:val="000000"/>
                <w:lang w:eastAsia="hr-HR"/>
              </w:rPr>
              <w:t> </w:t>
            </w:r>
          </w:p>
        </w:tc>
      </w:tr>
      <w:tr w:rsidR="00B725F5" w:rsidRPr="00D4713A" w14:paraId="2CFB9539"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5CC7F7A2" w14:textId="77777777" w:rsidR="00B725F5" w:rsidRPr="00D4713A" w:rsidRDefault="00B725F5" w:rsidP="00231515">
            <w:pPr>
              <w:rPr>
                <w:b/>
                <w:bCs/>
                <w:color w:val="000000"/>
                <w:lang w:eastAsia="hr-HR"/>
              </w:rPr>
            </w:pPr>
            <w:r w:rsidRPr="00D4713A">
              <w:rPr>
                <w:b/>
                <w:bCs/>
                <w:color w:val="000000"/>
                <w:lang w:eastAsia="hr-HR"/>
              </w:rPr>
              <w:t xml:space="preserve">Program </w:t>
            </w:r>
          </w:p>
        </w:tc>
        <w:tc>
          <w:tcPr>
            <w:tcW w:w="2392" w:type="dxa"/>
            <w:tcBorders>
              <w:top w:val="nil"/>
              <w:left w:val="nil"/>
              <w:bottom w:val="single" w:sz="4" w:space="0" w:color="auto"/>
              <w:right w:val="single" w:sz="4" w:space="0" w:color="auto"/>
            </w:tcBorders>
            <w:shd w:val="clear" w:color="auto" w:fill="auto"/>
            <w:noWrap/>
            <w:vAlign w:val="bottom"/>
            <w:hideMark/>
          </w:tcPr>
          <w:p w14:paraId="7E73E714" w14:textId="77777777" w:rsidR="00B725F5" w:rsidRPr="00D4713A" w:rsidRDefault="00B725F5" w:rsidP="00231515">
            <w:pPr>
              <w:rPr>
                <w:b/>
                <w:bCs/>
                <w:color w:val="000000"/>
                <w:lang w:eastAsia="hr-HR"/>
              </w:rPr>
            </w:pPr>
            <w:r w:rsidRPr="00D4713A">
              <w:rPr>
                <w:b/>
                <w:bCs/>
                <w:color w:val="000000"/>
                <w:lang w:eastAsia="hr-HR"/>
              </w:rPr>
              <w:t>Poduzetničke zone</w:t>
            </w:r>
          </w:p>
        </w:tc>
        <w:tc>
          <w:tcPr>
            <w:tcW w:w="898" w:type="dxa"/>
            <w:tcBorders>
              <w:top w:val="nil"/>
              <w:left w:val="nil"/>
              <w:bottom w:val="single" w:sz="4" w:space="0" w:color="auto"/>
              <w:right w:val="single" w:sz="4" w:space="0" w:color="auto"/>
            </w:tcBorders>
            <w:shd w:val="clear" w:color="auto" w:fill="auto"/>
            <w:noWrap/>
            <w:vAlign w:val="bottom"/>
            <w:hideMark/>
          </w:tcPr>
          <w:p w14:paraId="3F74D351" w14:textId="77777777" w:rsidR="00B725F5" w:rsidRPr="00D4713A" w:rsidRDefault="00B725F5" w:rsidP="00231515">
            <w:pPr>
              <w:rPr>
                <w:color w:val="000000"/>
                <w:lang w:eastAsia="hr-HR"/>
              </w:rPr>
            </w:pPr>
            <w:r w:rsidRPr="00D4713A">
              <w:rPr>
                <w:color w:val="000000"/>
                <w:lang w:eastAsia="hr-HR"/>
              </w:rPr>
              <w:t> </w:t>
            </w:r>
          </w:p>
        </w:tc>
        <w:tc>
          <w:tcPr>
            <w:tcW w:w="898" w:type="dxa"/>
            <w:tcBorders>
              <w:top w:val="nil"/>
              <w:left w:val="nil"/>
              <w:bottom w:val="single" w:sz="4" w:space="0" w:color="auto"/>
              <w:right w:val="single" w:sz="4" w:space="0" w:color="auto"/>
            </w:tcBorders>
            <w:shd w:val="clear" w:color="auto" w:fill="auto"/>
            <w:noWrap/>
            <w:vAlign w:val="bottom"/>
            <w:hideMark/>
          </w:tcPr>
          <w:p w14:paraId="7FDB9760" w14:textId="77777777" w:rsidR="00B725F5" w:rsidRPr="00D4713A" w:rsidRDefault="00B725F5" w:rsidP="00231515">
            <w:pPr>
              <w:rPr>
                <w:color w:val="000000"/>
                <w:lang w:eastAsia="hr-HR"/>
              </w:rPr>
            </w:pPr>
            <w:r w:rsidRPr="00D4713A">
              <w:rPr>
                <w:color w:val="000000"/>
                <w:lang w:eastAsia="hr-HR"/>
              </w:rPr>
              <w:t> </w:t>
            </w:r>
          </w:p>
        </w:tc>
        <w:tc>
          <w:tcPr>
            <w:tcW w:w="898" w:type="dxa"/>
            <w:tcBorders>
              <w:top w:val="nil"/>
              <w:left w:val="nil"/>
              <w:bottom w:val="single" w:sz="4" w:space="0" w:color="auto"/>
              <w:right w:val="single" w:sz="4" w:space="0" w:color="auto"/>
            </w:tcBorders>
            <w:shd w:val="clear" w:color="auto" w:fill="auto"/>
            <w:noWrap/>
            <w:vAlign w:val="bottom"/>
            <w:hideMark/>
          </w:tcPr>
          <w:p w14:paraId="264B2C9F" w14:textId="77777777" w:rsidR="00B725F5" w:rsidRPr="00D4713A" w:rsidRDefault="00B725F5" w:rsidP="00231515">
            <w:pPr>
              <w:rPr>
                <w:color w:val="000000"/>
                <w:lang w:eastAsia="hr-HR"/>
              </w:rPr>
            </w:pPr>
            <w:r w:rsidRPr="00D4713A">
              <w:rPr>
                <w:color w:val="000000"/>
                <w:lang w:eastAsia="hr-HR"/>
              </w:rPr>
              <w:t> </w:t>
            </w:r>
          </w:p>
        </w:tc>
      </w:tr>
      <w:tr w:rsidR="00B725F5" w:rsidRPr="00D4713A" w14:paraId="19298E47"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4A986DCB" w14:textId="77777777" w:rsidR="00B725F5" w:rsidRPr="00D4713A" w:rsidRDefault="00B725F5" w:rsidP="00231515">
            <w:pPr>
              <w:rPr>
                <w:b/>
                <w:bCs/>
                <w:color w:val="000000"/>
                <w:lang w:eastAsia="hr-HR"/>
              </w:rPr>
            </w:pPr>
            <w:r w:rsidRPr="00D4713A">
              <w:rPr>
                <w:b/>
                <w:bCs/>
                <w:color w:val="000000"/>
                <w:lang w:eastAsia="hr-HR"/>
              </w:rPr>
              <w:t>Aktivnost/Projekt</w:t>
            </w:r>
          </w:p>
        </w:tc>
        <w:tc>
          <w:tcPr>
            <w:tcW w:w="2392" w:type="dxa"/>
            <w:tcBorders>
              <w:top w:val="nil"/>
              <w:left w:val="nil"/>
              <w:bottom w:val="single" w:sz="4" w:space="0" w:color="auto"/>
              <w:right w:val="single" w:sz="4" w:space="0" w:color="auto"/>
            </w:tcBorders>
            <w:shd w:val="clear" w:color="auto" w:fill="auto"/>
            <w:noWrap/>
            <w:vAlign w:val="center"/>
            <w:hideMark/>
          </w:tcPr>
          <w:p w14:paraId="54B8E687" w14:textId="77777777" w:rsidR="00B725F5" w:rsidRPr="00D4713A" w:rsidRDefault="00B725F5" w:rsidP="00231515">
            <w:pPr>
              <w:jc w:val="center"/>
              <w:rPr>
                <w:b/>
                <w:bCs/>
                <w:color w:val="000000"/>
                <w:lang w:eastAsia="hr-HR"/>
              </w:rPr>
            </w:pPr>
            <w:r w:rsidRPr="00D4713A">
              <w:rPr>
                <w:b/>
                <w:bCs/>
                <w:color w:val="000000"/>
                <w:lang w:eastAsia="hr-HR"/>
              </w:rPr>
              <w:t>Proračun 2020.</w:t>
            </w:r>
          </w:p>
        </w:tc>
        <w:tc>
          <w:tcPr>
            <w:tcW w:w="898" w:type="dxa"/>
            <w:tcBorders>
              <w:top w:val="nil"/>
              <w:left w:val="nil"/>
              <w:bottom w:val="single" w:sz="4" w:space="0" w:color="auto"/>
              <w:right w:val="single" w:sz="4" w:space="0" w:color="auto"/>
            </w:tcBorders>
            <w:shd w:val="clear" w:color="auto" w:fill="auto"/>
            <w:noWrap/>
            <w:vAlign w:val="center"/>
            <w:hideMark/>
          </w:tcPr>
          <w:p w14:paraId="5470A474" w14:textId="77777777" w:rsidR="00B725F5" w:rsidRPr="00D4713A" w:rsidRDefault="00B725F5" w:rsidP="00231515">
            <w:pPr>
              <w:jc w:val="center"/>
              <w:rPr>
                <w:b/>
                <w:bCs/>
                <w:color w:val="000000"/>
                <w:lang w:eastAsia="hr-HR"/>
              </w:rPr>
            </w:pPr>
            <w:r w:rsidRPr="00D4713A">
              <w:rPr>
                <w:b/>
                <w:bCs/>
                <w:color w:val="000000"/>
                <w:lang w:eastAsia="hr-HR"/>
              </w:rPr>
              <w:t>Plan 2021.</w:t>
            </w:r>
          </w:p>
        </w:tc>
        <w:tc>
          <w:tcPr>
            <w:tcW w:w="898" w:type="dxa"/>
            <w:tcBorders>
              <w:top w:val="nil"/>
              <w:left w:val="nil"/>
              <w:bottom w:val="single" w:sz="4" w:space="0" w:color="auto"/>
              <w:right w:val="single" w:sz="4" w:space="0" w:color="auto"/>
            </w:tcBorders>
            <w:shd w:val="clear" w:color="auto" w:fill="auto"/>
            <w:noWrap/>
            <w:vAlign w:val="center"/>
            <w:hideMark/>
          </w:tcPr>
          <w:p w14:paraId="0061E710" w14:textId="77777777" w:rsidR="00B725F5" w:rsidRPr="00D4713A" w:rsidRDefault="00B725F5" w:rsidP="00231515">
            <w:pPr>
              <w:jc w:val="center"/>
              <w:rPr>
                <w:b/>
                <w:bCs/>
                <w:color w:val="000000"/>
                <w:lang w:eastAsia="hr-HR"/>
              </w:rPr>
            </w:pPr>
            <w:r w:rsidRPr="00D4713A">
              <w:rPr>
                <w:b/>
                <w:bCs/>
                <w:color w:val="000000"/>
                <w:lang w:eastAsia="hr-HR"/>
              </w:rPr>
              <w:t>Plan 2022.</w:t>
            </w:r>
          </w:p>
        </w:tc>
        <w:tc>
          <w:tcPr>
            <w:tcW w:w="898" w:type="dxa"/>
            <w:tcBorders>
              <w:top w:val="nil"/>
              <w:left w:val="nil"/>
              <w:bottom w:val="single" w:sz="4" w:space="0" w:color="auto"/>
              <w:right w:val="single" w:sz="4" w:space="0" w:color="auto"/>
            </w:tcBorders>
            <w:shd w:val="clear" w:color="auto" w:fill="auto"/>
            <w:noWrap/>
            <w:vAlign w:val="center"/>
            <w:hideMark/>
          </w:tcPr>
          <w:p w14:paraId="46E9FA06" w14:textId="77777777" w:rsidR="00B725F5" w:rsidRPr="00D4713A" w:rsidRDefault="00B725F5" w:rsidP="00231515">
            <w:pPr>
              <w:jc w:val="center"/>
              <w:rPr>
                <w:b/>
                <w:bCs/>
                <w:color w:val="000000"/>
                <w:lang w:eastAsia="hr-HR"/>
              </w:rPr>
            </w:pPr>
            <w:r w:rsidRPr="00D4713A">
              <w:rPr>
                <w:b/>
                <w:bCs/>
                <w:color w:val="000000"/>
                <w:lang w:eastAsia="hr-HR"/>
              </w:rPr>
              <w:t>Plan 2023.</w:t>
            </w:r>
          </w:p>
        </w:tc>
      </w:tr>
      <w:tr w:rsidR="00B725F5" w:rsidRPr="00D4713A" w14:paraId="02C6E0EC"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6A43F057" w14:textId="77777777" w:rsidR="00B725F5" w:rsidRPr="00D4713A" w:rsidRDefault="00B725F5" w:rsidP="00231515">
            <w:pPr>
              <w:rPr>
                <w:color w:val="000000"/>
                <w:lang w:eastAsia="hr-HR"/>
              </w:rPr>
            </w:pPr>
            <w:r w:rsidRPr="00D4713A">
              <w:rPr>
                <w:color w:val="000000"/>
                <w:lang w:eastAsia="hr-HR"/>
              </w:rPr>
              <w:t>Promocija poduzetničkih zona</w:t>
            </w:r>
          </w:p>
        </w:tc>
        <w:tc>
          <w:tcPr>
            <w:tcW w:w="2392" w:type="dxa"/>
            <w:tcBorders>
              <w:top w:val="nil"/>
              <w:left w:val="nil"/>
              <w:bottom w:val="single" w:sz="4" w:space="0" w:color="auto"/>
              <w:right w:val="single" w:sz="4" w:space="0" w:color="auto"/>
            </w:tcBorders>
            <w:shd w:val="clear" w:color="auto" w:fill="auto"/>
            <w:noWrap/>
            <w:vAlign w:val="bottom"/>
            <w:hideMark/>
          </w:tcPr>
          <w:p w14:paraId="4B681C6F" w14:textId="77777777" w:rsidR="00B725F5" w:rsidRPr="00D4713A" w:rsidRDefault="00B725F5" w:rsidP="00231515">
            <w:pPr>
              <w:jc w:val="right"/>
              <w:rPr>
                <w:color w:val="000000"/>
                <w:lang w:eastAsia="hr-HR"/>
              </w:rPr>
            </w:pPr>
            <w:r w:rsidRPr="00D4713A">
              <w:rPr>
                <w:color w:val="000000"/>
                <w:lang w:eastAsia="hr-HR"/>
              </w:rPr>
              <w:t>30.000,00</w:t>
            </w:r>
          </w:p>
        </w:tc>
        <w:tc>
          <w:tcPr>
            <w:tcW w:w="898" w:type="dxa"/>
            <w:tcBorders>
              <w:top w:val="nil"/>
              <w:left w:val="nil"/>
              <w:bottom w:val="single" w:sz="4" w:space="0" w:color="auto"/>
              <w:right w:val="single" w:sz="4" w:space="0" w:color="auto"/>
            </w:tcBorders>
            <w:shd w:val="clear" w:color="auto" w:fill="auto"/>
            <w:noWrap/>
            <w:vAlign w:val="bottom"/>
            <w:hideMark/>
          </w:tcPr>
          <w:p w14:paraId="7417BE90" w14:textId="77777777" w:rsidR="00B725F5" w:rsidRPr="00D4713A" w:rsidRDefault="00B725F5" w:rsidP="00231515">
            <w:pPr>
              <w:jc w:val="right"/>
              <w:rPr>
                <w:color w:val="000000"/>
                <w:lang w:eastAsia="hr-HR"/>
              </w:rPr>
            </w:pPr>
            <w:r w:rsidRPr="00D4713A">
              <w:rPr>
                <w:color w:val="000000"/>
                <w:lang w:eastAsia="hr-HR"/>
              </w:rPr>
              <w:t>10.000,00</w:t>
            </w:r>
          </w:p>
        </w:tc>
        <w:tc>
          <w:tcPr>
            <w:tcW w:w="898" w:type="dxa"/>
            <w:tcBorders>
              <w:top w:val="nil"/>
              <w:left w:val="nil"/>
              <w:bottom w:val="single" w:sz="4" w:space="0" w:color="auto"/>
              <w:right w:val="single" w:sz="4" w:space="0" w:color="auto"/>
            </w:tcBorders>
            <w:shd w:val="clear" w:color="auto" w:fill="auto"/>
            <w:noWrap/>
            <w:vAlign w:val="bottom"/>
            <w:hideMark/>
          </w:tcPr>
          <w:p w14:paraId="4DF69E43" w14:textId="77777777" w:rsidR="00B725F5" w:rsidRPr="00D4713A" w:rsidRDefault="00B725F5" w:rsidP="00231515">
            <w:pPr>
              <w:jc w:val="right"/>
              <w:rPr>
                <w:color w:val="000000"/>
                <w:lang w:eastAsia="hr-HR"/>
              </w:rPr>
            </w:pPr>
            <w:r w:rsidRPr="00D4713A">
              <w:rPr>
                <w:color w:val="000000"/>
                <w:lang w:eastAsia="hr-HR"/>
              </w:rPr>
              <w:t>10.000,00</w:t>
            </w:r>
          </w:p>
        </w:tc>
        <w:tc>
          <w:tcPr>
            <w:tcW w:w="898" w:type="dxa"/>
            <w:tcBorders>
              <w:top w:val="nil"/>
              <w:left w:val="nil"/>
              <w:bottom w:val="single" w:sz="4" w:space="0" w:color="auto"/>
              <w:right w:val="single" w:sz="4" w:space="0" w:color="auto"/>
            </w:tcBorders>
            <w:shd w:val="clear" w:color="auto" w:fill="auto"/>
            <w:noWrap/>
            <w:vAlign w:val="bottom"/>
            <w:hideMark/>
          </w:tcPr>
          <w:p w14:paraId="0922453D" w14:textId="77777777" w:rsidR="00B725F5" w:rsidRPr="00D4713A" w:rsidRDefault="00B725F5" w:rsidP="00231515">
            <w:pPr>
              <w:jc w:val="right"/>
              <w:rPr>
                <w:color w:val="000000"/>
                <w:lang w:eastAsia="hr-HR"/>
              </w:rPr>
            </w:pPr>
            <w:r w:rsidRPr="00D4713A">
              <w:rPr>
                <w:color w:val="000000"/>
                <w:lang w:eastAsia="hr-HR"/>
              </w:rPr>
              <w:t>10.000,00</w:t>
            </w:r>
          </w:p>
        </w:tc>
      </w:tr>
      <w:tr w:rsidR="00B725F5" w:rsidRPr="00D4713A" w14:paraId="4009F11E" w14:textId="77777777" w:rsidTr="00231515">
        <w:trPr>
          <w:trHeight w:val="299"/>
        </w:trPr>
        <w:tc>
          <w:tcPr>
            <w:tcW w:w="6829"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22AF7436" w14:textId="77777777" w:rsidR="00B725F5" w:rsidRPr="00D4713A" w:rsidRDefault="00B725F5" w:rsidP="00231515">
            <w:pPr>
              <w:jc w:val="center"/>
              <w:rPr>
                <w:color w:val="000000"/>
                <w:lang w:eastAsia="hr-HR"/>
              </w:rPr>
            </w:pPr>
            <w:r w:rsidRPr="00D4713A">
              <w:rPr>
                <w:color w:val="000000"/>
                <w:lang w:eastAsia="hr-HR"/>
              </w:rPr>
              <w:t> </w:t>
            </w:r>
          </w:p>
        </w:tc>
      </w:tr>
      <w:tr w:rsidR="00B725F5" w:rsidRPr="00D4713A" w14:paraId="00E635D3"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5873F0E7" w14:textId="77777777" w:rsidR="00B725F5" w:rsidRPr="00D4713A" w:rsidRDefault="00B725F5" w:rsidP="00231515">
            <w:pPr>
              <w:rPr>
                <w:b/>
                <w:bCs/>
                <w:color w:val="000000"/>
                <w:lang w:eastAsia="hr-HR"/>
              </w:rPr>
            </w:pPr>
            <w:r w:rsidRPr="00D4713A">
              <w:rPr>
                <w:b/>
                <w:bCs/>
                <w:color w:val="000000"/>
                <w:lang w:eastAsia="hr-HR"/>
              </w:rPr>
              <w:lastRenderedPageBreak/>
              <w:t xml:space="preserve">Program </w:t>
            </w:r>
          </w:p>
        </w:tc>
        <w:tc>
          <w:tcPr>
            <w:tcW w:w="2392" w:type="dxa"/>
            <w:tcBorders>
              <w:top w:val="nil"/>
              <w:left w:val="nil"/>
              <w:bottom w:val="single" w:sz="4" w:space="0" w:color="auto"/>
              <w:right w:val="single" w:sz="4" w:space="0" w:color="auto"/>
            </w:tcBorders>
            <w:shd w:val="clear" w:color="auto" w:fill="auto"/>
            <w:noWrap/>
            <w:vAlign w:val="bottom"/>
            <w:hideMark/>
          </w:tcPr>
          <w:p w14:paraId="72EDA20F" w14:textId="77777777" w:rsidR="00B725F5" w:rsidRPr="00D4713A" w:rsidRDefault="00B725F5" w:rsidP="00231515">
            <w:pPr>
              <w:rPr>
                <w:b/>
                <w:bCs/>
                <w:color w:val="000000"/>
                <w:lang w:eastAsia="hr-HR"/>
              </w:rPr>
            </w:pPr>
            <w:r w:rsidRPr="00D4713A">
              <w:rPr>
                <w:b/>
                <w:bCs/>
                <w:color w:val="000000"/>
                <w:lang w:eastAsia="hr-HR"/>
              </w:rPr>
              <w:t>Razvoj obrta, malog i srednjeg poduzetništva</w:t>
            </w:r>
          </w:p>
        </w:tc>
        <w:tc>
          <w:tcPr>
            <w:tcW w:w="898" w:type="dxa"/>
            <w:tcBorders>
              <w:top w:val="nil"/>
              <w:left w:val="nil"/>
              <w:bottom w:val="single" w:sz="4" w:space="0" w:color="auto"/>
              <w:right w:val="single" w:sz="4" w:space="0" w:color="auto"/>
            </w:tcBorders>
            <w:shd w:val="clear" w:color="auto" w:fill="auto"/>
            <w:noWrap/>
            <w:vAlign w:val="bottom"/>
            <w:hideMark/>
          </w:tcPr>
          <w:p w14:paraId="216F18FB" w14:textId="77777777" w:rsidR="00B725F5" w:rsidRPr="00D4713A" w:rsidRDefault="00B725F5" w:rsidP="00231515">
            <w:pPr>
              <w:rPr>
                <w:color w:val="000000"/>
                <w:lang w:eastAsia="hr-HR"/>
              </w:rPr>
            </w:pPr>
            <w:r w:rsidRPr="00D4713A">
              <w:rPr>
                <w:color w:val="000000"/>
                <w:lang w:eastAsia="hr-HR"/>
              </w:rPr>
              <w:t> </w:t>
            </w:r>
          </w:p>
        </w:tc>
        <w:tc>
          <w:tcPr>
            <w:tcW w:w="898" w:type="dxa"/>
            <w:tcBorders>
              <w:top w:val="nil"/>
              <w:left w:val="nil"/>
              <w:bottom w:val="single" w:sz="4" w:space="0" w:color="auto"/>
              <w:right w:val="single" w:sz="4" w:space="0" w:color="auto"/>
            </w:tcBorders>
            <w:shd w:val="clear" w:color="auto" w:fill="auto"/>
            <w:noWrap/>
            <w:vAlign w:val="bottom"/>
            <w:hideMark/>
          </w:tcPr>
          <w:p w14:paraId="3E1E0EA7" w14:textId="77777777" w:rsidR="00B725F5" w:rsidRPr="00D4713A" w:rsidRDefault="00B725F5" w:rsidP="00231515">
            <w:pPr>
              <w:rPr>
                <w:color w:val="000000"/>
                <w:lang w:eastAsia="hr-HR"/>
              </w:rPr>
            </w:pPr>
            <w:r w:rsidRPr="00D4713A">
              <w:rPr>
                <w:color w:val="000000"/>
                <w:lang w:eastAsia="hr-HR"/>
              </w:rPr>
              <w:t> </w:t>
            </w:r>
          </w:p>
        </w:tc>
        <w:tc>
          <w:tcPr>
            <w:tcW w:w="898" w:type="dxa"/>
            <w:tcBorders>
              <w:top w:val="nil"/>
              <w:left w:val="nil"/>
              <w:bottom w:val="single" w:sz="4" w:space="0" w:color="auto"/>
              <w:right w:val="single" w:sz="4" w:space="0" w:color="auto"/>
            </w:tcBorders>
            <w:shd w:val="clear" w:color="auto" w:fill="auto"/>
            <w:noWrap/>
            <w:vAlign w:val="bottom"/>
            <w:hideMark/>
          </w:tcPr>
          <w:p w14:paraId="222502B9" w14:textId="77777777" w:rsidR="00B725F5" w:rsidRPr="00D4713A" w:rsidRDefault="00B725F5" w:rsidP="00231515">
            <w:pPr>
              <w:rPr>
                <w:color w:val="000000"/>
                <w:lang w:eastAsia="hr-HR"/>
              </w:rPr>
            </w:pPr>
            <w:r w:rsidRPr="00D4713A">
              <w:rPr>
                <w:color w:val="000000"/>
                <w:lang w:eastAsia="hr-HR"/>
              </w:rPr>
              <w:t> </w:t>
            </w:r>
          </w:p>
        </w:tc>
      </w:tr>
      <w:tr w:rsidR="00B725F5" w:rsidRPr="00D4713A" w14:paraId="702480B6"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1AAB7F20" w14:textId="77777777" w:rsidR="00B725F5" w:rsidRPr="00D4713A" w:rsidRDefault="00B725F5" w:rsidP="00231515">
            <w:pPr>
              <w:rPr>
                <w:b/>
                <w:bCs/>
                <w:color w:val="000000"/>
                <w:lang w:eastAsia="hr-HR"/>
              </w:rPr>
            </w:pPr>
            <w:r w:rsidRPr="00D4713A">
              <w:rPr>
                <w:b/>
                <w:bCs/>
                <w:color w:val="000000"/>
                <w:lang w:eastAsia="hr-HR"/>
              </w:rPr>
              <w:t>Aktivnost/Projekt</w:t>
            </w:r>
          </w:p>
        </w:tc>
        <w:tc>
          <w:tcPr>
            <w:tcW w:w="2392" w:type="dxa"/>
            <w:tcBorders>
              <w:top w:val="nil"/>
              <w:left w:val="nil"/>
              <w:bottom w:val="single" w:sz="4" w:space="0" w:color="auto"/>
              <w:right w:val="single" w:sz="4" w:space="0" w:color="auto"/>
            </w:tcBorders>
            <w:shd w:val="clear" w:color="auto" w:fill="auto"/>
            <w:noWrap/>
            <w:vAlign w:val="center"/>
            <w:hideMark/>
          </w:tcPr>
          <w:p w14:paraId="4038AD31" w14:textId="77777777" w:rsidR="00B725F5" w:rsidRPr="00D4713A" w:rsidRDefault="00B725F5" w:rsidP="00231515">
            <w:pPr>
              <w:jc w:val="center"/>
              <w:rPr>
                <w:b/>
                <w:bCs/>
                <w:color w:val="000000"/>
                <w:lang w:eastAsia="hr-HR"/>
              </w:rPr>
            </w:pPr>
            <w:r w:rsidRPr="00D4713A">
              <w:rPr>
                <w:b/>
                <w:bCs/>
                <w:color w:val="000000"/>
                <w:lang w:eastAsia="hr-HR"/>
              </w:rPr>
              <w:t>Proračun 2020.</w:t>
            </w:r>
          </w:p>
        </w:tc>
        <w:tc>
          <w:tcPr>
            <w:tcW w:w="898" w:type="dxa"/>
            <w:tcBorders>
              <w:top w:val="nil"/>
              <w:left w:val="nil"/>
              <w:bottom w:val="single" w:sz="4" w:space="0" w:color="auto"/>
              <w:right w:val="single" w:sz="4" w:space="0" w:color="auto"/>
            </w:tcBorders>
            <w:shd w:val="clear" w:color="auto" w:fill="auto"/>
            <w:noWrap/>
            <w:vAlign w:val="center"/>
            <w:hideMark/>
          </w:tcPr>
          <w:p w14:paraId="5959097A" w14:textId="77777777" w:rsidR="00B725F5" w:rsidRPr="00D4713A" w:rsidRDefault="00B725F5" w:rsidP="00231515">
            <w:pPr>
              <w:jc w:val="center"/>
              <w:rPr>
                <w:b/>
                <w:bCs/>
                <w:color w:val="000000"/>
                <w:lang w:eastAsia="hr-HR"/>
              </w:rPr>
            </w:pPr>
            <w:r w:rsidRPr="00D4713A">
              <w:rPr>
                <w:b/>
                <w:bCs/>
                <w:color w:val="000000"/>
                <w:lang w:eastAsia="hr-HR"/>
              </w:rPr>
              <w:t>Plan 2021.</w:t>
            </w:r>
          </w:p>
        </w:tc>
        <w:tc>
          <w:tcPr>
            <w:tcW w:w="898" w:type="dxa"/>
            <w:tcBorders>
              <w:top w:val="nil"/>
              <w:left w:val="nil"/>
              <w:bottom w:val="single" w:sz="4" w:space="0" w:color="auto"/>
              <w:right w:val="single" w:sz="4" w:space="0" w:color="auto"/>
            </w:tcBorders>
            <w:shd w:val="clear" w:color="auto" w:fill="auto"/>
            <w:noWrap/>
            <w:vAlign w:val="center"/>
            <w:hideMark/>
          </w:tcPr>
          <w:p w14:paraId="47CD7938" w14:textId="77777777" w:rsidR="00B725F5" w:rsidRPr="00D4713A" w:rsidRDefault="00B725F5" w:rsidP="00231515">
            <w:pPr>
              <w:jc w:val="center"/>
              <w:rPr>
                <w:b/>
                <w:bCs/>
                <w:color w:val="000000"/>
                <w:lang w:eastAsia="hr-HR"/>
              </w:rPr>
            </w:pPr>
            <w:r w:rsidRPr="00D4713A">
              <w:rPr>
                <w:b/>
                <w:bCs/>
                <w:color w:val="000000"/>
                <w:lang w:eastAsia="hr-HR"/>
              </w:rPr>
              <w:t>Plan 2022.</w:t>
            </w:r>
          </w:p>
        </w:tc>
        <w:tc>
          <w:tcPr>
            <w:tcW w:w="898" w:type="dxa"/>
            <w:tcBorders>
              <w:top w:val="nil"/>
              <w:left w:val="nil"/>
              <w:bottom w:val="single" w:sz="4" w:space="0" w:color="auto"/>
              <w:right w:val="single" w:sz="4" w:space="0" w:color="auto"/>
            </w:tcBorders>
            <w:shd w:val="clear" w:color="auto" w:fill="auto"/>
            <w:noWrap/>
            <w:vAlign w:val="center"/>
            <w:hideMark/>
          </w:tcPr>
          <w:p w14:paraId="30B02266" w14:textId="77777777" w:rsidR="00B725F5" w:rsidRPr="00D4713A" w:rsidRDefault="00B725F5" w:rsidP="00231515">
            <w:pPr>
              <w:jc w:val="center"/>
              <w:rPr>
                <w:b/>
                <w:bCs/>
                <w:color w:val="000000"/>
                <w:lang w:eastAsia="hr-HR"/>
              </w:rPr>
            </w:pPr>
            <w:r w:rsidRPr="00D4713A">
              <w:rPr>
                <w:b/>
                <w:bCs/>
                <w:color w:val="000000"/>
                <w:lang w:eastAsia="hr-HR"/>
              </w:rPr>
              <w:t>Plan 2023.</w:t>
            </w:r>
          </w:p>
        </w:tc>
      </w:tr>
      <w:tr w:rsidR="00B725F5" w:rsidRPr="00D4713A" w14:paraId="2F9969DB"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436AC845" w14:textId="77777777" w:rsidR="00B725F5" w:rsidRPr="00D4713A" w:rsidRDefault="00B725F5" w:rsidP="00231515">
            <w:pPr>
              <w:rPr>
                <w:color w:val="000000"/>
                <w:lang w:eastAsia="hr-HR"/>
              </w:rPr>
            </w:pPr>
            <w:r w:rsidRPr="00D4713A">
              <w:rPr>
                <w:color w:val="000000"/>
                <w:lang w:eastAsia="hr-HR"/>
              </w:rPr>
              <w:t>Poticanje razvoja pčelarstva</w:t>
            </w:r>
          </w:p>
        </w:tc>
        <w:tc>
          <w:tcPr>
            <w:tcW w:w="2392" w:type="dxa"/>
            <w:tcBorders>
              <w:top w:val="nil"/>
              <w:left w:val="nil"/>
              <w:bottom w:val="single" w:sz="4" w:space="0" w:color="auto"/>
              <w:right w:val="single" w:sz="4" w:space="0" w:color="auto"/>
            </w:tcBorders>
            <w:shd w:val="clear" w:color="auto" w:fill="auto"/>
            <w:noWrap/>
            <w:vAlign w:val="bottom"/>
            <w:hideMark/>
          </w:tcPr>
          <w:p w14:paraId="7291C62C" w14:textId="77777777" w:rsidR="00B725F5" w:rsidRPr="00D4713A" w:rsidRDefault="00B725F5" w:rsidP="00231515">
            <w:pPr>
              <w:jc w:val="right"/>
              <w:rPr>
                <w:color w:val="000000"/>
                <w:lang w:eastAsia="hr-HR"/>
              </w:rPr>
            </w:pPr>
            <w:r w:rsidRPr="00D4713A">
              <w:rPr>
                <w:color w:val="000000"/>
                <w:lang w:eastAsia="hr-HR"/>
              </w:rPr>
              <w:t>5.000,00</w:t>
            </w:r>
          </w:p>
        </w:tc>
        <w:tc>
          <w:tcPr>
            <w:tcW w:w="898" w:type="dxa"/>
            <w:tcBorders>
              <w:top w:val="nil"/>
              <w:left w:val="nil"/>
              <w:bottom w:val="single" w:sz="4" w:space="0" w:color="auto"/>
              <w:right w:val="single" w:sz="4" w:space="0" w:color="auto"/>
            </w:tcBorders>
            <w:shd w:val="clear" w:color="auto" w:fill="auto"/>
            <w:noWrap/>
            <w:vAlign w:val="bottom"/>
            <w:hideMark/>
          </w:tcPr>
          <w:p w14:paraId="5D6C6E48" w14:textId="77777777" w:rsidR="00B725F5" w:rsidRPr="00D4713A" w:rsidRDefault="00B725F5" w:rsidP="00231515">
            <w:pPr>
              <w:jc w:val="right"/>
              <w:rPr>
                <w:color w:val="000000"/>
                <w:lang w:eastAsia="hr-HR"/>
              </w:rPr>
            </w:pPr>
            <w:r w:rsidRPr="00D4713A">
              <w:rPr>
                <w:color w:val="000000"/>
                <w:lang w:eastAsia="hr-HR"/>
              </w:rPr>
              <w:t>5.000,00</w:t>
            </w:r>
          </w:p>
        </w:tc>
        <w:tc>
          <w:tcPr>
            <w:tcW w:w="898" w:type="dxa"/>
            <w:tcBorders>
              <w:top w:val="nil"/>
              <w:left w:val="nil"/>
              <w:bottom w:val="single" w:sz="4" w:space="0" w:color="auto"/>
              <w:right w:val="single" w:sz="4" w:space="0" w:color="auto"/>
            </w:tcBorders>
            <w:shd w:val="clear" w:color="auto" w:fill="auto"/>
            <w:noWrap/>
            <w:vAlign w:val="bottom"/>
            <w:hideMark/>
          </w:tcPr>
          <w:p w14:paraId="23CFBA5E" w14:textId="77777777" w:rsidR="00B725F5" w:rsidRPr="00D4713A" w:rsidRDefault="00B725F5" w:rsidP="00231515">
            <w:pPr>
              <w:jc w:val="right"/>
              <w:rPr>
                <w:color w:val="000000"/>
                <w:lang w:eastAsia="hr-HR"/>
              </w:rPr>
            </w:pPr>
            <w:r w:rsidRPr="00D4713A">
              <w:rPr>
                <w:color w:val="000000"/>
                <w:lang w:eastAsia="hr-HR"/>
              </w:rPr>
              <w:t>5.000,00</w:t>
            </w:r>
          </w:p>
        </w:tc>
        <w:tc>
          <w:tcPr>
            <w:tcW w:w="898" w:type="dxa"/>
            <w:tcBorders>
              <w:top w:val="nil"/>
              <w:left w:val="nil"/>
              <w:bottom w:val="single" w:sz="4" w:space="0" w:color="auto"/>
              <w:right w:val="single" w:sz="4" w:space="0" w:color="auto"/>
            </w:tcBorders>
            <w:shd w:val="clear" w:color="auto" w:fill="auto"/>
            <w:noWrap/>
            <w:vAlign w:val="bottom"/>
            <w:hideMark/>
          </w:tcPr>
          <w:p w14:paraId="732D6570" w14:textId="77777777" w:rsidR="00B725F5" w:rsidRPr="00D4713A" w:rsidRDefault="00B725F5" w:rsidP="00231515">
            <w:pPr>
              <w:jc w:val="right"/>
              <w:rPr>
                <w:color w:val="000000"/>
                <w:lang w:eastAsia="hr-HR"/>
              </w:rPr>
            </w:pPr>
            <w:r w:rsidRPr="00D4713A">
              <w:rPr>
                <w:color w:val="000000"/>
                <w:lang w:eastAsia="hr-HR"/>
              </w:rPr>
              <w:t>5.000,00</w:t>
            </w:r>
          </w:p>
        </w:tc>
      </w:tr>
      <w:tr w:rsidR="00B725F5" w:rsidRPr="00D4713A" w14:paraId="7ECE1B8C"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2B7ECD41" w14:textId="77777777" w:rsidR="00B725F5" w:rsidRPr="00D4713A" w:rsidRDefault="00B725F5" w:rsidP="00231515">
            <w:pPr>
              <w:rPr>
                <w:color w:val="000000"/>
                <w:lang w:eastAsia="hr-HR"/>
              </w:rPr>
            </w:pPr>
            <w:r w:rsidRPr="00D4713A">
              <w:rPr>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noWrap/>
            <w:vAlign w:val="bottom"/>
            <w:hideMark/>
          </w:tcPr>
          <w:p w14:paraId="3A94F029" w14:textId="77777777" w:rsidR="00B725F5" w:rsidRPr="00D4713A" w:rsidRDefault="00B725F5" w:rsidP="00231515">
            <w:pPr>
              <w:rPr>
                <w:color w:val="000000"/>
                <w:lang w:eastAsia="hr-HR"/>
              </w:rPr>
            </w:pPr>
            <w:r w:rsidRPr="00D4713A">
              <w:rPr>
                <w:color w:val="000000"/>
                <w:lang w:eastAsia="hr-HR"/>
              </w:rPr>
              <w:t>Organizacija aktivnosti pri Udruzi pčelara</w:t>
            </w:r>
          </w:p>
        </w:tc>
      </w:tr>
      <w:tr w:rsidR="00B725F5" w:rsidRPr="00D4713A" w14:paraId="241EBFAD"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4403D514" w14:textId="77777777" w:rsidR="00B725F5" w:rsidRPr="00D4713A" w:rsidRDefault="00B725F5" w:rsidP="00231515">
            <w:pPr>
              <w:rPr>
                <w:color w:val="000000"/>
                <w:lang w:eastAsia="hr-HR"/>
              </w:rPr>
            </w:pPr>
            <w:r w:rsidRPr="00D4713A">
              <w:rPr>
                <w:color w:val="000000"/>
                <w:lang w:eastAsia="hr-HR"/>
              </w:rPr>
              <w:t>Sajmovi</w:t>
            </w:r>
          </w:p>
        </w:tc>
        <w:tc>
          <w:tcPr>
            <w:tcW w:w="2392" w:type="dxa"/>
            <w:tcBorders>
              <w:top w:val="nil"/>
              <w:left w:val="nil"/>
              <w:bottom w:val="single" w:sz="4" w:space="0" w:color="auto"/>
              <w:right w:val="single" w:sz="4" w:space="0" w:color="auto"/>
            </w:tcBorders>
            <w:shd w:val="clear" w:color="auto" w:fill="auto"/>
            <w:noWrap/>
            <w:vAlign w:val="bottom"/>
            <w:hideMark/>
          </w:tcPr>
          <w:p w14:paraId="6212269F" w14:textId="77777777" w:rsidR="00B725F5" w:rsidRPr="00D4713A" w:rsidRDefault="00B725F5" w:rsidP="00231515">
            <w:pPr>
              <w:jc w:val="center"/>
              <w:rPr>
                <w:color w:val="000000"/>
                <w:lang w:eastAsia="hr-HR"/>
              </w:rPr>
            </w:pPr>
            <w:r w:rsidRPr="00D4713A">
              <w:rPr>
                <w:color w:val="000000"/>
                <w:lang w:eastAsia="hr-HR"/>
              </w:rPr>
              <w:t>17.910,00</w:t>
            </w:r>
          </w:p>
        </w:tc>
        <w:tc>
          <w:tcPr>
            <w:tcW w:w="898" w:type="dxa"/>
            <w:tcBorders>
              <w:top w:val="nil"/>
              <w:left w:val="nil"/>
              <w:bottom w:val="single" w:sz="4" w:space="0" w:color="auto"/>
              <w:right w:val="single" w:sz="4" w:space="0" w:color="auto"/>
            </w:tcBorders>
            <w:shd w:val="clear" w:color="auto" w:fill="auto"/>
            <w:noWrap/>
            <w:vAlign w:val="bottom"/>
            <w:hideMark/>
          </w:tcPr>
          <w:p w14:paraId="6D60911A" w14:textId="77777777" w:rsidR="00B725F5" w:rsidRPr="00D4713A" w:rsidRDefault="00B725F5" w:rsidP="00231515">
            <w:pPr>
              <w:jc w:val="center"/>
              <w:rPr>
                <w:color w:val="000000"/>
                <w:lang w:eastAsia="hr-HR"/>
              </w:rPr>
            </w:pPr>
            <w:r w:rsidRPr="00D4713A">
              <w:rPr>
                <w:color w:val="000000"/>
                <w:lang w:eastAsia="hr-HR"/>
              </w:rPr>
              <w:t>17.000,00</w:t>
            </w:r>
          </w:p>
        </w:tc>
        <w:tc>
          <w:tcPr>
            <w:tcW w:w="898" w:type="dxa"/>
            <w:tcBorders>
              <w:top w:val="nil"/>
              <w:left w:val="nil"/>
              <w:bottom w:val="single" w:sz="4" w:space="0" w:color="auto"/>
              <w:right w:val="single" w:sz="4" w:space="0" w:color="auto"/>
            </w:tcBorders>
            <w:shd w:val="clear" w:color="auto" w:fill="auto"/>
            <w:noWrap/>
            <w:vAlign w:val="bottom"/>
            <w:hideMark/>
          </w:tcPr>
          <w:p w14:paraId="2CAB8F81" w14:textId="77777777" w:rsidR="00B725F5" w:rsidRPr="00D4713A" w:rsidRDefault="00B725F5" w:rsidP="00231515">
            <w:pPr>
              <w:jc w:val="center"/>
              <w:rPr>
                <w:color w:val="000000"/>
                <w:lang w:eastAsia="hr-HR"/>
              </w:rPr>
            </w:pPr>
            <w:r w:rsidRPr="00D4713A">
              <w:rPr>
                <w:color w:val="000000"/>
                <w:lang w:eastAsia="hr-HR"/>
              </w:rPr>
              <w:t>17.000,00</w:t>
            </w:r>
          </w:p>
        </w:tc>
        <w:tc>
          <w:tcPr>
            <w:tcW w:w="898" w:type="dxa"/>
            <w:tcBorders>
              <w:top w:val="nil"/>
              <w:left w:val="nil"/>
              <w:bottom w:val="single" w:sz="4" w:space="0" w:color="auto"/>
              <w:right w:val="single" w:sz="4" w:space="0" w:color="auto"/>
            </w:tcBorders>
            <w:shd w:val="clear" w:color="auto" w:fill="auto"/>
            <w:noWrap/>
            <w:vAlign w:val="bottom"/>
            <w:hideMark/>
          </w:tcPr>
          <w:p w14:paraId="4CAD017C" w14:textId="77777777" w:rsidR="00B725F5" w:rsidRPr="00D4713A" w:rsidRDefault="00B725F5" w:rsidP="00231515">
            <w:pPr>
              <w:jc w:val="center"/>
              <w:rPr>
                <w:color w:val="000000"/>
                <w:lang w:eastAsia="hr-HR"/>
              </w:rPr>
            </w:pPr>
            <w:r w:rsidRPr="00D4713A">
              <w:rPr>
                <w:color w:val="000000"/>
                <w:lang w:eastAsia="hr-HR"/>
              </w:rPr>
              <w:t>17.000,00</w:t>
            </w:r>
          </w:p>
        </w:tc>
      </w:tr>
      <w:tr w:rsidR="00B725F5" w:rsidRPr="00D4713A" w14:paraId="30927DFC" w14:textId="77777777" w:rsidTr="00231515">
        <w:trPr>
          <w:trHeight w:val="610"/>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4AAC0A37" w14:textId="77777777" w:rsidR="00B725F5" w:rsidRPr="00D4713A" w:rsidRDefault="00B725F5" w:rsidP="00231515">
            <w:pPr>
              <w:rPr>
                <w:color w:val="000000"/>
                <w:lang w:eastAsia="hr-HR"/>
              </w:rPr>
            </w:pPr>
            <w:r w:rsidRPr="00D4713A">
              <w:rPr>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hideMark/>
          </w:tcPr>
          <w:p w14:paraId="4510CCED" w14:textId="77777777" w:rsidR="00B725F5" w:rsidRPr="00D4713A" w:rsidRDefault="00B725F5" w:rsidP="00231515">
            <w:pPr>
              <w:rPr>
                <w:color w:val="000000"/>
                <w:lang w:eastAsia="hr-HR"/>
              </w:rPr>
            </w:pPr>
            <w:r w:rsidRPr="00D4713A">
              <w:rPr>
                <w:color w:val="000000"/>
                <w:lang w:eastAsia="hr-HR"/>
              </w:rPr>
              <w:t>Podmirenje materijalnih troškova za promidžbene materijale za izlaganje na sajmovima, te uređenje izložbenog prostora</w:t>
            </w:r>
          </w:p>
        </w:tc>
      </w:tr>
      <w:tr w:rsidR="00B725F5" w:rsidRPr="00D4713A" w14:paraId="0090C93B"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7EF7F6DF" w14:textId="77777777" w:rsidR="00B725F5" w:rsidRPr="00D4713A" w:rsidRDefault="00B725F5" w:rsidP="00231515">
            <w:pPr>
              <w:rPr>
                <w:color w:val="000000"/>
                <w:lang w:eastAsia="hr-HR"/>
              </w:rPr>
            </w:pPr>
            <w:r w:rsidRPr="00D4713A">
              <w:rPr>
                <w:color w:val="000000"/>
                <w:lang w:eastAsia="hr-HR"/>
              </w:rPr>
              <w:t>Poticanje razvoja obrta</w:t>
            </w:r>
          </w:p>
        </w:tc>
        <w:tc>
          <w:tcPr>
            <w:tcW w:w="2392" w:type="dxa"/>
            <w:tcBorders>
              <w:top w:val="nil"/>
              <w:left w:val="nil"/>
              <w:bottom w:val="single" w:sz="4" w:space="0" w:color="auto"/>
              <w:right w:val="single" w:sz="4" w:space="0" w:color="auto"/>
            </w:tcBorders>
            <w:shd w:val="clear" w:color="auto" w:fill="auto"/>
            <w:noWrap/>
            <w:vAlign w:val="bottom"/>
            <w:hideMark/>
          </w:tcPr>
          <w:p w14:paraId="09C6D069" w14:textId="77777777" w:rsidR="00B725F5" w:rsidRPr="00D4713A" w:rsidRDefault="00B725F5" w:rsidP="00231515">
            <w:pPr>
              <w:jc w:val="right"/>
              <w:rPr>
                <w:color w:val="000000"/>
                <w:lang w:eastAsia="hr-HR"/>
              </w:rPr>
            </w:pPr>
            <w:r w:rsidRPr="00D4713A">
              <w:rPr>
                <w:color w:val="000000"/>
                <w:lang w:eastAsia="hr-HR"/>
              </w:rPr>
              <w:t>15.000,00</w:t>
            </w:r>
          </w:p>
        </w:tc>
        <w:tc>
          <w:tcPr>
            <w:tcW w:w="898" w:type="dxa"/>
            <w:tcBorders>
              <w:top w:val="nil"/>
              <w:left w:val="nil"/>
              <w:bottom w:val="single" w:sz="4" w:space="0" w:color="auto"/>
              <w:right w:val="single" w:sz="4" w:space="0" w:color="auto"/>
            </w:tcBorders>
            <w:shd w:val="clear" w:color="auto" w:fill="auto"/>
            <w:noWrap/>
            <w:vAlign w:val="bottom"/>
            <w:hideMark/>
          </w:tcPr>
          <w:p w14:paraId="2B360850" w14:textId="77777777" w:rsidR="00B725F5" w:rsidRPr="00D4713A" w:rsidRDefault="00B725F5" w:rsidP="00231515">
            <w:pPr>
              <w:jc w:val="right"/>
              <w:rPr>
                <w:color w:val="000000"/>
                <w:lang w:eastAsia="hr-HR"/>
              </w:rPr>
            </w:pPr>
            <w:r w:rsidRPr="00D4713A">
              <w:rPr>
                <w:color w:val="000000"/>
                <w:lang w:eastAsia="hr-HR"/>
              </w:rPr>
              <w:t>15.000,00</w:t>
            </w:r>
          </w:p>
        </w:tc>
        <w:tc>
          <w:tcPr>
            <w:tcW w:w="898" w:type="dxa"/>
            <w:tcBorders>
              <w:top w:val="nil"/>
              <w:left w:val="nil"/>
              <w:bottom w:val="single" w:sz="4" w:space="0" w:color="auto"/>
              <w:right w:val="single" w:sz="4" w:space="0" w:color="auto"/>
            </w:tcBorders>
            <w:shd w:val="clear" w:color="auto" w:fill="auto"/>
            <w:noWrap/>
            <w:vAlign w:val="bottom"/>
            <w:hideMark/>
          </w:tcPr>
          <w:p w14:paraId="52E9B96E" w14:textId="77777777" w:rsidR="00B725F5" w:rsidRPr="00D4713A" w:rsidRDefault="00B725F5" w:rsidP="00231515">
            <w:pPr>
              <w:jc w:val="right"/>
              <w:rPr>
                <w:color w:val="000000"/>
                <w:lang w:eastAsia="hr-HR"/>
              </w:rPr>
            </w:pPr>
            <w:r w:rsidRPr="00D4713A">
              <w:rPr>
                <w:color w:val="000000"/>
                <w:lang w:eastAsia="hr-HR"/>
              </w:rPr>
              <w:t>15.000,00</w:t>
            </w:r>
          </w:p>
        </w:tc>
        <w:tc>
          <w:tcPr>
            <w:tcW w:w="898" w:type="dxa"/>
            <w:tcBorders>
              <w:top w:val="nil"/>
              <w:left w:val="nil"/>
              <w:bottom w:val="single" w:sz="4" w:space="0" w:color="auto"/>
              <w:right w:val="single" w:sz="4" w:space="0" w:color="auto"/>
            </w:tcBorders>
            <w:shd w:val="clear" w:color="auto" w:fill="auto"/>
            <w:noWrap/>
            <w:vAlign w:val="bottom"/>
            <w:hideMark/>
          </w:tcPr>
          <w:p w14:paraId="6B7B9F07" w14:textId="77777777" w:rsidR="00B725F5" w:rsidRPr="00D4713A" w:rsidRDefault="00B725F5" w:rsidP="00231515">
            <w:pPr>
              <w:jc w:val="right"/>
              <w:rPr>
                <w:color w:val="000000"/>
                <w:lang w:eastAsia="hr-HR"/>
              </w:rPr>
            </w:pPr>
            <w:r w:rsidRPr="00D4713A">
              <w:rPr>
                <w:color w:val="000000"/>
                <w:lang w:eastAsia="hr-HR"/>
              </w:rPr>
              <w:t>15.000,00</w:t>
            </w:r>
          </w:p>
        </w:tc>
      </w:tr>
      <w:tr w:rsidR="00B725F5" w:rsidRPr="00D4713A" w14:paraId="0ACC4C28"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4D848F4F" w14:textId="77777777" w:rsidR="00B725F5" w:rsidRPr="00D4713A" w:rsidRDefault="00B725F5" w:rsidP="00231515">
            <w:pPr>
              <w:rPr>
                <w:color w:val="000000"/>
                <w:lang w:eastAsia="hr-HR"/>
              </w:rPr>
            </w:pPr>
            <w:r w:rsidRPr="00D4713A">
              <w:rPr>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noWrap/>
            <w:vAlign w:val="bottom"/>
            <w:hideMark/>
          </w:tcPr>
          <w:p w14:paraId="717AB059" w14:textId="77777777" w:rsidR="00B725F5" w:rsidRPr="00D4713A" w:rsidRDefault="00B725F5" w:rsidP="00231515">
            <w:pPr>
              <w:rPr>
                <w:color w:val="000000"/>
                <w:lang w:eastAsia="hr-HR"/>
              </w:rPr>
            </w:pPr>
            <w:r w:rsidRPr="00D4713A">
              <w:rPr>
                <w:color w:val="000000"/>
                <w:lang w:eastAsia="hr-HR"/>
              </w:rPr>
              <w:t>Organizacija aktivnosti pri HOK i subvencija obrtnicima</w:t>
            </w:r>
          </w:p>
        </w:tc>
      </w:tr>
      <w:tr w:rsidR="00B725F5" w:rsidRPr="00D4713A" w14:paraId="24230D06"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5A925DE4" w14:textId="77777777" w:rsidR="00B725F5" w:rsidRPr="00D4713A" w:rsidRDefault="00B725F5" w:rsidP="00231515">
            <w:pPr>
              <w:rPr>
                <w:color w:val="000000"/>
                <w:lang w:eastAsia="hr-HR"/>
              </w:rPr>
            </w:pPr>
            <w:r w:rsidRPr="00D4713A">
              <w:rPr>
                <w:color w:val="000000"/>
                <w:lang w:eastAsia="hr-HR"/>
              </w:rPr>
              <w:t>Sajam VIROEXPO i AGROEXPO</w:t>
            </w:r>
          </w:p>
        </w:tc>
        <w:tc>
          <w:tcPr>
            <w:tcW w:w="2392" w:type="dxa"/>
            <w:tcBorders>
              <w:top w:val="nil"/>
              <w:left w:val="nil"/>
              <w:bottom w:val="single" w:sz="4" w:space="0" w:color="auto"/>
              <w:right w:val="single" w:sz="4" w:space="0" w:color="auto"/>
            </w:tcBorders>
            <w:shd w:val="clear" w:color="auto" w:fill="auto"/>
            <w:noWrap/>
            <w:vAlign w:val="bottom"/>
            <w:hideMark/>
          </w:tcPr>
          <w:p w14:paraId="3C28D8FB" w14:textId="77777777" w:rsidR="00B725F5" w:rsidRPr="00D4713A" w:rsidRDefault="00B725F5" w:rsidP="00231515">
            <w:pPr>
              <w:jc w:val="right"/>
              <w:rPr>
                <w:color w:val="000000"/>
                <w:lang w:eastAsia="hr-HR"/>
              </w:rPr>
            </w:pPr>
            <w:r w:rsidRPr="00D4713A">
              <w:rPr>
                <w:color w:val="000000"/>
                <w:lang w:eastAsia="hr-HR"/>
              </w:rPr>
              <w:t>165.000,00</w:t>
            </w:r>
          </w:p>
        </w:tc>
        <w:tc>
          <w:tcPr>
            <w:tcW w:w="898" w:type="dxa"/>
            <w:tcBorders>
              <w:top w:val="nil"/>
              <w:left w:val="nil"/>
              <w:bottom w:val="single" w:sz="4" w:space="0" w:color="auto"/>
              <w:right w:val="single" w:sz="4" w:space="0" w:color="auto"/>
            </w:tcBorders>
            <w:shd w:val="clear" w:color="auto" w:fill="auto"/>
            <w:noWrap/>
            <w:vAlign w:val="bottom"/>
            <w:hideMark/>
          </w:tcPr>
          <w:p w14:paraId="0618F745" w14:textId="77777777" w:rsidR="00B725F5" w:rsidRPr="00D4713A" w:rsidRDefault="00B725F5" w:rsidP="00231515">
            <w:pPr>
              <w:jc w:val="right"/>
              <w:rPr>
                <w:color w:val="000000"/>
                <w:lang w:eastAsia="hr-HR"/>
              </w:rPr>
            </w:pPr>
            <w:r w:rsidRPr="00D4713A">
              <w:rPr>
                <w:color w:val="000000"/>
                <w:lang w:eastAsia="hr-HR"/>
              </w:rPr>
              <w:t>215.000,00</w:t>
            </w:r>
          </w:p>
        </w:tc>
        <w:tc>
          <w:tcPr>
            <w:tcW w:w="898" w:type="dxa"/>
            <w:tcBorders>
              <w:top w:val="nil"/>
              <w:left w:val="nil"/>
              <w:bottom w:val="single" w:sz="4" w:space="0" w:color="auto"/>
              <w:right w:val="single" w:sz="4" w:space="0" w:color="auto"/>
            </w:tcBorders>
            <w:shd w:val="clear" w:color="auto" w:fill="auto"/>
            <w:noWrap/>
            <w:vAlign w:val="bottom"/>
            <w:hideMark/>
          </w:tcPr>
          <w:p w14:paraId="06D2BCA1" w14:textId="77777777" w:rsidR="00B725F5" w:rsidRPr="00D4713A" w:rsidRDefault="00B725F5" w:rsidP="00231515">
            <w:pPr>
              <w:jc w:val="right"/>
              <w:rPr>
                <w:color w:val="000000"/>
                <w:lang w:eastAsia="hr-HR"/>
              </w:rPr>
            </w:pPr>
            <w:r w:rsidRPr="00D4713A">
              <w:rPr>
                <w:color w:val="000000"/>
                <w:lang w:eastAsia="hr-HR"/>
              </w:rPr>
              <w:t>215.000,00</w:t>
            </w:r>
          </w:p>
        </w:tc>
        <w:tc>
          <w:tcPr>
            <w:tcW w:w="898" w:type="dxa"/>
            <w:tcBorders>
              <w:top w:val="nil"/>
              <w:left w:val="nil"/>
              <w:bottom w:val="single" w:sz="4" w:space="0" w:color="auto"/>
              <w:right w:val="single" w:sz="4" w:space="0" w:color="auto"/>
            </w:tcBorders>
            <w:shd w:val="clear" w:color="auto" w:fill="auto"/>
            <w:noWrap/>
            <w:vAlign w:val="bottom"/>
            <w:hideMark/>
          </w:tcPr>
          <w:p w14:paraId="5D9B268E" w14:textId="77777777" w:rsidR="00B725F5" w:rsidRPr="00D4713A" w:rsidRDefault="00B725F5" w:rsidP="00231515">
            <w:pPr>
              <w:jc w:val="right"/>
              <w:rPr>
                <w:color w:val="000000"/>
                <w:lang w:eastAsia="hr-HR"/>
              </w:rPr>
            </w:pPr>
            <w:r w:rsidRPr="00D4713A">
              <w:rPr>
                <w:color w:val="000000"/>
                <w:lang w:eastAsia="hr-HR"/>
              </w:rPr>
              <w:t>215.000,00</w:t>
            </w:r>
          </w:p>
        </w:tc>
      </w:tr>
      <w:tr w:rsidR="00B725F5" w:rsidRPr="00D4713A" w14:paraId="5F7FD0D2"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6FB7672F" w14:textId="77777777" w:rsidR="00B725F5" w:rsidRPr="00D4713A" w:rsidRDefault="00B725F5" w:rsidP="00231515">
            <w:pPr>
              <w:rPr>
                <w:color w:val="000000"/>
                <w:lang w:eastAsia="hr-HR"/>
              </w:rPr>
            </w:pPr>
            <w:r w:rsidRPr="00D4713A">
              <w:rPr>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noWrap/>
            <w:vAlign w:val="bottom"/>
            <w:hideMark/>
          </w:tcPr>
          <w:p w14:paraId="69FE6544" w14:textId="77777777" w:rsidR="00B725F5" w:rsidRPr="00D4713A" w:rsidRDefault="00B725F5" w:rsidP="00231515">
            <w:pPr>
              <w:rPr>
                <w:color w:val="000000"/>
                <w:lang w:eastAsia="hr-HR"/>
              </w:rPr>
            </w:pPr>
            <w:r w:rsidRPr="00D4713A">
              <w:rPr>
                <w:color w:val="000000"/>
                <w:lang w:eastAsia="hr-HR"/>
              </w:rPr>
              <w:t>Sufinanciranje sajmova VIROEXPO i AGROEXPO</w:t>
            </w:r>
          </w:p>
        </w:tc>
      </w:tr>
      <w:tr w:rsidR="00B725F5" w:rsidRPr="00D4713A" w14:paraId="05E974B1"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457AF070" w14:textId="77777777" w:rsidR="00B725F5" w:rsidRPr="00D4713A" w:rsidRDefault="00B725F5" w:rsidP="00231515">
            <w:pPr>
              <w:rPr>
                <w:b/>
                <w:bCs/>
                <w:color w:val="000000"/>
                <w:lang w:eastAsia="hr-HR"/>
              </w:rPr>
            </w:pPr>
            <w:r w:rsidRPr="00D4713A">
              <w:rPr>
                <w:b/>
                <w:bCs/>
                <w:color w:val="000000"/>
                <w:lang w:eastAsia="hr-HR"/>
              </w:rPr>
              <w:t>UKUPNO</w:t>
            </w:r>
          </w:p>
        </w:tc>
        <w:tc>
          <w:tcPr>
            <w:tcW w:w="2392" w:type="dxa"/>
            <w:tcBorders>
              <w:top w:val="nil"/>
              <w:left w:val="nil"/>
              <w:bottom w:val="single" w:sz="4" w:space="0" w:color="auto"/>
              <w:right w:val="single" w:sz="4" w:space="0" w:color="auto"/>
            </w:tcBorders>
            <w:shd w:val="clear" w:color="auto" w:fill="auto"/>
            <w:noWrap/>
            <w:vAlign w:val="bottom"/>
            <w:hideMark/>
          </w:tcPr>
          <w:p w14:paraId="1866E4F6" w14:textId="77777777" w:rsidR="00B725F5" w:rsidRPr="00D4713A" w:rsidRDefault="00B725F5" w:rsidP="00231515">
            <w:pPr>
              <w:jc w:val="right"/>
              <w:rPr>
                <w:b/>
                <w:bCs/>
                <w:color w:val="000000"/>
                <w:lang w:eastAsia="hr-HR"/>
              </w:rPr>
            </w:pPr>
            <w:r w:rsidRPr="00D4713A">
              <w:rPr>
                <w:b/>
                <w:bCs/>
                <w:color w:val="000000"/>
                <w:lang w:eastAsia="hr-HR"/>
              </w:rPr>
              <w:t>202.910,00</w:t>
            </w:r>
          </w:p>
        </w:tc>
        <w:tc>
          <w:tcPr>
            <w:tcW w:w="898" w:type="dxa"/>
            <w:tcBorders>
              <w:top w:val="nil"/>
              <w:left w:val="nil"/>
              <w:bottom w:val="single" w:sz="4" w:space="0" w:color="auto"/>
              <w:right w:val="single" w:sz="4" w:space="0" w:color="auto"/>
            </w:tcBorders>
            <w:shd w:val="clear" w:color="auto" w:fill="auto"/>
            <w:noWrap/>
            <w:vAlign w:val="bottom"/>
            <w:hideMark/>
          </w:tcPr>
          <w:p w14:paraId="3E6A76E7" w14:textId="77777777" w:rsidR="00B725F5" w:rsidRPr="00D4713A" w:rsidRDefault="00B725F5" w:rsidP="00231515">
            <w:pPr>
              <w:jc w:val="right"/>
              <w:rPr>
                <w:b/>
                <w:bCs/>
                <w:color w:val="000000"/>
                <w:lang w:eastAsia="hr-HR"/>
              </w:rPr>
            </w:pPr>
            <w:r w:rsidRPr="00D4713A">
              <w:rPr>
                <w:b/>
                <w:bCs/>
                <w:color w:val="000000"/>
                <w:lang w:eastAsia="hr-HR"/>
              </w:rPr>
              <w:t>252.000,00</w:t>
            </w:r>
          </w:p>
        </w:tc>
        <w:tc>
          <w:tcPr>
            <w:tcW w:w="898" w:type="dxa"/>
            <w:tcBorders>
              <w:top w:val="nil"/>
              <w:left w:val="nil"/>
              <w:bottom w:val="single" w:sz="4" w:space="0" w:color="auto"/>
              <w:right w:val="single" w:sz="4" w:space="0" w:color="auto"/>
            </w:tcBorders>
            <w:shd w:val="clear" w:color="auto" w:fill="auto"/>
            <w:noWrap/>
            <w:vAlign w:val="bottom"/>
            <w:hideMark/>
          </w:tcPr>
          <w:p w14:paraId="156044FA" w14:textId="77777777" w:rsidR="00B725F5" w:rsidRPr="00D4713A" w:rsidRDefault="00B725F5" w:rsidP="00231515">
            <w:pPr>
              <w:jc w:val="right"/>
              <w:rPr>
                <w:b/>
                <w:bCs/>
                <w:color w:val="000000"/>
                <w:lang w:eastAsia="hr-HR"/>
              </w:rPr>
            </w:pPr>
            <w:r w:rsidRPr="00D4713A">
              <w:rPr>
                <w:b/>
                <w:bCs/>
                <w:color w:val="000000"/>
                <w:lang w:eastAsia="hr-HR"/>
              </w:rPr>
              <w:t>252.000,00</w:t>
            </w:r>
          </w:p>
        </w:tc>
        <w:tc>
          <w:tcPr>
            <w:tcW w:w="898" w:type="dxa"/>
            <w:tcBorders>
              <w:top w:val="nil"/>
              <w:left w:val="nil"/>
              <w:bottom w:val="single" w:sz="4" w:space="0" w:color="auto"/>
              <w:right w:val="single" w:sz="4" w:space="0" w:color="auto"/>
            </w:tcBorders>
            <w:shd w:val="clear" w:color="auto" w:fill="auto"/>
            <w:noWrap/>
            <w:vAlign w:val="bottom"/>
            <w:hideMark/>
          </w:tcPr>
          <w:p w14:paraId="2942E21E" w14:textId="77777777" w:rsidR="00B725F5" w:rsidRPr="00D4713A" w:rsidRDefault="00B725F5" w:rsidP="00231515">
            <w:pPr>
              <w:jc w:val="right"/>
              <w:rPr>
                <w:b/>
                <w:bCs/>
                <w:color w:val="000000"/>
                <w:lang w:eastAsia="hr-HR"/>
              </w:rPr>
            </w:pPr>
            <w:r w:rsidRPr="00D4713A">
              <w:rPr>
                <w:b/>
                <w:bCs/>
                <w:color w:val="000000"/>
                <w:lang w:eastAsia="hr-HR"/>
              </w:rPr>
              <w:t>252.000,00</w:t>
            </w:r>
          </w:p>
        </w:tc>
      </w:tr>
      <w:tr w:rsidR="00B725F5" w:rsidRPr="00D4713A" w14:paraId="52FEED6D" w14:textId="77777777" w:rsidTr="00231515">
        <w:trPr>
          <w:trHeight w:val="299"/>
        </w:trPr>
        <w:tc>
          <w:tcPr>
            <w:tcW w:w="6829"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82E4AF8" w14:textId="77777777" w:rsidR="00B725F5" w:rsidRPr="00D4713A" w:rsidRDefault="00B725F5" w:rsidP="00231515">
            <w:pPr>
              <w:jc w:val="center"/>
              <w:rPr>
                <w:color w:val="000000"/>
                <w:lang w:eastAsia="hr-HR"/>
              </w:rPr>
            </w:pPr>
            <w:r w:rsidRPr="00D4713A">
              <w:rPr>
                <w:color w:val="000000"/>
                <w:lang w:eastAsia="hr-HR"/>
              </w:rPr>
              <w:t> </w:t>
            </w:r>
          </w:p>
        </w:tc>
      </w:tr>
      <w:tr w:rsidR="00B725F5" w:rsidRPr="00D4713A" w14:paraId="1A96C58C"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18E74691" w14:textId="77777777" w:rsidR="00B725F5" w:rsidRPr="00D4713A" w:rsidRDefault="00B725F5" w:rsidP="00231515">
            <w:pPr>
              <w:rPr>
                <w:b/>
                <w:bCs/>
                <w:color w:val="000000"/>
                <w:lang w:eastAsia="hr-HR"/>
              </w:rPr>
            </w:pPr>
            <w:r w:rsidRPr="00D4713A">
              <w:rPr>
                <w:b/>
                <w:bCs/>
                <w:color w:val="000000"/>
                <w:lang w:eastAsia="hr-HR"/>
              </w:rPr>
              <w:t xml:space="preserve">Program </w:t>
            </w:r>
          </w:p>
        </w:tc>
        <w:tc>
          <w:tcPr>
            <w:tcW w:w="5087" w:type="dxa"/>
            <w:gridSpan w:val="4"/>
            <w:tcBorders>
              <w:top w:val="single" w:sz="4" w:space="0" w:color="auto"/>
              <w:left w:val="nil"/>
              <w:bottom w:val="single" w:sz="4" w:space="0" w:color="auto"/>
              <w:right w:val="single" w:sz="4" w:space="0" w:color="auto"/>
            </w:tcBorders>
            <w:shd w:val="clear" w:color="auto" w:fill="auto"/>
            <w:noWrap/>
            <w:hideMark/>
          </w:tcPr>
          <w:p w14:paraId="7B8AE597" w14:textId="77777777" w:rsidR="00B725F5" w:rsidRPr="00D4713A" w:rsidRDefault="00B725F5" w:rsidP="00231515">
            <w:pPr>
              <w:rPr>
                <w:b/>
                <w:bCs/>
                <w:color w:val="000000"/>
                <w:lang w:eastAsia="hr-HR"/>
              </w:rPr>
            </w:pPr>
            <w:r w:rsidRPr="00D4713A">
              <w:rPr>
                <w:b/>
                <w:bCs/>
                <w:color w:val="000000"/>
                <w:lang w:eastAsia="hr-HR"/>
              </w:rPr>
              <w:t>Razvoj turizma</w:t>
            </w:r>
          </w:p>
        </w:tc>
      </w:tr>
      <w:tr w:rsidR="00B725F5" w:rsidRPr="00D4713A" w14:paraId="1A7B61EB"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252550B8" w14:textId="77777777" w:rsidR="00B725F5" w:rsidRPr="00D4713A" w:rsidRDefault="00B725F5" w:rsidP="00231515">
            <w:pPr>
              <w:rPr>
                <w:b/>
                <w:bCs/>
                <w:color w:val="000000"/>
                <w:lang w:eastAsia="hr-HR"/>
              </w:rPr>
            </w:pPr>
            <w:r w:rsidRPr="00D4713A">
              <w:rPr>
                <w:b/>
                <w:bCs/>
                <w:color w:val="000000"/>
                <w:lang w:eastAsia="hr-HR"/>
              </w:rPr>
              <w:t>Aktivnost/Projekt</w:t>
            </w:r>
          </w:p>
        </w:tc>
        <w:tc>
          <w:tcPr>
            <w:tcW w:w="2392" w:type="dxa"/>
            <w:tcBorders>
              <w:top w:val="nil"/>
              <w:left w:val="nil"/>
              <w:bottom w:val="single" w:sz="4" w:space="0" w:color="auto"/>
              <w:right w:val="single" w:sz="4" w:space="0" w:color="auto"/>
            </w:tcBorders>
            <w:shd w:val="clear" w:color="auto" w:fill="auto"/>
            <w:noWrap/>
            <w:vAlign w:val="center"/>
            <w:hideMark/>
          </w:tcPr>
          <w:p w14:paraId="239679EA" w14:textId="77777777" w:rsidR="00B725F5" w:rsidRPr="00D4713A" w:rsidRDefault="00B725F5" w:rsidP="00231515">
            <w:pPr>
              <w:jc w:val="center"/>
              <w:rPr>
                <w:b/>
                <w:bCs/>
                <w:color w:val="000000"/>
                <w:lang w:eastAsia="hr-HR"/>
              </w:rPr>
            </w:pPr>
            <w:r w:rsidRPr="00D4713A">
              <w:rPr>
                <w:b/>
                <w:bCs/>
                <w:color w:val="000000"/>
                <w:lang w:eastAsia="hr-HR"/>
              </w:rPr>
              <w:t>Proračun 2020.</w:t>
            </w:r>
          </w:p>
        </w:tc>
        <w:tc>
          <w:tcPr>
            <w:tcW w:w="898" w:type="dxa"/>
            <w:tcBorders>
              <w:top w:val="nil"/>
              <w:left w:val="nil"/>
              <w:bottom w:val="single" w:sz="4" w:space="0" w:color="auto"/>
              <w:right w:val="single" w:sz="4" w:space="0" w:color="auto"/>
            </w:tcBorders>
            <w:shd w:val="clear" w:color="auto" w:fill="auto"/>
            <w:noWrap/>
            <w:vAlign w:val="center"/>
            <w:hideMark/>
          </w:tcPr>
          <w:p w14:paraId="5ECFBC08" w14:textId="77777777" w:rsidR="00B725F5" w:rsidRPr="00D4713A" w:rsidRDefault="00B725F5" w:rsidP="00231515">
            <w:pPr>
              <w:jc w:val="center"/>
              <w:rPr>
                <w:b/>
                <w:bCs/>
                <w:color w:val="000000"/>
                <w:lang w:eastAsia="hr-HR"/>
              </w:rPr>
            </w:pPr>
            <w:r w:rsidRPr="00D4713A">
              <w:rPr>
                <w:b/>
                <w:bCs/>
                <w:color w:val="000000"/>
                <w:lang w:eastAsia="hr-HR"/>
              </w:rPr>
              <w:t>Plan 2021.</w:t>
            </w:r>
          </w:p>
        </w:tc>
        <w:tc>
          <w:tcPr>
            <w:tcW w:w="898" w:type="dxa"/>
            <w:tcBorders>
              <w:top w:val="nil"/>
              <w:left w:val="nil"/>
              <w:bottom w:val="single" w:sz="4" w:space="0" w:color="auto"/>
              <w:right w:val="single" w:sz="4" w:space="0" w:color="auto"/>
            </w:tcBorders>
            <w:shd w:val="clear" w:color="auto" w:fill="auto"/>
            <w:noWrap/>
            <w:vAlign w:val="center"/>
            <w:hideMark/>
          </w:tcPr>
          <w:p w14:paraId="626D5752" w14:textId="77777777" w:rsidR="00B725F5" w:rsidRPr="00D4713A" w:rsidRDefault="00B725F5" w:rsidP="00231515">
            <w:pPr>
              <w:jc w:val="center"/>
              <w:rPr>
                <w:b/>
                <w:bCs/>
                <w:color w:val="000000"/>
                <w:lang w:eastAsia="hr-HR"/>
              </w:rPr>
            </w:pPr>
            <w:r w:rsidRPr="00D4713A">
              <w:rPr>
                <w:b/>
                <w:bCs/>
                <w:color w:val="000000"/>
                <w:lang w:eastAsia="hr-HR"/>
              </w:rPr>
              <w:t>Plan 2022.</w:t>
            </w:r>
          </w:p>
        </w:tc>
        <w:tc>
          <w:tcPr>
            <w:tcW w:w="898" w:type="dxa"/>
            <w:tcBorders>
              <w:top w:val="nil"/>
              <w:left w:val="nil"/>
              <w:bottom w:val="single" w:sz="4" w:space="0" w:color="auto"/>
              <w:right w:val="single" w:sz="4" w:space="0" w:color="auto"/>
            </w:tcBorders>
            <w:shd w:val="clear" w:color="auto" w:fill="auto"/>
            <w:noWrap/>
            <w:vAlign w:val="center"/>
            <w:hideMark/>
          </w:tcPr>
          <w:p w14:paraId="17BBCB85" w14:textId="77777777" w:rsidR="00B725F5" w:rsidRPr="00D4713A" w:rsidRDefault="00B725F5" w:rsidP="00231515">
            <w:pPr>
              <w:jc w:val="center"/>
              <w:rPr>
                <w:b/>
                <w:bCs/>
                <w:color w:val="000000"/>
                <w:lang w:eastAsia="hr-HR"/>
              </w:rPr>
            </w:pPr>
            <w:r w:rsidRPr="00D4713A">
              <w:rPr>
                <w:b/>
                <w:bCs/>
                <w:color w:val="000000"/>
                <w:lang w:eastAsia="hr-HR"/>
              </w:rPr>
              <w:t>Plan 2023.</w:t>
            </w:r>
          </w:p>
        </w:tc>
      </w:tr>
      <w:tr w:rsidR="00B725F5" w:rsidRPr="00D4713A" w14:paraId="4432AE63" w14:textId="77777777" w:rsidTr="00231515">
        <w:trPr>
          <w:trHeight w:val="598"/>
        </w:trPr>
        <w:tc>
          <w:tcPr>
            <w:tcW w:w="1742" w:type="dxa"/>
            <w:tcBorders>
              <w:top w:val="nil"/>
              <w:left w:val="single" w:sz="4" w:space="0" w:color="auto"/>
              <w:bottom w:val="single" w:sz="4" w:space="0" w:color="auto"/>
              <w:right w:val="single" w:sz="4" w:space="0" w:color="auto"/>
            </w:tcBorders>
            <w:shd w:val="clear" w:color="auto" w:fill="auto"/>
            <w:vAlign w:val="bottom"/>
            <w:hideMark/>
          </w:tcPr>
          <w:p w14:paraId="0A683B7B" w14:textId="77777777" w:rsidR="00B725F5" w:rsidRPr="00D4713A" w:rsidRDefault="00B725F5" w:rsidP="00231515">
            <w:pPr>
              <w:rPr>
                <w:color w:val="000000"/>
                <w:lang w:eastAsia="hr-HR"/>
              </w:rPr>
            </w:pPr>
            <w:r w:rsidRPr="00D4713A">
              <w:rPr>
                <w:color w:val="000000"/>
                <w:lang w:eastAsia="hr-HR"/>
              </w:rPr>
              <w:t>Djelovanje Turističke zajednice Grada Virovitice</w:t>
            </w:r>
          </w:p>
        </w:tc>
        <w:tc>
          <w:tcPr>
            <w:tcW w:w="2392" w:type="dxa"/>
            <w:tcBorders>
              <w:top w:val="nil"/>
              <w:left w:val="nil"/>
              <w:bottom w:val="single" w:sz="4" w:space="0" w:color="auto"/>
              <w:right w:val="single" w:sz="4" w:space="0" w:color="auto"/>
            </w:tcBorders>
            <w:shd w:val="clear" w:color="auto" w:fill="auto"/>
            <w:noWrap/>
            <w:vAlign w:val="bottom"/>
            <w:hideMark/>
          </w:tcPr>
          <w:p w14:paraId="5BBE9F9E" w14:textId="77777777" w:rsidR="00B725F5" w:rsidRPr="00D4713A" w:rsidRDefault="00B725F5" w:rsidP="00231515">
            <w:pPr>
              <w:jc w:val="right"/>
              <w:rPr>
                <w:color w:val="000000"/>
                <w:lang w:eastAsia="hr-HR"/>
              </w:rPr>
            </w:pPr>
            <w:r w:rsidRPr="00D4713A">
              <w:rPr>
                <w:color w:val="000000"/>
                <w:lang w:eastAsia="hr-HR"/>
              </w:rPr>
              <w:t>450.000,00</w:t>
            </w:r>
          </w:p>
        </w:tc>
        <w:tc>
          <w:tcPr>
            <w:tcW w:w="898" w:type="dxa"/>
            <w:tcBorders>
              <w:top w:val="nil"/>
              <w:left w:val="nil"/>
              <w:bottom w:val="single" w:sz="4" w:space="0" w:color="auto"/>
              <w:right w:val="single" w:sz="4" w:space="0" w:color="auto"/>
            </w:tcBorders>
            <w:shd w:val="clear" w:color="auto" w:fill="auto"/>
            <w:noWrap/>
            <w:vAlign w:val="bottom"/>
            <w:hideMark/>
          </w:tcPr>
          <w:p w14:paraId="3AFE6A9B" w14:textId="77777777" w:rsidR="00B725F5" w:rsidRPr="00D4713A" w:rsidRDefault="00B725F5" w:rsidP="00231515">
            <w:pPr>
              <w:jc w:val="right"/>
              <w:rPr>
                <w:color w:val="000000"/>
                <w:lang w:eastAsia="hr-HR"/>
              </w:rPr>
            </w:pPr>
            <w:r w:rsidRPr="00D4713A">
              <w:rPr>
                <w:color w:val="000000"/>
                <w:lang w:eastAsia="hr-HR"/>
              </w:rPr>
              <w:t>450.000,00</w:t>
            </w:r>
          </w:p>
        </w:tc>
        <w:tc>
          <w:tcPr>
            <w:tcW w:w="898" w:type="dxa"/>
            <w:tcBorders>
              <w:top w:val="nil"/>
              <w:left w:val="nil"/>
              <w:bottom w:val="single" w:sz="4" w:space="0" w:color="auto"/>
              <w:right w:val="single" w:sz="4" w:space="0" w:color="auto"/>
            </w:tcBorders>
            <w:shd w:val="clear" w:color="auto" w:fill="auto"/>
            <w:noWrap/>
            <w:vAlign w:val="bottom"/>
            <w:hideMark/>
          </w:tcPr>
          <w:p w14:paraId="4D4C9FF6" w14:textId="77777777" w:rsidR="00B725F5" w:rsidRPr="00D4713A" w:rsidRDefault="00B725F5" w:rsidP="00231515">
            <w:pPr>
              <w:jc w:val="right"/>
              <w:rPr>
                <w:color w:val="000000"/>
                <w:lang w:eastAsia="hr-HR"/>
              </w:rPr>
            </w:pPr>
            <w:r w:rsidRPr="00D4713A">
              <w:rPr>
                <w:color w:val="000000"/>
                <w:lang w:eastAsia="hr-HR"/>
              </w:rPr>
              <w:t>450.000,00</w:t>
            </w:r>
          </w:p>
        </w:tc>
        <w:tc>
          <w:tcPr>
            <w:tcW w:w="898" w:type="dxa"/>
            <w:tcBorders>
              <w:top w:val="nil"/>
              <w:left w:val="nil"/>
              <w:bottom w:val="single" w:sz="4" w:space="0" w:color="auto"/>
              <w:right w:val="single" w:sz="4" w:space="0" w:color="auto"/>
            </w:tcBorders>
            <w:shd w:val="clear" w:color="auto" w:fill="auto"/>
            <w:noWrap/>
            <w:vAlign w:val="bottom"/>
            <w:hideMark/>
          </w:tcPr>
          <w:p w14:paraId="0FA1908A" w14:textId="77777777" w:rsidR="00B725F5" w:rsidRPr="00D4713A" w:rsidRDefault="00B725F5" w:rsidP="00231515">
            <w:pPr>
              <w:jc w:val="right"/>
              <w:rPr>
                <w:color w:val="000000"/>
                <w:lang w:eastAsia="hr-HR"/>
              </w:rPr>
            </w:pPr>
            <w:r w:rsidRPr="00D4713A">
              <w:rPr>
                <w:color w:val="000000"/>
                <w:lang w:eastAsia="hr-HR"/>
              </w:rPr>
              <w:t>450.000,00</w:t>
            </w:r>
          </w:p>
        </w:tc>
      </w:tr>
      <w:tr w:rsidR="00B725F5" w:rsidRPr="00D4713A" w14:paraId="6BAF1AED" w14:textId="77777777" w:rsidTr="00231515">
        <w:trPr>
          <w:trHeight w:val="681"/>
        </w:trPr>
        <w:tc>
          <w:tcPr>
            <w:tcW w:w="1742" w:type="dxa"/>
            <w:tcBorders>
              <w:top w:val="nil"/>
              <w:left w:val="single" w:sz="4" w:space="0" w:color="auto"/>
              <w:bottom w:val="single" w:sz="4" w:space="0" w:color="auto"/>
              <w:right w:val="single" w:sz="4" w:space="0" w:color="auto"/>
            </w:tcBorders>
            <w:shd w:val="clear" w:color="auto" w:fill="auto"/>
            <w:vAlign w:val="bottom"/>
            <w:hideMark/>
          </w:tcPr>
          <w:p w14:paraId="6758E4E7" w14:textId="77777777" w:rsidR="00B725F5" w:rsidRPr="00D4713A" w:rsidRDefault="00B725F5" w:rsidP="00231515">
            <w:pPr>
              <w:rPr>
                <w:color w:val="000000"/>
                <w:lang w:eastAsia="hr-HR"/>
              </w:rPr>
            </w:pPr>
            <w:r w:rsidRPr="00D4713A">
              <w:rPr>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hideMark/>
          </w:tcPr>
          <w:p w14:paraId="5852630F" w14:textId="77777777" w:rsidR="00B725F5" w:rsidRPr="00D4713A" w:rsidRDefault="00B725F5" w:rsidP="00231515">
            <w:pPr>
              <w:rPr>
                <w:color w:val="000000"/>
                <w:lang w:eastAsia="hr-HR"/>
              </w:rPr>
            </w:pPr>
            <w:r w:rsidRPr="00D4713A">
              <w:rPr>
                <w:color w:val="000000"/>
                <w:lang w:eastAsia="hr-HR"/>
              </w:rPr>
              <w:t>Osiguranje materijalnih rashoda za rad Turističke zajednice Grada, plaće i materijalne troškove ureda</w:t>
            </w:r>
          </w:p>
        </w:tc>
      </w:tr>
      <w:tr w:rsidR="00B725F5" w:rsidRPr="00D4713A" w14:paraId="211F3547" w14:textId="77777777" w:rsidTr="00231515">
        <w:trPr>
          <w:trHeight w:val="598"/>
        </w:trPr>
        <w:tc>
          <w:tcPr>
            <w:tcW w:w="174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7A8E631" w14:textId="77777777" w:rsidR="00B725F5" w:rsidRPr="00D4713A" w:rsidRDefault="00B725F5" w:rsidP="00231515">
            <w:pPr>
              <w:rPr>
                <w:color w:val="000000"/>
                <w:lang w:eastAsia="hr-HR"/>
              </w:rPr>
            </w:pPr>
            <w:r w:rsidRPr="00D4713A">
              <w:rPr>
                <w:color w:val="000000"/>
                <w:lang w:eastAsia="hr-HR"/>
              </w:rPr>
              <w:t>Izgradnja objekta vidikovca u SV. Đurađu</w:t>
            </w:r>
          </w:p>
        </w:tc>
        <w:tc>
          <w:tcPr>
            <w:tcW w:w="2392" w:type="dxa"/>
            <w:tcBorders>
              <w:top w:val="single" w:sz="4" w:space="0" w:color="auto"/>
              <w:left w:val="nil"/>
              <w:bottom w:val="single" w:sz="4" w:space="0" w:color="auto"/>
              <w:right w:val="single" w:sz="4" w:space="0" w:color="auto"/>
            </w:tcBorders>
            <w:shd w:val="clear" w:color="auto" w:fill="auto"/>
            <w:noWrap/>
            <w:vAlign w:val="bottom"/>
            <w:hideMark/>
          </w:tcPr>
          <w:p w14:paraId="6593B573" w14:textId="77777777" w:rsidR="00B725F5" w:rsidRPr="00D4713A" w:rsidRDefault="00B725F5" w:rsidP="00231515">
            <w:pPr>
              <w:jc w:val="right"/>
              <w:rPr>
                <w:color w:val="000000"/>
                <w:lang w:eastAsia="hr-HR"/>
              </w:rPr>
            </w:pPr>
            <w:r w:rsidRPr="00D4713A">
              <w:rPr>
                <w:color w:val="000000"/>
                <w:lang w:eastAsia="hr-HR"/>
              </w:rPr>
              <w:t>10.000,00</w:t>
            </w:r>
          </w:p>
        </w:tc>
        <w:tc>
          <w:tcPr>
            <w:tcW w:w="898" w:type="dxa"/>
            <w:tcBorders>
              <w:top w:val="single" w:sz="4" w:space="0" w:color="auto"/>
              <w:left w:val="nil"/>
              <w:bottom w:val="single" w:sz="4" w:space="0" w:color="auto"/>
              <w:right w:val="single" w:sz="4" w:space="0" w:color="auto"/>
            </w:tcBorders>
            <w:shd w:val="clear" w:color="auto" w:fill="auto"/>
            <w:noWrap/>
            <w:vAlign w:val="bottom"/>
            <w:hideMark/>
          </w:tcPr>
          <w:p w14:paraId="6EA4D9D6" w14:textId="77777777" w:rsidR="00B725F5" w:rsidRPr="00D4713A" w:rsidRDefault="00B725F5" w:rsidP="00231515">
            <w:pPr>
              <w:jc w:val="right"/>
              <w:rPr>
                <w:color w:val="000000"/>
                <w:lang w:eastAsia="hr-HR"/>
              </w:rPr>
            </w:pPr>
            <w:r w:rsidRPr="00D4713A">
              <w:rPr>
                <w:color w:val="000000"/>
                <w:lang w:eastAsia="hr-HR"/>
              </w:rPr>
              <w:t>10.000,00</w:t>
            </w:r>
          </w:p>
        </w:tc>
        <w:tc>
          <w:tcPr>
            <w:tcW w:w="898" w:type="dxa"/>
            <w:tcBorders>
              <w:top w:val="single" w:sz="4" w:space="0" w:color="auto"/>
              <w:left w:val="nil"/>
              <w:bottom w:val="single" w:sz="4" w:space="0" w:color="auto"/>
              <w:right w:val="single" w:sz="4" w:space="0" w:color="auto"/>
            </w:tcBorders>
            <w:shd w:val="clear" w:color="auto" w:fill="auto"/>
            <w:noWrap/>
            <w:vAlign w:val="bottom"/>
            <w:hideMark/>
          </w:tcPr>
          <w:p w14:paraId="4545D782" w14:textId="77777777" w:rsidR="00B725F5" w:rsidRPr="00D4713A" w:rsidRDefault="00B725F5" w:rsidP="00231515">
            <w:pPr>
              <w:jc w:val="right"/>
              <w:rPr>
                <w:color w:val="000000"/>
                <w:lang w:eastAsia="hr-HR"/>
              </w:rPr>
            </w:pPr>
            <w:r w:rsidRPr="00D4713A">
              <w:rPr>
                <w:color w:val="000000"/>
                <w:lang w:eastAsia="hr-HR"/>
              </w:rPr>
              <w:t>10.000,00</w:t>
            </w:r>
          </w:p>
        </w:tc>
        <w:tc>
          <w:tcPr>
            <w:tcW w:w="898" w:type="dxa"/>
            <w:tcBorders>
              <w:top w:val="single" w:sz="4" w:space="0" w:color="auto"/>
              <w:left w:val="nil"/>
              <w:bottom w:val="single" w:sz="4" w:space="0" w:color="auto"/>
              <w:right w:val="single" w:sz="4" w:space="0" w:color="auto"/>
            </w:tcBorders>
            <w:shd w:val="clear" w:color="auto" w:fill="auto"/>
            <w:noWrap/>
            <w:vAlign w:val="bottom"/>
            <w:hideMark/>
          </w:tcPr>
          <w:p w14:paraId="23697E4E" w14:textId="77777777" w:rsidR="00B725F5" w:rsidRPr="00D4713A" w:rsidRDefault="00B725F5" w:rsidP="00231515">
            <w:pPr>
              <w:jc w:val="right"/>
              <w:rPr>
                <w:color w:val="000000"/>
                <w:lang w:eastAsia="hr-HR"/>
              </w:rPr>
            </w:pPr>
            <w:r w:rsidRPr="00D4713A">
              <w:rPr>
                <w:color w:val="000000"/>
                <w:lang w:eastAsia="hr-HR"/>
              </w:rPr>
              <w:t>10.000,00</w:t>
            </w:r>
          </w:p>
        </w:tc>
      </w:tr>
      <w:tr w:rsidR="00B725F5" w:rsidRPr="00D4713A" w14:paraId="037F7BB1"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454BAE73" w14:textId="77777777" w:rsidR="00B725F5" w:rsidRPr="00D4713A" w:rsidRDefault="00B725F5" w:rsidP="00231515">
            <w:pPr>
              <w:rPr>
                <w:color w:val="000000"/>
                <w:lang w:eastAsia="hr-HR"/>
              </w:rPr>
            </w:pPr>
            <w:r w:rsidRPr="00D4713A">
              <w:rPr>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noWrap/>
            <w:hideMark/>
          </w:tcPr>
          <w:p w14:paraId="03703A76" w14:textId="77777777" w:rsidR="00B725F5" w:rsidRPr="00D4713A" w:rsidRDefault="00B725F5" w:rsidP="00231515">
            <w:pPr>
              <w:rPr>
                <w:color w:val="000000"/>
                <w:lang w:eastAsia="hr-HR"/>
              </w:rPr>
            </w:pPr>
            <w:r w:rsidRPr="00D4713A">
              <w:rPr>
                <w:color w:val="000000"/>
                <w:lang w:eastAsia="hr-HR"/>
              </w:rPr>
              <w:t>Početak gradnje vidikovca u Sv. Đurađu</w:t>
            </w:r>
          </w:p>
        </w:tc>
      </w:tr>
      <w:tr w:rsidR="00B725F5" w:rsidRPr="00D4713A" w14:paraId="417673FA"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vAlign w:val="bottom"/>
            <w:hideMark/>
          </w:tcPr>
          <w:p w14:paraId="4CB8D8F7" w14:textId="77777777" w:rsidR="00B725F5" w:rsidRPr="00D4713A" w:rsidRDefault="00B725F5" w:rsidP="00231515">
            <w:pPr>
              <w:rPr>
                <w:color w:val="000000"/>
                <w:lang w:eastAsia="hr-HR"/>
              </w:rPr>
            </w:pPr>
            <w:r w:rsidRPr="00D4713A">
              <w:rPr>
                <w:color w:val="000000"/>
                <w:lang w:eastAsia="hr-HR"/>
              </w:rPr>
              <w:t>Razvoj kulturnog turizma</w:t>
            </w:r>
          </w:p>
        </w:tc>
        <w:tc>
          <w:tcPr>
            <w:tcW w:w="2392" w:type="dxa"/>
            <w:tcBorders>
              <w:top w:val="nil"/>
              <w:left w:val="nil"/>
              <w:bottom w:val="single" w:sz="4" w:space="0" w:color="auto"/>
              <w:right w:val="single" w:sz="4" w:space="0" w:color="auto"/>
            </w:tcBorders>
            <w:shd w:val="clear" w:color="auto" w:fill="auto"/>
            <w:noWrap/>
            <w:vAlign w:val="bottom"/>
            <w:hideMark/>
          </w:tcPr>
          <w:p w14:paraId="6A686740" w14:textId="77777777" w:rsidR="00B725F5" w:rsidRPr="00D4713A" w:rsidRDefault="00B725F5" w:rsidP="00231515">
            <w:pPr>
              <w:jc w:val="right"/>
              <w:rPr>
                <w:color w:val="000000"/>
                <w:lang w:eastAsia="hr-HR"/>
              </w:rPr>
            </w:pPr>
            <w:r w:rsidRPr="00D4713A">
              <w:rPr>
                <w:color w:val="000000"/>
                <w:lang w:eastAsia="hr-HR"/>
              </w:rPr>
              <w:t>187.500,00</w:t>
            </w:r>
          </w:p>
        </w:tc>
        <w:tc>
          <w:tcPr>
            <w:tcW w:w="898" w:type="dxa"/>
            <w:tcBorders>
              <w:top w:val="nil"/>
              <w:left w:val="nil"/>
              <w:bottom w:val="single" w:sz="4" w:space="0" w:color="auto"/>
              <w:right w:val="single" w:sz="4" w:space="0" w:color="auto"/>
            </w:tcBorders>
            <w:shd w:val="clear" w:color="auto" w:fill="auto"/>
            <w:noWrap/>
            <w:vAlign w:val="bottom"/>
            <w:hideMark/>
          </w:tcPr>
          <w:p w14:paraId="424DF531" w14:textId="77777777" w:rsidR="00B725F5" w:rsidRPr="00D4713A" w:rsidRDefault="00B725F5" w:rsidP="00231515">
            <w:pPr>
              <w:jc w:val="right"/>
              <w:rPr>
                <w:color w:val="000000"/>
                <w:lang w:eastAsia="hr-HR"/>
              </w:rPr>
            </w:pPr>
            <w:r w:rsidRPr="00D4713A">
              <w:rPr>
                <w:color w:val="000000"/>
                <w:lang w:eastAsia="hr-HR"/>
              </w:rPr>
              <w:t>100.000,00</w:t>
            </w:r>
          </w:p>
        </w:tc>
        <w:tc>
          <w:tcPr>
            <w:tcW w:w="898" w:type="dxa"/>
            <w:tcBorders>
              <w:top w:val="nil"/>
              <w:left w:val="nil"/>
              <w:bottom w:val="single" w:sz="4" w:space="0" w:color="auto"/>
              <w:right w:val="single" w:sz="4" w:space="0" w:color="auto"/>
            </w:tcBorders>
            <w:shd w:val="clear" w:color="auto" w:fill="auto"/>
            <w:noWrap/>
            <w:vAlign w:val="bottom"/>
            <w:hideMark/>
          </w:tcPr>
          <w:p w14:paraId="43C424B4" w14:textId="77777777" w:rsidR="00B725F5" w:rsidRPr="00D4713A" w:rsidRDefault="00B725F5" w:rsidP="00231515">
            <w:pPr>
              <w:jc w:val="right"/>
              <w:rPr>
                <w:color w:val="000000"/>
                <w:lang w:eastAsia="hr-HR"/>
              </w:rPr>
            </w:pPr>
            <w:r w:rsidRPr="00D4713A">
              <w:rPr>
                <w:color w:val="000000"/>
                <w:lang w:eastAsia="hr-HR"/>
              </w:rPr>
              <w:t>100.000,00</w:t>
            </w:r>
          </w:p>
        </w:tc>
        <w:tc>
          <w:tcPr>
            <w:tcW w:w="898" w:type="dxa"/>
            <w:tcBorders>
              <w:top w:val="nil"/>
              <w:left w:val="nil"/>
              <w:bottom w:val="single" w:sz="4" w:space="0" w:color="auto"/>
              <w:right w:val="single" w:sz="4" w:space="0" w:color="auto"/>
            </w:tcBorders>
            <w:shd w:val="clear" w:color="auto" w:fill="auto"/>
            <w:noWrap/>
            <w:vAlign w:val="bottom"/>
            <w:hideMark/>
          </w:tcPr>
          <w:p w14:paraId="56C0E74E" w14:textId="77777777" w:rsidR="00B725F5" w:rsidRPr="00D4713A" w:rsidRDefault="00B725F5" w:rsidP="00231515">
            <w:pPr>
              <w:jc w:val="right"/>
              <w:rPr>
                <w:color w:val="000000"/>
                <w:lang w:eastAsia="hr-HR"/>
              </w:rPr>
            </w:pPr>
            <w:r w:rsidRPr="00D4713A">
              <w:rPr>
                <w:color w:val="000000"/>
                <w:lang w:eastAsia="hr-HR"/>
              </w:rPr>
              <w:t>100.000,00</w:t>
            </w:r>
          </w:p>
        </w:tc>
      </w:tr>
      <w:tr w:rsidR="00B725F5" w:rsidRPr="00D4713A" w14:paraId="245AAA50" w14:textId="77777777" w:rsidTr="00231515">
        <w:trPr>
          <w:trHeight w:val="868"/>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784C1316" w14:textId="77777777" w:rsidR="00B725F5" w:rsidRPr="00D4713A" w:rsidRDefault="00B725F5" w:rsidP="00231515">
            <w:pPr>
              <w:rPr>
                <w:color w:val="000000"/>
                <w:lang w:eastAsia="hr-HR"/>
              </w:rPr>
            </w:pPr>
            <w:r w:rsidRPr="00D4713A">
              <w:rPr>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hideMark/>
          </w:tcPr>
          <w:p w14:paraId="198527F5" w14:textId="77777777" w:rsidR="00B725F5" w:rsidRPr="00D4713A" w:rsidRDefault="00B725F5" w:rsidP="00231515">
            <w:pPr>
              <w:rPr>
                <w:color w:val="000000"/>
                <w:lang w:eastAsia="hr-HR"/>
              </w:rPr>
            </w:pPr>
            <w:r w:rsidRPr="00D4713A">
              <w:rPr>
                <w:color w:val="000000"/>
                <w:lang w:eastAsia="hr-HR"/>
              </w:rPr>
              <w:t>Podmirenje troškova mapiranja i analize kulturnih i prirodnih resursa te izrada Studije</w:t>
            </w:r>
          </w:p>
        </w:tc>
      </w:tr>
      <w:tr w:rsidR="00B725F5" w:rsidRPr="00D4713A" w14:paraId="041C0FFB"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45447D67" w14:textId="77777777" w:rsidR="00B725F5" w:rsidRPr="00D4713A" w:rsidRDefault="00B725F5" w:rsidP="00231515">
            <w:pPr>
              <w:rPr>
                <w:b/>
                <w:bCs/>
                <w:color w:val="000000"/>
                <w:lang w:eastAsia="hr-HR"/>
              </w:rPr>
            </w:pPr>
            <w:r w:rsidRPr="00D4713A">
              <w:rPr>
                <w:b/>
                <w:bCs/>
                <w:color w:val="000000"/>
                <w:lang w:eastAsia="hr-HR"/>
              </w:rPr>
              <w:t>UKUPNO</w:t>
            </w:r>
          </w:p>
        </w:tc>
        <w:tc>
          <w:tcPr>
            <w:tcW w:w="2392" w:type="dxa"/>
            <w:tcBorders>
              <w:top w:val="nil"/>
              <w:left w:val="nil"/>
              <w:bottom w:val="single" w:sz="4" w:space="0" w:color="auto"/>
              <w:right w:val="single" w:sz="4" w:space="0" w:color="auto"/>
            </w:tcBorders>
            <w:shd w:val="clear" w:color="auto" w:fill="auto"/>
            <w:noWrap/>
            <w:vAlign w:val="bottom"/>
            <w:hideMark/>
          </w:tcPr>
          <w:p w14:paraId="6F8BB70D" w14:textId="77777777" w:rsidR="00B725F5" w:rsidRPr="00D4713A" w:rsidRDefault="00B725F5" w:rsidP="00231515">
            <w:pPr>
              <w:jc w:val="right"/>
              <w:rPr>
                <w:b/>
                <w:bCs/>
                <w:color w:val="000000"/>
                <w:lang w:eastAsia="hr-HR"/>
              </w:rPr>
            </w:pPr>
            <w:r w:rsidRPr="00D4713A">
              <w:rPr>
                <w:b/>
                <w:bCs/>
                <w:color w:val="000000"/>
                <w:lang w:eastAsia="hr-HR"/>
              </w:rPr>
              <w:t>647.500,00</w:t>
            </w:r>
          </w:p>
        </w:tc>
        <w:tc>
          <w:tcPr>
            <w:tcW w:w="898" w:type="dxa"/>
            <w:tcBorders>
              <w:top w:val="nil"/>
              <w:left w:val="nil"/>
              <w:bottom w:val="single" w:sz="4" w:space="0" w:color="auto"/>
              <w:right w:val="single" w:sz="4" w:space="0" w:color="auto"/>
            </w:tcBorders>
            <w:shd w:val="clear" w:color="auto" w:fill="auto"/>
            <w:noWrap/>
            <w:vAlign w:val="bottom"/>
            <w:hideMark/>
          </w:tcPr>
          <w:p w14:paraId="5DFA575F" w14:textId="77777777" w:rsidR="00B725F5" w:rsidRPr="00D4713A" w:rsidRDefault="00B725F5" w:rsidP="00231515">
            <w:pPr>
              <w:jc w:val="right"/>
              <w:rPr>
                <w:b/>
                <w:bCs/>
                <w:color w:val="000000"/>
                <w:lang w:eastAsia="hr-HR"/>
              </w:rPr>
            </w:pPr>
            <w:r w:rsidRPr="00D4713A">
              <w:rPr>
                <w:b/>
                <w:bCs/>
                <w:color w:val="000000"/>
                <w:lang w:eastAsia="hr-HR"/>
              </w:rPr>
              <w:t>560.000,00</w:t>
            </w:r>
          </w:p>
        </w:tc>
        <w:tc>
          <w:tcPr>
            <w:tcW w:w="898" w:type="dxa"/>
            <w:tcBorders>
              <w:top w:val="nil"/>
              <w:left w:val="nil"/>
              <w:bottom w:val="single" w:sz="4" w:space="0" w:color="auto"/>
              <w:right w:val="single" w:sz="4" w:space="0" w:color="auto"/>
            </w:tcBorders>
            <w:shd w:val="clear" w:color="auto" w:fill="auto"/>
            <w:noWrap/>
            <w:vAlign w:val="bottom"/>
            <w:hideMark/>
          </w:tcPr>
          <w:p w14:paraId="67F6B5D8" w14:textId="77777777" w:rsidR="00B725F5" w:rsidRPr="00D4713A" w:rsidRDefault="00B725F5" w:rsidP="00231515">
            <w:pPr>
              <w:jc w:val="right"/>
              <w:rPr>
                <w:b/>
                <w:bCs/>
                <w:color w:val="000000"/>
                <w:lang w:eastAsia="hr-HR"/>
              </w:rPr>
            </w:pPr>
            <w:r w:rsidRPr="00D4713A">
              <w:rPr>
                <w:b/>
                <w:bCs/>
                <w:color w:val="000000"/>
                <w:lang w:eastAsia="hr-HR"/>
              </w:rPr>
              <w:t>560.000,00</w:t>
            </w:r>
          </w:p>
        </w:tc>
        <w:tc>
          <w:tcPr>
            <w:tcW w:w="898" w:type="dxa"/>
            <w:tcBorders>
              <w:top w:val="nil"/>
              <w:left w:val="nil"/>
              <w:bottom w:val="single" w:sz="4" w:space="0" w:color="auto"/>
              <w:right w:val="single" w:sz="4" w:space="0" w:color="auto"/>
            </w:tcBorders>
            <w:shd w:val="clear" w:color="auto" w:fill="auto"/>
            <w:noWrap/>
            <w:vAlign w:val="bottom"/>
            <w:hideMark/>
          </w:tcPr>
          <w:p w14:paraId="7EAB139B" w14:textId="77777777" w:rsidR="00B725F5" w:rsidRPr="00D4713A" w:rsidRDefault="00B725F5" w:rsidP="00231515">
            <w:pPr>
              <w:jc w:val="right"/>
              <w:rPr>
                <w:b/>
                <w:bCs/>
                <w:color w:val="000000"/>
                <w:lang w:eastAsia="hr-HR"/>
              </w:rPr>
            </w:pPr>
            <w:r w:rsidRPr="00D4713A">
              <w:rPr>
                <w:b/>
                <w:bCs/>
                <w:color w:val="000000"/>
                <w:lang w:eastAsia="hr-HR"/>
              </w:rPr>
              <w:t>560.000,00</w:t>
            </w:r>
          </w:p>
        </w:tc>
      </w:tr>
      <w:tr w:rsidR="00B725F5" w:rsidRPr="00D4713A" w14:paraId="180BA930" w14:textId="77777777" w:rsidTr="00231515">
        <w:trPr>
          <w:trHeight w:val="299"/>
        </w:trPr>
        <w:tc>
          <w:tcPr>
            <w:tcW w:w="6829"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39DCE99" w14:textId="77777777" w:rsidR="00B725F5" w:rsidRPr="00D4713A" w:rsidRDefault="00B725F5" w:rsidP="00231515">
            <w:pPr>
              <w:jc w:val="center"/>
              <w:rPr>
                <w:color w:val="000000"/>
                <w:lang w:eastAsia="hr-HR"/>
              </w:rPr>
            </w:pPr>
            <w:r w:rsidRPr="00D4713A">
              <w:rPr>
                <w:color w:val="000000"/>
                <w:lang w:eastAsia="hr-HR"/>
              </w:rPr>
              <w:t> </w:t>
            </w:r>
          </w:p>
        </w:tc>
      </w:tr>
      <w:tr w:rsidR="00B725F5" w:rsidRPr="00D4713A" w14:paraId="37F969F0"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1266559B" w14:textId="77777777" w:rsidR="00B725F5" w:rsidRPr="00D4713A" w:rsidRDefault="00B725F5" w:rsidP="00231515">
            <w:pPr>
              <w:rPr>
                <w:b/>
                <w:bCs/>
                <w:color w:val="000000"/>
                <w:lang w:eastAsia="hr-HR"/>
              </w:rPr>
            </w:pPr>
            <w:r w:rsidRPr="00D4713A">
              <w:rPr>
                <w:b/>
                <w:bCs/>
                <w:color w:val="000000"/>
                <w:lang w:eastAsia="hr-HR"/>
              </w:rPr>
              <w:t xml:space="preserve">Program </w:t>
            </w:r>
          </w:p>
        </w:tc>
        <w:tc>
          <w:tcPr>
            <w:tcW w:w="2392" w:type="dxa"/>
            <w:tcBorders>
              <w:top w:val="nil"/>
              <w:left w:val="nil"/>
              <w:bottom w:val="single" w:sz="4" w:space="0" w:color="auto"/>
              <w:right w:val="single" w:sz="4" w:space="0" w:color="auto"/>
            </w:tcBorders>
            <w:shd w:val="clear" w:color="auto" w:fill="auto"/>
            <w:noWrap/>
            <w:vAlign w:val="bottom"/>
            <w:hideMark/>
          </w:tcPr>
          <w:p w14:paraId="7AEED380" w14:textId="77777777" w:rsidR="00B725F5" w:rsidRPr="00D4713A" w:rsidRDefault="00B725F5" w:rsidP="00231515">
            <w:pPr>
              <w:rPr>
                <w:b/>
                <w:bCs/>
                <w:color w:val="000000"/>
                <w:lang w:eastAsia="hr-HR"/>
              </w:rPr>
            </w:pPr>
            <w:r w:rsidRPr="00D4713A">
              <w:rPr>
                <w:b/>
                <w:bCs/>
                <w:color w:val="000000"/>
                <w:lang w:eastAsia="hr-HR"/>
              </w:rPr>
              <w:t>Razvoj poljoprivrede</w:t>
            </w:r>
          </w:p>
        </w:tc>
        <w:tc>
          <w:tcPr>
            <w:tcW w:w="898" w:type="dxa"/>
            <w:tcBorders>
              <w:top w:val="nil"/>
              <w:left w:val="nil"/>
              <w:bottom w:val="single" w:sz="4" w:space="0" w:color="auto"/>
              <w:right w:val="single" w:sz="4" w:space="0" w:color="auto"/>
            </w:tcBorders>
            <w:shd w:val="clear" w:color="auto" w:fill="auto"/>
            <w:noWrap/>
            <w:vAlign w:val="bottom"/>
            <w:hideMark/>
          </w:tcPr>
          <w:p w14:paraId="3734DE8B" w14:textId="77777777" w:rsidR="00B725F5" w:rsidRPr="00D4713A" w:rsidRDefault="00B725F5" w:rsidP="00231515">
            <w:pPr>
              <w:rPr>
                <w:color w:val="000000"/>
                <w:lang w:eastAsia="hr-HR"/>
              </w:rPr>
            </w:pPr>
            <w:r w:rsidRPr="00D4713A">
              <w:rPr>
                <w:color w:val="000000"/>
                <w:lang w:eastAsia="hr-HR"/>
              </w:rPr>
              <w:t> </w:t>
            </w:r>
          </w:p>
        </w:tc>
        <w:tc>
          <w:tcPr>
            <w:tcW w:w="898" w:type="dxa"/>
            <w:tcBorders>
              <w:top w:val="nil"/>
              <w:left w:val="nil"/>
              <w:bottom w:val="single" w:sz="4" w:space="0" w:color="auto"/>
              <w:right w:val="single" w:sz="4" w:space="0" w:color="auto"/>
            </w:tcBorders>
            <w:shd w:val="clear" w:color="auto" w:fill="auto"/>
            <w:noWrap/>
            <w:vAlign w:val="bottom"/>
            <w:hideMark/>
          </w:tcPr>
          <w:p w14:paraId="024A5CE2" w14:textId="77777777" w:rsidR="00B725F5" w:rsidRPr="00D4713A" w:rsidRDefault="00B725F5" w:rsidP="00231515">
            <w:pPr>
              <w:rPr>
                <w:color w:val="000000"/>
                <w:lang w:eastAsia="hr-HR"/>
              </w:rPr>
            </w:pPr>
            <w:r w:rsidRPr="00D4713A">
              <w:rPr>
                <w:color w:val="000000"/>
                <w:lang w:eastAsia="hr-HR"/>
              </w:rPr>
              <w:t> </w:t>
            </w:r>
          </w:p>
        </w:tc>
        <w:tc>
          <w:tcPr>
            <w:tcW w:w="898" w:type="dxa"/>
            <w:tcBorders>
              <w:top w:val="nil"/>
              <w:left w:val="nil"/>
              <w:bottom w:val="single" w:sz="4" w:space="0" w:color="auto"/>
              <w:right w:val="single" w:sz="4" w:space="0" w:color="auto"/>
            </w:tcBorders>
            <w:shd w:val="clear" w:color="auto" w:fill="auto"/>
            <w:noWrap/>
            <w:vAlign w:val="bottom"/>
            <w:hideMark/>
          </w:tcPr>
          <w:p w14:paraId="79D9EA2B" w14:textId="77777777" w:rsidR="00B725F5" w:rsidRPr="00D4713A" w:rsidRDefault="00B725F5" w:rsidP="00231515">
            <w:pPr>
              <w:rPr>
                <w:color w:val="000000"/>
                <w:lang w:eastAsia="hr-HR"/>
              </w:rPr>
            </w:pPr>
            <w:r w:rsidRPr="00D4713A">
              <w:rPr>
                <w:color w:val="000000"/>
                <w:lang w:eastAsia="hr-HR"/>
              </w:rPr>
              <w:t> </w:t>
            </w:r>
          </w:p>
        </w:tc>
      </w:tr>
      <w:tr w:rsidR="00B725F5" w:rsidRPr="00D4713A" w14:paraId="7DD8EFBD"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7661DF65" w14:textId="77777777" w:rsidR="00B725F5" w:rsidRPr="00D4713A" w:rsidRDefault="00B725F5" w:rsidP="00231515">
            <w:pPr>
              <w:rPr>
                <w:b/>
                <w:bCs/>
                <w:color w:val="000000"/>
                <w:lang w:eastAsia="hr-HR"/>
              </w:rPr>
            </w:pPr>
            <w:r w:rsidRPr="00D4713A">
              <w:rPr>
                <w:b/>
                <w:bCs/>
                <w:color w:val="000000"/>
                <w:lang w:eastAsia="hr-HR"/>
              </w:rPr>
              <w:t>Aktivnost/Projekt</w:t>
            </w:r>
          </w:p>
        </w:tc>
        <w:tc>
          <w:tcPr>
            <w:tcW w:w="2392" w:type="dxa"/>
            <w:tcBorders>
              <w:top w:val="nil"/>
              <w:left w:val="nil"/>
              <w:bottom w:val="single" w:sz="4" w:space="0" w:color="auto"/>
              <w:right w:val="single" w:sz="4" w:space="0" w:color="auto"/>
            </w:tcBorders>
            <w:shd w:val="clear" w:color="auto" w:fill="auto"/>
            <w:noWrap/>
            <w:vAlign w:val="center"/>
            <w:hideMark/>
          </w:tcPr>
          <w:p w14:paraId="23C42346" w14:textId="77777777" w:rsidR="00B725F5" w:rsidRPr="00D4713A" w:rsidRDefault="00B725F5" w:rsidP="00231515">
            <w:pPr>
              <w:jc w:val="center"/>
              <w:rPr>
                <w:b/>
                <w:bCs/>
                <w:color w:val="000000"/>
                <w:lang w:eastAsia="hr-HR"/>
              </w:rPr>
            </w:pPr>
            <w:r w:rsidRPr="00D4713A">
              <w:rPr>
                <w:b/>
                <w:bCs/>
                <w:color w:val="000000"/>
                <w:lang w:eastAsia="hr-HR"/>
              </w:rPr>
              <w:t>Proračun 2020.</w:t>
            </w:r>
          </w:p>
        </w:tc>
        <w:tc>
          <w:tcPr>
            <w:tcW w:w="898" w:type="dxa"/>
            <w:tcBorders>
              <w:top w:val="nil"/>
              <w:left w:val="nil"/>
              <w:bottom w:val="single" w:sz="4" w:space="0" w:color="auto"/>
              <w:right w:val="single" w:sz="4" w:space="0" w:color="auto"/>
            </w:tcBorders>
            <w:shd w:val="clear" w:color="auto" w:fill="auto"/>
            <w:noWrap/>
            <w:vAlign w:val="center"/>
            <w:hideMark/>
          </w:tcPr>
          <w:p w14:paraId="3689F864" w14:textId="77777777" w:rsidR="00B725F5" w:rsidRPr="00D4713A" w:rsidRDefault="00B725F5" w:rsidP="00231515">
            <w:pPr>
              <w:jc w:val="center"/>
              <w:rPr>
                <w:b/>
                <w:bCs/>
                <w:color w:val="000000"/>
                <w:lang w:eastAsia="hr-HR"/>
              </w:rPr>
            </w:pPr>
            <w:r w:rsidRPr="00D4713A">
              <w:rPr>
                <w:b/>
                <w:bCs/>
                <w:color w:val="000000"/>
                <w:lang w:eastAsia="hr-HR"/>
              </w:rPr>
              <w:t>Plan 2021.</w:t>
            </w:r>
          </w:p>
        </w:tc>
        <w:tc>
          <w:tcPr>
            <w:tcW w:w="898" w:type="dxa"/>
            <w:tcBorders>
              <w:top w:val="nil"/>
              <w:left w:val="nil"/>
              <w:bottom w:val="single" w:sz="4" w:space="0" w:color="auto"/>
              <w:right w:val="single" w:sz="4" w:space="0" w:color="auto"/>
            </w:tcBorders>
            <w:shd w:val="clear" w:color="auto" w:fill="auto"/>
            <w:noWrap/>
            <w:vAlign w:val="center"/>
            <w:hideMark/>
          </w:tcPr>
          <w:p w14:paraId="660AE480" w14:textId="77777777" w:rsidR="00B725F5" w:rsidRPr="00D4713A" w:rsidRDefault="00B725F5" w:rsidP="00231515">
            <w:pPr>
              <w:jc w:val="center"/>
              <w:rPr>
                <w:b/>
                <w:bCs/>
                <w:color w:val="000000"/>
                <w:lang w:eastAsia="hr-HR"/>
              </w:rPr>
            </w:pPr>
            <w:r w:rsidRPr="00D4713A">
              <w:rPr>
                <w:b/>
                <w:bCs/>
                <w:color w:val="000000"/>
                <w:lang w:eastAsia="hr-HR"/>
              </w:rPr>
              <w:t>Plan 2022.</w:t>
            </w:r>
          </w:p>
        </w:tc>
        <w:tc>
          <w:tcPr>
            <w:tcW w:w="898" w:type="dxa"/>
            <w:tcBorders>
              <w:top w:val="nil"/>
              <w:left w:val="nil"/>
              <w:bottom w:val="single" w:sz="4" w:space="0" w:color="auto"/>
              <w:right w:val="single" w:sz="4" w:space="0" w:color="auto"/>
            </w:tcBorders>
            <w:shd w:val="clear" w:color="auto" w:fill="auto"/>
            <w:noWrap/>
            <w:vAlign w:val="center"/>
            <w:hideMark/>
          </w:tcPr>
          <w:p w14:paraId="4AECE9FA" w14:textId="77777777" w:rsidR="00B725F5" w:rsidRPr="00D4713A" w:rsidRDefault="00B725F5" w:rsidP="00231515">
            <w:pPr>
              <w:jc w:val="center"/>
              <w:rPr>
                <w:b/>
                <w:bCs/>
                <w:color w:val="000000"/>
                <w:lang w:eastAsia="hr-HR"/>
              </w:rPr>
            </w:pPr>
            <w:r w:rsidRPr="00D4713A">
              <w:rPr>
                <w:b/>
                <w:bCs/>
                <w:color w:val="000000"/>
                <w:lang w:eastAsia="hr-HR"/>
              </w:rPr>
              <w:t>Plan 2023.</w:t>
            </w:r>
          </w:p>
        </w:tc>
      </w:tr>
      <w:tr w:rsidR="00B725F5" w:rsidRPr="00D4713A" w14:paraId="15A2E0EB"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06721049" w14:textId="77777777" w:rsidR="00B725F5" w:rsidRPr="00D4713A" w:rsidRDefault="00B725F5" w:rsidP="00231515">
            <w:pPr>
              <w:rPr>
                <w:color w:val="000000"/>
                <w:lang w:eastAsia="hr-HR"/>
              </w:rPr>
            </w:pPr>
            <w:r w:rsidRPr="00D4713A">
              <w:rPr>
                <w:color w:val="000000"/>
                <w:lang w:eastAsia="hr-HR"/>
              </w:rPr>
              <w:t>Natjecanje orača</w:t>
            </w:r>
          </w:p>
        </w:tc>
        <w:tc>
          <w:tcPr>
            <w:tcW w:w="2392" w:type="dxa"/>
            <w:tcBorders>
              <w:top w:val="nil"/>
              <w:left w:val="nil"/>
              <w:bottom w:val="single" w:sz="4" w:space="0" w:color="auto"/>
              <w:right w:val="single" w:sz="4" w:space="0" w:color="auto"/>
            </w:tcBorders>
            <w:shd w:val="clear" w:color="auto" w:fill="auto"/>
            <w:noWrap/>
            <w:vAlign w:val="bottom"/>
            <w:hideMark/>
          </w:tcPr>
          <w:p w14:paraId="60E78647" w14:textId="77777777" w:rsidR="00B725F5" w:rsidRPr="00D4713A" w:rsidRDefault="00B725F5" w:rsidP="00231515">
            <w:pPr>
              <w:jc w:val="right"/>
              <w:rPr>
                <w:color w:val="000000"/>
                <w:lang w:eastAsia="hr-HR"/>
              </w:rPr>
            </w:pPr>
            <w:r w:rsidRPr="00D4713A">
              <w:rPr>
                <w:color w:val="000000"/>
                <w:lang w:eastAsia="hr-HR"/>
              </w:rPr>
              <w:t>15.000,00</w:t>
            </w:r>
          </w:p>
        </w:tc>
        <w:tc>
          <w:tcPr>
            <w:tcW w:w="898" w:type="dxa"/>
            <w:tcBorders>
              <w:top w:val="nil"/>
              <w:left w:val="nil"/>
              <w:bottom w:val="single" w:sz="4" w:space="0" w:color="auto"/>
              <w:right w:val="single" w:sz="4" w:space="0" w:color="auto"/>
            </w:tcBorders>
            <w:shd w:val="clear" w:color="auto" w:fill="auto"/>
            <w:noWrap/>
            <w:vAlign w:val="bottom"/>
            <w:hideMark/>
          </w:tcPr>
          <w:p w14:paraId="2D172FC1" w14:textId="77777777" w:rsidR="00B725F5" w:rsidRPr="00D4713A" w:rsidRDefault="00B725F5" w:rsidP="00231515">
            <w:pPr>
              <w:jc w:val="right"/>
              <w:rPr>
                <w:color w:val="000000"/>
                <w:lang w:eastAsia="hr-HR"/>
              </w:rPr>
            </w:pPr>
            <w:r w:rsidRPr="00D4713A">
              <w:rPr>
                <w:color w:val="000000"/>
                <w:lang w:eastAsia="hr-HR"/>
              </w:rPr>
              <w:t>15.000,00</w:t>
            </w:r>
          </w:p>
        </w:tc>
        <w:tc>
          <w:tcPr>
            <w:tcW w:w="898" w:type="dxa"/>
            <w:tcBorders>
              <w:top w:val="nil"/>
              <w:left w:val="nil"/>
              <w:bottom w:val="single" w:sz="4" w:space="0" w:color="auto"/>
              <w:right w:val="single" w:sz="4" w:space="0" w:color="auto"/>
            </w:tcBorders>
            <w:shd w:val="clear" w:color="auto" w:fill="auto"/>
            <w:noWrap/>
            <w:vAlign w:val="bottom"/>
            <w:hideMark/>
          </w:tcPr>
          <w:p w14:paraId="6D8FD068" w14:textId="77777777" w:rsidR="00B725F5" w:rsidRPr="00D4713A" w:rsidRDefault="00B725F5" w:rsidP="00231515">
            <w:pPr>
              <w:jc w:val="right"/>
              <w:rPr>
                <w:color w:val="000000"/>
                <w:lang w:eastAsia="hr-HR"/>
              </w:rPr>
            </w:pPr>
            <w:r w:rsidRPr="00D4713A">
              <w:rPr>
                <w:color w:val="000000"/>
                <w:lang w:eastAsia="hr-HR"/>
              </w:rPr>
              <w:t>15.000,00</w:t>
            </w:r>
          </w:p>
        </w:tc>
        <w:tc>
          <w:tcPr>
            <w:tcW w:w="898" w:type="dxa"/>
            <w:tcBorders>
              <w:top w:val="nil"/>
              <w:left w:val="nil"/>
              <w:bottom w:val="single" w:sz="4" w:space="0" w:color="auto"/>
              <w:right w:val="single" w:sz="4" w:space="0" w:color="auto"/>
            </w:tcBorders>
            <w:shd w:val="clear" w:color="auto" w:fill="auto"/>
            <w:noWrap/>
            <w:vAlign w:val="bottom"/>
            <w:hideMark/>
          </w:tcPr>
          <w:p w14:paraId="413B290E" w14:textId="77777777" w:rsidR="00B725F5" w:rsidRPr="00D4713A" w:rsidRDefault="00B725F5" w:rsidP="00231515">
            <w:pPr>
              <w:jc w:val="right"/>
              <w:rPr>
                <w:color w:val="000000"/>
                <w:lang w:eastAsia="hr-HR"/>
              </w:rPr>
            </w:pPr>
            <w:r w:rsidRPr="00D4713A">
              <w:rPr>
                <w:color w:val="000000"/>
                <w:lang w:eastAsia="hr-HR"/>
              </w:rPr>
              <w:t>15.000,00</w:t>
            </w:r>
          </w:p>
        </w:tc>
      </w:tr>
      <w:tr w:rsidR="00B725F5" w:rsidRPr="00D4713A" w14:paraId="1B293390" w14:textId="77777777" w:rsidTr="00231515">
        <w:trPr>
          <w:trHeight w:val="523"/>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249B6141" w14:textId="77777777" w:rsidR="00B725F5" w:rsidRPr="00D4713A" w:rsidRDefault="00B725F5" w:rsidP="00231515">
            <w:pPr>
              <w:rPr>
                <w:color w:val="000000"/>
                <w:lang w:eastAsia="hr-HR"/>
              </w:rPr>
            </w:pPr>
            <w:r w:rsidRPr="00D4713A">
              <w:rPr>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noWrap/>
            <w:hideMark/>
          </w:tcPr>
          <w:p w14:paraId="77EEB1D5" w14:textId="77777777" w:rsidR="00B725F5" w:rsidRPr="00D4713A" w:rsidRDefault="00B725F5" w:rsidP="00231515">
            <w:pPr>
              <w:rPr>
                <w:color w:val="000000"/>
                <w:lang w:eastAsia="hr-HR"/>
              </w:rPr>
            </w:pPr>
            <w:r w:rsidRPr="00D4713A">
              <w:rPr>
                <w:color w:val="000000"/>
                <w:lang w:eastAsia="hr-HR"/>
              </w:rPr>
              <w:t>Pomoć organiziranju natjecanja orača</w:t>
            </w:r>
          </w:p>
        </w:tc>
      </w:tr>
      <w:tr w:rsidR="00B725F5" w:rsidRPr="00D4713A" w14:paraId="5BB54430" w14:textId="77777777" w:rsidTr="00231515">
        <w:trPr>
          <w:trHeight w:val="299"/>
        </w:trPr>
        <w:tc>
          <w:tcPr>
            <w:tcW w:w="6829"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6ABE678" w14:textId="77777777" w:rsidR="00B725F5" w:rsidRPr="00D4713A" w:rsidRDefault="00B725F5" w:rsidP="00231515">
            <w:pPr>
              <w:jc w:val="center"/>
              <w:rPr>
                <w:color w:val="000000"/>
                <w:lang w:eastAsia="hr-HR"/>
              </w:rPr>
            </w:pPr>
            <w:r w:rsidRPr="00D4713A">
              <w:rPr>
                <w:color w:val="000000"/>
                <w:lang w:eastAsia="hr-HR"/>
              </w:rPr>
              <w:t> </w:t>
            </w:r>
          </w:p>
        </w:tc>
      </w:tr>
      <w:tr w:rsidR="00B725F5" w:rsidRPr="00D4713A" w14:paraId="1F954038"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5405C0ED" w14:textId="77777777" w:rsidR="00B725F5" w:rsidRPr="00D4713A" w:rsidRDefault="00B725F5" w:rsidP="00231515">
            <w:pPr>
              <w:rPr>
                <w:b/>
                <w:bCs/>
                <w:color w:val="000000"/>
                <w:lang w:eastAsia="hr-HR"/>
              </w:rPr>
            </w:pPr>
            <w:r w:rsidRPr="00D4713A">
              <w:rPr>
                <w:b/>
                <w:bCs/>
                <w:color w:val="000000"/>
                <w:lang w:eastAsia="hr-HR"/>
              </w:rPr>
              <w:lastRenderedPageBreak/>
              <w:t xml:space="preserve">Program </w:t>
            </w:r>
          </w:p>
        </w:tc>
        <w:tc>
          <w:tcPr>
            <w:tcW w:w="5087" w:type="dxa"/>
            <w:gridSpan w:val="4"/>
            <w:tcBorders>
              <w:top w:val="single" w:sz="4" w:space="0" w:color="auto"/>
              <w:left w:val="nil"/>
              <w:bottom w:val="single" w:sz="4" w:space="0" w:color="auto"/>
              <w:right w:val="single" w:sz="4" w:space="0" w:color="auto"/>
            </w:tcBorders>
            <w:shd w:val="clear" w:color="auto" w:fill="auto"/>
            <w:noWrap/>
            <w:hideMark/>
          </w:tcPr>
          <w:p w14:paraId="7BC7159E" w14:textId="77777777" w:rsidR="00B725F5" w:rsidRPr="00D4713A" w:rsidRDefault="00B725F5" w:rsidP="00231515">
            <w:pPr>
              <w:rPr>
                <w:b/>
                <w:bCs/>
                <w:color w:val="000000"/>
                <w:lang w:eastAsia="hr-HR"/>
              </w:rPr>
            </w:pPr>
            <w:r w:rsidRPr="00D4713A">
              <w:rPr>
                <w:b/>
                <w:bCs/>
                <w:color w:val="000000"/>
                <w:lang w:eastAsia="hr-HR"/>
              </w:rPr>
              <w:t>Olakšice i poticaji razvoja gospodarstva</w:t>
            </w:r>
          </w:p>
        </w:tc>
      </w:tr>
      <w:tr w:rsidR="00B725F5" w:rsidRPr="00D4713A" w14:paraId="181CFA8A"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3BCD5486" w14:textId="77777777" w:rsidR="00B725F5" w:rsidRPr="00D4713A" w:rsidRDefault="00B725F5" w:rsidP="00231515">
            <w:pPr>
              <w:rPr>
                <w:b/>
                <w:bCs/>
                <w:color w:val="000000"/>
                <w:lang w:eastAsia="hr-HR"/>
              </w:rPr>
            </w:pPr>
            <w:r w:rsidRPr="00D4713A">
              <w:rPr>
                <w:b/>
                <w:bCs/>
                <w:color w:val="000000"/>
                <w:lang w:eastAsia="hr-HR"/>
              </w:rPr>
              <w:t>Aktivnost/Projekt</w:t>
            </w:r>
          </w:p>
        </w:tc>
        <w:tc>
          <w:tcPr>
            <w:tcW w:w="2392" w:type="dxa"/>
            <w:tcBorders>
              <w:top w:val="nil"/>
              <w:left w:val="nil"/>
              <w:bottom w:val="single" w:sz="4" w:space="0" w:color="auto"/>
              <w:right w:val="single" w:sz="4" w:space="0" w:color="auto"/>
            </w:tcBorders>
            <w:shd w:val="clear" w:color="auto" w:fill="auto"/>
            <w:noWrap/>
            <w:vAlign w:val="center"/>
            <w:hideMark/>
          </w:tcPr>
          <w:p w14:paraId="4F306AA7" w14:textId="77777777" w:rsidR="00B725F5" w:rsidRPr="00D4713A" w:rsidRDefault="00B725F5" w:rsidP="00231515">
            <w:pPr>
              <w:jc w:val="center"/>
              <w:rPr>
                <w:b/>
                <w:bCs/>
                <w:color w:val="000000"/>
                <w:lang w:eastAsia="hr-HR"/>
              </w:rPr>
            </w:pPr>
            <w:r w:rsidRPr="00D4713A">
              <w:rPr>
                <w:b/>
                <w:bCs/>
                <w:color w:val="000000"/>
                <w:lang w:eastAsia="hr-HR"/>
              </w:rPr>
              <w:t>Proračun 2020.</w:t>
            </w:r>
          </w:p>
        </w:tc>
        <w:tc>
          <w:tcPr>
            <w:tcW w:w="898" w:type="dxa"/>
            <w:tcBorders>
              <w:top w:val="nil"/>
              <w:left w:val="nil"/>
              <w:bottom w:val="single" w:sz="4" w:space="0" w:color="auto"/>
              <w:right w:val="single" w:sz="4" w:space="0" w:color="auto"/>
            </w:tcBorders>
            <w:shd w:val="clear" w:color="auto" w:fill="auto"/>
            <w:noWrap/>
            <w:vAlign w:val="center"/>
            <w:hideMark/>
          </w:tcPr>
          <w:p w14:paraId="0F785792" w14:textId="77777777" w:rsidR="00B725F5" w:rsidRPr="00D4713A" w:rsidRDefault="00B725F5" w:rsidP="00231515">
            <w:pPr>
              <w:jc w:val="center"/>
              <w:rPr>
                <w:b/>
                <w:bCs/>
                <w:color w:val="000000"/>
                <w:lang w:eastAsia="hr-HR"/>
              </w:rPr>
            </w:pPr>
            <w:r w:rsidRPr="00D4713A">
              <w:rPr>
                <w:b/>
                <w:bCs/>
                <w:color w:val="000000"/>
                <w:lang w:eastAsia="hr-HR"/>
              </w:rPr>
              <w:t>Plan 2021.</w:t>
            </w:r>
          </w:p>
        </w:tc>
        <w:tc>
          <w:tcPr>
            <w:tcW w:w="898" w:type="dxa"/>
            <w:tcBorders>
              <w:top w:val="nil"/>
              <w:left w:val="nil"/>
              <w:bottom w:val="single" w:sz="4" w:space="0" w:color="auto"/>
              <w:right w:val="single" w:sz="4" w:space="0" w:color="auto"/>
            </w:tcBorders>
            <w:shd w:val="clear" w:color="auto" w:fill="auto"/>
            <w:noWrap/>
            <w:vAlign w:val="center"/>
            <w:hideMark/>
          </w:tcPr>
          <w:p w14:paraId="16C439C8" w14:textId="77777777" w:rsidR="00B725F5" w:rsidRPr="00D4713A" w:rsidRDefault="00B725F5" w:rsidP="00231515">
            <w:pPr>
              <w:jc w:val="center"/>
              <w:rPr>
                <w:b/>
                <w:bCs/>
                <w:color w:val="000000"/>
                <w:lang w:eastAsia="hr-HR"/>
              </w:rPr>
            </w:pPr>
            <w:r w:rsidRPr="00D4713A">
              <w:rPr>
                <w:b/>
                <w:bCs/>
                <w:color w:val="000000"/>
                <w:lang w:eastAsia="hr-HR"/>
              </w:rPr>
              <w:t>Plan 2022.</w:t>
            </w:r>
          </w:p>
        </w:tc>
        <w:tc>
          <w:tcPr>
            <w:tcW w:w="898" w:type="dxa"/>
            <w:tcBorders>
              <w:top w:val="nil"/>
              <w:left w:val="nil"/>
              <w:bottom w:val="single" w:sz="4" w:space="0" w:color="auto"/>
              <w:right w:val="single" w:sz="4" w:space="0" w:color="auto"/>
            </w:tcBorders>
            <w:shd w:val="clear" w:color="auto" w:fill="auto"/>
            <w:noWrap/>
            <w:vAlign w:val="center"/>
            <w:hideMark/>
          </w:tcPr>
          <w:p w14:paraId="00E97AE9" w14:textId="77777777" w:rsidR="00B725F5" w:rsidRPr="00D4713A" w:rsidRDefault="00B725F5" w:rsidP="00231515">
            <w:pPr>
              <w:jc w:val="center"/>
              <w:rPr>
                <w:b/>
                <w:bCs/>
                <w:color w:val="000000"/>
                <w:lang w:eastAsia="hr-HR"/>
              </w:rPr>
            </w:pPr>
            <w:r w:rsidRPr="00D4713A">
              <w:rPr>
                <w:b/>
                <w:bCs/>
                <w:color w:val="000000"/>
                <w:lang w:eastAsia="hr-HR"/>
              </w:rPr>
              <w:t>Plan 2023.</w:t>
            </w:r>
          </w:p>
        </w:tc>
      </w:tr>
      <w:tr w:rsidR="00B725F5" w:rsidRPr="00D4713A" w14:paraId="02B358D5" w14:textId="77777777" w:rsidTr="00231515">
        <w:trPr>
          <w:trHeight w:val="598"/>
        </w:trPr>
        <w:tc>
          <w:tcPr>
            <w:tcW w:w="1742" w:type="dxa"/>
            <w:tcBorders>
              <w:top w:val="nil"/>
              <w:left w:val="single" w:sz="4" w:space="0" w:color="auto"/>
              <w:bottom w:val="single" w:sz="4" w:space="0" w:color="auto"/>
              <w:right w:val="single" w:sz="4" w:space="0" w:color="auto"/>
            </w:tcBorders>
            <w:shd w:val="clear" w:color="auto" w:fill="auto"/>
            <w:vAlign w:val="bottom"/>
            <w:hideMark/>
          </w:tcPr>
          <w:p w14:paraId="2AC434F6" w14:textId="77777777" w:rsidR="00B725F5" w:rsidRPr="00D4713A" w:rsidRDefault="00B725F5" w:rsidP="00231515">
            <w:pPr>
              <w:rPr>
                <w:color w:val="000000"/>
                <w:lang w:eastAsia="hr-HR"/>
              </w:rPr>
            </w:pPr>
            <w:r w:rsidRPr="00D4713A">
              <w:rPr>
                <w:color w:val="000000"/>
                <w:lang w:eastAsia="hr-HR"/>
              </w:rPr>
              <w:t>Subvencioniranje otkupne cijene zemljišta</w:t>
            </w:r>
          </w:p>
        </w:tc>
        <w:tc>
          <w:tcPr>
            <w:tcW w:w="2392" w:type="dxa"/>
            <w:tcBorders>
              <w:top w:val="nil"/>
              <w:left w:val="nil"/>
              <w:bottom w:val="single" w:sz="4" w:space="0" w:color="auto"/>
              <w:right w:val="single" w:sz="4" w:space="0" w:color="auto"/>
            </w:tcBorders>
            <w:shd w:val="clear" w:color="auto" w:fill="auto"/>
            <w:noWrap/>
            <w:vAlign w:val="bottom"/>
            <w:hideMark/>
          </w:tcPr>
          <w:p w14:paraId="44308284" w14:textId="77777777" w:rsidR="00B725F5" w:rsidRPr="00D4713A" w:rsidRDefault="00B725F5" w:rsidP="00231515">
            <w:pPr>
              <w:jc w:val="right"/>
              <w:rPr>
                <w:color w:val="000000"/>
                <w:lang w:eastAsia="hr-HR"/>
              </w:rPr>
            </w:pPr>
            <w:r w:rsidRPr="00D4713A">
              <w:rPr>
                <w:color w:val="000000"/>
                <w:lang w:eastAsia="hr-HR"/>
              </w:rPr>
              <w:t>2.005.000,00</w:t>
            </w:r>
          </w:p>
        </w:tc>
        <w:tc>
          <w:tcPr>
            <w:tcW w:w="898" w:type="dxa"/>
            <w:tcBorders>
              <w:top w:val="nil"/>
              <w:left w:val="nil"/>
              <w:bottom w:val="single" w:sz="4" w:space="0" w:color="auto"/>
              <w:right w:val="single" w:sz="4" w:space="0" w:color="auto"/>
            </w:tcBorders>
            <w:shd w:val="clear" w:color="auto" w:fill="auto"/>
            <w:noWrap/>
            <w:vAlign w:val="bottom"/>
            <w:hideMark/>
          </w:tcPr>
          <w:p w14:paraId="140BEC8B" w14:textId="77777777" w:rsidR="00B725F5" w:rsidRPr="00D4713A" w:rsidRDefault="00B725F5" w:rsidP="00231515">
            <w:pPr>
              <w:jc w:val="right"/>
              <w:rPr>
                <w:color w:val="000000"/>
                <w:lang w:eastAsia="hr-HR"/>
              </w:rPr>
            </w:pPr>
            <w:r w:rsidRPr="00D4713A">
              <w:rPr>
                <w:color w:val="000000"/>
                <w:lang w:eastAsia="hr-HR"/>
              </w:rPr>
              <w:t>2.005.000,00</w:t>
            </w:r>
          </w:p>
        </w:tc>
        <w:tc>
          <w:tcPr>
            <w:tcW w:w="898" w:type="dxa"/>
            <w:tcBorders>
              <w:top w:val="nil"/>
              <w:left w:val="nil"/>
              <w:bottom w:val="single" w:sz="4" w:space="0" w:color="auto"/>
              <w:right w:val="single" w:sz="4" w:space="0" w:color="auto"/>
            </w:tcBorders>
            <w:shd w:val="clear" w:color="auto" w:fill="auto"/>
            <w:noWrap/>
            <w:vAlign w:val="bottom"/>
            <w:hideMark/>
          </w:tcPr>
          <w:p w14:paraId="287E3F8E" w14:textId="77777777" w:rsidR="00B725F5" w:rsidRPr="00D4713A" w:rsidRDefault="00B725F5" w:rsidP="00231515">
            <w:pPr>
              <w:jc w:val="right"/>
              <w:rPr>
                <w:color w:val="000000"/>
                <w:lang w:eastAsia="hr-HR"/>
              </w:rPr>
            </w:pPr>
            <w:r w:rsidRPr="00D4713A">
              <w:rPr>
                <w:color w:val="000000"/>
                <w:lang w:eastAsia="hr-HR"/>
              </w:rPr>
              <w:t>2.005.000,00</w:t>
            </w:r>
          </w:p>
        </w:tc>
        <w:tc>
          <w:tcPr>
            <w:tcW w:w="898" w:type="dxa"/>
            <w:tcBorders>
              <w:top w:val="nil"/>
              <w:left w:val="nil"/>
              <w:bottom w:val="single" w:sz="4" w:space="0" w:color="auto"/>
              <w:right w:val="single" w:sz="4" w:space="0" w:color="auto"/>
            </w:tcBorders>
            <w:shd w:val="clear" w:color="auto" w:fill="auto"/>
            <w:noWrap/>
            <w:vAlign w:val="bottom"/>
            <w:hideMark/>
          </w:tcPr>
          <w:p w14:paraId="0E58E0C3" w14:textId="77777777" w:rsidR="00B725F5" w:rsidRPr="00D4713A" w:rsidRDefault="00B725F5" w:rsidP="00231515">
            <w:pPr>
              <w:jc w:val="right"/>
              <w:rPr>
                <w:color w:val="000000"/>
                <w:lang w:eastAsia="hr-HR"/>
              </w:rPr>
            </w:pPr>
            <w:r w:rsidRPr="00D4713A">
              <w:rPr>
                <w:color w:val="000000"/>
                <w:lang w:eastAsia="hr-HR"/>
              </w:rPr>
              <w:t>2.005.000,00</w:t>
            </w:r>
          </w:p>
        </w:tc>
      </w:tr>
      <w:tr w:rsidR="00B725F5" w:rsidRPr="00D4713A" w14:paraId="50D86A0C"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35639B80" w14:textId="77777777" w:rsidR="00B725F5" w:rsidRPr="00D4713A" w:rsidRDefault="00B725F5" w:rsidP="00231515">
            <w:pPr>
              <w:rPr>
                <w:color w:val="000000"/>
                <w:lang w:eastAsia="hr-HR"/>
              </w:rPr>
            </w:pPr>
            <w:r w:rsidRPr="00D4713A">
              <w:rPr>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noWrap/>
            <w:hideMark/>
          </w:tcPr>
          <w:p w14:paraId="49515937" w14:textId="77777777" w:rsidR="00B725F5" w:rsidRPr="00D4713A" w:rsidRDefault="00B725F5" w:rsidP="00231515">
            <w:pPr>
              <w:rPr>
                <w:color w:val="000000"/>
                <w:lang w:eastAsia="hr-HR"/>
              </w:rPr>
            </w:pPr>
            <w:r w:rsidRPr="00D4713A">
              <w:rPr>
                <w:color w:val="000000"/>
                <w:lang w:eastAsia="hr-HR"/>
              </w:rPr>
              <w:t>Planirana sredstva olakšica kod prodaje zemljišta u Pod. Zonama</w:t>
            </w:r>
          </w:p>
        </w:tc>
      </w:tr>
      <w:tr w:rsidR="00B725F5" w:rsidRPr="00D4713A" w14:paraId="6EC0ED14" w14:textId="77777777" w:rsidTr="00231515">
        <w:trPr>
          <w:trHeight w:val="598"/>
        </w:trPr>
        <w:tc>
          <w:tcPr>
            <w:tcW w:w="1742" w:type="dxa"/>
            <w:tcBorders>
              <w:top w:val="nil"/>
              <w:left w:val="single" w:sz="4" w:space="0" w:color="auto"/>
              <w:bottom w:val="single" w:sz="4" w:space="0" w:color="auto"/>
              <w:right w:val="single" w:sz="4" w:space="0" w:color="auto"/>
            </w:tcBorders>
            <w:shd w:val="clear" w:color="auto" w:fill="auto"/>
            <w:vAlign w:val="bottom"/>
            <w:hideMark/>
          </w:tcPr>
          <w:p w14:paraId="19692AC0" w14:textId="77777777" w:rsidR="00B725F5" w:rsidRPr="00D4713A" w:rsidRDefault="00B725F5" w:rsidP="00231515">
            <w:pPr>
              <w:rPr>
                <w:color w:val="000000"/>
                <w:lang w:eastAsia="hr-HR"/>
              </w:rPr>
            </w:pPr>
            <w:r w:rsidRPr="00D4713A">
              <w:rPr>
                <w:color w:val="000000"/>
                <w:lang w:eastAsia="hr-HR"/>
              </w:rPr>
              <w:t>Oslobađanje plaćanja dijela komunalne naknade</w:t>
            </w:r>
          </w:p>
        </w:tc>
        <w:tc>
          <w:tcPr>
            <w:tcW w:w="2392" w:type="dxa"/>
            <w:tcBorders>
              <w:top w:val="nil"/>
              <w:left w:val="nil"/>
              <w:bottom w:val="single" w:sz="4" w:space="0" w:color="auto"/>
              <w:right w:val="single" w:sz="4" w:space="0" w:color="auto"/>
            </w:tcBorders>
            <w:shd w:val="clear" w:color="auto" w:fill="auto"/>
            <w:noWrap/>
            <w:vAlign w:val="bottom"/>
            <w:hideMark/>
          </w:tcPr>
          <w:p w14:paraId="7299B9CD" w14:textId="77777777" w:rsidR="00B725F5" w:rsidRPr="00D4713A" w:rsidRDefault="00B725F5" w:rsidP="00231515">
            <w:pPr>
              <w:jc w:val="right"/>
              <w:rPr>
                <w:color w:val="000000"/>
                <w:lang w:eastAsia="hr-HR"/>
              </w:rPr>
            </w:pPr>
            <w:r w:rsidRPr="00D4713A">
              <w:rPr>
                <w:color w:val="000000"/>
                <w:lang w:eastAsia="hr-HR"/>
              </w:rPr>
              <w:t>732.800,00</w:t>
            </w:r>
          </w:p>
        </w:tc>
        <w:tc>
          <w:tcPr>
            <w:tcW w:w="898" w:type="dxa"/>
            <w:tcBorders>
              <w:top w:val="nil"/>
              <w:left w:val="nil"/>
              <w:bottom w:val="single" w:sz="4" w:space="0" w:color="auto"/>
              <w:right w:val="single" w:sz="4" w:space="0" w:color="auto"/>
            </w:tcBorders>
            <w:shd w:val="clear" w:color="auto" w:fill="auto"/>
            <w:noWrap/>
            <w:vAlign w:val="bottom"/>
            <w:hideMark/>
          </w:tcPr>
          <w:p w14:paraId="0E79D434" w14:textId="77777777" w:rsidR="00B725F5" w:rsidRPr="00D4713A" w:rsidRDefault="00B725F5" w:rsidP="00231515">
            <w:pPr>
              <w:jc w:val="right"/>
              <w:rPr>
                <w:color w:val="000000"/>
                <w:lang w:eastAsia="hr-HR"/>
              </w:rPr>
            </w:pPr>
            <w:r w:rsidRPr="00D4713A">
              <w:rPr>
                <w:color w:val="000000"/>
                <w:lang w:eastAsia="hr-HR"/>
              </w:rPr>
              <w:t>120.000,00</w:t>
            </w:r>
          </w:p>
        </w:tc>
        <w:tc>
          <w:tcPr>
            <w:tcW w:w="898" w:type="dxa"/>
            <w:tcBorders>
              <w:top w:val="nil"/>
              <w:left w:val="nil"/>
              <w:bottom w:val="single" w:sz="4" w:space="0" w:color="auto"/>
              <w:right w:val="single" w:sz="4" w:space="0" w:color="auto"/>
            </w:tcBorders>
            <w:shd w:val="clear" w:color="auto" w:fill="auto"/>
            <w:noWrap/>
            <w:vAlign w:val="bottom"/>
            <w:hideMark/>
          </w:tcPr>
          <w:p w14:paraId="72CE8390" w14:textId="77777777" w:rsidR="00B725F5" w:rsidRPr="00D4713A" w:rsidRDefault="00B725F5" w:rsidP="00231515">
            <w:pPr>
              <w:jc w:val="right"/>
              <w:rPr>
                <w:color w:val="000000"/>
                <w:lang w:eastAsia="hr-HR"/>
              </w:rPr>
            </w:pPr>
            <w:r w:rsidRPr="00D4713A">
              <w:rPr>
                <w:color w:val="000000"/>
                <w:lang w:eastAsia="hr-HR"/>
              </w:rPr>
              <w:t>120.000,00</w:t>
            </w:r>
          </w:p>
        </w:tc>
        <w:tc>
          <w:tcPr>
            <w:tcW w:w="898" w:type="dxa"/>
            <w:tcBorders>
              <w:top w:val="nil"/>
              <w:left w:val="nil"/>
              <w:bottom w:val="single" w:sz="4" w:space="0" w:color="auto"/>
              <w:right w:val="single" w:sz="4" w:space="0" w:color="auto"/>
            </w:tcBorders>
            <w:shd w:val="clear" w:color="auto" w:fill="auto"/>
            <w:noWrap/>
            <w:vAlign w:val="bottom"/>
            <w:hideMark/>
          </w:tcPr>
          <w:p w14:paraId="779A1FBF" w14:textId="77777777" w:rsidR="00B725F5" w:rsidRPr="00D4713A" w:rsidRDefault="00B725F5" w:rsidP="00231515">
            <w:pPr>
              <w:jc w:val="right"/>
              <w:rPr>
                <w:color w:val="000000"/>
                <w:lang w:eastAsia="hr-HR"/>
              </w:rPr>
            </w:pPr>
            <w:r w:rsidRPr="00D4713A">
              <w:rPr>
                <w:color w:val="000000"/>
                <w:lang w:eastAsia="hr-HR"/>
              </w:rPr>
              <w:t>120.000,00</w:t>
            </w:r>
          </w:p>
        </w:tc>
      </w:tr>
      <w:tr w:rsidR="00B725F5" w:rsidRPr="00D4713A" w14:paraId="4371C6C6" w14:textId="77777777" w:rsidTr="00231515">
        <w:trPr>
          <w:trHeight w:val="681"/>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7A53FA7E" w14:textId="77777777" w:rsidR="00B725F5" w:rsidRPr="00D4713A" w:rsidRDefault="00B725F5" w:rsidP="00231515">
            <w:pPr>
              <w:rPr>
                <w:color w:val="000000"/>
                <w:lang w:eastAsia="hr-HR"/>
              </w:rPr>
            </w:pPr>
            <w:r w:rsidRPr="00D4713A">
              <w:rPr>
                <w:color w:val="000000"/>
                <w:lang w:eastAsia="hr-HR"/>
              </w:rPr>
              <w:t> </w:t>
            </w:r>
          </w:p>
        </w:tc>
        <w:tc>
          <w:tcPr>
            <w:tcW w:w="5087" w:type="dxa"/>
            <w:gridSpan w:val="4"/>
            <w:tcBorders>
              <w:top w:val="single" w:sz="4" w:space="0" w:color="auto"/>
              <w:left w:val="nil"/>
              <w:bottom w:val="single" w:sz="4" w:space="0" w:color="auto"/>
              <w:right w:val="single" w:sz="4" w:space="0" w:color="auto"/>
            </w:tcBorders>
            <w:shd w:val="clear" w:color="auto" w:fill="auto"/>
            <w:hideMark/>
          </w:tcPr>
          <w:p w14:paraId="02BDB913" w14:textId="77777777" w:rsidR="00B725F5" w:rsidRPr="00D4713A" w:rsidRDefault="00B725F5" w:rsidP="00231515">
            <w:pPr>
              <w:rPr>
                <w:color w:val="000000"/>
                <w:lang w:eastAsia="hr-HR"/>
              </w:rPr>
            </w:pPr>
            <w:r w:rsidRPr="00D4713A">
              <w:rPr>
                <w:color w:val="000000"/>
                <w:lang w:eastAsia="hr-HR"/>
              </w:rPr>
              <w:t>Planirana sredstva olakšica oslobađanja plaćanja komunalne naknade za trgovačka društva izvan javnog sektora.</w:t>
            </w:r>
          </w:p>
        </w:tc>
      </w:tr>
      <w:tr w:rsidR="00B725F5" w:rsidRPr="00D4713A" w14:paraId="71717602"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7EE36E99" w14:textId="77777777" w:rsidR="00B725F5" w:rsidRPr="00D4713A" w:rsidRDefault="00B725F5" w:rsidP="00231515">
            <w:pPr>
              <w:rPr>
                <w:b/>
                <w:bCs/>
                <w:color w:val="000000"/>
                <w:lang w:eastAsia="hr-HR"/>
              </w:rPr>
            </w:pPr>
            <w:r w:rsidRPr="00D4713A">
              <w:rPr>
                <w:b/>
                <w:bCs/>
                <w:color w:val="000000"/>
                <w:lang w:eastAsia="hr-HR"/>
              </w:rPr>
              <w:t>UKUPNO</w:t>
            </w:r>
          </w:p>
        </w:tc>
        <w:tc>
          <w:tcPr>
            <w:tcW w:w="2392" w:type="dxa"/>
            <w:tcBorders>
              <w:top w:val="nil"/>
              <w:left w:val="nil"/>
              <w:bottom w:val="single" w:sz="4" w:space="0" w:color="auto"/>
              <w:right w:val="single" w:sz="4" w:space="0" w:color="auto"/>
            </w:tcBorders>
            <w:shd w:val="clear" w:color="auto" w:fill="auto"/>
            <w:noWrap/>
            <w:vAlign w:val="bottom"/>
            <w:hideMark/>
          </w:tcPr>
          <w:p w14:paraId="7616DE29" w14:textId="77777777" w:rsidR="00B725F5" w:rsidRPr="00D4713A" w:rsidRDefault="00B725F5" w:rsidP="00231515">
            <w:pPr>
              <w:jc w:val="right"/>
              <w:rPr>
                <w:b/>
                <w:bCs/>
                <w:color w:val="000000"/>
                <w:lang w:eastAsia="hr-HR"/>
              </w:rPr>
            </w:pPr>
            <w:r w:rsidRPr="00D4713A">
              <w:rPr>
                <w:b/>
                <w:bCs/>
                <w:color w:val="000000"/>
                <w:lang w:eastAsia="hr-HR"/>
              </w:rPr>
              <w:t>2.737.800,00</w:t>
            </w:r>
          </w:p>
        </w:tc>
        <w:tc>
          <w:tcPr>
            <w:tcW w:w="898" w:type="dxa"/>
            <w:tcBorders>
              <w:top w:val="nil"/>
              <w:left w:val="nil"/>
              <w:bottom w:val="single" w:sz="4" w:space="0" w:color="auto"/>
              <w:right w:val="single" w:sz="4" w:space="0" w:color="auto"/>
            </w:tcBorders>
            <w:shd w:val="clear" w:color="auto" w:fill="auto"/>
            <w:noWrap/>
            <w:vAlign w:val="bottom"/>
            <w:hideMark/>
          </w:tcPr>
          <w:p w14:paraId="6655D164" w14:textId="77777777" w:rsidR="00B725F5" w:rsidRPr="00D4713A" w:rsidRDefault="00B725F5" w:rsidP="00231515">
            <w:pPr>
              <w:jc w:val="right"/>
              <w:rPr>
                <w:b/>
                <w:bCs/>
                <w:color w:val="000000"/>
                <w:lang w:eastAsia="hr-HR"/>
              </w:rPr>
            </w:pPr>
            <w:r w:rsidRPr="00D4713A">
              <w:rPr>
                <w:b/>
                <w:bCs/>
                <w:color w:val="000000"/>
                <w:lang w:eastAsia="hr-HR"/>
              </w:rPr>
              <w:t>2.125.000,00</w:t>
            </w:r>
          </w:p>
        </w:tc>
        <w:tc>
          <w:tcPr>
            <w:tcW w:w="898" w:type="dxa"/>
            <w:tcBorders>
              <w:top w:val="nil"/>
              <w:left w:val="nil"/>
              <w:bottom w:val="single" w:sz="4" w:space="0" w:color="auto"/>
              <w:right w:val="single" w:sz="4" w:space="0" w:color="auto"/>
            </w:tcBorders>
            <w:shd w:val="clear" w:color="auto" w:fill="auto"/>
            <w:noWrap/>
            <w:vAlign w:val="bottom"/>
            <w:hideMark/>
          </w:tcPr>
          <w:p w14:paraId="054EC4F8" w14:textId="77777777" w:rsidR="00B725F5" w:rsidRPr="00D4713A" w:rsidRDefault="00B725F5" w:rsidP="00231515">
            <w:pPr>
              <w:jc w:val="right"/>
              <w:rPr>
                <w:b/>
                <w:bCs/>
                <w:color w:val="000000"/>
                <w:lang w:eastAsia="hr-HR"/>
              </w:rPr>
            </w:pPr>
            <w:r w:rsidRPr="00D4713A">
              <w:rPr>
                <w:b/>
                <w:bCs/>
                <w:color w:val="000000"/>
                <w:lang w:eastAsia="hr-HR"/>
              </w:rPr>
              <w:t>2.125.000,00</w:t>
            </w:r>
          </w:p>
        </w:tc>
        <w:tc>
          <w:tcPr>
            <w:tcW w:w="898" w:type="dxa"/>
            <w:tcBorders>
              <w:top w:val="nil"/>
              <w:left w:val="nil"/>
              <w:bottom w:val="single" w:sz="4" w:space="0" w:color="auto"/>
              <w:right w:val="single" w:sz="4" w:space="0" w:color="auto"/>
            </w:tcBorders>
            <w:shd w:val="clear" w:color="auto" w:fill="auto"/>
            <w:noWrap/>
            <w:vAlign w:val="bottom"/>
            <w:hideMark/>
          </w:tcPr>
          <w:p w14:paraId="39E71731" w14:textId="77777777" w:rsidR="00B725F5" w:rsidRPr="00D4713A" w:rsidRDefault="00B725F5" w:rsidP="00231515">
            <w:pPr>
              <w:jc w:val="right"/>
              <w:rPr>
                <w:b/>
                <w:bCs/>
                <w:color w:val="000000"/>
                <w:lang w:eastAsia="hr-HR"/>
              </w:rPr>
            </w:pPr>
            <w:r w:rsidRPr="00D4713A">
              <w:rPr>
                <w:b/>
                <w:bCs/>
                <w:color w:val="000000"/>
                <w:lang w:eastAsia="hr-HR"/>
              </w:rPr>
              <w:t>2.125.000,00</w:t>
            </w:r>
          </w:p>
        </w:tc>
      </w:tr>
      <w:tr w:rsidR="00B725F5" w:rsidRPr="00D4713A" w14:paraId="481C22A9" w14:textId="77777777" w:rsidTr="00231515">
        <w:trPr>
          <w:trHeight w:val="299"/>
        </w:trPr>
        <w:tc>
          <w:tcPr>
            <w:tcW w:w="6829"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28C9284F" w14:textId="77777777" w:rsidR="00B725F5" w:rsidRPr="00D4713A" w:rsidRDefault="00B725F5" w:rsidP="00231515">
            <w:pPr>
              <w:jc w:val="center"/>
              <w:rPr>
                <w:color w:val="000000"/>
                <w:lang w:eastAsia="hr-HR"/>
              </w:rPr>
            </w:pPr>
            <w:r w:rsidRPr="00D4713A">
              <w:rPr>
                <w:color w:val="000000"/>
                <w:lang w:eastAsia="hr-HR"/>
              </w:rPr>
              <w:t> </w:t>
            </w:r>
          </w:p>
        </w:tc>
      </w:tr>
      <w:tr w:rsidR="00B725F5" w:rsidRPr="00D4713A" w14:paraId="1BD7D0D3" w14:textId="77777777" w:rsidTr="00231515">
        <w:trPr>
          <w:trHeight w:val="299"/>
        </w:trPr>
        <w:tc>
          <w:tcPr>
            <w:tcW w:w="1742" w:type="dxa"/>
            <w:tcBorders>
              <w:top w:val="nil"/>
              <w:left w:val="single" w:sz="4" w:space="0" w:color="auto"/>
              <w:bottom w:val="single" w:sz="4" w:space="0" w:color="auto"/>
              <w:right w:val="single" w:sz="4" w:space="0" w:color="auto"/>
            </w:tcBorders>
            <w:shd w:val="clear" w:color="auto" w:fill="auto"/>
            <w:noWrap/>
            <w:vAlign w:val="bottom"/>
            <w:hideMark/>
          </w:tcPr>
          <w:p w14:paraId="7A6A7D91" w14:textId="77777777" w:rsidR="00B725F5" w:rsidRPr="00D4713A" w:rsidRDefault="00B725F5" w:rsidP="00231515">
            <w:pPr>
              <w:rPr>
                <w:b/>
                <w:bCs/>
                <w:color w:val="000000"/>
                <w:lang w:eastAsia="hr-HR"/>
              </w:rPr>
            </w:pPr>
            <w:r w:rsidRPr="00D4713A">
              <w:rPr>
                <w:b/>
                <w:bCs/>
                <w:color w:val="000000"/>
                <w:lang w:eastAsia="hr-HR"/>
              </w:rPr>
              <w:t>SVEUKUPNO</w:t>
            </w:r>
          </w:p>
        </w:tc>
        <w:tc>
          <w:tcPr>
            <w:tcW w:w="2392" w:type="dxa"/>
            <w:tcBorders>
              <w:top w:val="nil"/>
              <w:left w:val="nil"/>
              <w:bottom w:val="single" w:sz="4" w:space="0" w:color="auto"/>
              <w:right w:val="single" w:sz="4" w:space="0" w:color="auto"/>
            </w:tcBorders>
            <w:shd w:val="clear" w:color="auto" w:fill="auto"/>
            <w:noWrap/>
            <w:vAlign w:val="bottom"/>
            <w:hideMark/>
          </w:tcPr>
          <w:p w14:paraId="62600B26" w14:textId="77777777" w:rsidR="00B725F5" w:rsidRPr="00D4713A" w:rsidRDefault="00B725F5" w:rsidP="00231515">
            <w:pPr>
              <w:jc w:val="right"/>
              <w:rPr>
                <w:b/>
                <w:bCs/>
                <w:color w:val="000000"/>
                <w:lang w:eastAsia="hr-HR"/>
              </w:rPr>
            </w:pPr>
            <w:r w:rsidRPr="00D4713A">
              <w:rPr>
                <w:b/>
                <w:bCs/>
                <w:color w:val="000000"/>
                <w:lang w:eastAsia="hr-HR"/>
              </w:rPr>
              <w:t>4.796.960,00</w:t>
            </w:r>
          </w:p>
        </w:tc>
        <w:tc>
          <w:tcPr>
            <w:tcW w:w="898" w:type="dxa"/>
            <w:tcBorders>
              <w:top w:val="nil"/>
              <w:left w:val="nil"/>
              <w:bottom w:val="single" w:sz="4" w:space="0" w:color="auto"/>
              <w:right w:val="single" w:sz="4" w:space="0" w:color="auto"/>
            </w:tcBorders>
            <w:shd w:val="clear" w:color="auto" w:fill="auto"/>
            <w:noWrap/>
            <w:vAlign w:val="bottom"/>
            <w:hideMark/>
          </w:tcPr>
          <w:p w14:paraId="1998AB2A" w14:textId="77777777" w:rsidR="00B725F5" w:rsidRPr="00D4713A" w:rsidRDefault="00B725F5" w:rsidP="00231515">
            <w:pPr>
              <w:jc w:val="right"/>
              <w:rPr>
                <w:b/>
                <w:bCs/>
                <w:color w:val="000000"/>
                <w:lang w:eastAsia="hr-HR"/>
              </w:rPr>
            </w:pPr>
            <w:r w:rsidRPr="00D4713A">
              <w:rPr>
                <w:b/>
                <w:bCs/>
                <w:color w:val="000000"/>
                <w:lang w:eastAsia="hr-HR"/>
              </w:rPr>
              <w:t>4.034.550,00</w:t>
            </w:r>
          </w:p>
        </w:tc>
        <w:tc>
          <w:tcPr>
            <w:tcW w:w="898" w:type="dxa"/>
            <w:tcBorders>
              <w:top w:val="nil"/>
              <w:left w:val="nil"/>
              <w:bottom w:val="single" w:sz="4" w:space="0" w:color="auto"/>
              <w:right w:val="single" w:sz="4" w:space="0" w:color="auto"/>
            </w:tcBorders>
            <w:shd w:val="clear" w:color="auto" w:fill="auto"/>
            <w:noWrap/>
            <w:vAlign w:val="bottom"/>
            <w:hideMark/>
          </w:tcPr>
          <w:p w14:paraId="10EB357D" w14:textId="77777777" w:rsidR="00B725F5" w:rsidRPr="00D4713A" w:rsidRDefault="00B725F5" w:rsidP="00231515">
            <w:pPr>
              <w:jc w:val="right"/>
              <w:rPr>
                <w:b/>
                <w:bCs/>
                <w:color w:val="000000"/>
                <w:lang w:eastAsia="hr-HR"/>
              </w:rPr>
            </w:pPr>
            <w:r w:rsidRPr="00D4713A">
              <w:rPr>
                <w:b/>
                <w:bCs/>
                <w:color w:val="000000"/>
                <w:lang w:eastAsia="hr-HR"/>
              </w:rPr>
              <w:t>3.784.550,00</w:t>
            </w:r>
          </w:p>
        </w:tc>
        <w:tc>
          <w:tcPr>
            <w:tcW w:w="898" w:type="dxa"/>
            <w:tcBorders>
              <w:top w:val="nil"/>
              <w:left w:val="nil"/>
              <w:bottom w:val="single" w:sz="4" w:space="0" w:color="auto"/>
              <w:right w:val="single" w:sz="4" w:space="0" w:color="auto"/>
            </w:tcBorders>
            <w:shd w:val="clear" w:color="auto" w:fill="auto"/>
            <w:noWrap/>
            <w:vAlign w:val="bottom"/>
            <w:hideMark/>
          </w:tcPr>
          <w:p w14:paraId="2A6FBDF9" w14:textId="77777777" w:rsidR="00B725F5" w:rsidRPr="00D4713A" w:rsidRDefault="00B725F5" w:rsidP="00231515">
            <w:pPr>
              <w:jc w:val="right"/>
              <w:rPr>
                <w:b/>
                <w:bCs/>
                <w:color w:val="000000"/>
                <w:lang w:eastAsia="hr-HR"/>
              </w:rPr>
            </w:pPr>
            <w:r w:rsidRPr="00D4713A">
              <w:rPr>
                <w:b/>
                <w:bCs/>
                <w:color w:val="000000"/>
                <w:lang w:eastAsia="hr-HR"/>
              </w:rPr>
              <w:t>3.784.550,00</w:t>
            </w:r>
          </w:p>
        </w:tc>
      </w:tr>
    </w:tbl>
    <w:p w14:paraId="4173008D" w14:textId="77777777" w:rsidR="00B725F5" w:rsidRDefault="00B725F5" w:rsidP="00B725F5"/>
    <w:p w14:paraId="73E8E927" w14:textId="77777777" w:rsidR="00B725F5" w:rsidRDefault="00B725F5" w:rsidP="00B725F5"/>
    <w:tbl>
      <w:tblPr>
        <w:tblW w:w="9016" w:type="dxa"/>
        <w:tblLook w:val="04A0" w:firstRow="1" w:lastRow="0" w:firstColumn="1" w:lastColumn="0" w:noHBand="0" w:noVBand="1"/>
      </w:tblPr>
      <w:tblGrid>
        <w:gridCol w:w="1808"/>
        <w:gridCol w:w="1936"/>
        <w:gridCol w:w="1070"/>
        <w:gridCol w:w="1154"/>
        <w:gridCol w:w="1142"/>
        <w:gridCol w:w="1142"/>
        <w:gridCol w:w="1142"/>
      </w:tblGrid>
      <w:tr w:rsidR="00B725F5" w:rsidRPr="00B344D1" w14:paraId="5C505FF5" w14:textId="77777777" w:rsidTr="00231515">
        <w:trPr>
          <w:trHeight w:val="852"/>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456565" w14:textId="77777777" w:rsidR="00B725F5" w:rsidRPr="00B344D1" w:rsidRDefault="00B725F5" w:rsidP="00231515">
            <w:pPr>
              <w:jc w:val="center"/>
              <w:rPr>
                <w:b/>
                <w:bCs/>
                <w:color w:val="000000"/>
                <w:lang w:eastAsia="hr-HR"/>
              </w:rPr>
            </w:pPr>
            <w:r w:rsidRPr="00B344D1">
              <w:rPr>
                <w:b/>
                <w:bCs/>
                <w:color w:val="000000"/>
                <w:lang w:eastAsia="hr-HR"/>
              </w:rPr>
              <w:t>Pokazatelj rezultata</w:t>
            </w:r>
          </w:p>
        </w:tc>
        <w:tc>
          <w:tcPr>
            <w:tcW w:w="1564" w:type="dxa"/>
            <w:tcBorders>
              <w:top w:val="single" w:sz="4" w:space="0" w:color="auto"/>
              <w:left w:val="nil"/>
              <w:bottom w:val="single" w:sz="4" w:space="0" w:color="auto"/>
              <w:right w:val="single" w:sz="4" w:space="0" w:color="auto"/>
            </w:tcBorders>
            <w:shd w:val="clear" w:color="auto" w:fill="auto"/>
            <w:vAlign w:val="center"/>
            <w:hideMark/>
          </w:tcPr>
          <w:p w14:paraId="064FA0A6" w14:textId="77777777" w:rsidR="00B725F5" w:rsidRPr="00B344D1" w:rsidRDefault="00B725F5" w:rsidP="00231515">
            <w:pPr>
              <w:rPr>
                <w:b/>
                <w:bCs/>
                <w:color w:val="000000"/>
                <w:lang w:eastAsia="hr-HR"/>
              </w:rPr>
            </w:pPr>
            <w:r w:rsidRPr="00B344D1">
              <w:rPr>
                <w:b/>
                <w:bCs/>
                <w:color w:val="000000"/>
                <w:lang w:eastAsia="hr-HR"/>
              </w:rPr>
              <w:t>Definicija pokazatelja</w:t>
            </w:r>
          </w:p>
        </w:tc>
        <w:tc>
          <w:tcPr>
            <w:tcW w:w="1036" w:type="dxa"/>
            <w:tcBorders>
              <w:top w:val="single" w:sz="4" w:space="0" w:color="auto"/>
              <w:left w:val="nil"/>
              <w:bottom w:val="single" w:sz="4" w:space="0" w:color="auto"/>
              <w:right w:val="single" w:sz="4" w:space="0" w:color="auto"/>
            </w:tcBorders>
            <w:shd w:val="clear" w:color="auto" w:fill="auto"/>
            <w:noWrap/>
            <w:vAlign w:val="center"/>
            <w:hideMark/>
          </w:tcPr>
          <w:p w14:paraId="37D2A253" w14:textId="77777777" w:rsidR="00B725F5" w:rsidRPr="00B344D1" w:rsidRDefault="00B725F5" w:rsidP="00231515">
            <w:pPr>
              <w:rPr>
                <w:b/>
                <w:bCs/>
                <w:color w:val="000000"/>
                <w:lang w:eastAsia="hr-HR"/>
              </w:rPr>
            </w:pPr>
            <w:r w:rsidRPr="00B344D1">
              <w:rPr>
                <w:b/>
                <w:bCs/>
                <w:color w:val="000000"/>
                <w:lang w:eastAsia="hr-HR"/>
              </w:rPr>
              <w:t>Jedinica</w:t>
            </w:r>
          </w:p>
        </w:tc>
        <w:tc>
          <w:tcPr>
            <w:tcW w:w="1118" w:type="dxa"/>
            <w:tcBorders>
              <w:top w:val="single" w:sz="4" w:space="0" w:color="auto"/>
              <w:left w:val="nil"/>
              <w:bottom w:val="single" w:sz="4" w:space="0" w:color="auto"/>
              <w:right w:val="single" w:sz="4" w:space="0" w:color="auto"/>
            </w:tcBorders>
            <w:shd w:val="clear" w:color="auto" w:fill="auto"/>
            <w:vAlign w:val="center"/>
            <w:hideMark/>
          </w:tcPr>
          <w:p w14:paraId="26AA0F76" w14:textId="77777777" w:rsidR="00B725F5" w:rsidRPr="00B344D1" w:rsidRDefault="00B725F5" w:rsidP="00231515">
            <w:pPr>
              <w:rPr>
                <w:b/>
                <w:bCs/>
                <w:color w:val="000000"/>
                <w:lang w:eastAsia="hr-HR"/>
              </w:rPr>
            </w:pPr>
            <w:r w:rsidRPr="00B344D1">
              <w:rPr>
                <w:b/>
                <w:bCs/>
                <w:color w:val="000000"/>
                <w:lang w:eastAsia="hr-HR"/>
              </w:rPr>
              <w:t>Polazna vrijednost 2020.</w:t>
            </w:r>
          </w:p>
        </w:tc>
        <w:tc>
          <w:tcPr>
            <w:tcW w:w="1106" w:type="dxa"/>
            <w:tcBorders>
              <w:top w:val="single" w:sz="4" w:space="0" w:color="auto"/>
              <w:left w:val="nil"/>
              <w:bottom w:val="single" w:sz="4" w:space="0" w:color="auto"/>
              <w:right w:val="single" w:sz="4" w:space="0" w:color="auto"/>
            </w:tcBorders>
            <w:shd w:val="clear" w:color="auto" w:fill="auto"/>
            <w:noWrap/>
            <w:vAlign w:val="center"/>
            <w:hideMark/>
          </w:tcPr>
          <w:p w14:paraId="651FFC61" w14:textId="77777777" w:rsidR="00B725F5" w:rsidRPr="00B344D1" w:rsidRDefault="00B725F5" w:rsidP="00231515">
            <w:pPr>
              <w:rPr>
                <w:b/>
                <w:bCs/>
                <w:color w:val="000000"/>
                <w:lang w:eastAsia="hr-HR"/>
              </w:rPr>
            </w:pPr>
            <w:r w:rsidRPr="00B344D1">
              <w:rPr>
                <w:b/>
                <w:bCs/>
                <w:color w:val="000000"/>
                <w:lang w:eastAsia="hr-HR"/>
              </w:rPr>
              <w:t>Plan 2021.</w:t>
            </w:r>
          </w:p>
        </w:tc>
        <w:tc>
          <w:tcPr>
            <w:tcW w:w="1106" w:type="dxa"/>
            <w:tcBorders>
              <w:top w:val="single" w:sz="4" w:space="0" w:color="auto"/>
              <w:left w:val="nil"/>
              <w:bottom w:val="single" w:sz="4" w:space="0" w:color="auto"/>
              <w:right w:val="single" w:sz="4" w:space="0" w:color="auto"/>
            </w:tcBorders>
            <w:shd w:val="clear" w:color="auto" w:fill="auto"/>
            <w:noWrap/>
            <w:vAlign w:val="center"/>
            <w:hideMark/>
          </w:tcPr>
          <w:p w14:paraId="1721FF44" w14:textId="77777777" w:rsidR="00B725F5" w:rsidRPr="00B344D1" w:rsidRDefault="00B725F5" w:rsidP="00231515">
            <w:pPr>
              <w:rPr>
                <w:b/>
                <w:bCs/>
                <w:color w:val="000000"/>
                <w:lang w:eastAsia="hr-HR"/>
              </w:rPr>
            </w:pPr>
            <w:r w:rsidRPr="00B344D1">
              <w:rPr>
                <w:b/>
                <w:bCs/>
                <w:color w:val="000000"/>
                <w:lang w:eastAsia="hr-HR"/>
              </w:rPr>
              <w:t>Plan 2022.</w:t>
            </w:r>
          </w:p>
        </w:tc>
        <w:tc>
          <w:tcPr>
            <w:tcW w:w="1106" w:type="dxa"/>
            <w:tcBorders>
              <w:top w:val="single" w:sz="4" w:space="0" w:color="auto"/>
              <w:left w:val="nil"/>
              <w:bottom w:val="single" w:sz="4" w:space="0" w:color="auto"/>
              <w:right w:val="single" w:sz="4" w:space="0" w:color="auto"/>
            </w:tcBorders>
            <w:shd w:val="clear" w:color="auto" w:fill="auto"/>
            <w:noWrap/>
            <w:vAlign w:val="center"/>
            <w:hideMark/>
          </w:tcPr>
          <w:p w14:paraId="0E4A8802" w14:textId="77777777" w:rsidR="00B725F5" w:rsidRPr="00B344D1" w:rsidRDefault="00B725F5" w:rsidP="00231515">
            <w:pPr>
              <w:rPr>
                <w:b/>
                <w:bCs/>
                <w:color w:val="000000"/>
                <w:lang w:eastAsia="hr-HR"/>
              </w:rPr>
            </w:pPr>
            <w:r w:rsidRPr="00B344D1">
              <w:rPr>
                <w:b/>
                <w:bCs/>
                <w:color w:val="000000"/>
                <w:lang w:eastAsia="hr-HR"/>
              </w:rPr>
              <w:t>Plan 2023.</w:t>
            </w:r>
          </w:p>
        </w:tc>
      </w:tr>
      <w:tr w:rsidR="00B725F5" w:rsidRPr="00B344D1" w14:paraId="5D396E4F" w14:textId="77777777" w:rsidTr="00231515">
        <w:trPr>
          <w:trHeight w:val="299"/>
        </w:trPr>
        <w:tc>
          <w:tcPr>
            <w:tcW w:w="1980" w:type="dxa"/>
            <w:tcBorders>
              <w:top w:val="nil"/>
              <w:left w:val="single" w:sz="4" w:space="0" w:color="auto"/>
              <w:bottom w:val="single" w:sz="4" w:space="0" w:color="auto"/>
              <w:right w:val="single" w:sz="4" w:space="0" w:color="auto"/>
            </w:tcBorders>
            <w:shd w:val="clear" w:color="auto" w:fill="auto"/>
            <w:vAlign w:val="center"/>
            <w:hideMark/>
          </w:tcPr>
          <w:p w14:paraId="127E32CB" w14:textId="77777777" w:rsidR="00B725F5" w:rsidRPr="00B344D1" w:rsidRDefault="00B725F5" w:rsidP="00231515">
            <w:pPr>
              <w:rPr>
                <w:i/>
                <w:iCs/>
                <w:color w:val="000000"/>
                <w:lang w:eastAsia="hr-HR"/>
              </w:rPr>
            </w:pPr>
            <w:r w:rsidRPr="00B344D1">
              <w:rPr>
                <w:i/>
                <w:iCs/>
                <w:color w:val="000000"/>
                <w:lang w:eastAsia="hr-HR"/>
              </w:rPr>
              <w:t>Aktivnost/projekt</w:t>
            </w:r>
          </w:p>
        </w:tc>
        <w:tc>
          <w:tcPr>
            <w:tcW w:w="7036" w:type="dxa"/>
            <w:gridSpan w:val="6"/>
            <w:tcBorders>
              <w:top w:val="single" w:sz="4" w:space="0" w:color="auto"/>
              <w:left w:val="nil"/>
              <w:bottom w:val="single" w:sz="4" w:space="0" w:color="auto"/>
              <w:right w:val="single" w:sz="4" w:space="0" w:color="auto"/>
            </w:tcBorders>
            <w:shd w:val="clear" w:color="auto" w:fill="auto"/>
            <w:vAlign w:val="center"/>
            <w:hideMark/>
          </w:tcPr>
          <w:p w14:paraId="0E6F41BB" w14:textId="77777777" w:rsidR="00B725F5" w:rsidRPr="00B344D1" w:rsidRDefault="00B725F5" w:rsidP="00231515">
            <w:pPr>
              <w:rPr>
                <w:i/>
                <w:iCs/>
                <w:color w:val="000000"/>
                <w:lang w:eastAsia="hr-HR"/>
              </w:rPr>
            </w:pPr>
            <w:r w:rsidRPr="00B344D1">
              <w:rPr>
                <w:i/>
                <w:iCs/>
                <w:color w:val="000000"/>
                <w:lang w:eastAsia="hr-HR"/>
              </w:rPr>
              <w:t>Redovna djelatnost odsjeka za gospodarstvo</w:t>
            </w:r>
          </w:p>
        </w:tc>
      </w:tr>
      <w:tr w:rsidR="00B725F5" w:rsidRPr="00B344D1" w14:paraId="0D460DF8" w14:textId="77777777" w:rsidTr="00231515">
        <w:trPr>
          <w:trHeight w:val="1256"/>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7F49C28F" w14:textId="77777777" w:rsidR="00B725F5" w:rsidRPr="00B344D1" w:rsidRDefault="00B725F5" w:rsidP="00231515">
            <w:pPr>
              <w:rPr>
                <w:color w:val="000000"/>
                <w:lang w:eastAsia="hr-HR"/>
              </w:rPr>
            </w:pPr>
            <w:r w:rsidRPr="00B344D1">
              <w:rPr>
                <w:color w:val="000000"/>
                <w:lang w:eastAsia="hr-HR"/>
              </w:rPr>
              <w:t>Podmiriti obveze</w:t>
            </w:r>
          </w:p>
        </w:tc>
        <w:tc>
          <w:tcPr>
            <w:tcW w:w="1564" w:type="dxa"/>
            <w:tcBorders>
              <w:top w:val="nil"/>
              <w:left w:val="nil"/>
              <w:bottom w:val="single" w:sz="4" w:space="0" w:color="auto"/>
              <w:right w:val="single" w:sz="4" w:space="0" w:color="auto"/>
            </w:tcBorders>
            <w:shd w:val="clear" w:color="auto" w:fill="auto"/>
            <w:vAlign w:val="bottom"/>
            <w:hideMark/>
          </w:tcPr>
          <w:p w14:paraId="4BB9DD70" w14:textId="77777777" w:rsidR="00B725F5" w:rsidRPr="00B344D1" w:rsidRDefault="00B725F5" w:rsidP="00231515">
            <w:pPr>
              <w:rPr>
                <w:color w:val="000000"/>
                <w:lang w:eastAsia="hr-HR"/>
              </w:rPr>
            </w:pPr>
            <w:r w:rsidRPr="00B344D1">
              <w:rPr>
                <w:color w:val="000000"/>
                <w:lang w:eastAsia="hr-HR"/>
              </w:rPr>
              <w:t>Podmiriti obveze prema svim dobavljačima roba, usluga i radova</w:t>
            </w:r>
          </w:p>
        </w:tc>
        <w:tc>
          <w:tcPr>
            <w:tcW w:w="1036" w:type="dxa"/>
            <w:tcBorders>
              <w:top w:val="nil"/>
              <w:left w:val="nil"/>
              <w:bottom w:val="single" w:sz="4" w:space="0" w:color="auto"/>
              <w:right w:val="single" w:sz="4" w:space="0" w:color="auto"/>
            </w:tcBorders>
            <w:shd w:val="clear" w:color="auto" w:fill="auto"/>
            <w:noWrap/>
            <w:vAlign w:val="bottom"/>
            <w:hideMark/>
          </w:tcPr>
          <w:p w14:paraId="3470E456" w14:textId="77777777" w:rsidR="00B725F5" w:rsidRPr="00B344D1" w:rsidRDefault="00B725F5" w:rsidP="00231515">
            <w:pPr>
              <w:rPr>
                <w:color w:val="000000"/>
                <w:lang w:eastAsia="hr-HR"/>
              </w:rPr>
            </w:pPr>
            <w:r w:rsidRPr="00B344D1">
              <w:rPr>
                <w:color w:val="000000"/>
                <w:lang w:eastAsia="hr-HR"/>
              </w:rPr>
              <w:t>%</w:t>
            </w:r>
          </w:p>
        </w:tc>
        <w:tc>
          <w:tcPr>
            <w:tcW w:w="1118" w:type="dxa"/>
            <w:tcBorders>
              <w:top w:val="nil"/>
              <w:left w:val="nil"/>
              <w:bottom w:val="single" w:sz="4" w:space="0" w:color="auto"/>
              <w:right w:val="single" w:sz="4" w:space="0" w:color="auto"/>
            </w:tcBorders>
            <w:shd w:val="clear" w:color="auto" w:fill="auto"/>
            <w:noWrap/>
            <w:vAlign w:val="bottom"/>
            <w:hideMark/>
          </w:tcPr>
          <w:p w14:paraId="69F47821" w14:textId="77777777" w:rsidR="00B725F5" w:rsidRPr="00B344D1" w:rsidRDefault="00B725F5" w:rsidP="00231515">
            <w:pPr>
              <w:jc w:val="right"/>
              <w:rPr>
                <w:color w:val="000000"/>
                <w:lang w:eastAsia="hr-HR"/>
              </w:rPr>
            </w:pPr>
            <w:r w:rsidRPr="00B344D1">
              <w:rPr>
                <w:color w:val="000000"/>
                <w:lang w:eastAsia="hr-HR"/>
              </w:rPr>
              <w:t>100</w:t>
            </w:r>
          </w:p>
        </w:tc>
        <w:tc>
          <w:tcPr>
            <w:tcW w:w="1106" w:type="dxa"/>
            <w:tcBorders>
              <w:top w:val="nil"/>
              <w:left w:val="nil"/>
              <w:bottom w:val="single" w:sz="4" w:space="0" w:color="auto"/>
              <w:right w:val="single" w:sz="4" w:space="0" w:color="auto"/>
            </w:tcBorders>
            <w:shd w:val="clear" w:color="auto" w:fill="auto"/>
            <w:noWrap/>
            <w:vAlign w:val="bottom"/>
            <w:hideMark/>
          </w:tcPr>
          <w:p w14:paraId="62B16F5D" w14:textId="77777777" w:rsidR="00B725F5" w:rsidRPr="00B344D1" w:rsidRDefault="00B725F5" w:rsidP="00231515">
            <w:pPr>
              <w:jc w:val="right"/>
              <w:rPr>
                <w:color w:val="000000"/>
                <w:lang w:eastAsia="hr-HR"/>
              </w:rPr>
            </w:pPr>
            <w:r w:rsidRPr="00B344D1">
              <w:rPr>
                <w:color w:val="000000"/>
                <w:lang w:eastAsia="hr-HR"/>
              </w:rPr>
              <w:t>100</w:t>
            </w:r>
          </w:p>
        </w:tc>
        <w:tc>
          <w:tcPr>
            <w:tcW w:w="1106" w:type="dxa"/>
            <w:tcBorders>
              <w:top w:val="nil"/>
              <w:left w:val="nil"/>
              <w:bottom w:val="single" w:sz="4" w:space="0" w:color="auto"/>
              <w:right w:val="single" w:sz="4" w:space="0" w:color="auto"/>
            </w:tcBorders>
            <w:shd w:val="clear" w:color="auto" w:fill="auto"/>
            <w:noWrap/>
            <w:vAlign w:val="bottom"/>
            <w:hideMark/>
          </w:tcPr>
          <w:p w14:paraId="4C0A39C5" w14:textId="77777777" w:rsidR="00B725F5" w:rsidRPr="00B344D1" w:rsidRDefault="00B725F5" w:rsidP="00231515">
            <w:pPr>
              <w:jc w:val="right"/>
              <w:rPr>
                <w:color w:val="000000"/>
                <w:lang w:eastAsia="hr-HR"/>
              </w:rPr>
            </w:pPr>
            <w:r w:rsidRPr="00B344D1">
              <w:rPr>
                <w:color w:val="000000"/>
                <w:lang w:eastAsia="hr-HR"/>
              </w:rPr>
              <w:t>100</w:t>
            </w:r>
          </w:p>
        </w:tc>
        <w:tc>
          <w:tcPr>
            <w:tcW w:w="1106" w:type="dxa"/>
            <w:tcBorders>
              <w:top w:val="nil"/>
              <w:left w:val="nil"/>
              <w:bottom w:val="single" w:sz="4" w:space="0" w:color="auto"/>
              <w:right w:val="single" w:sz="4" w:space="0" w:color="auto"/>
            </w:tcBorders>
            <w:shd w:val="clear" w:color="auto" w:fill="auto"/>
            <w:noWrap/>
            <w:vAlign w:val="bottom"/>
            <w:hideMark/>
          </w:tcPr>
          <w:p w14:paraId="3F57257D" w14:textId="77777777" w:rsidR="00B725F5" w:rsidRPr="00B344D1" w:rsidRDefault="00B725F5" w:rsidP="00231515">
            <w:pPr>
              <w:jc w:val="right"/>
              <w:rPr>
                <w:color w:val="000000"/>
                <w:lang w:eastAsia="hr-HR"/>
              </w:rPr>
            </w:pPr>
            <w:r w:rsidRPr="00B344D1">
              <w:rPr>
                <w:color w:val="000000"/>
                <w:lang w:eastAsia="hr-HR"/>
              </w:rPr>
              <w:t>100</w:t>
            </w:r>
          </w:p>
        </w:tc>
      </w:tr>
      <w:tr w:rsidR="00B725F5" w:rsidRPr="00B344D1" w14:paraId="47E19FBC" w14:textId="77777777" w:rsidTr="00231515">
        <w:trPr>
          <w:trHeight w:val="299"/>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5392A99A" w14:textId="77777777" w:rsidR="00B725F5" w:rsidRPr="00B344D1" w:rsidRDefault="00B725F5" w:rsidP="00231515">
            <w:pPr>
              <w:rPr>
                <w:i/>
                <w:iCs/>
                <w:color w:val="000000"/>
                <w:lang w:eastAsia="hr-HR"/>
              </w:rPr>
            </w:pPr>
            <w:r w:rsidRPr="00B344D1">
              <w:rPr>
                <w:i/>
                <w:iCs/>
                <w:color w:val="000000"/>
                <w:lang w:eastAsia="hr-HR"/>
              </w:rPr>
              <w:t>Aktivnost/projekt</w:t>
            </w:r>
          </w:p>
        </w:tc>
        <w:tc>
          <w:tcPr>
            <w:tcW w:w="7036" w:type="dxa"/>
            <w:gridSpan w:val="6"/>
            <w:tcBorders>
              <w:top w:val="single" w:sz="4" w:space="0" w:color="auto"/>
              <w:left w:val="nil"/>
              <w:bottom w:val="single" w:sz="4" w:space="0" w:color="auto"/>
              <w:right w:val="single" w:sz="4" w:space="0" w:color="auto"/>
            </w:tcBorders>
            <w:shd w:val="clear" w:color="auto" w:fill="auto"/>
            <w:noWrap/>
            <w:vAlign w:val="bottom"/>
            <w:hideMark/>
          </w:tcPr>
          <w:p w14:paraId="3C814FDD" w14:textId="77777777" w:rsidR="00B725F5" w:rsidRPr="00B344D1" w:rsidRDefault="00B725F5" w:rsidP="00231515">
            <w:pPr>
              <w:rPr>
                <w:i/>
                <w:iCs/>
                <w:color w:val="000000"/>
                <w:lang w:eastAsia="hr-HR"/>
              </w:rPr>
            </w:pPr>
            <w:r w:rsidRPr="00B344D1">
              <w:rPr>
                <w:i/>
                <w:iCs/>
                <w:color w:val="000000"/>
                <w:lang w:eastAsia="hr-HR"/>
              </w:rPr>
              <w:t>Civilna zaštita</w:t>
            </w:r>
          </w:p>
        </w:tc>
      </w:tr>
      <w:tr w:rsidR="00B725F5" w:rsidRPr="00B344D1" w14:paraId="7251F247" w14:textId="77777777" w:rsidTr="00231515">
        <w:trPr>
          <w:trHeight w:val="3531"/>
        </w:trPr>
        <w:tc>
          <w:tcPr>
            <w:tcW w:w="198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5B9CFF5" w14:textId="77777777" w:rsidR="00B725F5" w:rsidRPr="00B344D1" w:rsidRDefault="00B725F5" w:rsidP="00231515">
            <w:pPr>
              <w:rPr>
                <w:color w:val="000000"/>
                <w:lang w:eastAsia="hr-HR"/>
              </w:rPr>
            </w:pPr>
            <w:r w:rsidRPr="00B344D1">
              <w:rPr>
                <w:color w:val="000000"/>
                <w:lang w:eastAsia="hr-HR"/>
              </w:rPr>
              <w:t xml:space="preserve">Osigurani su uvjeti za poboljšanje djelovanja sustava CZ kroz njihovu obuku i smotriranje snaga CZ, te praćenje </w:t>
            </w:r>
            <w:proofErr w:type="gramStart"/>
            <w:r w:rsidRPr="00B344D1">
              <w:rPr>
                <w:color w:val="000000"/>
                <w:lang w:eastAsia="hr-HR"/>
              </w:rPr>
              <w:t>kroz  plansku</w:t>
            </w:r>
            <w:proofErr w:type="gramEnd"/>
            <w:r w:rsidRPr="00B344D1">
              <w:rPr>
                <w:color w:val="000000"/>
                <w:lang w:eastAsia="hr-HR"/>
              </w:rPr>
              <w:t xml:space="preserve"> dokumentaciju vezanu za CZ grada  Virovitice, </w:t>
            </w:r>
          </w:p>
        </w:tc>
        <w:tc>
          <w:tcPr>
            <w:tcW w:w="1564" w:type="dxa"/>
            <w:tcBorders>
              <w:top w:val="single" w:sz="4" w:space="0" w:color="auto"/>
              <w:left w:val="nil"/>
              <w:bottom w:val="single" w:sz="4" w:space="0" w:color="auto"/>
              <w:right w:val="single" w:sz="4" w:space="0" w:color="auto"/>
            </w:tcBorders>
            <w:shd w:val="clear" w:color="auto" w:fill="auto"/>
            <w:vAlign w:val="center"/>
            <w:hideMark/>
          </w:tcPr>
          <w:p w14:paraId="346BA99E" w14:textId="77777777" w:rsidR="00B725F5" w:rsidRPr="00B344D1" w:rsidRDefault="00B725F5" w:rsidP="00231515">
            <w:pPr>
              <w:rPr>
                <w:color w:val="000000"/>
                <w:lang w:eastAsia="hr-HR"/>
              </w:rPr>
            </w:pPr>
            <w:r w:rsidRPr="00B344D1">
              <w:rPr>
                <w:color w:val="000000"/>
                <w:lang w:eastAsia="hr-HR"/>
              </w:rPr>
              <w:t>Broj pripadnika Tima opće namjene i povjerenika, te ostalih snaga</w:t>
            </w:r>
          </w:p>
        </w:tc>
        <w:tc>
          <w:tcPr>
            <w:tcW w:w="1036" w:type="dxa"/>
            <w:tcBorders>
              <w:top w:val="single" w:sz="4" w:space="0" w:color="auto"/>
              <w:left w:val="nil"/>
              <w:bottom w:val="single" w:sz="4" w:space="0" w:color="auto"/>
              <w:right w:val="single" w:sz="4" w:space="0" w:color="auto"/>
            </w:tcBorders>
            <w:shd w:val="clear" w:color="auto" w:fill="auto"/>
            <w:noWrap/>
            <w:vAlign w:val="bottom"/>
            <w:hideMark/>
          </w:tcPr>
          <w:p w14:paraId="2156F468" w14:textId="77777777" w:rsidR="00B725F5" w:rsidRPr="00B344D1" w:rsidRDefault="00B725F5" w:rsidP="00231515">
            <w:pPr>
              <w:rPr>
                <w:color w:val="000000"/>
                <w:lang w:eastAsia="hr-HR"/>
              </w:rPr>
            </w:pPr>
            <w:r w:rsidRPr="00B344D1">
              <w:rPr>
                <w:color w:val="000000"/>
                <w:lang w:eastAsia="hr-HR"/>
              </w:rPr>
              <w:t>Broj</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14:paraId="1FEB03BD" w14:textId="77777777" w:rsidR="00B725F5" w:rsidRPr="00B344D1" w:rsidRDefault="00B725F5" w:rsidP="00231515">
            <w:pPr>
              <w:jc w:val="right"/>
              <w:rPr>
                <w:color w:val="000000"/>
                <w:lang w:eastAsia="hr-HR"/>
              </w:rPr>
            </w:pPr>
            <w:r w:rsidRPr="00B344D1">
              <w:rPr>
                <w:color w:val="000000"/>
                <w:lang w:eastAsia="hr-HR"/>
              </w:rPr>
              <w:t>90</w:t>
            </w:r>
          </w:p>
        </w:tc>
        <w:tc>
          <w:tcPr>
            <w:tcW w:w="1106" w:type="dxa"/>
            <w:tcBorders>
              <w:top w:val="single" w:sz="4" w:space="0" w:color="auto"/>
              <w:left w:val="nil"/>
              <w:bottom w:val="single" w:sz="4" w:space="0" w:color="auto"/>
              <w:right w:val="single" w:sz="4" w:space="0" w:color="auto"/>
            </w:tcBorders>
            <w:shd w:val="clear" w:color="auto" w:fill="auto"/>
            <w:noWrap/>
            <w:vAlign w:val="bottom"/>
            <w:hideMark/>
          </w:tcPr>
          <w:p w14:paraId="15FB27DB" w14:textId="77777777" w:rsidR="00B725F5" w:rsidRPr="00B344D1" w:rsidRDefault="00B725F5" w:rsidP="00231515">
            <w:pPr>
              <w:jc w:val="right"/>
              <w:rPr>
                <w:color w:val="000000"/>
                <w:lang w:eastAsia="hr-HR"/>
              </w:rPr>
            </w:pPr>
            <w:r w:rsidRPr="00B344D1">
              <w:rPr>
                <w:color w:val="000000"/>
                <w:lang w:eastAsia="hr-HR"/>
              </w:rPr>
              <w:t>150</w:t>
            </w:r>
          </w:p>
        </w:tc>
        <w:tc>
          <w:tcPr>
            <w:tcW w:w="1106" w:type="dxa"/>
            <w:tcBorders>
              <w:top w:val="single" w:sz="4" w:space="0" w:color="auto"/>
              <w:left w:val="nil"/>
              <w:bottom w:val="single" w:sz="4" w:space="0" w:color="auto"/>
              <w:right w:val="single" w:sz="4" w:space="0" w:color="auto"/>
            </w:tcBorders>
            <w:shd w:val="clear" w:color="auto" w:fill="auto"/>
            <w:noWrap/>
            <w:vAlign w:val="bottom"/>
            <w:hideMark/>
          </w:tcPr>
          <w:p w14:paraId="5F34A6E4" w14:textId="77777777" w:rsidR="00B725F5" w:rsidRPr="00B344D1" w:rsidRDefault="00B725F5" w:rsidP="00231515">
            <w:pPr>
              <w:jc w:val="right"/>
              <w:rPr>
                <w:color w:val="000000"/>
                <w:lang w:eastAsia="hr-HR"/>
              </w:rPr>
            </w:pPr>
            <w:r w:rsidRPr="00B344D1">
              <w:rPr>
                <w:color w:val="000000"/>
                <w:lang w:eastAsia="hr-HR"/>
              </w:rPr>
              <w:t>150</w:t>
            </w:r>
          </w:p>
        </w:tc>
        <w:tc>
          <w:tcPr>
            <w:tcW w:w="1106" w:type="dxa"/>
            <w:tcBorders>
              <w:top w:val="single" w:sz="4" w:space="0" w:color="auto"/>
              <w:left w:val="nil"/>
              <w:bottom w:val="single" w:sz="4" w:space="0" w:color="auto"/>
              <w:right w:val="single" w:sz="4" w:space="0" w:color="auto"/>
            </w:tcBorders>
            <w:shd w:val="clear" w:color="auto" w:fill="auto"/>
            <w:noWrap/>
            <w:vAlign w:val="bottom"/>
            <w:hideMark/>
          </w:tcPr>
          <w:p w14:paraId="01F36AB9" w14:textId="77777777" w:rsidR="00B725F5" w:rsidRPr="00B344D1" w:rsidRDefault="00B725F5" w:rsidP="00231515">
            <w:pPr>
              <w:jc w:val="right"/>
              <w:rPr>
                <w:color w:val="000000"/>
                <w:lang w:eastAsia="hr-HR"/>
              </w:rPr>
            </w:pPr>
            <w:r w:rsidRPr="00B344D1">
              <w:rPr>
                <w:color w:val="000000"/>
                <w:lang w:eastAsia="hr-HR"/>
              </w:rPr>
              <w:t>150</w:t>
            </w:r>
          </w:p>
        </w:tc>
      </w:tr>
      <w:tr w:rsidR="00B725F5" w:rsidRPr="00B344D1" w14:paraId="2440FEEC" w14:textId="77777777" w:rsidTr="00231515">
        <w:trPr>
          <w:trHeight w:val="299"/>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4CC87B0A" w14:textId="77777777" w:rsidR="00B725F5" w:rsidRPr="00B344D1" w:rsidRDefault="00B725F5" w:rsidP="00231515">
            <w:pPr>
              <w:rPr>
                <w:i/>
                <w:iCs/>
                <w:color w:val="000000"/>
                <w:lang w:eastAsia="hr-HR"/>
              </w:rPr>
            </w:pPr>
            <w:r w:rsidRPr="00B344D1">
              <w:rPr>
                <w:i/>
                <w:iCs/>
                <w:color w:val="000000"/>
                <w:lang w:eastAsia="hr-HR"/>
              </w:rPr>
              <w:t>Aktivnost/projekt</w:t>
            </w:r>
          </w:p>
        </w:tc>
        <w:tc>
          <w:tcPr>
            <w:tcW w:w="7036" w:type="dxa"/>
            <w:gridSpan w:val="6"/>
            <w:tcBorders>
              <w:top w:val="single" w:sz="4" w:space="0" w:color="auto"/>
              <w:left w:val="nil"/>
              <w:bottom w:val="single" w:sz="4" w:space="0" w:color="auto"/>
              <w:right w:val="single" w:sz="4" w:space="0" w:color="auto"/>
            </w:tcBorders>
            <w:shd w:val="clear" w:color="auto" w:fill="auto"/>
            <w:noWrap/>
            <w:hideMark/>
          </w:tcPr>
          <w:p w14:paraId="4225191B" w14:textId="77777777" w:rsidR="00B725F5" w:rsidRPr="00B344D1" w:rsidRDefault="00B725F5" w:rsidP="00231515">
            <w:pPr>
              <w:rPr>
                <w:i/>
                <w:iCs/>
                <w:color w:val="000000"/>
                <w:lang w:eastAsia="hr-HR"/>
              </w:rPr>
            </w:pPr>
            <w:r w:rsidRPr="00B344D1">
              <w:rPr>
                <w:i/>
                <w:iCs/>
                <w:color w:val="000000"/>
                <w:lang w:eastAsia="hr-HR"/>
              </w:rPr>
              <w:t>Tekući rashodi REA</w:t>
            </w:r>
          </w:p>
        </w:tc>
      </w:tr>
      <w:tr w:rsidR="00B725F5" w:rsidRPr="00B344D1" w14:paraId="49962730" w14:textId="77777777" w:rsidTr="00231515">
        <w:trPr>
          <w:trHeight w:val="1421"/>
        </w:trPr>
        <w:tc>
          <w:tcPr>
            <w:tcW w:w="1980" w:type="dxa"/>
            <w:tcBorders>
              <w:top w:val="nil"/>
              <w:left w:val="single" w:sz="4" w:space="0" w:color="auto"/>
              <w:bottom w:val="single" w:sz="4" w:space="0" w:color="auto"/>
              <w:right w:val="single" w:sz="4" w:space="0" w:color="auto"/>
            </w:tcBorders>
            <w:shd w:val="clear" w:color="auto" w:fill="auto"/>
            <w:vAlign w:val="bottom"/>
            <w:hideMark/>
          </w:tcPr>
          <w:p w14:paraId="6C805C9A" w14:textId="77777777" w:rsidR="00B725F5" w:rsidRPr="00B344D1" w:rsidRDefault="00B725F5" w:rsidP="00231515">
            <w:pPr>
              <w:rPr>
                <w:color w:val="000000"/>
                <w:lang w:eastAsia="hr-HR"/>
              </w:rPr>
            </w:pPr>
            <w:r w:rsidRPr="00B344D1">
              <w:rPr>
                <w:color w:val="000000"/>
                <w:lang w:eastAsia="hr-HR"/>
              </w:rPr>
              <w:lastRenderedPageBreak/>
              <w:t xml:space="preserve">Prijavljeni projekti za sufinanciranje u domeni rada REA </w:t>
            </w:r>
          </w:p>
        </w:tc>
        <w:tc>
          <w:tcPr>
            <w:tcW w:w="1564" w:type="dxa"/>
            <w:tcBorders>
              <w:top w:val="nil"/>
              <w:left w:val="nil"/>
              <w:bottom w:val="single" w:sz="4" w:space="0" w:color="auto"/>
              <w:right w:val="single" w:sz="4" w:space="0" w:color="auto"/>
            </w:tcBorders>
            <w:shd w:val="clear" w:color="auto" w:fill="auto"/>
            <w:vAlign w:val="bottom"/>
            <w:hideMark/>
          </w:tcPr>
          <w:p w14:paraId="136D7AFB" w14:textId="77777777" w:rsidR="00B725F5" w:rsidRPr="00B344D1" w:rsidRDefault="00B725F5" w:rsidP="00231515">
            <w:pPr>
              <w:rPr>
                <w:color w:val="000000"/>
                <w:lang w:eastAsia="hr-HR"/>
              </w:rPr>
            </w:pPr>
            <w:r w:rsidRPr="00B344D1">
              <w:rPr>
                <w:color w:val="000000"/>
                <w:lang w:eastAsia="hr-HR"/>
              </w:rPr>
              <w:t>Broj prijavljenih projekata</w:t>
            </w:r>
          </w:p>
        </w:tc>
        <w:tc>
          <w:tcPr>
            <w:tcW w:w="1036" w:type="dxa"/>
            <w:tcBorders>
              <w:top w:val="nil"/>
              <w:left w:val="nil"/>
              <w:bottom w:val="single" w:sz="4" w:space="0" w:color="auto"/>
              <w:right w:val="single" w:sz="4" w:space="0" w:color="auto"/>
            </w:tcBorders>
            <w:shd w:val="clear" w:color="auto" w:fill="auto"/>
            <w:noWrap/>
            <w:vAlign w:val="bottom"/>
            <w:hideMark/>
          </w:tcPr>
          <w:p w14:paraId="6A13AC8C" w14:textId="77777777" w:rsidR="00B725F5" w:rsidRPr="00B344D1" w:rsidRDefault="00B725F5" w:rsidP="00231515">
            <w:pPr>
              <w:rPr>
                <w:color w:val="000000"/>
                <w:lang w:eastAsia="hr-HR"/>
              </w:rPr>
            </w:pPr>
            <w:r w:rsidRPr="00B344D1">
              <w:rPr>
                <w:color w:val="000000"/>
                <w:lang w:eastAsia="hr-HR"/>
              </w:rPr>
              <w:t>broj</w:t>
            </w:r>
          </w:p>
        </w:tc>
        <w:tc>
          <w:tcPr>
            <w:tcW w:w="1118" w:type="dxa"/>
            <w:tcBorders>
              <w:top w:val="nil"/>
              <w:left w:val="nil"/>
              <w:bottom w:val="single" w:sz="4" w:space="0" w:color="auto"/>
              <w:right w:val="single" w:sz="4" w:space="0" w:color="auto"/>
            </w:tcBorders>
            <w:shd w:val="clear" w:color="auto" w:fill="auto"/>
            <w:noWrap/>
            <w:vAlign w:val="bottom"/>
            <w:hideMark/>
          </w:tcPr>
          <w:p w14:paraId="0FCF6E00" w14:textId="77777777" w:rsidR="00B725F5" w:rsidRPr="00B344D1" w:rsidRDefault="00B725F5" w:rsidP="00231515">
            <w:pPr>
              <w:jc w:val="right"/>
              <w:rPr>
                <w:color w:val="000000"/>
                <w:lang w:eastAsia="hr-HR"/>
              </w:rPr>
            </w:pPr>
            <w:r w:rsidRPr="00B344D1">
              <w:rPr>
                <w:color w:val="000000"/>
                <w:lang w:eastAsia="hr-HR"/>
              </w:rPr>
              <w:t>2</w:t>
            </w:r>
          </w:p>
        </w:tc>
        <w:tc>
          <w:tcPr>
            <w:tcW w:w="1106" w:type="dxa"/>
            <w:tcBorders>
              <w:top w:val="nil"/>
              <w:left w:val="nil"/>
              <w:bottom w:val="single" w:sz="4" w:space="0" w:color="auto"/>
              <w:right w:val="single" w:sz="4" w:space="0" w:color="auto"/>
            </w:tcBorders>
            <w:shd w:val="clear" w:color="auto" w:fill="auto"/>
            <w:noWrap/>
            <w:vAlign w:val="bottom"/>
            <w:hideMark/>
          </w:tcPr>
          <w:p w14:paraId="23BBA223" w14:textId="77777777" w:rsidR="00B725F5" w:rsidRPr="00B344D1" w:rsidRDefault="00B725F5" w:rsidP="00231515">
            <w:pPr>
              <w:jc w:val="right"/>
              <w:rPr>
                <w:color w:val="000000"/>
                <w:lang w:eastAsia="hr-HR"/>
              </w:rPr>
            </w:pPr>
            <w:r w:rsidRPr="00B344D1">
              <w:rPr>
                <w:color w:val="000000"/>
                <w:lang w:eastAsia="hr-HR"/>
              </w:rPr>
              <w:t>5</w:t>
            </w:r>
          </w:p>
        </w:tc>
        <w:tc>
          <w:tcPr>
            <w:tcW w:w="1106" w:type="dxa"/>
            <w:tcBorders>
              <w:top w:val="nil"/>
              <w:left w:val="nil"/>
              <w:bottom w:val="single" w:sz="4" w:space="0" w:color="auto"/>
              <w:right w:val="single" w:sz="4" w:space="0" w:color="auto"/>
            </w:tcBorders>
            <w:shd w:val="clear" w:color="auto" w:fill="auto"/>
            <w:noWrap/>
            <w:vAlign w:val="bottom"/>
            <w:hideMark/>
          </w:tcPr>
          <w:p w14:paraId="7047CBAA" w14:textId="77777777" w:rsidR="00B725F5" w:rsidRPr="00B344D1" w:rsidRDefault="00B725F5" w:rsidP="00231515">
            <w:pPr>
              <w:jc w:val="right"/>
              <w:rPr>
                <w:color w:val="000000"/>
                <w:lang w:eastAsia="hr-HR"/>
              </w:rPr>
            </w:pPr>
            <w:r w:rsidRPr="00B344D1">
              <w:rPr>
                <w:color w:val="000000"/>
                <w:lang w:eastAsia="hr-HR"/>
              </w:rPr>
              <w:t>5</w:t>
            </w:r>
          </w:p>
        </w:tc>
        <w:tc>
          <w:tcPr>
            <w:tcW w:w="1106" w:type="dxa"/>
            <w:tcBorders>
              <w:top w:val="nil"/>
              <w:left w:val="nil"/>
              <w:bottom w:val="single" w:sz="4" w:space="0" w:color="auto"/>
              <w:right w:val="single" w:sz="4" w:space="0" w:color="auto"/>
            </w:tcBorders>
            <w:shd w:val="clear" w:color="auto" w:fill="auto"/>
            <w:noWrap/>
            <w:vAlign w:val="bottom"/>
            <w:hideMark/>
          </w:tcPr>
          <w:p w14:paraId="0D5D2662" w14:textId="77777777" w:rsidR="00B725F5" w:rsidRPr="00B344D1" w:rsidRDefault="00B725F5" w:rsidP="00231515">
            <w:pPr>
              <w:jc w:val="right"/>
              <w:rPr>
                <w:color w:val="000000"/>
                <w:lang w:eastAsia="hr-HR"/>
              </w:rPr>
            </w:pPr>
            <w:r w:rsidRPr="00B344D1">
              <w:rPr>
                <w:color w:val="000000"/>
                <w:lang w:eastAsia="hr-HR"/>
              </w:rPr>
              <w:t>5</w:t>
            </w:r>
          </w:p>
        </w:tc>
      </w:tr>
      <w:tr w:rsidR="00B725F5" w:rsidRPr="00B344D1" w14:paraId="5AF604B0" w14:textId="77777777" w:rsidTr="00231515">
        <w:trPr>
          <w:trHeight w:val="299"/>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206A2F03" w14:textId="77777777" w:rsidR="00B725F5" w:rsidRPr="00B344D1" w:rsidRDefault="00B725F5" w:rsidP="00231515">
            <w:pPr>
              <w:rPr>
                <w:i/>
                <w:iCs/>
                <w:color w:val="000000"/>
                <w:lang w:eastAsia="hr-HR"/>
              </w:rPr>
            </w:pPr>
            <w:r w:rsidRPr="00B344D1">
              <w:rPr>
                <w:i/>
                <w:iCs/>
                <w:color w:val="000000"/>
                <w:lang w:eastAsia="hr-HR"/>
              </w:rPr>
              <w:t>Aktivnost/projekt</w:t>
            </w:r>
          </w:p>
        </w:tc>
        <w:tc>
          <w:tcPr>
            <w:tcW w:w="1564" w:type="dxa"/>
            <w:tcBorders>
              <w:top w:val="nil"/>
              <w:left w:val="nil"/>
              <w:bottom w:val="single" w:sz="4" w:space="0" w:color="auto"/>
              <w:right w:val="single" w:sz="4" w:space="0" w:color="auto"/>
            </w:tcBorders>
            <w:shd w:val="clear" w:color="auto" w:fill="auto"/>
            <w:noWrap/>
            <w:vAlign w:val="bottom"/>
            <w:hideMark/>
          </w:tcPr>
          <w:p w14:paraId="249A4003" w14:textId="77777777" w:rsidR="00B725F5" w:rsidRPr="00B344D1" w:rsidRDefault="00B725F5" w:rsidP="00231515">
            <w:pPr>
              <w:rPr>
                <w:i/>
                <w:iCs/>
                <w:color w:val="000000"/>
                <w:lang w:eastAsia="hr-HR"/>
              </w:rPr>
            </w:pPr>
            <w:r w:rsidRPr="00B344D1">
              <w:rPr>
                <w:i/>
                <w:iCs/>
                <w:color w:val="000000"/>
                <w:lang w:eastAsia="hr-HR"/>
              </w:rPr>
              <w:t>Upravljanje poslovnim objektima</w:t>
            </w:r>
          </w:p>
        </w:tc>
        <w:tc>
          <w:tcPr>
            <w:tcW w:w="1036" w:type="dxa"/>
            <w:tcBorders>
              <w:top w:val="nil"/>
              <w:left w:val="nil"/>
              <w:bottom w:val="single" w:sz="4" w:space="0" w:color="auto"/>
              <w:right w:val="single" w:sz="4" w:space="0" w:color="auto"/>
            </w:tcBorders>
            <w:shd w:val="clear" w:color="auto" w:fill="auto"/>
            <w:noWrap/>
            <w:vAlign w:val="bottom"/>
            <w:hideMark/>
          </w:tcPr>
          <w:p w14:paraId="4C96763A" w14:textId="77777777" w:rsidR="00B725F5" w:rsidRPr="00B344D1" w:rsidRDefault="00B725F5" w:rsidP="00231515">
            <w:pPr>
              <w:rPr>
                <w:color w:val="000000"/>
                <w:lang w:eastAsia="hr-HR"/>
              </w:rPr>
            </w:pPr>
            <w:r w:rsidRPr="00B344D1">
              <w:rPr>
                <w:color w:val="000000"/>
                <w:lang w:eastAsia="hr-HR"/>
              </w:rPr>
              <w:t> </w:t>
            </w:r>
          </w:p>
        </w:tc>
        <w:tc>
          <w:tcPr>
            <w:tcW w:w="1118" w:type="dxa"/>
            <w:tcBorders>
              <w:top w:val="nil"/>
              <w:left w:val="nil"/>
              <w:bottom w:val="single" w:sz="4" w:space="0" w:color="auto"/>
              <w:right w:val="single" w:sz="4" w:space="0" w:color="auto"/>
            </w:tcBorders>
            <w:shd w:val="clear" w:color="auto" w:fill="auto"/>
            <w:noWrap/>
            <w:vAlign w:val="bottom"/>
            <w:hideMark/>
          </w:tcPr>
          <w:p w14:paraId="43425F52" w14:textId="77777777" w:rsidR="00B725F5" w:rsidRPr="00B344D1" w:rsidRDefault="00B725F5" w:rsidP="00231515">
            <w:pPr>
              <w:rPr>
                <w:color w:val="000000"/>
                <w:lang w:eastAsia="hr-HR"/>
              </w:rPr>
            </w:pPr>
            <w:r w:rsidRPr="00B344D1">
              <w:rPr>
                <w:color w:val="000000"/>
                <w:lang w:eastAsia="hr-HR"/>
              </w:rPr>
              <w:t> </w:t>
            </w:r>
          </w:p>
        </w:tc>
        <w:tc>
          <w:tcPr>
            <w:tcW w:w="1106" w:type="dxa"/>
            <w:tcBorders>
              <w:top w:val="nil"/>
              <w:left w:val="nil"/>
              <w:bottom w:val="single" w:sz="4" w:space="0" w:color="auto"/>
              <w:right w:val="single" w:sz="4" w:space="0" w:color="auto"/>
            </w:tcBorders>
            <w:shd w:val="clear" w:color="auto" w:fill="auto"/>
            <w:noWrap/>
            <w:vAlign w:val="bottom"/>
            <w:hideMark/>
          </w:tcPr>
          <w:p w14:paraId="644F94DE" w14:textId="77777777" w:rsidR="00B725F5" w:rsidRPr="00B344D1" w:rsidRDefault="00B725F5" w:rsidP="00231515">
            <w:pPr>
              <w:rPr>
                <w:color w:val="000000"/>
                <w:lang w:eastAsia="hr-HR"/>
              </w:rPr>
            </w:pPr>
            <w:r w:rsidRPr="00B344D1">
              <w:rPr>
                <w:color w:val="000000"/>
                <w:lang w:eastAsia="hr-HR"/>
              </w:rPr>
              <w:t> </w:t>
            </w:r>
          </w:p>
        </w:tc>
        <w:tc>
          <w:tcPr>
            <w:tcW w:w="1106" w:type="dxa"/>
            <w:tcBorders>
              <w:top w:val="nil"/>
              <w:left w:val="nil"/>
              <w:bottom w:val="single" w:sz="4" w:space="0" w:color="auto"/>
              <w:right w:val="single" w:sz="4" w:space="0" w:color="auto"/>
            </w:tcBorders>
            <w:shd w:val="clear" w:color="auto" w:fill="auto"/>
            <w:noWrap/>
            <w:vAlign w:val="bottom"/>
            <w:hideMark/>
          </w:tcPr>
          <w:p w14:paraId="5C0EFECF" w14:textId="77777777" w:rsidR="00B725F5" w:rsidRPr="00B344D1" w:rsidRDefault="00B725F5" w:rsidP="00231515">
            <w:pPr>
              <w:rPr>
                <w:color w:val="000000"/>
                <w:lang w:eastAsia="hr-HR"/>
              </w:rPr>
            </w:pPr>
            <w:r w:rsidRPr="00B344D1">
              <w:rPr>
                <w:color w:val="000000"/>
                <w:lang w:eastAsia="hr-HR"/>
              </w:rPr>
              <w:t> </w:t>
            </w:r>
          </w:p>
        </w:tc>
        <w:tc>
          <w:tcPr>
            <w:tcW w:w="1106" w:type="dxa"/>
            <w:tcBorders>
              <w:top w:val="nil"/>
              <w:left w:val="nil"/>
              <w:bottom w:val="single" w:sz="4" w:space="0" w:color="auto"/>
              <w:right w:val="single" w:sz="4" w:space="0" w:color="auto"/>
            </w:tcBorders>
            <w:shd w:val="clear" w:color="auto" w:fill="auto"/>
            <w:noWrap/>
            <w:vAlign w:val="bottom"/>
            <w:hideMark/>
          </w:tcPr>
          <w:p w14:paraId="46523632" w14:textId="77777777" w:rsidR="00B725F5" w:rsidRPr="00B344D1" w:rsidRDefault="00B725F5" w:rsidP="00231515">
            <w:pPr>
              <w:rPr>
                <w:color w:val="000000"/>
                <w:lang w:eastAsia="hr-HR"/>
              </w:rPr>
            </w:pPr>
            <w:r w:rsidRPr="00B344D1">
              <w:rPr>
                <w:color w:val="000000"/>
                <w:lang w:eastAsia="hr-HR"/>
              </w:rPr>
              <w:t> </w:t>
            </w:r>
          </w:p>
        </w:tc>
      </w:tr>
      <w:tr w:rsidR="00B725F5" w:rsidRPr="00B344D1" w14:paraId="76C4436D" w14:textId="77777777" w:rsidTr="00231515">
        <w:trPr>
          <w:trHeight w:val="2633"/>
        </w:trPr>
        <w:tc>
          <w:tcPr>
            <w:tcW w:w="1980" w:type="dxa"/>
            <w:tcBorders>
              <w:top w:val="nil"/>
              <w:left w:val="single" w:sz="4" w:space="0" w:color="auto"/>
              <w:bottom w:val="single" w:sz="4" w:space="0" w:color="auto"/>
              <w:right w:val="single" w:sz="4" w:space="0" w:color="auto"/>
            </w:tcBorders>
            <w:shd w:val="clear" w:color="auto" w:fill="auto"/>
            <w:vAlign w:val="bottom"/>
            <w:hideMark/>
          </w:tcPr>
          <w:p w14:paraId="2B1EBCB0" w14:textId="77777777" w:rsidR="00B725F5" w:rsidRPr="00B344D1" w:rsidRDefault="00B725F5" w:rsidP="00231515">
            <w:pPr>
              <w:rPr>
                <w:color w:val="000000"/>
                <w:lang w:eastAsia="hr-HR"/>
              </w:rPr>
            </w:pPr>
            <w:r w:rsidRPr="00B344D1">
              <w:rPr>
                <w:color w:val="000000"/>
                <w:lang w:eastAsia="hr-HR"/>
              </w:rPr>
              <w:t xml:space="preserve">Uređenost poslovnih objekata u vlasništvu Grada  </w:t>
            </w:r>
          </w:p>
        </w:tc>
        <w:tc>
          <w:tcPr>
            <w:tcW w:w="1564" w:type="dxa"/>
            <w:tcBorders>
              <w:top w:val="nil"/>
              <w:left w:val="nil"/>
              <w:bottom w:val="single" w:sz="4" w:space="0" w:color="auto"/>
              <w:right w:val="single" w:sz="4" w:space="0" w:color="auto"/>
            </w:tcBorders>
            <w:shd w:val="clear" w:color="auto" w:fill="auto"/>
            <w:hideMark/>
          </w:tcPr>
          <w:p w14:paraId="5539833A" w14:textId="77777777" w:rsidR="00B725F5" w:rsidRPr="00B344D1" w:rsidRDefault="00B725F5" w:rsidP="00231515">
            <w:pPr>
              <w:rPr>
                <w:color w:val="000000"/>
                <w:lang w:eastAsia="hr-HR"/>
              </w:rPr>
            </w:pPr>
            <w:r w:rsidRPr="00B344D1">
              <w:rPr>
                <w:color w:val="000000"/>
                <w:lang w:eastAsia="hr-HR"/>
              </w:rPr>
              <w:t xml:space="preserve">Podići stupanj uređenosti poslovnih objekata radi većeg iznajmljivanja, te otkup radi okrupnjavanja prostora </w:t>
            </w:r>
          </w:p>
        </w:tc>
        <w:tc>
          <w:tcPr>
            <w:tcW w:w="1036" w:type="dxa"/>
            <w:tcBorders>
              <w:top w:val="nil"/>
              <w:left w:val="nil"/>
              <w:bottom w:val="single" w:sz="4" w:space="0" w:color="auto"/>
              <w:right w:val="single" w:sz="4" w:space="0" w:color="auto"/>
            </w:tcBorders>
            <w:shd w:val="clear" w:color="auto" w:fill="auto"/>
            <w:vAlign w:val="bottom"/>
            <w:hideMark/>
          </w:tcPr>
          <w:p w14:paraId="1A6C395D" w14:textId="77777777" w:rsidR="00B725F5" w:rsidRPr="00B344D1" w:rsidRDefault="00B725F5" w:rsidP="00231515">
            <w:pPr>
              <w:rPr>
                <w:color w:val="000000"/>
                <w:lang w:eastAsia="hr-HR"/>
              </w:rPr>
            </w:pPr>
            <w:r w:rsidRPr="00B344D1">
              <w:rPr>
                <w:color w:val="000000"/>
                <w:lang w:eastAsia="hr-HR"/>
              </w:rPr>
              <w:t>Broj uređenih poslovnih objekata</w:t>
            </w:r>
          </w:p>
        </w:tc>
        <w:tc>
          <w:tcPr>
            <w:tcW w:w="1118" w:type="dxa"/>
            <w:tcBorders>
              <w:top w:val="nil"/>
              <w:left w:val="nil"/>
              <w:bottom w:val="single" w:sz="4" w:space="0" w:color="auto"/>
              <w:right w:val="single" w:sz="4" w:space="0" w:color="auto"/>
            </w:tcBorders>
            <w:shd w:val="clear" w:color="auto" w:fill="auto"/>
            <w:noWrap/>
            <w:vAlign w:val="bottom"/>
            <w:hideMark/>
          </w:tcPr>
          <w:p w14:paraId="44E170D6" w14:textId="77777777" w:rsidR="00B725F5" w:rsidRPr="00B344D1" w:rsidRDefault="00B725F5" w:rsidP="00231515">
            <w:pPr>
              <w:jc w:val="right"/>
              <w:rPr>
                <w:color w:val="000000"/>
                <w:lang w:eastAsia="hr-HR"/>
              </w:rPr>
            </w:pPr>
            <w:r w:rsidRPr="00B344D1">
              <w:rPr>
                <w:color w:val="000000"/>
                <w:lang w:eastAsia="hr-HR"/>
              </w:rPr>
              <w:t>90</w:t>
            </w:r>
          </w:p>
        </w:tc>
        <w:tc>
          <w:tcPr>
            <w:tcW w:w="1106" w:type="dxa"/>
            <w:tcBorders>
              <w:top w:val="nil"/>
              <w:left w:val="nil"/>
              <w:bottom w:val="single" w:sz="4" w:space="0" w:color="auto"/>
              <w:right w:val="single" w:sz="4" w:space="0" w:color="auto"/>
            </w:tcBorders>
            <w:shd w:val="clear" w:color="auto" w:fill="auto"/>
            <w:noWrap/>
            <w:vAlign w:val="bottom"/>
            <w:hideMark/>
          </w:tcPr>
          <w:p w14:paraId="17B2A998" w14:textId="77777777" w:rsidR="00B725F5" w:rsidRPr="00B344D1" w:rsidRDefault="00B725F5" w:rsidP="00231515">
            <w:pPr>
              <w:jc w:val="right"/>
              <w:rPr>
                <w:color w:val="000000"/>
                <w:lang w:eastAsia="hr-HR"/>
              </w:rPr>
            </w:pPr>
            <w:r w:rsidRPr="00B344D1">
              <w:rPr>
                <w:color w:val="000000"/>
                <w:lang w:eastAsia="hr-HR"/>
              </w:rPr>
              <w:t>110</w:t>
            </w:r>
          </w:p>
        </w:tc>
        <w:tc>
          <w:tcPr>
            <w:tcW w:w="1106" w:type="dxa"/>
            <w:tcBorders>
              <w:top w:val="nil"/>
              <w:left w:val="nil"/>
              <w:bottom w:val="single" w:sz="4" w:space="0" w:color="auto"/>
              <w:right w:val="single" w:sz="4" w:space="0" w:color="auto"/>
            </w:tcBorders>
            <w:shd w:val="clear" w:color="auto" w:fill="auto"/>
            <w:noWrap/>
            <w:vAlign w:val="bottom"/>
            <w:hideMark/>
          </w:tcPr>
          <w:p w14:paraId="3C20FC9E" w14:textId="77777777" w:rsidR="00B725F5" w:rsidRPr="00B344D1" w:rsidRDefault="00B725F5" w:rsidP="00231515">
            <w:pPr>
              <w:jc w:val="right"/>
              <w:rPr>
                <w:color w:val="000000"/>
                <w:lang w:eastAsia="hr-HR"/>
              </w:rPr>
            </w:pPr>
            <w:r w:rsidRPr="00B344D1">
              <w:rPr>
                <w:color w:val="000000"/>
                <w:lang w:eastAsia="hr-HR"/>
              </w:rPr>
              <w:t>120</w:t>
            </w:r>
          </w:p>
        </w:tc>
        <w:tc>
          <w:tcPr>
            <w:tcW w:w="1106" w:type="dxa"/>
            <w:tcBorders>
              <w:top w:val="nil"/>
              <w:left w:val="nil"/>
              <w:bottom w:val="single" w:sz="4" w:space="0" w:color="auto"/>
              <w:right w:val="single" w:sz="4" w:space="0" w:color="auto"/>
            </w:tcBorders>
            <w:shd w:val="clear" w:color="auto" w:fill="auto"/>
            <w:noWrap/>
            <w:vAlign w:val="bottom"/>
            <w:hideMark/>
          </w:tcPr>
          <w:p w14:paraId="58880F6A" w14:textId="77777777" w:rsidR="00B725F5" w:rsidRPr="00B344D1" w:rsidRDefault="00B725F5" w:rsidP="00231515">
            <w:pPr>
              <w:jc w:val="right"/>
              <w:rPr>
                <w:color w:val="000000"/>
                <w:lang w:eastAsia="hr-HR"/>
              </w:rPr>
            </w:pPr>
            <w:r w:rsidRPr="00B344D1">
              <w:rPr>
                <w:color w:val="000000"/>
                <w:lang w:eastAsia="hr-HR"/>
              </w:rPr>
              <w:t>150</w:t>
            </w:r>
          </w:p>
        </w:tc>
      </w:tr>
      <w:tr w:rsidR="00B725F5" w:rsidRPr="00B344D1" w14:paraId="1344666D" w14:textId="77777777" w:rsidTr="00231515">
        <w:trPr>
          <w:trHeight w:val="299"/>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625B9858" w14:textId="77777777" w:rsidR="00B725F5" w:rsidRPr="00B344D1" w:rsidRDefault="00B725F5" w:rsidP="00231515">
            <w:pPr>
              <w:rPr>
                <w:i/>
                <w:iCs/>
                <w:color w:val="000000"/>
                <w:lang w:eastAsia="hr-HR"/>
              </w:rPr>
            </w:pPr>
            <w:r w:rsidRPr="00B344D1">
              <w:rPr>
                <w:i/>
                <w:iCs/>
                <w:color w:val="000000"/>
                <w:lang w:eastAsia="hr-HR"/>
              </w:rPr>
              <w:t>Aktivnost/projekt</w:t>
            </w:r>
          </w:p>
        </w:tc>
        <w:tc>
          <w:tcPr>
            <w:tcW w:w="7036" w:type="dxa"/>
            <w:gridSpan w:val="6"/>
            <w:tcBorders>
              <w:top w:val="single" w:sz="4" w:space="0" w:color="auto"/>
              <w:left w:val="nil"/>
              <w:bottom w:val="single" w:sz="4" w:space="0" w:color="auto"/>
              <w:right w:val="single" w:sz="4" w:space="0" w:color="auto"/>
            </w:tcBorders>
            <w:shd w:val="clear" w:color="auto" w:fill="auto"/>
            <w:noWrap/>
            <w:hideMark/>
          </w:tcPr>
          <w:p w14:paraId="6EF04999" w14:textId="77777777" w:rsidR="00B725F5" w:rsidRPr="00B344D1" w:rsidRDefault="00B725F5" w:rsidP="00231515">
            <w:pPr>
              <w:rPr>
                <w:i/>
                <w:iCs/>
                <w:color w:val="000000"/>
                <w:lang w:eastAsia="hr-HR"/>
              </w:rPr>
            </w:pPr>
            <w:r w:rsidRPr="00B344D1">
              <w:rPr>
                <w:i/>
                <w:iCs/>
                <w:color w:val="000000"/>
                <w:lang w:eastAsia="hr-HR"/>
              </w:rPr>
              <w:t>Tekući rashodi LAG</w:t>
            </w:r>
          </w:p>
        </w:tc>
      </w:tr>
      <w:tr w:rsidR="00B725F5" w:rsidRPr="00B344D1" w14:paraId="77FDF19C" w14:textId="77777777" w:rsidTr="00231515">
        <w:trPr>
          <w:trHeight w:val="1481"/>
        </w:trPr>
        <w:tc>
          <w:tcPr>
            <w:tcW w:w="1980" w:type="dxa"/>
            <w:tcBorders>
              <w:top w:val="nil"/>
              <w:left w:val="single" w:sz="4" w:space="0" w:color="auto"/>
              <w:bottom w:val="single" w:sz="4" w:space="0" w:color="auto"/>
              <w:right w:val="single" w:sz="4" w:space="0" w:color="auto"/>
            </w:tcBorders>
            <w:shd w:val="clear" w:color="auto" w:fill="auto"/>
            <w:vAlign w:val="bottom"/>
            <w:hideMark/>
          </w:tcPr>
          <w:p w14:paraId="421A102E" w14:textId="77777777" w:rsidR="00B725F5" w:rsidRPr="00B344D1" w:rsidRDefault="00B725F5" w:rsidP="00231515">
            <w:pPr>
              <w:rPr>
                <w:color w:val="000000"/>
                <w:lang w:eastAsia="hr-HR"/>
              </w:rPr>
            </w:pPr>
            <w:r w:rsidRPr="00B344D1">
              <w:rPr>
                <w:color w:val="000000"/>
                <w:lang w:eastAsia="hr-HR"/>
              </w:rPr>
              <w:t xml:space="preserve">Praćenje projekata poljoprivrednika s područja Grada Virovitice  </w:t>
            </w:r>
          </w:p>
        </w:tc>
        <w:tc>
          <w:tcPr>
            <w:tcW w:w="1564" w:type="dxa"/>
            <w:tcBorders>
              <w:top w:val="nil"/>
              <w:left w:val="nil"/>
              <w:bottom w:val="single" w:sz="4" w:space="0" w:color="auto"/>
              <w:right w:val="single" w:sz="4" w:space="0" w:color="auto"/>
            </w:tcBorders>
            <w:shd w:val="clear" w:color="auto" w:fill="auto"/>
            <w:vAlign w:val="bottom"/>
            <w:hideMark/>
          </w:tcPr>
          <w:p w14:paraId="7CEB9178" w14:textId="77777777" w:rsidR="00B725F5" w:rsidRPr="00B344D1" w:rsidRDefault="00B725F5" w:rsidP="00231515">
            <w:pPr>
              <w:rPr>
                <w:color w:val="000000"/>
                <w:lang w:eastAsia="hr-HR"/>
              </w:rPr>
            </w:pPr>
            <w:r w:rsidRPr="00B344D1">
              <w:rPr>
                <w:color w:val="000000"/>
                <w:lang w:eastAsia="hr-HR"/>
              </w:rPr>
              <w:t>Sudjelovanje u broju projekata poljoprivrednika iz područja Grada</w:t>
            </w:r>
          </w:p>
        </w:tc>
        <w:tc>
          <w:tcPr>
            <w:tcW w:w="1036" w:type="dxa"/>
            <w:tcBorders>
              <w:top w:val="nil"/>
              <w:left w:val="nil"/>
              <w:bottom w:val="single" w:sz="4" w:space="0" w:color="auto"/>
              <w:right w:val="single" w:sz="4" w:space="0" w:color="auto"/>
            </w:tcBorders>
            <w:shd w:val="clear" w:color="auto" w:fill="auto"/>
            <w:vAlign w:val="bottom"/>
            <w:hideMark/>
          </w:tcPr>
          <w:p w14:paraId="7438A3D9" w14:textId="77777777" w:rsidR="00B725F5" w:rsidRPr="00B344D1" w:rsidRDefault="00B725F5" w:rsidP="00231515">
            <w:pPr>
              <w:rPr>
                <w:color w:val="000000"/>
                <w:lang w:eastAsia="hr-HR"/>
              </w:rPr>
            </w:pPr>
            <w:r w:rsidRPr="00B344D1">
              <w:rPr>
                <w:color w:val="000000"/>
                <w:lang w:eastAsia="hr-HR"/>
              </w:rPr>
              <w:t>Broj projekata</w:t>
            </w:r>
          </w:p>
        </w:tc>
        <w:tc>
          <w:tcPr>
            <w:tcW w:w="1118" w:type="dxa"/>
            <w:tcBorders>
              <w:top w:val="nil"/>
              <w:left w:val="nil"/>
              <w:bottom w:val="single" w:sz="4" w:space="0" w:color="auto"/>
              <w:right w:val="single" w:sz="4" w:space="0" w:color="auto"/>
            </w:tcBorders>
            <w:shd w:val="clear" w:color="auto" w:fill="auto"/>
            <w:noWrap/>
            <w:vAlign w:val="bottom"/>
            <w:hideMark/>
          </w:tcPr>
          <w:p w14:paraId="3BF2B464" w14:textId="77777777" w:rsidR="00B725F5" w:rsidRPr="00B344D1" w:rsidRDefault="00B725F5" w:rsidP="00231515">
            <w:pPr>
              <w:jc w:val="right"/>
              <w:rPr>
                <w:color w:val="000000"/>
                <w:lang w:eastAsia="hr-HR"/>
              </w:rPr>
            </w:pPr>
            <w:r w:rsidRPr="00B344D1">
              <w:rPr>
                <w:color w:val="000000"/>
                <w:lang w:eastAsia="hr-HR"/>
              </w:rPr>
              <w:t>40</w:t>
            </w:r>
          </w:p>
        </w:tc>
        <w:tc>
          <w:tcPr>
            <w:tcW w:w="1106" w:type="dxa"/>
            <w:tcBorders>
              <w:top w:val="nil"/>
              <w:left w:val="nil"/>
              <w:bottom w:val="single" w:sz="4" w:space="0" w:color="auto"/>
              <w:right w:val="single" w:sz="4" w:space="0" w:color="auto"/>
            </w:tcBorders>
            <w:shd w:val="clear" w:color="auto" w:fill="auto"/>
            <w:noWrap/>
            <w:vAlign w:val="bottom"/>
            <w:hideMark/>
          </w:tcPr>
          <w:p w14:paraId="68FF4435" w14:textId="77777777" w:rsidR="00B725F5" w:rsidRPr="00B344D1" w:rsidRDefault="00B725F5" w:rsidP="00231515">
            <w:pPr>
              <w:jc w:val="right"/>
              <w:rPr>
                <w:color w:val="000000"/>
                <w:lang w:eastAsia="hr-HR"/>
              </w:rPr>
            </w:pPr>
            <w:r w:rsidRPr="00B344D1">
              <w:rPr>
                <w:color w:val="000000"/>
                <w:lang w:eastAsia="hr-HR"/>
              </w:rPr>
              <w:t>50</w:t>
            </w:r>
          </w:p>
        </w:tc>
        <w:tc>
          <w:tcPr>
            <w:tcW w:w="1106" w:type="dxa"/>
            <w:tcBorders>
              <w:top w:val="nil"/>
              <w:left w:val="nil"/>
              <w:bottom w:val="single" w:sz="4" w:space="0" w:color="auto"/>
              <w:right w:val="single" w:sz="4" w:space="0" w:color="auto"/>
            </w:tcBorders>
            <w:shd w:val="clear" w:color="auto" w:fill="auto"/>
            <w:noWrap/>
            <w:vAlign w:val="bottom"/>
            <w:hideMark/>
          </w:tcPr>
          <w:p w14:paraId="23E883F7" w14:textId="77777777" w:rsidR="00B725F5" w:rsidRPr="00B344D1" w:rsidRDefault="00B725F5" w:rsidP="00231515">
            <w:pPr>
              <w:jc w:val="right"/>
              <w:rPr>
                <w:color w:val="000000"/>
                <w:lang w:eastAsia="hr-HR"/>
              </w:rPr>
            </w:pPr>
            <w:r w:rsidRPr="00B344D1">
              <w:rPr>
                <w:color w:val="000000"/>
                <w:lang w:eastAsia="hr-HR"/>
              </w:rPr>
              <w:t>50</w:t>
            </w:r>
          </w:p>
        </w:tc>
        <w:tc>
          <w:tcPr>
            <w:tcW w:w="1106" w:type="dxa"/>
            <w:tcBorders>
              <w:top w:val="nil"/>
              <w:left w:val="nil"/>
              <w:bottom w:val="single" w:sz="4" w:space="0" w:color="auto"/>
              <w:right w:val="single" w:sz="4" w:space="0" w:color="auto"/>
            </w:tcBorders>
            <w:shd w:val="clear" w:color="auto" w:fill="auto"/>
            <w:noWrap/>
            <w:vAlign w:val="bottom"/>
            <w:hideMark/>
          </w:tcPr>
          <w:p w14:paraId="2A1B64FC" w14:textId="77777777" w:rsidR="00B725F5" w:rsidRPr="00B344D1" w:rsidRDefault="00B725F5" w:rsidP="00231515">
            <w:pPr>
              <w:jc w:val="right"/>
              <w:rPr>
                <w:color w:val="000000"/>
                <w:lang w:eastAsia="hr-HR"/>
              </w:rPr>
            </w:pPr>
            <w:r w:rsidRPr="00B344D1">
              <w:rPr>
                <w:color w:val="000000"/>
                <w:lang w:eastAsia="hr-HR"/>
              </w:rPr>
              <w:t>60</w:t>
            </w:r>
          </w:p>
        </w:tc>
      </w:tr>
      <w:tr w:rsidR="00B725F5" w:rsidRPr="00B344D1" w14:paraId="35391B04" w14:textId="77777777" w:rsidTr="00231515">
        <w:trPr>
          <w:trHeight w:val="389"/>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642AD43F" w14:textId="77777777" w:rsidR="00B725F5" w:rsidRPr="00B344D1" w:rsidRDefault="00B725F5" w:rsidP="00231515">
            <w:pPr>
              <w:rPr>
                <w:i/>
                <w:iCs/>
                <w:color w:val="000000"/>
                <w:lang w:eastAsia="hr-HR"/>
              </w:rPr>
            </w:pPr>
            <w:r w:rsidRPr="00B344D1">
              <w:rPr>
                <w:i/>
                <w:iCs/>
                <w:color w:val="000000"/>
                <w:lang w:eastAsia="hr-HR"/>
              </w:rPr>
              <w:t>Aktivnost/projekt</w:t>
            </w:r>
          </w:p>
        </w:tc>
        <w:tc>
          <w:tcPr>
            <w:tcW w:w="7036" w:type="dxa"/>
            <w:gridSpan w:val="6"/>
            <w:tcBorders>
              <w:top w:val="single" w:sz="4" w:space="0" w:color="auto"/>
              <w:left w:val="nil"/>
              <w:bottom w:val="single" w:sz="4" w:space="0" w:color="auto"/>
              <w:right w:val="single" w:sz="4" w:space="0" w:color="auto"/>
            </w:tcBorders>
            <w:shd w:val="clear" w:color="auto" w:fill="auto"/>
            <w:noWrap/>
            <w:vAlign w:val="bottom"/>
            <w:hideMark/>
          </w:tcPr>
          <w:p w14:paraId="5A1D685A" w14:textId="77777777" w:rsidR="00B725F5" w:rsidRPr="00B344D1" w:rsidRDefault="00B725F5" w:rsidP="00231515">
            <w:pPr>
              <w:rPr>
                <w:i/>
                <w:iCs/>
                <w:color w:val="000000"/>
                <w:lang w:eastAsia="hr-HR"/>
              </w:rPr>
            </w:pPr>
            <w:r w:rsidRPr="00B344D1">
              <w:rPr>
                <w:i/>
                <w:iCs/>
                <w:color w:val="000000"/>
                <w:lang w:eastAsia="hr-HR"/>
              </w:rPr>
              <w:t>Promocija poduzetničkih zona</w:t>
            </w:r>
          </w:p>
        </w:tc>
      </w:tr>
      <w:tr w:rsidR="00B725F5" w:rsidRPr="00B344D1" w14:paraId="61022520" w14:textId="77777777" w:rsidTr="00231515">
        <w:trPr>
          <w:trHeight w:val="1331"/>
        </w:trPr>
        <w:tc>
          <w:tcPr>
            <w:tcW w:w="1980" w:type="dxa"/>
            <w:tcBorders>
              <w:top w:val="nil"/>
              <w:left w:val="single" w:sz="4" w:space="0" w:color="auto"/>
              <w:bottom w:val="single" w:sz="4" w:space="0" w:color="auto"/>
              <w:right w:val="single" w:sz="4" w:space="0" w:color="auto"/>
            </w:tcBorders>
            <w:shd w:val="clear" w:color="auto" w:fill="auto"/>
            <w:noWrap/>
            <w:hideMark/>
          </w:tcPr>
          <w:p w14:paraId="6ACE2584" w14:textId="77777777" w:rsidR="00B725F5" w:rsidRPr="00B344D1" w:rsidRDefault="00B725F5" w:rsidP="00231515">
            <w:pPr>
              <w:rPr>
                <w:color w:val="000000"/>
                <w:lang w:eastAsia="hr-HR"/>
              </w:rPr>
            </w:pPr>
            <w:r w:rsidRPr="00B344D1">
              <w:rPr>
                <w:color w:val="000000"/>
                <w:lang w:eastAsia="hr-HR"/>
              </w:rPr>
              <w:t xml:space="preserve">Medijske objave </w:t>
            </w:r>
          </w:p>
        </w:tc>
        <w:tc>
          <w:tcPr>
            <w:tcW w:w="1564" w:type="dxa"/>
            <w:tcBorders>
              <w:top w:val="nil"/>
              <w:left w:val="nil"/>
              <w:bottom w:val="single" w:sz="4" w:space="0" w:color="auto"/>
              <w:right w:val="single" w:sz="4" w:space="0" w:color="auto"/>
            </w:tcBorders>
            <w:shd w:val="clear" w:color="auto" w:fill="auto"/>
            <w:vAlign w:val="bottom"/>
            <w:hideMark/>
          </w:tcPr>
          <w:p w14:paraId="01823A95" w14:textId="77777777" w:rsidR="00B725F5" w:rsidRPr="00B344D1" w:rsidRDefault="00B725F5" w:rsidP="00231515">
            <w:pPr>
              <w:rPr>
                <w:color w:val="000000"/>
                <w:lang w:eastAsia="hr-HR"/>
              </w:rPr>
            </w:pPr>
            <w:r w:rsidRPr="00B344D1">
              <w:rPr>
                <w:color w:val="000000"/>
                <w:lang w:eastAsia="hr-HR"/>
              </w:rPr>
              <w:t>Broj medijskih objava sa svrhom promocije poduzetničkih zona</w:t>
            </w:r>
          </w:p>
        </w:tc>
        <w:tc>
          <w:tcPr>
            <w:tcW w:w="1036" w:type="dxa"/>
            <w:tcBorders>
              <w:top w:val="nil"/>
              <w:left w:val="nil"/>
              <w:bottom w:val="single" w:sz="4" w:space="0" w:color="auto"/>
              <w:right w:val="single" w:sz="4" w:space="0" w:color="auto"/>
            </w:tcBorders>
            <w:shd w:val="clear" w:color="auto" w:fill="auto"/>
            <w:noWrap/>
            <w:vAlign w:val="bottom"/>
            <w:hideMark/>
          </w:tcPr>
          <w:p w14:paraId="7C0E22E4" w14:textId="77777777" w:rsidR="00B725F5" w:rsidRPr="00B344D1" w:rsidRDefault="00B725F5" w:rsidP="00231515">
            <w:pPr>
              <w:rPr>
                <w:color w:val="000000"/>
                <w:lang w:eastAsia="hr-HR"/>
              </w:rPr>
            </w:pPr>
            <w:r w:rsidRPr="00B344D1">
              <w:rPr>
                <w:color w:val="000000"/>
                <w:lang w:eastAsia="hr-HR"/>
              </w:rPr>
              <w:t>broj</w:t>
            </w:r>
          </w:p>
        </w:tc>
        <w:tc>
          <w:tcPr>
            <w:tcW w:w="1118" w:type="dxa"/>
            <w:tcBorders>
              <w:top w:val="nil"/>
              <w:left w:val="nil"/>
              <w:bottom w:val="single" w:sz="4" w:space="0" w:color="auto"/>
              <w:right w:val="single" w:sz="4" w:space="0" w:color="auto"/>
            </w:tcBorders>
            <w:shd w:val="clear" w:color="auto" w:fill="auto"/>
            <w:noWrap/>
            <w:vAlign w:val="bottom"/>
            <w:hideMark/>
          </w:tcPr>
          <w:p w14:paraId="455D90F2" w14:textId="77777777" w:rsidR="00B725F5" w:rsidRPr="00B344D1" w:rsidRDefault="00B725F5" w:rsidP="00231515">
            <w:pPr>
              <w:jc w:val="right"/>
              <w:rPr>
                <w:color w:val="000000"/>
                <w:lang w:eastAsia="hr-HR"/>
              </w:rPr>
            </w:pPr>
            <w:r w:rsidRPr="00B344D1">
              <w:rPr>
                <w:color w:val="000000"/>
                <w:lang w:eastAsia="hr-HR"/>
              </w:rPr>
              <w:t>5</w:t>
            </w:r>
          </w:p>
        </w:tc>
        <w:tc>
          <w:tcPr>
            <w:tcW w:w="1106" w:type="dxa"/>
            <w:tcBorders>
              <w:top w:val="nil"/>
              <w:left w:val="nil"/>
              <w:bottom w:val="single" w:sz="4" w:space="0" w:color="auto"/>
              <w:right w:val="single" w:sz="4" w:space="0" w:color="auto"/>
            </w:tcBorders>
            <w:shd w:val="clear" w:color="auto" w:fill="auto"/>
            <w:noWrap/>
            <w:vAlign w:val="bottom"/>
            <w:hideMark/>
          </w:tcPr>
          <w:p w14:paraId="318E6C8E" w14:textId="77777777" w:rsidR="00B725F5" w:rsidRPr="00B344D1" w:rsidRDefault="00B725F5" w:rsidP="00231515">
            <w:pPr>
              <w:jc w:val="right"/>
              <w:rPr>
                <w:color w:val="000000"/>
                <w:lang w:eastAsia="hr-HR"/>
              </w:rPr>
            </w:pPr>
            <w:r w:rsidRPr="00B344D1">
              <w:rPr>
                <w:color w:val="000000"/>
                <w:lang w:eastAsia="hr-HR"/>
              </w:rPr>
              <w:t>7</w:t>
            </w:r>
          </w:p>
        </w:tc>
        <w:tc>
          <w:tcPr>
            <w:tcW w:w="1106" w:type="dxa"/>
            <w:tcBorders>
              <w:top w:val="nil"/>
              <w:left w:val="nil"/>
              <w:bottom w:val="single" w:sz="4" w:space="0" w:color="auto"/>
              <w:right w:val="single" w:sz="4" w:space="0" w:color="auto"/>
            </w:tcBorders>
            <w:shd w:val="clear" w:color="auto" w:fill="auto"/>
            <w:noWrap/>
            <w:vAlign w:val="bottom"/>
            <w:hideMark/>
          </w:tcPr>
          <w:p w14:paraId="3FE758DB" w14:textId="77777777" w:rsidR="00B725F5" w:rsidRPr="00B344D1" w:rsidRDefault="00B725F5" w:rsidP="00231515">
            <w:pPr>
              <w:jc w:val="right"/>
              <w:rPr>
                <w:color w:val="000000"/>
                <w:lang w:eastAsia="hr-HR"/>
              </w:rPr>
            </w:pPr>
            <w:r w:rsidRPr="00B344D1">
              <w:rPr>
                <w:color w:val="000000"/>
                <w:lang w:eastAsia="hr-HR"/>
              </w:rPr>
              <w:t>7</w:t>
            </w:r>
          </w:p>
        </w:tc>
        <w:tc>
          <w:tcPr>
            <w:tcW w:w="1106" w:type="dxa"/>
            <w:tcBorders>
              <w:top w:val="nil"/>
              <w:left w:val="nil"/>
              <w:bottom w:val="single" w:sz="4" w:space="0" w:color="auto"/>
              <w:right w:val="single" w:sz="4" w:space="0" w:color="auto"/>
            </w:tcBorders>
            <w:shd w:val="clear" w:color="auto" w:fill="auto"/>
            <w:noWrap/>
            <w:vAlign w:val="bottom"/>
            <w:hideMark/>
          </w:tcPr>
          <w:p w14:paraId="29489829" w14:textId="77777777" w:rsidR="00B725F5" w:rsidRPr="00B344D1" w:rsidRDefault="00B725F5" w:rsidP="00231515">
            <w:pPr>
              <w:jc w:val="right"/>
              <w:rPr>
                <w:color w:val="000000"/>
                <w:lang w:eastAsia="hr-HR"/>
              </w:rPr>
            </w:pPr>
            <w:r w:rsidRPr="00B344D1">
              <w:rPr>
                <w:color w:val="000000"/>
                <w:lang w:eastAsia="hr-HR"/>
              </w:rPr>
              <w:t>12</w:t>
            </w:r>
          </w:p>
        </w:tc>
      </w:tr>
      <w:tr w:rsidR="00B725F5" w:rsidRPr="00B344D1" w14:paraId="5BE18D9F" w14:textId="77777777" w:rsidTr="00231515">
        <w:trPr>
          <w:trHeight w:val="299"/>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2A571A5D" w14:textId="77777777" w:rsidR="00B725F5" w:rsidRPr="00B344D1" w:rsidRDefault="00B725F5" w:rsidP="00231515">
            <w:pPr>
              <w:rPr>
                <w:i/>
                <w:iCs/>
                <w:color w:val="000000"/>
                <w:lang w:eastAsia="hr-HR"/>
              </w:rPr>
            </w:pPr>
            <w:r w:rsidRPr="00B344D1">
              <w:rPr>
                <w:i/>
                <w:iCs/>
                <w:color w:val="000000"/>
                <w:lang w:eastAsia="hr-HR"/>
              </w:rPr>
              <w:t>Aktivnost/projekt</w:t>
            </w:r>
          </w:p>
        </w:tc>
        <w:tc>
          <w:tcPr>
            <w:tcW w:w="7036" w:type="dxa"/>
            <w:gridSpan w:val="6"/>
            <w:tcBorders>
              <w:top w:val="single" w:sz="4" w:space="0" w:color="auto"/>
              <w:left w:val="nil"/>
              <w:bottom w:val="single" w:sz="4" w:space="0" w:color="auto"/>
              <w:right w:val="single" w:sz="4" w:space="0" w:color="auto"/>
            </w:tcBorders>
            <w:shd w:val="clear" w:color="auto" w:fill="auto"/>
            <w:noWrap/>
            <w:vAlign w:val="bottom"/>
            <w:hideMark/>
          </w:tcPr>
          <w:p w14:paraId="6A9B1E2D" w14:textId="77777777" w:rsidR="00B725F5" w:rsidRPr="00B344D1" w:rsidRDefault="00B725F5" w:rsidP="00231515">
            <w:pPr>
              <w:rPr>
                <w:i/>
                <w:iCs/>
                <w:color w:val="000000"/>
                <w:lang w:eastAsia="hr-HR"/>
              </w:rPr>
            </w:pPr>
            <w:r w:rsidRPr="00B344D1">
              <w:rPr>
                <w:i/>
                <w:iCs/>
                <w:color w:val="000000"/>
                <w:lang w:eastAsia="hr-HR"/>
              </w:rPr>
              <w:t>Poticanje razvoja pčelarstva</w:t>
            </w:r>
          </w:p>
        </w:tc>
      </w:tr>
      <w:tr w:rsidR="00B725F5" w:rsidRPr="00B344D1" w14:paraId="0B2ACDE0" w14:textId="77777777" w:rsidTr="00231515">
        <w:trPr>
          <w:trHeight w:val="912"/>
        </w:trPr>
        <w:tc>
          <w:tcPr>
            <w:tcW w:w="1980" w:type="dxa"/>
            <w:tcBorders>
              <w:top w:val="nil"/>
              <w:left w:val="single" w:sz="4" w:space="0" w:color="auto"/>
              <w:bottom w:val="single" w:sz="4" w:space="0" w:color="auto"/>
              <w:right w:val="single" w:sz="4" w:space="0" w:color="auto"/>
            </w:tcBorders>
            <w:shd w:val="clear" w:color="auto" w:fill="auto"/>
            <w:vAlign w:val="bottom"/>
            <w:hideMark/>
          </w:tcPr>
          <w:p w14:paraId="7702EE77" w14:textId="77777777" w:rsidR="00B725F5" w:rsidRPr="00B344D1" w:rsidRDefault="00B725F5" w:rsidP="00231515">
            <w:pPr>
              <w:rPr>
                <w:color w:val="000000"/>
                <w:lang w:eastAsia="hr-HR"/>
              </w:rPr>
            </w:pPr>
            <w:r w:rsidRPr="00B344D1">
              <w:rPr>
                <w:color w:val="000000"/>
                <w:lang w:eastAsia="hr-HR"/>
              </w:rPr>
              <w:t>Pomoć kod aktivnosti pri Udruzi pčelara</w:t>
            </w:r>
          </w:p>
        </w:tc>
        <w:tc>
          <w:tcPr>
            <w:tcW w:w="1564" w:type="dxa"/>
            <w:tcBorders>
              <w:top w:val="nil"/>
              <w:left w:val="nil"/>
              <w:bottom w:val="single" w:sz="4" w:space="0" w:color="auto"/>
              <w:right w:val="single" w:sz="4" w:space="0" w:color="auto"/>
            </w:tcBorders>
            <w:shd w:val="clear" w:color="auto" w:fill="auto"/>
            <w:vAlign w:val="bottom"/>
            <w:hideMark/>
          </w:tcPr>
          <w:p w14:paraId="4683460A" w14:textId="77777777" w:rsidR="00B725F5" w:rsidRPr="00B344D1" w:rsidRDefault="00B725F5" w:rsidP="00231515">
            <w:pPr>
              <w:rPr>
                <w:color w:val="000000"/>
                <w:lang w:eastAsia="hr-HR"/>
              </w:rPr>
            </w:pPr>
            <w:r w:rsidRPr="00B344D1">
              <w:rPr>
                <w:color w:val="000000"/>
                <w:lang w:eastAsia="hr-HR"/>
              </w:rPr>
              <w:t>Broj održanih predavanja</w:t>
            </w:r>
          </w:p>
        </w:tc>
        <w:tc>
          <w:tcPr>
            <w:tcW w:w="1036" w:type="dxa"/>
            <w:tcBorders>
              <w:top w:val="nil"/>
              <w:left w:val="nil"/>
              <w:bottom w:val="single" w:sz="4" w:space="0" w:color="auto"/>
              <w:right w:val="single" w:sz="4" w:space="0" w:color="auto"/>
            </w:tcBorders>
            <w:shd w:val="clear" w:color="auto" w:fill="auto"/>
            <w:noWrap/>
            <w:vAlign w:val="bottom"/>
            <w:hideMark/>
          </w:tcPr>
          <w:p w14:paraId="3522BC62" w14:textId="77777777" w:rsidR="00B725F5" w:rsidRPr="00B344D1" w:rsidRDefault="00B725F5" w:rsidP="00231515">
            <w:pPr>
              <w:rPr>
                <w:color w:val="000000"/>
                <w:lang w:eastAsia="hr-HR"/>
              </w:rPr>
            </w:pPr>
            <w:r w:rsidRPr="00B344D1">
              <w:rPr>
                <w:color w:val="000000"/>
                <w:lang w:eastAsia="hr-HR"/>
              </w:rPr>
              <w:t>broj</w:t>
            </w:r>
          </w:p>
        </w:tc>
        <w:tc>
          <w:tcPr>
            <w:tcW w:w="1118" w:type="dxa"/>
            <w:tcBorders>
              <w:top w:val="nil"/>
              <w:left w:val="nil"/>
              <w:bottom w:val="single" w:sz="4" w:space="0" w:color="auto"/>
              <w:right w:val="single" w:sz="4" w:space="0" w:color="auto"/>
            </w:tcBorders>
            <w:shd w:val="clear" w:color="auto" w:fill="auto"/>
            <w:noWrap/>
            <w:vAlign w:val="bottom"/>
            <w:hideMark/>
          </w:tcPr>
          <w:p w14:paraId="10A1D1C6" w14:textId="77777777" w:rsidR="00B725F5" w:rsidRPr="00B344D1" w:rsidRDefault="00B725F5" w:rsidP="00231515">
            <w:pPr>
              <w:jc w:val="right"/>
              <w:rPr>
                <w:color w:val="000000"/>
                <w:lang w:eastAsia="hr-HR"/>
              </w:rPr>
            </w:pPr>
            <w:r w:rsidRPr="00B344D1">
              <w:rPr>
                <w:color w:val="000000"/>
                <w:lang w:eastAsia="hr-HR"/>
              </w:rPr>
              <w:t>2</w:t>
            </w:r>
          </w:p>
        </w:tc>
        <w:tc>
          <w:tcPr>
            <w:tcW w:w="1106" w:type="dxa"/>
            <w:tcBorders>
              <w:top w:val="nil"/>
              <w:left w:val="nil"/>
              <w:bottom w:val="single" w:sz="4" w:space="0" w:color="auto"/>
              <w:right w:val="single" w:sz="4" w:space="0" w:color="auto"/>
            </w:tcBorders>
            <w:shd w:val="clear" w:color="auto" w:fill="auto"/>
            <w:noWrap/>
            <w:vAlign w:val="bottom"/>
            <w:hideMark/>
          </w:tcPr>
          <w:p w14:paraId="2AF94810" w14:textId="77777777" w:rsidR="00B725F5" w:rsidRPr="00B344D1" w:rsidRDefault="00B725F5" w:rsidP="00231515">
            <w:pPr>
              <w:jc w:val="right"/>
              <w:rPr>
                <w:color w:val="000000"/>
                <w:lang w:eastAsia="hr-HR"/>
              </w:rPr>
            </w:pPr>
            <w:r w:rsidRPr="00B344D1">
              <w:rPr>
                <w:color w:val="000000"/>
                <w:lang w:eastAsia="hr-HR"/>
              </w:rPr>
              <w:t>2</w:t>
            </w:r>
          </w:p>
        </w:tc>
        <w:tc>
          <w:tcPr>
            <w:tcW w:w="1106" w:type="dxa"/>
            <w:tcBorders>
              <w:top w:val="nil"/>
              <w:left w:val="nil"/>
              <w:bottom w:val="single" w:sz="4" w:space="0" w:color="auto"/>
              <w:right w:val="single" w:sz="4" w:space="0" w:color="auto"/>
            </w:tcBorders>
            <w:shd w:val="clear" w:color="auto" w:fill="auto"/>
            <w:noWrap/>
            <w:vAlign w:val="bottom"/>
            <w:hideMark/>
          </w:tcPr>
          <w:p w14:paraId="384E4AF4" w14:textId="77777777" w:rsidR="00B725F5" w:rsidRPr="00B344D1" w:rsidRDefault="00B725F5" w:rsidP="00231515">
            <w:pPr>
              <w:jc w:val="right"/>
              <w:rPr>
                <w:color w:val="000000"/>
                <w:lang w:eastAsia="hr-HR"/>
              </w:rPr>
            </w:pPr>
            <w:r w:rsidRPr="00B344D1">
              <w:rPr>
                <w:color w:val="000000"/>
                <w:lang w:eastAsia="hr-HR"/>
              </w:rPr>
              <w:t>2</w:t>
            </w:r>
          </w:p>
        </w:tc>
        <w:tc>
          <w:tcPr>
            <w:tcW w:w="1106" w:type="dxa"/>
            <w:tcBorders>
              <w:top w:val="nil"/>
              <w:left w:val="nil"/>
              <w:bottom w:val="single" w:sz="4" w:space="0" w:color="auto"/>
              <w:right w:val="single" w:sz="4" w:space="0" w:color="auto"/>
            </w:tcBorders>
            <w:shd w:val="clear" w:color="auto" w:fill="auto"/>
            <w:noWrap/>
            <w:vAlign w:val="bottom"/>
            <w:hideMark/>
          </w:tcPr>
          <w:p w14:paraId="2E9E54DF" w14:textId="77777777" w:rsidR="00B725F5" w:rsidRPr="00B344D1" w:rsidRDefault="00B725F5" w:rsidP="00231515">
            <w:pPr>
              <w:jc w:val="right"/>
              <w:rPr>
                <w:color w:val="000000"/>
                <w:lang w:eastAsia="hr-HR"/>
              </w:rPr>
            </w:pPr>
            <w:r w:rsidRPr="00B344D1">
              <w:rPr>
                <w:color w:val="000000"/>
                <w:lang w:eastAsia="hr-HR"/>
              </w:rPr>
              <w:t>2</w:t>
            </w:r>
          </w:p>
        </w:tc>
      </w:tr>
      <w:tr w:rsidR="00B725F5" w:rsidRPr="00B344D1" w14:paraId="1B947572" w14:textId="77777777" w:rsidTr="00231515">
        <w:trPr>
          <w:trHeight w:val="299"/>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0428BC35" w14:textId="77777777" w:rsidR="00B725F5" w:rsidRPr="00B344D1" w:rsidRDefault="00B725F5" w:rsidP="00231515">
            <w:pPr>
              <w:rPr>
                <w:i/>
                <w:iCs/>
                <w:color w:val="000000"/>
                <w:lang w:eastAsia="hr-HR"/>
              </w:rPr>
            </w:pPr>
            <w:r w:rsidRPr="00B344D1">
              <w:rPr>
                <w:i/>
                <w:iCs/>
                <w:color w:val="000000"/>
                <w:lang w:eastAsia="hr-HR"/>
              </w:rPr>
              <w:t>Aktivnost/projekt</w:t>
            </w:r>
          </w:p>
        </w:tc>
        <w:tc>
          <w:tcPr>
            <w:tcW w:w="7036" w:type="dxa"/>
            <w:gridSpan w:val="6"/>
            <w:tcBorders>
              <w:top w:val="single" w:sz="4" w:space="0" w:color="auto"/>
              <w:left w:val="nil"/>
              <w:bottom w:val="single" w:sz="4" w:space="0" w:color="auto"/>
              <w:right w:val="single" w:sz="4" w:space="0" w:color="auto"/>
            </w:tcBorders>
            <w:shd w:val="clear" w:color="auto" w:fill="auto"/>
            <w:noWrap/>
            <w:vAlign w:val="bottom"/>
            <w:hideMark/>
          </w:tcPr>
          <w:p w14:paraId="29C8E8B7" w14:textId="77777777" w:rsidR="00B725F5" w:rsidRPr="00B344D1" w:rsidRDefault="00B725F5" w:rsidP="00231515">
            <w:pPr>
              <w:rPr>
                <w:i/>
                <w:iCs/>
                <w:color w:val="000000"/>
                <w:lang w:eastAsia="hr-HR"/>
              </w:rPr>
            </w:pPr>
            <w:r w:rsidRPr="00B344D1">
              <w:rPr>
                <w:i/>
                <w:iCs/>
                <w:color w:val="000000"/>
                <w:lang w:eastAsia="hr-HR"/>
              </w:rPr>
              <w:t>Sajmovi</w:t>
            </w:r>
          </w:p>
        </w:tc>
      </w:tr>
      <w:tr w:rsidR="00B725F5" w:rsidRPr="00B344D1" w14:paraId="4B2244E5" w14:textId="77777777" w:rsidTr="00231515">
        <w:trPr>
          <w:trHeight w:val="1226"/>
        </w:trPr>
        <w:tc>
          <w:tcPr>
            <w:tcW w:w="198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96A5C66" w14:textId="77777777" w:rsidR="00B725F5" w:rsidRPr="00B344D1" w:rsidRDefault="00B725F5" w:rsidP="00231515">
            <w:pPr>
              <w:rPr>
                <w:color w:val="000000"/>
                <w:lang w:eastAsia="hr-HR"/>
              </w:rPr>
            </w:pPr>
            <w:r w:rsidRPr="00B344D1">
              <w:rPr>
                <w:color w:val="000000"/>
                <w:lang w:eastAsia="hr-HR"/>
              </w:rPr>
              <w:t xml:space="preserve">Izlaganje Grada na sajmovima </w:t>
            </w:r>
          </w:p>
        </w:tc>
        <w:tc>
          <w:tcPr>
            <w:tcW w:w="1564" w:type="dxa"/>
            <w:tcBorders>
              <w:top w:val="single" w:sz="4" w:space="0" w:color="auto"/>
              <w:left w:val="nil"/>
              <w:bottom w:val="single" w:sz="4" w:space="0" w:color="auto"/>
              <w:right w:val="single" w:sz="4" w:space="0" w:color="auto"/>
            </w:tcBorders>
            <w:shd w:val="clear" w:color="auto" w:fill="auto"/>
            <w:vAlign w:val="bottom"/>
            <w:hideMark/>
          </w:tcPr>
          <w:p w14:paraId="7067818E" w14:textId="77777777" w:rsidR="00B725F5" w:rsidRPr="00B344D1" w:rsidRDefault="00B725F5" w:rsidP="00231515">
            <w:pPr>
              <w:rPr>
                <w:color w:val="000000"/>
                <w:lang w:eastAsia="hr-HR"/>
              </w:rPr>
            </w:pPr>
            <w:r w:rsidRPr="00B344D1">
              <w:rPr>
                <w:color w:val="000000"/>
                <w:lang w:eastAsia="hr-HR"/>
              </w:rPr>
              <w:t>Broj sajmova na kojima je Grad prisutan kao izlagač</w:t>
            </w:r>
          </w:p>
        </w:tc>
        <w:tc>
          <w:tcPr>
            <w:tcW w:w="1036" w:type="dxa"/>
            <w:tcBorders>
              <w:top w:val="single" w:sz="4" w:space="0" w:color="auto"/>
              <w:left w:val="nil"/>
              <w:bottom w:val="single" w:sz="4" w:space="0" w:color="auto"/>
              <w:right w:val="single" w:sz="4" w:space="0" w:color="auto"/>
            </w:tcBorders>
            <w:shd w:val="clear" w:color="auto" w:fill="auto"/>
            <w:noWrap/>
            <w:vAlign w:val="bottom"/>
            <w:hideMark/>
          </w:tcPr>
          <w:p w14:paraId="4DE20FE2" w14:textId="77777777" w:rsidR="00B725F5" w:rsidRPr="00B344D1" w:rsidRDefault="00B725F5" w:rsidP="00231515">
            <w:pPr>
              <w:rPr>
                <w:color w:val="000000"/>
                <w:lang w:eastAsia="hr-HR"/>
              </w:rPr>
            </w:pPr>
            <w:r w:rsidRPr="00B344D1">
              <w:rPr>
                <w:color w:val="000000"/>
                <w:lang w:eastAsia="hr-HR"/>
              </w:rPr>
              <w:t>broj</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14:paraId="74882F22" w14:textId="77777777" w:rsidR="00B725F5" w:rsidRPr="00B344D1" w:rsidRDefault="00B725F5" w:rsidP="00231515">
            <w:pPr>
              <w:jc w:val="right"/>
              <w:rPr>
                <w:color w:val="000000"/>
                <w:lang w:eastAsia="hr-HR"/>
              </w:rPr>
            </w:pPr>
            <w:r w:rsidRPr="00B344D1">
              <w:rPr>
                <w:color w:val="000000"/>
                <w:lang w:eastAsia="hr-HR"/>
              </w:rPr>
              <w:t>0</w:t>
            </w:r>
          </w:p>
        </w:tc>
        <w:tc>
          <w:tcPr>
            <w:tcW w:w="1106" w:type="dxa"/>
            <w:tcBorders>
              <w:top w:val="single" w:sz="4" w:space="0" w:color="auto"/>
              <w:left w:val="nil"/>
              <w:bottom w:val="single" w:sz="4" w:space="0" w:color="auto"/>
              <w:right w:val="single" w:sz="4" w:space="0" w:color="auto"/>
            </w:tcBorders>
            <w:shd w:val="clear" w:color="auto" w:fill="auto"/>
            <w:noWrap/>
            <w:vAlign w:val="bottom"/>
            <w:hideMark/>
          </w:tcPr>
          <w:p w14:paraId="278529FB" w14:textId="77777777" w:rsidR="00B725F5" w:rsidRPr="00B344D1" w:rsidRDefault="00B725F5" w:rsidP="00231515">
            <w:pPr>
              <w:jc w:val="right"/>
              <w:rPr>
                <w:color w:val="000000"/>
                <w:lang w:eastAsia="hr-HR"/>
              </w:rPr>
            </w:pPr>
            <w:r w:rsidRPr="00B344D1">
              <w:rPr>
                <w:color w:val="000000"/>
                <w:lang w:eastAsia="hr-HR"/>
              </w:rPr>
              <w:t>3</w:t>
            </w:r>
          </w:p>
        </w:tc>
        <w:tc>
          <w:tcPr>
            <w:tcW w:w="1106" w:type="dxa"/>
            <w:tcBorders>
              <w:top w:val="single" w:sz="4" w:space="0" w:color="auto"/>
              <w:left w:val="nil"/>
              <w:bottom w:val="single" w:sz="4" w:space="0" w:color="auto"/>
              <w:right w:val="single" w:sz="4" w:space="0" w:color="auto"/>
            </w:tcBorders>
            <w:shd w:val="clear" w:color="auto" w:fill="auto"/>
            <w:noWrap/>
            <w:vAlign w:val="bottom"/>
            <w:hideMark/>
          </w:tcPr>
          <w:p w14:paraId="3AA85B20" w14:textId="77777777" w:rsidR="00B725F5" w:rsidRPr="00B344D1" w:rsidRDefault="00B725F5" w:rsidP="00231515">
            <w:pPr>
              <w:jc w:val="right"/>
              <w:rPr>
                <w:color w:val="000000"/>
                <w:lang w:eastAsia="hr-HR"/>
              </w:rPr>
            </w:pPr>
            <w:r w:rsidRPr="00B344D1">
              <w:rPr>
                <w:color w:val="000000"/>
                <w:lang w:eastAsia="hr-HR"/>
              </w:rPr>
              <w:t>4</w:t>
            </w:r>
          </w:p>
        </w:tc>
        <w:tc>
          <w:tcPr>
            <w:tcW w:w="1106" w:type="dxa"/>
            <w:tcBorders>
              <w:top w:val="single" w:sz="4" w:space="0" w:color="auto"/>
              <w:left w:val="nil"/>
              <w:bottom w:val="single" w:sz="4" w:space="0" w:color="auto"/>
              <w:right w:val="single" w:sz="4" w:space="0" w:color="auto"/>
            </w:tcBorders>
            <w:shd w:val="clear" w:color="auto" w:fill="auto"/>
            <w:noWrap/>
            <w:vAlign w:val="bottom"/>
            <w:hideMark/>
          </w:tcPr>
          <w:p w14:paraId="67BCA567" w14:textId="77777777" w:rsidR="00B725F5" w:rsidRPr="00B344D1" w:rsidRDefault="00B725F5" w:rsidP="00231515">
            <w:pPr>
              <w:jc w:val="right"/>
              <w:rPr>
                <w:color w:val="000000"/>
                <w:lang w:eastAsia="hr-HR"/>
              </w:rPr>
            </w:pPr>
            <w:r w:rsidRPr="00B344D1">
              <w:rPr>
                <w:color w:val="000000"/>
                <w:lang w:eastAsia="hr-HR"/>
              </w:rPr>
              <w:t>4</w:t>
            </w:r>
          </w:p>
        </w:tc>
      </w:tr>
      <w:tr w:rsidR="00B725F5" w:rsidRPr="00B344D1" w14:paraId="7C166BC1" w14:textId="77777777" w:rsidTr="00231515">
        <w:trPr>
          <w:trHeight w:val="299"/>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7CB9F548" w14:textId="77777777" w:rsidR="00B725F5" w:rsidRPr="00B344D1" w:rsidRDefault="00B725F5" w:rsidP="00231515">
            <w:pPr>
              <w:rPr>
                <w:i/>
                <w:iCs/>
                <w:color w:val="000000"/>
                <w:lang w:eastAsia="hr-HR"/>
              </w:rPr>
            </w:pPr>
            <w:r w:rsidRPr="00B344D1">
              <w:rPr>
                <w:i/>
                <w:iCs/>
                <w:color w:val="000000"/>
                <w:lang w:eastAsia="hr-HR"/>
              </w:rPr>
              <w:t>Aktivnost/projekt</w:t>
            </w:r>
          </w:p>
        </w:tc>
        <w:tc>
          <w:tcPr>
            <w:tcW w:w="7036" w:type="dxa"/>
            <w:gridSpan w:val="6"/>
            <w:tcBorders>
              <w:top w:val="single" w:sz="4" w:space="0" w:color="auto"/>
              <w:left w:val="nil"/>
              <w:bottom w:val="single" w:sz="4" w:space="0" w:color="auto"/>
              <w:right w:val="single" w:sz="4" w:space="0" w:color="auto"/>
            </w:tcBorders>
            <w:shd w:val="clear" w:color="auto" w:fill="auto"/>
            <w:noWrap/>
            <w:vAlign w:val="bottom"/>
            <w:hideMark/>
          </w:tcPr>
          <w:p w14:paraId="0503C12C" w14:textId="77777777" w:rsidR="00B725F5" w:rsidRPr="00B344D1" w:rsidRDefault="00B725F5" w:rsidP="00231515">
            <w:pPr>
              <w:rPr>
                <w:i/>
                <w:iCs/>
                <w:color w:val="000000"/>
                <w:lang w:eastAsia="hr-HR"/>
              </w:rPr>
            </w:pPr>
            <w:r w:rsidRPr="00B344D1">
              <w:rPr>
                <w:i/>
                <w:iCs/>
                <w:color w:val="000000"/>
                <w:lang w:eastAsia="hr-HR"/>
              </w:rPr>
              <w:t>Poticanje razvoja obrta</w:t>
            </w:r>
          </w:p>
        </w:tc>
      </w:tr>
      <w:tr w:rsidR="00B725F5" w:rsidRPr="00B344D1" w14:paraId="35F75103" w14:textId="77777777" w:rsidTr="00231515">
        <w:trPr>
          <w:trHeight w:val="1630"/>
        </w:trPr>
        <w:tc>
          <w:tcPr>
            <w:tcW w:w="1980" w:type="dxa"/>
            <w:tcBorders>
              <w:top w:val="nil"/>
              <w:left w:val="single" w:sz="4" w:space="0" w:color="auto"/>
              <w:bottom w:val="single" w:sz="4" w:space="0" w:color="auto"/>
              <w:right w:val="single" w:sz="4" w:space="0" w:color="auto"/>
            </w:tcBorders>
            <w:shd w:val="clear" w:color="auto" w:fill="auto"/>
            <w:vAlign w:val="bottom"/>
            <w:hideMark/>
          </w:tcPr>
          <w:p w14:paraId="0330C2DA" w14:textId="77777777" w:rsidR="00B725F5" w:rsidRPr="00B344D1" w:rsidRDefault="00B725F5" w:rsidP="00231515">
            <w:pPr>
              <w:rPr>
                <w:color w:val="000000"/>
                <w:lang w:eastAsia="hr-HR"/>
              </w:rPr>
            </w:pPr>
            <w:r w:rsidRPr="00B344D1">
              <w:rPr>
                <w:color w:val="000000"/>
                <w:lang w:eastAsia="hr-HR"/>
              </w:rPr>
              <w:lastRenderedPageBreak/>
              <w:t xml:space="preserve">Pomoć u radu Udruženja obrtnika i to u dijelu stručnih predavanja </w:t>
            </w:r>
          </w:p>
        </w:tc>
        <w:tc>
          <w:tcPr>
            <w:tcW w:w="1564" w:type="dxa"/>
            <w:tcBorders>
              <w:top w:val="nil"/>
              <w:left w:val="nil"/>
              <w:bottom w:val="single" w:sz="4" w:space="0" w:color="auto"/>
              <w:right w:val="single" w:sz="4" w:space="0" w:color="auto"/>
            </w:tcBorders>
            <w:shd w:val="clear" w:color="auto" w:fill="auto"/>
            <w:vAlign w:val="bottom"/>
            <w:hideMark/>
          </w:tcPr>
          <w:p w14:paraId="00AFE2DE" w14:textId="77777777" w:rsidR="00B725F5" w:rsidRPr="00B344D1" w:rsidRDefault="00B725F5" w:rsidP="00231515">
            <w:pPr>
              <w:rPr>
                <w:color w:val="000000"/>
                <w:lang w:eastAsia="hr-HR"/>
              </w:rPr>
            </w:pPr>
            <w:r w:rsidRPr="00B344D1">
              <w:rPr>
                <w:color w:val="000000"/>
                <w:lang w:eastAsia="hr-HR"/>
              </w:rPr>
              <w:t>Broj održanih predavanja</w:t>
            </w:r>
          </w:p>
        </w:tc>
        <w:tc>
          <w:tcPr>
            <w:tcW w:w="1036" w:type="dxa"/>
            <w:tcBorders>
              <w:top w:val="nil"/>
              <w:left w:val="nil"/>
              <w:bottom w:val="single" w:sz="4" w:space="0" w:color="auto"/>
              <w:right w:val="single" w:sz="4" w:space="0" w:color="auto"/>
            </w:tcBorders>
            <w:shd w:val="clear" w:color="auto" w:fill="auto"/>
            <w:noWrap/>
            <w:vAlign w:val="bottom"/>
            <w:hideMark/>
          </w:tcPr>
          <w:p w14:paraId="769EFE91" w14:textId="77777777" w:rsidR="00B725F5" w:rsidRPr="00B344D1" w:rsidRDefault="00B725F5" w:rsidP="00231515">
            <w:pPr>
              <w:rPr>
                <w:color w:val="000000"/>
                <w:lang w:eastAsia="hr-HR"/>
              </w:rPr>
            </w:pPr>
            <w:r w:rsidRPr="00B344D1">
              <w:rPr>
                <w:color w:val="000000"/>
                <w:lang w:eastAsia="hr-HR"/>
              </w:rPr>
              <w:t>broj</w:t>
            </w:r>
          </w:p>
        </w:tc>
        <w:tc>
          <w:tcPr>
            <w:tcW w:w="1118" w:type="dxa"/>
            <w:tcBorders>
              <w:top w:val="nil"/>
              <w:left w:val="nil"/>
              <w:bottom w:val="single" w:sz="4" w:space="0" w:color="auto"/>
              <w:right w:val="single" w:sz="4" w:space="0" w:color="auto"/>
            </w:tcBorders>
            <w:shd w:val="clear" w:color="auto" w:fill="auto"/>
            <w:noWrap/>
            <w:vAlign w:val="bottom"/>
            <w:hideMark/>
          </w:tcPr>
          <w:p w14:paraId="4C99000C" w14:textId="77777777" w:rsidR="00B725F5" w:rsidRPr="00B344D1" w:rsidRDefault="00B725F5" w:rsidP="00231515">
            <w:pPr>
              <w:jc w:val="right"/>
              <w:rPr>
                <w:color w:val="000000"/>
                <w:lang w:eastAsia="hr-HR"/>
              </w:rPr>
            </w:pPr>
            <w:r w:rsidRPr="00B344D1">
              <w:rPr>
                <w:color w:val="000000"/>
                <w:lang w:eastAsia="hr-HR"/>
              </w:rPr>
              <w:t>2</w:t>
            </w:r>
          </w:p>
        </w:tc>
        <w:tc>
          <w:tcPr>
            <w:tcW w:w="1106" w:type="dxa"/>
            <w:tcBorders>
              <w:top w:val="nil"/>
              <w:left w:val="nil"/>
              <w:bottom w:val="single" w:sz="4" w:space="0" w:color="auto"/>
              <w:right w:val="single" w:sz="4" w:space="0" w:color="auto"/>
            </w:tcBorders>
            <w:shd w:val="clear" w:color="auto" w:fill="auto"/>
            <w:noWrap/>
            <w:vAlign w:val="bottom"/>
            <w:hideMark/>
          </w:tcPr>
          <w:p w14:paraId="24A3B171" w14:textId="77777777" w:rsidR="00B725F5" w:rsidRPr="00B344D1" w:rsidRDefault="00B725F5" w:rsidP="00231515">
            <w:pPr>
              <w:jc w:val="right"/>
              <w:rPr>
                <w:color w:val="000000"/>
                <w:lang w:eastAsia="hr-HR"/>
              </w:rPr>
            </w:pPr>
            <w:r w:rsidRPr="00B344D1">
              <w:rPr>
                <w:color w:val="000000"/>
                <w:lang w:eastAsia="hr-HR"/>
              </w:rPr>
              <w:t>2</w:t>
            </w:r>
          </w:p>
        </w:tc>
        <w:tc>
          <w:tcPr>
            <w:tcW w:w="1106" w:type="dxa"/>
            <w:tcBorders>
              <w:top w:val="nil"/>
              <w:left w:val="nil"/>
              <w:bottom w:val="single" w:sz="4" w:space="0" w:color="auto"/>
              <w:right w:val="single" w:sz="4" w:space="0" w:color="auto"/>
            </w:tcBorders>
            <w:shd w:val="clear" w:color="auto" w:fill="auto"/>
            <w:noWrap/>
            <w:vAlign w:val="bottom"/>
            <w:hideMark/>
          </w:tcPr>
          <w:p w14:paraId="36DAF0CD" w14:textId="77777777" w:rsidR="00B725F5" w:rsidRPr="00B344D1" w:rsidRDefault="00B725F5" w:rsidP="00231515">
            <w:pPr>
              <w:jc w:val="right"/>
              <w:rPr>
                <w:color w:val="000000"/>
                <w:lang w:eastAsia="hr-HR"/>
              </w:rPr>
            </w:pPr>
            <w:r w:rsidRPr="00B344D1">
              <w:rPr>
                <w:color w:val="000000"/>
                <w:lang w:eastAsia="hr-HR"/>
              </w:rPr>
              <w:t>2</w:t>
            </w:r>
          </w:p>
        </w:tc>
        <w:tc>
          <w:tcPr>
            <w:tcW w:w="1106" w:type="dxa"/>
            <w:tcBorders>
              <w:top w:val="nil"/>
              <w:left w:val="nil"/>
              <w:bottom w:val="single" w:sz="4" w:space="0" w:color="auto"/>
              <w:right w:val="single" w:sz="4" w:space="0" w:color="auto"/>
            </w:tcBorders>
            <w:shd w:val="clear" w:color="auto" w:fill="auto"/>
            <w:noWrap/>
            <w:vAlign w:val="bottom"/>
            <w:hideMark/>
          </w:tcPr>
          <w:p w14:paraId="0854BD85" w14:textId="77777777" w:rsidR="00B725F5" w:rsidRPr="00B344D1" w:rsidRDefault="00B725F5" w:rsidP="00231515">
            <w:pPr>
              <w:jc w:val="right"/>
              <w:rPr>
                <w:color w:val="000000"/>
                <w:lang w:eastAsia="hr-HR"/>
              </w:rPr>
            </w:pPr>
            <w:r w:rsidRPr="00B344D1">
              <w:rPr>
                <w:color w:val="000000"/>
                <w:lang w:eastAsia="hr-HR"/>
              </w:rPr>
              <w:t>2</w:t>
            </w:r>
          </w:p>
        </w:tc>
      </w:tr>
      <w:tr w:rsidR="00B725F5" w:rsidRPr="00B344D1" w14:paraId="517F4A65" w14:textId="77777777" w:rsidTr="00231515">
        <w:trPr>
          <w:trHeight w:val="299"/>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6BEBB4AE" w14:textId="77777777" w:rsidR="00B725F5" w:rsidRPr="00B344D1" w:rsidRDefault="00B725F5" w:rsidP="00231515">
            <w:pPr>
              <w:rPr>
                <w:i/>
                <w:iCs/>
                <w:color w:val="000000"/>
                <w:lang w:eastAsia="hr-HR"/>
              </w:rPr>
            </w:pPr>
            <w:r w:rsidRPr="00B344D1">
              <w:rPr>
                <w:i/>
                <w:iCs/>
                <w:color w:val="000000"/>
                <w:lang w:eastAsia="hr-HR"/>
              </w:rPr>
              <w:t>Aktivnost/projekt</w:t>
            </w:r>
          </w:p>
        </w:tc>
        <w:tc>
          <w:tcPr>
            <w:tcW w:w="7036" w:type="dxa"/>
            <w:gridSpan w:val="6"/>
            <w:tcBorders>
              <w:top w:val="single" w:sz="4" w:space="0" w:color="auto"/>
              <w:left w:val="nil"/>
              <w:bottom w:val="single" w:sz="4" w:space="0" w:color="auto"/>
              <w:right w:val="single" w:sz="4" w:space="0" w:color="auto"/>
            </w:tcBorders>
            <w:shd w:val="clear" w:color="auto" w:fill="auto"/>
            <w:noWrap/>
            <w:vAlign w:val="bottom"/>
            <w:hideMark/>
          </w:tcPr>
          <w:p w14:paraId="4C7F7A2F" w14:textId="77777777" w:rsidR="00B725F5" w:rsidRPr="00B344D1" w:rsidRDefault="00B725F5" w:rsidP="00231515">
            <w:pPr>
              <w:rPr>
                <w:i/>
                <w:iCs/>
                <w:color w:val="000000"/>
                <w:lang w:eastAsia="hr-HR"/>
              </w:rPr>
            </w:pPr>
            <w:r w:rsidRPr="00B344D1">
              <w:rPr>
                <w:i/>
                <w:iCs/>
                <w:color w:val="000000"/>
                <w:lang w:eastAsia="hr-HR"/>
              </w:rPr>
              <w:t>Sajam VIROEXPO i AGROEXPO</w:t>
            </w:r>
          </w:p>
        </w:tc>
      </w:tr>
      <w:tr w:rsidR="00B725F5" w:rsidRPr="00B344D1" w14:paraId="31152C90" w14:textId="77777777" w:rsidTr="00231515">
        <w:trPr>
          <w:trHeight w:val="1077"/>
        </w:trPr>
        <w:tc>
          <w:tcPr>
            <w:tcW w:w="1980" w:type="dxa"/>
            <w:tcBorders>
              <w:top w:val="nil"/>
              <w:left w:val="single" w:sz="4" w:space="0" w:color="auto"/>
              <w:bottom w:val="single" w:sz="4" w:space="0" w:color="auto"/>
              <w:right w:val="single" w:sz="4" w:space="0" w:color="auto"/>
            </w:tcBorders>
            <w:shd w:val="clear" w:color="auto" w:fill="auto"/>
            <w:vAlign w:val="bottom"/>
            <w:hideMark/>
          </w:tcPr>
          <w:p w14:paraId="1B55DF0F" w14:textId="77777777" w:rsidR="00B725F5" w:rsidRPr="00B344D1" w:rsidRDefault="00B725F5" w:rsidP="00231515">
            <w:pPr>
              <w:rPr>
                <w:color w:val="000000"/>
                <w:lang w:eastAsia="hr-HR"/>
              </w:rPr>
            </w:pPr>
            <w:r w:rsidRPr="00B344D1">
              <w:rPr>
                <w:color w:val="000000"/>
                <w:lang w:eastAsia="hr-HR"/>
              </w:rPr>
              <w:t xml:space="preserve">Sufinanciranje organizacije sajma Viroexpo i Agroexpo  </w:t>
            </w:r>
          </w:p>
        </w:tc>
        <w:tc>
          <w:tcPr>
            <w:tcW w:w="1564" w:type="dxa"/>
            <w:tcBorders>
              <w:top w:val="nil"/>
              <w:left w:val="nil"/>
              <w:bottom w:val="single" w:sz="4" w:space="0" w:color="auto"/>
              <w:right w:val="single" w:sz="4" w:space="0" w:color="auto"/>
            </w:tcBorders>
            <w:shd w:val="clear" w:color="auto" w:fill="auto"/>
            <w:vAlign w:val="bottom"/>
            <w:hideMark/>
          </w:tcPr>
          <w:p w14:paraId="485AF82C" w14:textId="77777777" w:rsidR="00B725F5" w:rsidRPr="00B344D1" w:rsidRDefault="00B725F5" w:rsidP="00231515">
            <w:pPr>
              <w:rPr>
                <w:color w:val="000000"/>
                <w:lang w:eastAsia="hr-HR"/>
              </w:rPr>
            </w:pPr>
            <w:r w:rsidRPr="00B344D1">
              <w:rPr>
                <w:color w:val="000000"/>
                <w:lang w:eastAsia="hr-HR"/>
              </w:rPr>
              <w:t>Broj izlagača/posjetitelja</w:t>
            </w:r>
          </w:p>
        </w:tc>
        <w:tc>
          <w:tcPr>
            <w:tcW w:w="1036" w:type="dxa"/>
            <w:tcBorders>
              <w:top w:val="nil"/>
              <w:left w:val="nil"/>
              <w:bottom w:val="single" w:sz="4" w:space="0" w:color="auto"/>
              <w:right w:val="single" w:sz="4" w:space="0" w:color="auto"/>
            </w:tcBorders>
            <w:shd w:val="clear" w:color="auto" w:fill="auto"/>
            <w:noWrap/>
            <w:vAlign w:val="bottom"/>
            <w:hideMark/>
          </w:tcPr>
          <w:p w14:paraId="64EF92E3" w14:textId="77777777" w:rsidR="00B725F5" w:rsidRPr="00B344D1" w:rsidRDefault="00B725F5" w:rsidP="00231515">
            <w:pPr>
              <w:rPr>
                <w:color w:val="000000"/>
                <w:lang w:eastAsia="hr-HR"/>
              </w:rPr>
            </w:pPr>
            <w:r w:rsidRPr="00B344D1">
              <w:rPr>
                <w:color w:val="000000"/>
                <w:lang w:eastAsia="hr-HR"/>
              </w:rPr>
              <w:t>broj</w:t>
            </w:r>
          </w:p>
        </w:tc>
        <w:tc>
          <w:tcPr>
            <w:tcW w:w="1118" w:type="dxa"/>
            <w:tcBorders>
              <w:top w:val="nil"/>
              <w:left w:val="nil"/>
              <w:bottom w:val="single" w:sz="4" w:space="0" w:color="auto"/>
              <w:right w:val="single" w:sz="4" w:space="0" w:color="auto"/>
            </w:tcBorders>
            <w:shd w:val="clear" w:color="auto" w:fill="auto"/>
            <w:noWrap/>
            <w:vAlign w:val="bottom"/>
            <w:hideMark/>
          </w:tcPr>
          <w:p w14:paraId="55E305AD" w14:textId="77777777" w:rsidR="00B725F5" w:rsidRPr="00B344D1" w:rsidRDefault="00B725F5" w:rsidP="00231515">
            <w:pPr>
              <w:rPr>
                <w:color w:val="000000"/>
                <w:lang w:eastAsia="hr-HR"/>
              </w:rPr>
            </w:pPr>
            <w:r w:rsidRPr="00B344D1">
              <w:rPr>
                <w:color w:val="000000"/>
                <w:lang w:eastAsia="hr-HR"/>
              </w:rPr>
              <w:t>0/0</w:t>
            </w:r>
          </w:p>
        </w:tc>
        <w:tc>
          <w:tcPr>
            <w:tcW w:w="1106" w:type="dxa"/>
            <w:tcBorders>
              <w:top w:val="nil"/>
              <w:left w:val="nil"/>
              <w:bottom w:val="single" w:sz="4" w:space="0" w:color="auto"/>
              <w:right w:val="single" w:sz="4" w:space="0" w:color="auto"/>
            </w:tcBorders>
            <w:shd w:val="clear" w:color="auto" w:fill="auto"/>
            <w:noWrap/>
            <w:vAlign w:val="bottom"/>
            <w:hideMark/>
          </w:tcPr>
          <w:p w14:paraId="015D9751" w14:textId="77777777" w:rsidR="00B725F5" w:rsidRPr="00B344D1" w:rsidRDefault="00B725F5" w:rsidP="00231515">
            <w:pPr>
              <w:rPr>
                <w:color w:val="000000"/>
                <w:lang w:eastAsia="hr-HR"/>
              </w:rPr>
            </w:pPr>
            <w:r w:rsidRPr="00B344D1">
              <w:rPr>
                <w:color w:val="000000"/>
                <w:lang w:eastAsia="hr-HR"/>
              </w:rPr>
              <w:t>600/30000</w:t>
            </w:r>
          </w:p>
        </w:tc>
        <w:tc>
          <w:tcPr>
            <w:tcW w:w="1106" w:type="dxa"/>
            <w:tcBorders>
              <w:top w:val="nil"/>
              <w:left w:val="nil"/>
              <w:bottom w:val="single" w:sz="4" w:space="0" w:color="auto"/>
              <w:right w:val="single" w:sz="4" w:space="0" w:color="auto"/>
            </w:tcBorders>
            <w:shd w:val="clear" w:color="auto" w:fill="auto"/>
            <w:noWrap/>
            <w:vAlign w:val="bottom"/>
            <w:hideMark/>
          </w:tcPr>
          <w:p w14:paraId="7E82AD41" w14:textId="77777777" w:rsidR="00B725F5" w:rsidRPr="00B344D1" w:rsidRDefault="00B725F5" w:rsidP="00231515">
            <w:pPr>
              <w:rPr>
                <w:color w:val="000000"/>
                <w:lang w:eastAsia="hr-HR"/>
              </w:rPr>
            </w:pPr>
            <w:r w:rsidRPr="00B344D1">
              <w:rPr>
                <w:color w:val="000000"/>
                <w:lang w:eastAsia="hr-HR"/>
              </w:rPr>
              <w:t>600/30000</w:t>
            </w:r>
          </w:p>
        </w:tc>
        <w:tc>
          <w:tcPr>
            <w:tcW w:w="1106" w:type="dxa"/>
            <w:tcBorders>
              <w:top w:val="nil"/>
              <w:left w:val="nil"/>
              <w:bottom w:val="single" w:sz="4" w:space="0" w:color="auto"/>
              <w:right w:val="single" w:sz="4" w:space="0" w:color="auto"/>
            </w:tcBorders>
            <w:shd w:val="clear" w:color="auto" w:fill="auto"/>
            <w:noWrap/>
            <w:vAlign w:val="bottom"/>
            <w:hideMark/>
          </w:tcPr>
          <w:p w14:paraId="763D849B" w14:textId="77777777" w:rsidR="00B725F5" w:rsidRPr="00B344D1" w:rsidRDefault="00B725F5" w:rsidP="00231515">
            <w:pPr>
              <w:rPr>
                <w:color w:val="000000"/>
                <w:lang w:eastAsia="hr-HR"/>
              </w:rPr>
            </w:pPr>
            <w:r w:rsidRPr="00B344D1">
              <w:rPr>
                <w:color w:val="000000"/>
                <w:lang w:eastAsia="hr-HR"/>
              </w:rPr>
              <w:t>600/30000</w:t>
            </w:r>
          </w:p>
        </w:tc>
      </w:tr>
      <w:tr w:rsidR="00B725F5" w:rsidRPr="00B344D1" w14:paraId="6A6CC0C6" w14:textId="77777777" w:rsidTr="00231515">
        <w:trPr>
          <w:trHeight w:val="448"/>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145B6CB4" w14:textId="77777777" w:rsidR="00B725F5" w:rsidRPr="00B344D1" w:rsidRDefault="00B725F5" w:rsidP="00231515">
            <w:pPr>
              <w:rPr>
                <w:i/>
                <w:iCs/>
                <w:color w:val="000000"/>
                <w:lang w:eastAsia="hr-HR"/>
              </w:rPr>
            </w:pPr>
            <w:r w:rsidRPr="00B344D1">
              <w:rPr>
                <w:i/>
                <w:iCs/>
                <w:color w:val="000000"/>
                <w:lang w:eastAsia="hr-HR"/>
              </w:rPr>
              <w:t>Aktivnost/projekt</w:t>
            </w:r>
          </w:p>
        </w:tc>
        <w:tc>
          <w:tcPr>
            <w:tcW w:w="7036" w:type="dxa"/>
            <w:gridSpan w:val="6"/>
            <w:tcBorders>
              <w:top w:val="single" w:sz="4" w:space="0" w:color="auto"/>
              <w:left w:val="nil"/>
              <w:bottom w:val="single" w:sz="4" w:space="0" w:color="auto"/>
              <w:right w:val="single" w:sz="4" w:space="0" w:color="auto"/>
            </w:tcBorders>
            <w:shd w:val="clear" w:color="auto" w:fill="auto"/>
            <w:noWrap/>
            <w:vAlign w:val="bottom"/>
            <w:hideMark/>
          </w:tcPr>
          <w:p w14:paraId="1265E772" w14:textId="77777777" w:rsidR="00B725F5" w:rsidRPr="00B344D1" w:rsidRDefault="00B725F5" w:rsidP="00231515">
            <w:pPr>
              <w:rPr>
                <w:i/>
                <w:iCs/>
                <w:color w:val="000000"/>
                <w:lang w:eastAsia="hr-HR"/>
              </w:rPr>
            </w:pPr>
            <w:r w:rsidRPr="00B344D1">
              <w:rPr>
                <w:i/>
                <w:iCs/>
                <w:color w:val="000000"/>
                <w:lang w:eastAsia="hr-HR"/>
              </w:rPr>
              <w:t>Djelovanje Turističke zajednice Grada Virovitice</w:t>
            </w:r>
          </w:p>
        </w:tc>
      </w:tr>
      <w:tr w:rsidR="00B725F5" w:rsidRPr="00B344D1" w14:paraId="506B41D3" w14:textId="77777777" w:rsidTr="00231515">
        <w:trPr>
          <w:trHeight w:val="852"/>
        </w:trPr>
        <w:tc>
          <w:tcPr>
            <w:tcW w:w="1980" w:type="dxa"/>
            <w:tcBorders>
              <w:top w:val="nil"/>
              <w:left w:val="single" w:sz="4" w:space="0" w:color="auto"/>
              <w:bottom w:val="single" w:sz="4" w:space="0" w:color="auto"/>
              <w:right w:val="single" w:sz="4" w:space="0" w:color="auto"/>
            </w:tcBorders>
            <w:shd w:val="clear" w:color="auto" w:fill="auto"/>
            <w:vAlign w:val="bottom"/>
            <w:hideMark/>
          </w:tcPr>
          <w:p w14:paraId="692C6D41" w14:textId="77777777" w:rsidR="00B725F5" w:rsidRPr="00B344D1" w:rsidRDefault="00B725F5" w:rsidP="00231515">
            <w:pPr>
              <w:rPr>
                <w:color w:val="000000"/>
                <w:lang w:eastAsia="hr-HR"/>
              </w:rPr>
            </w:pPr>
            <w:r w:rsidRPr="00B344D1">
              <w:rPr>
                <w:color w:val="000000"/>
                <w:lang w:eastAsia="hr-HR"/>
              </w:rPr>
              <w:t>Povećati broj posjetitelja turističkih događaja</w:t>
            </w:r>
          </w:p>
        </w:tc>
        <w:tc>
          <w:tcPr>
            <w:tcW w:w="1564" w:type="dxa"/>
            <w:tcBorders>
              <w:top w:val="nil"/>
              <w:left w:val="nil"/>
              <w:bottom w:val="single" w:sz="4" w:space="0" w:color="auto"/>
              <w:right w:val="single" w:sz="4" w:space="0" w:color="auto"/>
            </w:tcBorders>
            <w:shd w:val="clear" w:color="auto" w:fill="auto"/>
            <w:noWrap/>
            <w:vAlign w:val="bottom"/>
            <w:hideMark/>
          </w:tcPr>
          <w:p w14:paraId="68684415" w14:textId="77777777" w:rsidR="00B725F5" w:rsidRPr="00B344D1" w:rsidRDefault="00B725F5" w:rsidP="00231515">
            <w:pPr>
              <w:rPr>
                <w:color w:val="000000"/>
                <w:lang w:eastAsia="hr-HR"/>
              </w:rPr>
            </w:pPr>
            <w:r w:rsidRPr="00B344D1">
              <w:rPr>
                <w:color w:val="000000"/>
                <w:lang w:eastAsia="hr-HR"/>
              </w:rPr>
              <w:t>broj posjetitelja</w:t>
            </w:r>
          </w:p>
        </w:tc>
        <w:tc>
          <w:tcPr>
            <w:tcW w:w="1036" w:type="dxa"/>
            <w:tcBorders>
              <w:top w:val="nil"/>
              <w:left w:val="nil"/>
              <w:bottom w:val="single" w:sz="4" w:space="0" w:color="auto"/>
              <w:right w:val="single" w:sz="4" w:space="0" w:color="auto"/>
            </w:tcBorders>
            <w:shd w:val="clear" w:color="auto" w:fill="auto"/>
            <w:noWrap/>
            <w:vAlign w:val="bottom"/>
            <w:hideMark/>
          </w:tcPr>
          <w:p w14:paraId="0308C1EF" w14:textId="77777777" w:rsidR="00B725F5" w:rsidRPr="00B344D1" w:rsidRDefault="00B725F5" w:rsidP="00231515">
            <w:pPr>
              <w:rPr>
                <w:color w:val="000000"/>
                <w:lang w:eastAsia="hr-HR"/>
              </w:rPr>
            </w:pPr>
            <w:r w:rsidRPr="00B344D1">
              <w:rPr>
                <w:color w:val="000000"/>
                <w:lang w:eastAsia="hr-HR"/>
              </w:rPr>
              <w:t>broj</w:t>
            </w:r>
          </w:p>
        </w:tc>
        <w:tc>
          <w:tcPr>
            <w:tcW w:w="1118" w:type="dxa"/>
            <w:tcBorders>
              <w:top w:val="nil"/>
              <w:left w:val="nil"/>
              <w:bottom w:val="single" w:sz="4" w:space="0" w:color="auto"/>
              <w:right w:val="single" w:sz="4" w:space="0" w:color="auto"/>
            </w:tcBorders>
            <w:shd w:val="clear" w:color="auto" w:fill="auto"/>
            <w:noWrap/>
            <w:vAlign w:val="bottom"/>
            <w:hideMark/>
          </w:tcPr>
          <w:p w14:paraId="02049B4F" w14:textId="77777777" w:rsidR="00B725F5" w:rsidRPr="00B344D1" w:rsidRDefault="00B725F5" w:rsidP="00231515">
            <w:pPr>
              <w:jc w:val="right"/>
              <w:rPr>
                <w:color w:val="000000"/>
                <w:lang w:eastAsia="hr-HR"/>
              </w:rPr>
            </w:pPr>
            <w:r w:rsidRPr="00B344D1">
              <w:rPr>
                <w:color w:val="000000"/>
                <w:lang w:eastAsia="hr-HR"/>
              </w:rPr>
              <w:t>500</w:t>
            </w:r>
          </w:p>
        </w:tc>
        <w:tc>
          <w:tcPr>
            <w:tcW w:w="1106" w:type="dxa"/>
            <w:tcBorders>
              <w:top w:val="nil"/>
              <w:left w:val="nil"/>
              <w:bottom w:val="single" w:sz="4" w:space="0" w:color="auto"/>
              <w:right w:val="single" w:sz="4" w:space="0" w:color="auto"/>
            </w:tcBorders>
            <w:shd w:val="clear" w:color="auto" w:fill="auto"/>
            <w:noWrap/>
            <w:vAlign w:val="bottom"/>
            <w:hideMark/>
          </w:tcPr>
          <w:p w14:paraId="05C6E2FF" w14:textId="77777777" w:rsidR="00B725F5" w:rsidRPr="00B344D1" w:rsidRDefault="00B725F5" w:rsidP="00231515">
            <w:pPr>
              <w:jc w:val="right"/>
              <w:rPr>
                <w:color w:val="000000"/>
                <w:lang w:eastAsia="hr-HR"/>
              </w:rPr>
            </w:pPr>
            <w:r w:rsidRPr="00B344D1">
              <w:rPr>
                <w:color w:val="000000"/>
                <w:lang w:eastAsia="hr-HR"/>
              </w:rPr>
              <w:t>4000</w:t>
            </w:r>
          </w:p>
        </w:tc>
        <w:tc>
          <w:tcPr>
            <w:tcW w:w="1106" w:type="dxa"/>
            <w:tcBorders>
              <w:top w:val="nil"/>
              <w:left w:val="nil"/>
              <w:bottom w:val="single" w:sz="4" w:space="0" w:color="auto"/>
              <w:right w:val="single" w:sz="4" w:space="0" w:color="auto"/>
            </w:tcBorders>
            <w:shd w:val="clear" w:color="auto" w:fill="auto"/>
            <w:noWrap/>
            <w:vAlign w:val="bottom"/>
            <w:hideMark/>
          </w:tcPr>
          <w:p w14:paraId="39FF0B14" w14:textId="77777777" w:rsidR="00B725F5" w:rsidRPr="00B344D1" w:rsidRDefault="00B725F5" w:rsidP="00231515">
            <w:pPr>
              <w:jc w:val="right"/>
              <w:rPr>
                <w:color w:val="000000"/>
                <w:lang w:eastAsia="hr-HR"/>
              </w:rPr>
            </w:pPr>
            <w:r w:rsidRPr="00B344D1">
              <w:rPr>
                <w:color w:val="000000"/>
                <w:lang w:eastAsia="hr-HR"/>
              </w:rPr>
              <w:t>5000</w:t>
            </w:r>
          </w:p>
        </w:tc>
        <w:tc>
          <w:tcPr>
            <w:tcW w:w="1106" w:type="dxa"/>
            <w:tcBorders>
              <w:top w:val="nil"/>
              <w:left w:val="nil"/>
              <w:bottom w:val="single" w:sz="4" w:space="0" w:color="auto"/>
              <w:right w:val="single" w:sz="4" w:space="0" w:color="auto"/>
            </w:tcBorders>
            <w:shd w:val="clear" w:color="auto" w:fill="auto"/>
            <w:noWrap/>
            <w:vAlign w:val="bottom"/>
            <w:hideMark/>
          </w:tcPr>
          <w:p w14:paraId="0858C431" w14:textId="77777777" w:rsidR="00B725F5" w:rsidRPr="00B344D1" w:rsidRDefault="00B725F5" w:rsidP="00231515">
            <w:pPr>
              <w:jc w:val="right"/>
              <w:rPr>
                <w:color w:val="000000"/>
                <w:lang w:eastAsia="hr-HR"/>
              </w:rPr>
            </w:pPr>
            <w:r w:rsidRPr="00B344D1">
              <w:rPr>
                <w:color w:val="000000"/>
                <w:lang w:eastAsia="hr-HR"/>
              </w:rPr>
              <w:t>6000</w:t>
            </w:r>
          </w:p>
        </w:tc>
      </w:tr>
      <w:tr w:rsidR="00B725F5" w:rsidRPr="00B344D1" w14:paraId="04152336" w14:textId="77777777" w:rsidTr="00231515">
        <w:trPr>
          <w:trHeight w:val="568"/>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3DC91411" w14:textId="77777777" w:rsidR="00B725F5" w:rsidRPr="00B344D1" w:rsidRDefault="00B725F5" w:rsidP="00231515">
            <w:pPr>
              <w:rPr>
                <w:i/>
                <w:iCs/>
                <w:color w:val="000000"/>
                <w:lang w:eastAsia="hr-HR"/>
              </w:rPr>
            </w:pPr>
            <w:r w:rsidRPr="00B344D1">
              <w:rPr>
                <w:i/>
                <w:iCs/>
                <w:color w:val="000000"/>
                <w:lang w:eastAsia="hr-HR"/>
              </w:rPr>
              <w:t>Aktivnost/projekt</w:t>
            </w:r>
          </w:p>
        </w:tc>
        <w:tc>
          <w:tcPr>
            <w:tcW w:w="5930" w:type="dxa"/>
            <w:gridSpan w:val="5"/>
            <w:tcBorders>
              <w:top w:val="single" w:sz="4" w:space="0" w:color="auto"/>
              <w:left w:val="nil"/>
              <w:bottom w:val="single" w:sz="4" w:space="0" w:color="auto"/>
              <w:right w:val="single" w:sz="4" w:space="0" w:color="auto"/>
            </w:tcBorders>
            <w:shd w:val="clear" w:color="auto" w:fill="auto"/>
            <w:noWrap/>
            <w:hideMark/>
          </w:tcPr>
          <w:p w14:paraId="6613B6E7" w14:textId="77777777" w:rsidR="00B725F5" w:rsidRPr="00B344D1" w:rsidRDefault="00B725F5" w:rsidP="00231515">
            <w:pPr>
              <w:rPr>
                <w:i/>
                <w:iCs/>
                <w:color w:val="000000"/>
                <w:lang w:eastAsia="hr-HR"/>
              </w:rPr>
            </w:pPr>
            <w:r w:rsidRPr="00B344D1">
              <w:rPr>
                <w:i/>
                <w:iCs/>
                <w:color w:val="000000"/>
                <w:lang w:eastAsia="hr-HR"/>
              </w:rPr>
              <w:t>Izgradnja objekta vidikovca u SV. Đurađu</w:t>
            </w:r>
          </w:p>
        </w:tc>
        <w:tc>
          <w:tcPr>
            <w:tcW w:w="1106" w:type="dxa"/>
            <w:tcBorders>
              <w:top w:val="nil"/>
              <w:left w:val="nil"/>
              <w:bottom w:val="single" w:sz="4" w:space="0" w:color="auto"/>
              <w:right w:val="single" w:sz="4" w:space="0" w:color="auto"/>
            </w:tcBorders>
            <w:shd w:val="clear" w:color="auto" w:fill="auto"/>
            <w:noWrap/>
            <w:vAlign w:val="bottom"/>
            <w:hideMark/>
          </w:tcPr>
          <w:p w14:paraId="1D5C96E2" w14:textId="77777777" w:rsidR="00B725F5" w:rsidRPr="00B344D1" w:rsidRDefault="00B725F5" w:rsidP="00231515">
            <w:pPr>
              <w:rPr>
                <w:color w:val="000000"/>
                <w:lang w:eastAsia="hr-HR"/>
              </w:rPr>
            </w:pPr>
            <w:r w:rsidRPr="00B344D1">
              <w:rPr>
                <w:color w:val="000000"/>
                <w:lang w:eastAsia="hr-HR"/>
              </w:rPr>
              <w:t> </w:t>
            </w:r>
          </w:p>
        </w:tc>
      </w:tr>
      <w:tr w:rsidR="00B725F5" w:rsidRPr="00B344D1" w14:paraId="17374E46" w14:textId="77777777" w:rsidTr="00231515">
        <w:trPr>
          <w:trHeight w:val="837"/>
        </w:trPr>
        <w:tc>
          <w:tcPr>
            <w:tcW w:w="1980" w:type="dxa"/>
            <w:tcBorders>
              <w:top w:val="nil"/>
              <w:left w:val="single" w:sz="4" w:space="0" w:color="auto"/>
              <w:bottom w:val="single" w:sz="4" w:space="0" w:color="auto"/>
              <w:right w:val="single" w:sz="4" w:space="0" w:color="auto"/>
            </w:tcBorders>
            <w:shd w:val="clear" w:color="auto" w:fill="auto"/>
            <w:vAlign w:val="bottom"/>
            <w:hideMark/>
          </w:tcPr>
          <w:p w14:paraId="39F4908E" w14:textId="77777777" w:rsidR="00B725F5" w:rsidRPr="00B344D1" w:rsidRDefault="00B725F5" w:rsidP="00231515">
            <w:pPr>
              <w:rPr>
                <w:color w:val="000000"/>
                <w:lang w:eastAsia="hr-HR"/>
              </w:rPr>
            </w:pPr>
            <w:r w:rsidRPr="00B344D1">
              <w:rPr>
                <w:color w:val="000000"/>
                <w:lang w:eastAsia="hr-HR"/>
              </w:rPr>
              <w:t>Započeta izgradnja objekta</w:t>
            </w:r>
          </w:p>
        </w:tc>
        <w:tc>
          <w:tcPr>
            <w:tcW w:w="1564" w:type="dxa"/>
            <w:tcBorders>
              <w:top w:val="nil"/>
              <w:left w:val="nil"/>
              <w:bottom w:val="single" w:sz="4" w:space="0" w:color="auto"/>
              <w:right w:val="single" w:sz="4" w:space="0" w:color="auto"/>
            </w:tcBorders>
            <w:shd w:val="clear" w:color="auto" w:fill="auto"/>
            <w:vAlign w:val="bottom"/>
            <w:hideMark/>
          </w:tcPr>
          <w:p w14:paraId="765A6B6D" w14:textId="77777777" w:rsidR="00B725F5" w:rsidRPr="00B344D1" w:rsidRDefault="00B725F5" w:rsidP="00231515">
            <w:pPr>
              <w:rPr>
                <w:color w:val="000000"/>
                <w:lang w:eastAsia="hr-HR"/>
              </w:rPr>
            </w:pPr>
            <w:r w:rsidRPr="00B344D1">
              <w:rPr>
                <w:color w:val="000000"/>
                <w:lang w:eastAsia="hr-HR"/>
              </w:rPr>
              <w:t>Započeta izgradnja objekta</w:t>
            </w:r>
          </w:p>
        </w:tc>
        <w:tc>
          <w:tcPr>
            <w:tcW w:w="1036" w:type="dxa"/>
            <w:tcBorders>
              <w:top w:val="nil"/>
              <w:left w:val="nil"/>
              <w:bottom w:val="single" w:sz="4" w:space="0" w:color="auto"/>
              <w:right w:val="single" w:sz="4" w:space="0" w:color="auto"/>
            </w:tcBorders>
            <w:shd w:val="clear" w:color="auto" w:fill="auto"/>
            <w:noWrap/>
            <w:vAlign w:val="bottom"/>
            <w:hideMark/>
          </w:tcPr>
          <w:p w14:paraId="05D83E9F" w14:textId="77777777" w:rsidR="00B725F5" w:rsidRPr="00B344D1" w:rsidRDefault="00B725F5" w:rsidP="00231515">
            <w:pPr>
              <w:rPr>
                <w:color w:val="000000"/>
                <w:lang w:eastAsia="hr-HR"/>
              </w:rPr>
            </w:pPr>
            <w:r w:rsidRPr="00B344D1">
              <w:rPr>
                <w:color w:val="000000"/>
                <w:lang w:eastAsia="hr-HR"/>
              </w:rPr>
              <w:t>broj</w:t>
            </w:r>
          </w:p>
        </w:tc>
        <w:tc>
          <w:tcPr>
            <w:tcW w:w="1118" w:type="dxa"/>
            <w:tcBorders>
              <w:top w:val="nil"/>
              <w:left w:val="nil"/>
              <w:bottom w:val="single" w:sz="4" w:space="0" w:color="auto"/>
              <w:right w:val="single" w:sz="4" w:space="0" w:color="auto"/>
            </w:tcBorders>
            <w:shd w:val="clear" w:color="auto" w:fill="auto"/>
            <w:noWrap/>
            <w:vAlign w:val="bottom"/>
            <w:hideMark/>
          </w:tcPr>
          <w:p w14:paraId="53E6FD5A" w14:textId="77777777" w:rsidR="00B725F5" w:rsidRPr="00B344D1" w:rsidRDefault="00B725F5" w:rsidP="00231515">
            <w:pPr>
              <w:jc w:val="right"/>
              <w:rPr>
                <w:color w:val="000000"/>
                <w:lang w:eastAsia="hr-HR"/>
              </w:rPr>
            </w:pPr>
            <w:r w:rsidRPr="00B344D1">
              <w:rPr>
                <w:color w:val="000000"/>
                <w:lang w:eastAsia="hr-HR"/>
              </w:rPr>
              <w:t>0</w:t>
            </w:r>
          </w:p>
        </w:tc>
        <w:tc>
          <w:tcPr>
            <w:tcW w:w="1106" w:type="dxa"/>
            <w:tcBorders>
              <w:top w:val="nil"/>
              <w:left w:val="nil"/>
              <w:bottom w:val="single" w:sz="4" w:space="0" w:color="auto"/>
              <w:right w:val="single" w:sz="4" w:space="0" w:color="auto"/>
            </w:tcBorders>
            <w:shd w:val="clear" w:color="auto" w:fill="auto"/>
            <w:noWrap/>
            <w:vAlign w:val="bottom"/>
            <w:hideMark/>
          </w:tcPr>
          <w:p w14:paraId="5F924A3F" w14:textId="77777777" w:rsidR="00B725F5" w:rsidRPr="00B344D1" w:rsidRDefault="00B725F5" w:rsidP="00231515">
            <w:pPr>
              <w:jc w:val="right"/>
              <w:rPr>
                <w:color w:val="000000"/>
                <w:lang w:eastAsia="hr-HR"/>
              </w:rPr>
            </w:pPr>
            <w:r w:rsidRPr="00B344D1">
              <w:rPr>
                <w:color w:val="000000"/>
                <w:lang w:eastAsia="hr-HR"/>
              </w:rPr>
              <w:t>1</w:t>
            </w:r>
          </w:p>
        </w:tc>
        <w:tc>
          <w:tcPr>
            <w:tcW w:w="1106" w:type="dxa"/>
            <w:tcBorders>
              <w:top w:val="nil"/>
              <w:left w:val="nil"/>
              <w:bottom w:val="single" w:sz="4" w:space="0" w:color="auto"/>
              <w:right w:val="single" w:sz="4" w:space="0" w:color="auto"/>
            </w:tcBorders>
            <w:shd w:val="clear" w:color="auto" w:fill="auto"/>
            <w:noWrap/>
            <w:vAlign w:val="bottom"/>
            <w:hideMark/>
          </w:tcPr>
          <w:p w14:paraId="0A3749F4" w14:textId="77777777" w:rsidR="00B725F5" w:rsidRPr="00B344D1" w:rsidRDefault="00B725F5" w:rsidP="00231515">
            <w:pPr>
              <w:jc w:val="right"/>
              <w:rPr>
                <w:color w:val="000000"/>
                <w:lang w:eastAsia="hr-HR"/>
              </w:rPr>
            </w:pPr>
            <w:r w:rsidRPr="00B344D1">
              <w:rPr>
                <w:color w:val="000000"/>
                <w:lang w:eastAsia="hr-HR"/>
              </w:rPr>
              <w:t>0</w:t>
            </w:r>
          </w:p>
        </w:tc>
        <w:tc>
          <w:tcPr>
            <w:tcW w:w="1106" w:type="dxa"/>
            <w:tcBorders>
              <w:top w:val="nil"/>
              <w:left w:val="nil"/>
              <w:bottom w:val="single" w:sz="4" w:space="0" w:color="auto"/>
              <w:right w:val="single" w:sz="4" w:space="0" w:color="auto"/>
            </w:tcBorders>
            <w:shd w:val="clear" w:color="auto" w:fill="auto"/>
            <w:noWrap/>
            <w:vAlign w:val="bottom"/>
            <w:hideMark/>
          </w:tcPr>
          <w:p w14:paraId="061CBACF" w14:textId="77777777" w:rsidR="00B725F5" w:rsidRPr="00B344D1" w:rsidRDefault="00B725F5" w:rsidP="00231515">
            <w:pPr>
              <w:jc w:val="right"/>
              <w:rPr>
                <w:color w:val="000000"/>
                <w:lang w:eastAsia="hr-HR"/>
              </w:rPr>
            </w:pPr>
            <w:r w:rsidRPr="00B344D1">
              <w:rPr>
                <w:color w:val="000000"/>
                <w:lang w:eastAsia="hr-HR"/>
              </w:rPr>
              <w:t>0</w:t>
            </w:r>
          </w:p>
        </w:tc>
      </w:tr>
      <w:tr w:rsidR="00B725F5" w:rsidRPr="00B344D1" w14:paraId="437EE2B6" w14:textId="77777777" w:rsidTr="00231515">
        <w:trPr>
          <w:trHeight w:val="299"/>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3FC29A50" w14:textId="77777777" w:rsidR="00B725F5" w:rsidRPr="00B344D1" w:rsidRDefault="00B725F5" w:rsidP="00231515">
            <w:pPr>
              <w:rPr>
                <w:i/>
                <w:iCs/>
                <w:color w:val="000000"/>
                <w:lang w:eastAsia="hr-HR"/>
              </w:rPr>
            </w:pPr>
            <w:r w:rsidRPr="00B344D1">
              <w:rPr>
                <w:i/>
                <w:iCs/>
                <w:color w:val="000000"/>
                <w:lang w:eastAsia="hr-HR"/>
              </w:rPr>
              <w:t>Aktivnost/projekt</w:t>
            </w:r>
          </w:p>
        </w:tc>
        <w:tc>
          <w:tcPr>
            <w:tcW w:w="7036" w:type="dxa"/>
            <w:gridSpan w:val="6"/>
            <w:tcBorders>
              <w:top w:val="single" w:sz="4" w:space="0" w:color="auto"/>
              <w:left w:val="nil"/>
              <w:bottom w:val="single" w:sz="4" w:space="0" w:color="auto"/>
              <w:right w:val="single" w:sz="4" w:space="0" w:color="auto"/>
            </w:tcBorders>
            <w:shd w:val="clear" w:color="auto" w:fill="auto"/>
            <w:noWrap/>
            <w:vAlign w:val="bottom"/>
            <w:hideMark/>
          </w:tcPr>
          <w:p w14:paraId="27A6C276" w14:textId="77777777" w:rsidR="00B725F5" w:rsidRPr="00B344D1" w:rsidRDefault="00B725F5" w:rsidP="00231515">
            <w:pPr>
              <w:rPr>
                <w:i/>
                <w:iCs/>
                <w:color w:val="000000"/>
                <w:lang w:eastAsia="hr-HR"/>
              </w:rPr>
            </w:pPr>
            <w:r w:rsidRPr="00B344D1">
              <w:rPr>
                <w:i/>
                <w:iCs/>
                <w:color w:val="000000"/>
                <w:lang w:eastAsia="hr-HR"/>
              </w:rPr>
              <w:t>Razvoj kulturnog turizma</w:t>
            </w:r>
          </w:p>
        </w:tc>
      </w:tr>
      <w:tr w:rsidR="00B725F5" w:rsidRPr="00B344D1" w14:paraId="4340D44A" w14:textId="77777777" w:rsidTr="00231515">
        <w:trPr>
          <w:trHeight w:val="1047"/>
        </w:trPr>
        <w:tc>
          <w:tcPr>
            <w:tcW w:w="1980" w:type="dxa"/>
            <w:tcBorders>
              <w:top w:val="nil"/>
              <w:left w:val="single" w:sz="4" w:space="0" w:color="auto"/>
              <w:bottom w:val="single" w:sz="4" w:space="0" w:color="auto"/>
              <w:right w:val="single" w:sz="4" w:space="0" w:color="auto"/>
            </w:tcBorders>
            <w:shd w:val="clear" w:color="auto" w:fill="auto"/>
            <w:vAlign w:val="bottom"/>
            <w:hideMark/>
          </w:tcPr>
          <w:p w14:paraId="75CC42A5" w14:textId="77777777" w:rsidR="00B725F5" w:rsidRPr="00B344D1" w:rsidRDefault="00B725F5" w:rsidP="00231515">
            <w:pPr>
              <w:rPr>
                <w:color w:val="000000"/>
                <w:lang w:eastAsia="hr-HR"/>
              </w:rPr>
            </w:pPr>
            <w:r w:rsidRPr="00B344D1">
              <w:rPr>
                <w:color w:val="000000"/>
                <w:lang w:eastAsia="hr-HR"/>
              </w:rPr>
              <w:t xml:space="preserve">Akcijski plan razvoja kulturnog turizma Grada Virovitice   </w:t>
            </w:r>
          </w:p>
        </w:tc>
        <w:tc>
          <w:tcPr>
            <w:tcW w:w="1564" w:type="dxa"/>
            <w:tcBorders>
              <w:top w:val="nil"/>
              <w:left w:val="nil"/>
              <w:bottom w:val="single" w:sz="4" w:space="0" w:color="auto"/>
              <w:right w:val="single" w:sz="4" w:space="0" w:color="auto"/>
            </w:tcBorders>
            <w:shd w:val="clear" w:color="auto" w:fill="auto"/>
            <w:noWrap/>
            <w:vAlign w:val="bottom"/>
            <w:hideMark/>
          </w:tcPr>
          <w:p w14:paraId="3825AEAD" w14:textId="77777777" w:rsidR="00B725F5" w:rsidRPr="00B344D1" w:rsidRDefault="00B725F5" w:rsidP="00231515">
            <w:pPr>
              <w:rPr>
                <w:color w:val="000000"/>
                <w:lang w:eastAsia="hr-HR"/>
              </w:rPr>
            </w:pPr>
            <w:r w:rsidRPr="00B344D1">
              <w:rPr>
                <w:color w:val="000000"/>
                <w:lang w:eastAsia="hr-HR"/>
              </w:rPr>
              <w:t>Izrađen dokument</w:t>
            </w:r>
          </w:p>
        </w:tc>
        <w:tc>
          <w:tcPr>
            <w:tcW w:w="1036" w:type="dxa"/>
            <w:tcBorders>
              <w:top w:val="nil"/>
              <w:left w:val="nil"/>
              <w:bottom w:val="single" w:sz="4" w:space="0" w:color="auto"/>
              <w:right w:val="single" w:sz="4" w:space="0" w:color="auto"/>
            </w:tcBorders>
            <w:shd w:val="clear" w:color="auto" w:fill="auto"/>
            <w:noWrap/>
            <w:vAlign w:val="bottom"/>
            <w:hideMark/>
          </w:tcPr>
          <w:p w14:paraId="18AAEAB5" w14:textId="77777777" w:rsidR="00B725F5" w:rsidRPr="00B344D1" w:rsidRDefault="00B725F5" w:rsidP="00231515">
            <w:pPr>
              <w:rPr>
                <w:color w:val="000000"/>
                <w:lang w:eastAsia="hr-HR"/>
              </w:rPr>
            </w:pPr>
            <w:r w:rsidRPr="00B344D1">
              <w:rPr>
                <w:color w:val="000000"/>
                <w:lang w:eastAsia="hr-HR"/>
              </w:rPr>
              <w:t>broj</w:t>
            </w:r>
          </w:p>
        </w:tc>
        <w:tc>
          <w:tcPr>
            <w:tcW w:w="1118" w:type="dxa"/>
            <w:tcBorders>
              <w:top w:val="nil"/>
              <w:left w:val="nil"/>
              <w:bottom w:val="single" w:sz="4" w:space="0" w:color="auto"/>
              <w:right w:val="single" w:sz="4" w:space="0" w:color="auto"/>
            </w:tcBorders>
            <w:shd w:val="clear" w:color="auto" w:fill="auto"/>
            <w:noWrap/>
            <w:vAlign w:val="bottom"/>
            <w:hideMark/>
          </w:tcPr>
          <w:p w14:paraId="6FFADCA5" w14:textId="77777777" w:rsidR="00B725F5" w:rsidRPr="00B344D1" w:rsidRDefault="00B725F5" w:rsidP="00231515">
            <w:pPr>
              <w:jc w:val="right"/>
              <w:rPr>
                <w:color w:val="000000"/>
                <w:lang w:eastAsia="hr-HR"/>
              </w:rPr>
            </w:pPr>
            <w:r w:rsidRPr="00B344D1">
              <w:rPr>
                <w:color w:val="000000"/>
                <w:lang w:eastAsia="hr-HR"/>
              </w:rPr>
              <w:t>0</w:t>
            </w:r>
          </w:p>
        </w:tc>
        <w:tc>
          <w:tcPr>
            <w:tcW w:w="1106" w:type="dxa"/>
            <w:tcBorders>
              <w:top w:val="nil"/>
              <w:left w:val="nil"/>
              <w:bottom w:val="single" w:sz="4" w:space="0" w:color="auto"/>
              <w:right w:val="single" w:sz="4" w:space="0" w:color="auto"/>
            </w:tcBorders>
            <w:shd w:val="clear" w:color="auto" w:fill="auto"/>
            <w:noWrap/>
            <w:vAlign w:val="bottom"/>
            <w:hideMark/>
          </w:tcPr>
          <w:p w14:paraId="05EF9D4E" w14:textId="77777777" w:rsidR="00B725F5" w:rsidRPr="00B344D1" w:rsidRDefault="00B725F5" w:rsidP="00231515">
            <w:pPr>
              <w:jc w:val="right"/>
              <w:rPr>
                <w:color w:val="000000"/>
                <w:lang w:eastAsia="hr-HR"/>
              </w:rPr>
            </w:pPr>
            <w:r w:rsidRPr="00B344D1">
              <w:rPr>
                <w:color w:val="000000"/>
                <w:lang w:eastAsia="hr-HR"/>
              </w:rPr>
              <w:t>1</w:t>
            </w:r>
          </w:p>
        </w:tc>
        <w:tc>
          <w:tcPr>
            <w:tcW w:w="1106" w:type="dxa"/>
            <w:tcBorders>
              <w:top w:val="nil"/>
              <w:left w:val="nil"/>
              <w:bottom w:val="single" w:sz="4" w:space="0" w:color="auto"/>
              <w:right w:val="single" w:sz="4" w:space="0" w:color="auto"/>
            </w:tcBorders>
            <w:shd w:val="clear" w:color="auto" w:fill="auto"/>
            <w:noWrap/>
            <w:vAlign w:val="bottom"/>
            <w:hideMark/>
          </w:tcPr>
          <w:p w14:paraId="54727A73" w14:textId="77777777" w:rsidR="00B725F5" w:rsidRPr="00B344D1" w:rsidRDefault="00B725F5" w:rsidP="00231515">
            <w:pPr>
              <w:jc w:val="right"/>
              <w:rPr>
                <w:color w:val="000000"/>
                <w:lang w:eastAsia="hr-HR"/>
              </w:rPr>
            </w:pPr>
            <w:r w:rsidRPr="00B344D1">
              <w:rPr>
                <w:color w:val="000000"/>
                <w:lang w:eastAsia="hr-HR"/>
              </w:rPr>
              <w:t>0</w:t>
            </w:r>
          </w:p>
        </w:tc>
        <w:tc>
          <w:tcPr>
            <w:tcW w:w="1106" w:type="dxa"/>
            <w:tcBorders>
              <w:top w:val="nil"/>
              <w:left w:val="nil"/>
              <w:bottom w:val="single" w:sz="4" w:space="0" w:color="auto"/>
              <w:right w:val="single" w:sz="4" w:space="0" w:color="auto"/>
            </w:tcBorders>
            <w:shd w:val="clear" w:color="auto" w:fill="auto"/>
            <w:noWrap/>
            <w:vAlign w:val="bottom"/>
            <w:hideMark/>
          </w:tcPr>
          <w:p w14:paraId="46D061B2" w14:textId="77777777" w:rsidR="00B725F5" w:rsidRPr="00B344D1" w:rsidRDefault="00B725F5" w:rsidP="00231515">
            <w:pPr>
              <w:jc w:val="right"/>
              <w:rPr>
                <w:color w:val="000000"/>
                <w:lang w:eastAsia="hr-HR"/>
              </w:rPr>
            </w:pPr>
            <w:r w:rsidRPr="00B344D1">
              <w:rPr>
                <w:color w:val="000000"/>
                <w:lang w:eastAsia="hr-HR"/>
              </w:rPr>
              <w:t>0</w:t>
            </w:r>
          </w:p>
        </w:tc>
      </w:tr>
      <w:tr w:rsidR="00B725F5" w:rsidRPr="00B344D1" w14:paraId="5147028A" w14:textId="77777777" w:rsidTr="00231515">
        <w:trPr>
          <w:trHeight w:val="299"/>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291CE091" w14:textId="77777777" w:rsidR="00B725F5" w:rsidRPr="00B344D1" w:rsidRDefault="00B725F5" w:rsidP="00231515">
            <w:pPr>
              <w:rPr>
                <w:i/>
                <w:iCs/>
                <w:color w:val="000000"/>
                <w:lang w:eastAsia="hr-HR"/>
              </w:rPr>
            </w:pPr>
            <w:r w:rsidRPr="00B344D1">
              <w:rPr>
                <w:i/>
                <w:iCs/>
                <w:color w:val="000000"/>
                <w:lang w:eastAsia="hr-HR"/>
              </w:rPr>
              <w:t>Aktivnost/projekt</w:t>
            </w:r>
          </w:p>
        </w:tc>
        <w:tc>
          <w:tcPr>
            <w:tcW w:w="7036" w:type="dxa"/>
            <w:gridSpan w:val="6"/>
            <w:tcBorders>
              <w:top w:val="single" w:sz="4" w:space="0" w:color="auto"/>
              <w:left w:val="nil"/>
              <w:bottom w:val="single" w:sz="4" w:space="0" w:color="auto"/>
              <w:right w:val="single" w:sz="4" w:space="0" w:color="auto"/>
            </w:tcBorders>
            <w:shd w:val="clear" w:color="auto" w:fill="auto"/>
            <w:noWrap/>
            <w:vAlign w:val="bottom"/>
            <w:hideMark/>
          </w:tcPr>
          <w:p w14:paraId="53DFF1AB" w14:textId="77777777" w:rsidR="00B725F5" w:rsidRPr="00B344D1" w:rsidRDefault="00B725F5" w:rsidP="00231515">
            <w:pPr>
              <w:rPr>
                <w:i/>
                <w:iCs/>
                <w:color w:val="000000"/>
                <w:lang w:eastAsia="hr-HR"/>
              </w:rPr>
            </w:pPr>
            <w:r w:rsidRPr="00B344D1">
              <w:rPr>
                <w:i/>
                <w:iCs/>
                <w:color w:val="000000"/>
                <w:lang w:eastAsia="hr-HR"/>
              </w:rPr>
              <w:t>Natjecanje orača</w:t>
            </w:r>
          </w:p>
        </w:tc>
      </w:tr>
      <w:tr w:rsidR="00B725F5" w:rsidRPr="00B344D1" w14:paraId="7FF928F3" w14:textId="77777777" w:rsidTr="00231515">
        <w:trPr>
          <w:trHeight w:val="837"/>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2C3944AC" w14:textId="77777777" w:rsidR="00B725F5" w:rsidRPr="00B344D1" w:rsidRDefault="00B725F5" w:rsidP="00231515">
            <w:pPr>
              <w:rPr>
                <w:color w:val="000000"/>
                <w:lang w:eastAsia="hr-HR"/>
              </w:rPr>
            </w:pPr>
            <w:r w:rsidRPr="00B344D1">
              <w:rPr>
                <w:color w:val="000000"/>
                <w:lang w:eastAsia="hr-HR"/>
              </w:rPr>
              <w:t>Broj sudionika</w:t>
            </w:r>
          </w:p>
        </w:tc>
        <w:tc>
          <w:tcPr>
            <w:tcW w:w="1564" w:type="dxa"/>
            <w:tcBorders>
              <w:top w:val="nil"/>
              <w:left w:val="nil"/>
              <w:bottom w:val="single" w:sz="4" w:space="0" w:color="auto"/>
              <w:right w:val="single" w:sz="4" w:space="0" w:color="auto"/>
            </w:tcBorders>
            <w:shd w:val="clear" w:color="auto" w:fill="auto"/>
            <w:vAlign w:val="bottom"/>
            <w:hideMark/>
          </w:tcPr>
          <w:p w14:paraId="2C0C3A7A" w14:textId="77777777" w:rsidR="00B725F5" w:rsidRPr="00B344D1" w:rsidRDefault="00B725F5" w:rsidP="00231515">
            <w:pPr>
              <w:rPr>
                <w:color w:val="000000"/>
                <w:lang w:eastAsia="hr-HR"/>
              </w:rPr>
            </w:pPr>
            <w:r w:rsidRPr="00B344D1">
              <w:rPr>
                <w:color w:val="000000"/>
                <w:lang w:eastAsia="hr-HR"/>
              </w:rPr>
              <w:t>Broj sudionika natjecanja</w:t>
            </w:r>
          </w:p>
        </w:tc>
        <w:tc>
          <w:tcPr>
            <w:tcW w:w="1036" w:type="dxa"/>
            <w:tcBorders>
              <w:top w:val="nil"/>
              <w:left w:val="nil"/>
              <w:bottom w:val="single" w:sz="4" w:space="0" w:color="auto"/>
              <w:right w:val="single" w:sz="4" w:space="0" w:color="auto"/>
            </w:tcBorders>
            <w:shd w:val="clear" w:color="auto" w:fill="auto"/>
            <w:noWrap/>
            <w:vAlign w:val="bottom"/>
            <w:hideMark/>
          </w:tcPr>
          <w:p w14:paraId="6C2C1270" w14:textId="77777777" w:rsidR="00B725F5" w:rsidRPr="00B344D1" w:rsidRDefault="00B725F5" w:rsidP="00231515">
            <w:pPr>
              <w:rPr>
                <w:color w:val="000000"/>
                <w:lang w:eastAsia="hr-HR"/>
              </w:rPr>
            </w:pPr>
            <w:r w:rsidRPr="00B344D1">
              <w:rPr>
                <w:color w:val="000000"/>
                <w:lang w:eastAsia="hr-HR"/>
              </w:rPr>
              <w:t>broj</w:t>
            </w:r>
          </w:p>
        </w:tc>
        <w:tc>
          <w:tcPr>
            <w:tcW w:w="1118" w:type="dxa"/>
            <w:tcBorders>
              <w:top w:val="nil"/>
              <w:left w:val="nil"/>
              <w:bottom w:val="single" w:sz="4" w:space="0" w:color="auto"/>
              <w:right w:val="single" w:sz="4" w:space="0" w:color="auto"/>
            </w:tcBorders>
            <w:shd w:val="clear" w:color="auto" w:fill="auto"/>
            <w:noWrap/>
            <w:vAlign w:val="bottom"/>
            <w:hideMark/>
          </w:tcPr>
          <w:p w14:paraId="71CC54C3" w14:textId="77777777" w:rsidR="00B725F5" w:rsidRPr="00B344D1" w:rsidRDefault="00B725F5" w:rsidP="00231515">
            <w:pPr>
              <w:jc w:val="right"/>
              <w:rPr>
                <w:color w:val="000000"/>
                <w:lang w:eastAsia="hr-HR"/>
              </w:rPr>
            </w:pPr>
            <w:r w:rsidRPr="00B344D1">
              <w:rPr>
                <w:color w:val="000000"/>
                <w:lang w:eastAsia="hr-HR"/>
              </w:rPr>
              <w:t>0</w:t>
            </w:r>
          </w:p>
        </w:tc>
        <w:tc>
          <w:tcPr>
            <w:tcW w:w="1106" w:type="dxa"/>
            <w:tcBorders>
              <w:top w:val="nil"/>
              <w:left w:val="nil"/>
              <w:bottom w:val="single" w:sz="4" w:space="0" w:color="auto"/>
              <w:right w:val="single" w:sz="4" w:space="0" w:color="auto"/>
            </w:tcBorders>
            <w:shd w:val="clear" w:color="auto" w:fill="auto"/>
            <w:noWrap/>
            <w:vAlign w:val="bottom"/>
            <w:hideMark/>
          </w:tcPr>
          <w:p w14:paraId="46DCA344" w14:textId="77777777" w:rsidR="00B725F5" w:rsidRPr="00B344D1" w:rsidRDefault="00B725F5" w:rsidP="00231515">
            <w:pPr>
              <w:jc w:val="right"/>
              <w:rPr>
                <w:color w:val="000000"/>
                <w:lang w:eastAsia="hr-HR"/>
              </w:rPr>
            </w:pPr>
            <w:r w:rsidRPr="00B344D1">
              <w:rPr>
                <w:color w:val="000000"/>
                <w:lang w:eastAsia="hr-HR"/>
              </w:rPr>
              <w:t>15</w:t>
            </w:r>
          </w:p>
        </w:tc>
        <w:tc>
          <w:tcPr>
            <w:tcW w:w="1106" w:type="dxa"/>
            <w:tcBorders>
              <w:top w:val="nil"/>
              <w:left w:val="nil"/>
              <w:bottom w:val="single" w:sz="4" w:space="0" w:color="auto"/>
              <w:right w:val="single" w:sz="4" w:space="0" w:color="auto"/>
            </w:tcBorders>
            <w:shd w:val="clear" w:color="auto" w:fill="auto"/>
            <w:noWrap/>
            <w:vAlign w:val="bottom"/>
            <w:hideMark/>
          </w:tcPr>
          <w:p w14:paraId="19704D3C" w14:textId="77777777" w:rsidR="00B725F5" w:rsidRPr="00B344D1" w:rsidRDefault="00B725F5" w:rsidP="00231515">
            <w:pPr>
              <w:jc w:val="right"/>
              <w:rPr>
                <w:color w:val="000000"/>
                <w:lang w:eastAsia="hr-HR"/>
              </w:rPr>
            </w:pPr>
            <w:r w:rsidRPr="00B344D1">
              <w:rPr>
                <w:color w:val="000000"/>
                <w:lang w:eastAsia="hr-HR"/>
              </w:rPr>
              <w:t>20</w:t>
            </w:r>
          </w:p>
        </w:tc>
        <w:tc>
          <w:tcPr>
            <w:tcW w:w="1106" w:type="dxa"/>
            <w:tcBorders>
              <w:top w:val="nil"/>
              <w:left w:val="nil"/>
              <w:bottom w:val="single" w:sz="4" w:space="0" w:color="auto"/>
              <w:right w:val="single" w:sz="4" w:space="0" w:color="auto"/>
            </w:tcBorders>
            <w:shd w:val="clear" w:color="auto" w:fill="auto"/>
            <w:noWrap/>
            <w:vAlign w:val="bottom"/>
            <w:hideMark/>
          </w:tcPr>
          <w:p w14:paraId="044FAEFF" w14:textId="77777777" w:rsidR="00B725F5" w:rsidRPr="00B344D1" w:rsidRDefault="00B725F5" w:rsidP="00231515">
            <w:pPr>
              <w:jc w:val="right"/>
              <w:rPr>
                <w:color w:val="000000"/>
                <w:lang w:eastAsia="hr-HR"/>
              </w:rPr>
            </w:pPr>
            <w:r w:rsidRPr="00B344D1">
              <w:rPr>
                <w:color w:val="000000"/>
                <w:lang w:eastAsia="hr-HR"/>
              </w:rPr>
              <w:t>25</w:t>
            </w:r>
          </w:p>
        </w:tc>
      </w:tr>
      <w:tr w:rsidR="00B725F5" w:rsidRPr="00B344D1" w14:paraId="50357C18" w14:textId="77777777" w:rsidTr="00231515">
        <w:trPr>
          <w:trHeight w:val="299"/>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14A4FAF3" w14:textId="77777777" w:rsidR="00B725F5" w:rsidRPr="00B344D1" w:rsidRDefault="00B725F5" w:rsidP="00231515">
            <w:pPr>
              <w:rPr>
                <w:i/>
                <w:iCs/>
                <w:color w:val="000000"/>
                <w:lang w:eastAsia="hr-HR"/>
              </w:rPr>
            </w:pPr>
            <w:r w:rsidRPr="00B344D1">
              <w:rPr>
                <w:i/>
                <w:iCs/>
                <w:color w:val="000000"/>
                <w:lang w:eastAsia="hr-HR"/>
              </w:rPr>
              <w:t>Aktivnost/projekt</w:t>
            </w:r>
          </w:p>
        </w:tc>
        <w:tc>
          <w:tcPr>
            <w:tcW w:w="7036" w:type="dxa"/>
            <w:gridSpan w:val="6"/>
            <w:tcBorders>
              <w:top w:val="single" w:sz="4" w:space="0" w:color="auto"/>
              <w:left w:val="nil"/>
              <w:bottom w:val="single" w:sz="4" w:space="0" w:color="auto"/>
              <w:right w:val="single" w:sz="4" w:space="0" w:color="auto"/>
            </w:tcBorders>
            <w:shd w:val="clear" w:color="auto" w:fill="auto"/>
            <w:noWrap/>
            <w:hideMark/>
          </w:tcPr>
          <w:p w14:paraId="183BFBBF" w14:textId="77777777" w:rsidR="00B725F5" w:rsidRPr="00B344D1" w:rsidRDefault="00B725F5" w:rsidP="00231515">
            <w:pPr>
              <w:rPr>
                <w:i/>
                <w:iCs/>
                <w:color w:val="000000"/>
                <w:lang w:eastAsia="hr-HR"/>
              </w:rPr>
            </w:pPr>
            <w:r w:rsidRPr="00B344D1">
              <w:rPr>
                <w:i/>
                <w:iCs/>
                <w:color w:val="000000"/>
                <w:lang w:eastAsia="hr-HR"/>
              </w:rPr>
              <w:t>Subvencioniranje otkupne cijene zemljišta</w:t>
            </w:r>
          </w:p>
        </w:tc>
      </w:tr>
      <w:tr w:rsidR="00B725F5" w:rsidRPr="00B344D1" w14:paraId="1A27C9FB" w14:textId="77777777" w:rsidTr="00231515">
        <w:trPr>
          <w:trHeight w:val="1122"/>
        </w:trPr>
        <w:tc>
          <w:tcPr>
            <w:tcW w:w="1980" w:type="dxa"/>
            <w:tcBorders>
              <w:top w:val="nil"/>
              <w:left w:val="single" w:sz="4" w:space="0" w:color="auto"/>
              <w:bottom w:val="single" w:sz="4" w:space="0" w:color="auto"/>
              <w:right w:val="single" w:sz="4" w:space="0" w:color="auto"/>
            </w:tcBorders>
            <w:shd w:val="clear" w:color="auto" w:fill="auto"/>
            <w:vAlign w:val="bottom"/>
            <w:hideMark/>
          </w:tcPr>
          <w:p w14:paraId="2EE676EB" w14:textId="77777777" w:rsidR="00B725F5" w:rsidRPr="00B344D1" w:rsidRDefault="00B725F5" w:rsidP="00231515">
            <w:pPr>
              <w:rPr>
                <w:color w:val="000000"/>
                <w:lang w:eastAsia="hr-HR"/>
              </w:rPr>
            </w:pPr>
            <w:r w:rsidRPr="00B344D1">
              <w:rPr>
                <w:color w:val="000000"/>
                <w:lang w:eastAsia="hr-HR"/>
              </w:rPr>
              <w:t>Broj novih poduzetnika u poduzetničkim zonama</w:t>
            </w:r>
          </w:p>
        </w:tc>
        <w:tc>
          <w:tcPr>
            <w:tcW w:w="1564" w:type="dxa"/>
            <w:tcBorders>
              <w:top w:val="nil"/>
              <w:left w:val="nil"/>
              <w:bottom w:val="single" w:sz="4" w:space="0" w:color="auto"/>
              <w:right w:val="single" w:sz="4" w:space="0" w:color="auto"/>
            </w:tcBorders>
            <w:shd w:val="clear" w:color="auto" w:fill="auto"/>
            <w:vAlign w:val="bottom"/>
            <w:hideMark/>
          </w:tcPr>
          <w:p w14:paraId="5A6CD2D0" w14:textId="77777777" w:rsidR="00B725F5" w:rsidRPr="00B344D1" w:rsidRDefault="00B725F5" w:rsidP="00231515">
            <w:pPr>
              <w:rPr>
                <w:color w:val="000000"/>
                <w:lang w:eastAsia="hr-HR"/>
              </w:rPr>
            </w:pPr>
            <w:r w:rsidRPr="00B344D1">
              <w:rPr>
                <w:color w:val="000000"/>
                <w:lang w:eastAsia="hr-HR"/>
              </w:rPr>
              <w:t>Broj novih poduzeća u pod. zonama Grada</w:t>
            </w:r>
          </w:p>
        </w:tc>
        <w:tc>
          <w:tcPr>
            <w:tcW w:w="1036" w:type="dxa"/>
            <w:tcBorders>
              <w:top w:val="nil"/>
              <w:left w:val="nil"/>
              <w:bottom w:val="single" w:sz="4" w:space="0" w:color="auto"/>
              <w:right w:val="single" w:sz="4" w:space="0" w:color="auto"/>
            </w:tcBorders>
            <w:shd w:val="clear" w:color="auto" w:fill="auto"/>
            <w:noWrap/>
            <w:vAlign w:val="bottom"/>
            <w:hideMark/>
          </w:tcPr>
          <w:p w14:paraId="1BE04D4E" w14:textId="77777777" w:rsidR="00B725F5" w:rsidRPr="00B344D1" w:rsidRDefault="00B725F5" w:rsidP="00231515">
            <w:pPr>
              <w:rPr>
                <w:color w:val="000000"/>
                <w:lang w:eastAsia="hr-HR"/>
              </w:rPr>
            </w:pPr>
            <w:r w:rsidRPr="00B344D1">
              <w:rPr>
                <w:color w:val="000000"/>
                <w:lang w:eastAsia="hr-HR"/>
              </w:rPr>
              <w:t>broj</w:t>
            </w:r>
          </w:p>
        </w:tc>
        <w:tc>
          <w:tcPr>
            <w:tcW w:w="1118" w:type="dxa"/>
            <w:tcBorders>
              <w:top w:val="nil"/>
              <w:left w:val="nil"/>
              <w:bottom w:val="single" w:sz="4" w:space="0" w:color="auto"/>
              <w:right w:val="single" w:sz="4" w:space="0" w:color="auto"/>
            </w:tcBorders>
            <w:shd w:val="clear" w:color="auto" w:fill="auto"/>
            <w:noWrap/>
            <w:vAlign w:val="bottom"/>
            <w:hideMark/>
          </w:tcPr>
          <w:p w14:paraId="070277B7" w14:textId="77777777" w:rsidR="00B725F5" w:rsidRPr="00B344D1" w:rsidRDefault="00B725F5" w:rsidP="00231515">
            <w:pPr>
              <w:jc w:val="right"/>
              <w:rPr>
                <w:color w:val="000000"/>
                <w:lang w:eastAsia="hr-HR"/>
              </w:rPr>
            </w:pPr>
            <w:r w:rsidRPr="00B344D1">
              <w:rPr>
                <w:color w:val="000000"/>
                <w:lang w:eastAsia="hr-HR"/>
              </w:rPr>
              <w:t>2</w:t>
            </w:r>
          </w:p>
        </w:tc>
        <w:tc>
          <w:tcPr>
            <w:tcW w:w="1106" w:type="dxa"/>
            <w:tcBorders>
              <w:top w:val="nil"/>
              <w:left w:val="nil"/>
              <w:bottom w:val="single" w:sz="4" w:space="0" w:color="auto"/>
              <w:right w:val="single" w:sz="4" w:space="0" w:color="auto"/>
            </w:tcBorders>
            <w:shd w:val="clear" w:color="auto" w:fill="auto"/>
            <w:noWrap/>
            <w:vAlign w:val="bottom"/>
            <w:hideMark/>
          </w:tcPr>
          <w:p w14:paraId="04B75ACF" w14:textId="77777777" w:rsidR="00B725F5" w:rsidRPr="00B344D1" w:rsidRDefault="00B725F5" w:rsidP="00231515">
            <w:pPr>
              <w:jc w:val="right"/>
              <w:rPr>
                <w:color w:val="000000"/>
                <w:lang w:eastAsia="hr-HR"/>
              </w:rPr>
            </w:pPr>
            <w:r w:rsidRPr="00B344D1">
              <w:rPr>
                <w:color w:val="000000"/>
                <w:lang w:eastAsia="hr-HR"/>
              </w:rPr>
              <w:t>3</w:t>
            </w:r>
          </w:p>
        </w:tc>
        <w:tc>
          <w:tcPr>
            <w:tcW w:w="1106" w:type="dxa"/>
            <w:tcBorders>
              <w:top w:val="nil"/>
              <w:left w:val="nil"/>
              <w:bottom w:val="single" w:sz="4" w:space="0" w:color="auto"/>
              <w:right w:val="single" w:sz="4" w:space="0" w:color="auto"/>
            </w:tcBorders>
            <w:shd w:val="clear" w:color="auto" w:fill="auto"/>
            <w:noWrap/>
            <w:vAlign w:val="bottom"/>
            <w:hideMark/>
          </w:tcPr>
          <w:p w14:paraId="09237AF0" w14:textId="77777777" w:rsidR="00B725F5" w:rsidRPr="00B344D1" w:rsidRDefault="00B725F5" w:rsidP="00231515">
            <w:pPr>
              <w:jc w:val="right"/>
              <w:rPr>
                <w:color w:val="000000"/>
                <w:lang w:eastAsia="hr-HR"/>
              </w:rPr>
            </w:pPr>
            <w:r w:rsidRPr="00B344D1">
              <w:rPr>
                <w:color w:val="000000"/>
                <w:lang w:eastAsia="hr-HR"/>
              </w:rPr>
              <w:t>4</w:t>
            </w:r>
          </w:p>
        </w:tc>
        <w:tc>
          <w:tcPr>
            <w:tcW w:w="1106" w:type="dxa"/>
            <w:tcBorders>
              <w:top w:val="nil"/>
              <w:left w:val="nil"/>
              <w:bottom w:val="single" w:sz="4" w:space="0" w:color="auto"/>
              <w:right w:val="single" w:sz="4" w:space="0" w:color="auto"/>
            </w:tcBorders>
            <w:shd w:val="clear" w:color="auto" w:fill="auto"/>
            <w:noWrap/>
            <w:vAlign w:val="bottom"/>
            <w:hideMark/>
          </w:tcPr>
          <w:p w14:paraId="31300475" w14:textId="77777777" w:rsidR="00B725F5" w:rsidRPr="00B344D1" w:rsidRDefault="00B725F5" w:rsidP="00231515">
            <w:pPr>
              <w:jc w:val="right"/>
              <w:rPr>
                <w:color w:val="000000"/>
                <w:lang w:eastAsia="hr-HR"/>
              </w:rPr>
            </w:pPr>
            <w:r w:rsidRPr="00B344D1">
              <w:rPr>
                <w:color w:val="000000"/>
                <w:lang w:eastAsia="hr-HR"/>
              </w:rPr>
              <w:t>4</w:t>
            </w:r>
          </w:p>
        </w:tc>
      </w:tr>
      <w:tr w:rsidR="00B725F5" w:rsidRPr="00B344D1" w14:paraId="22C179DD" w14:textId="77777777" w:rsidTr="00231515">
        <w:trPr>
          <w:trHeight w:val="299"/>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037C74FC" w14:textId="77777777" w:rsidR="00B725F5" w:rsidRPr="00B344D1" w:rsidRDefault="00B725F5" w:rsidP="00231515">
            <w:pPr>
              <w:rPr>
                <w:i/>
                <w:iCs/>
                <w:color w:val="000000"/>
                <w:lang w:eastAsia="hr-HR"/>
              </w:rPr>
            </w:pPr>
            <w:r w:rsidRPr="00B344D1">
              <w:rPr>
                <w:i/>
                <w:iCs/>
                <w:color w:val="000000"/>
                <w:lang w:eastAsia="hr-HR"/>
              </w:rPr>
              <w:t>Aktivnost/projekt</w:t>
            </w:r>
          </w:p>
        </w:tc>
        <w:tc>
          <w:tcPr>
            <w:tcW w:w="7036" w:type="dxa"/>
            <w:gridSpan w:val="6"/>
            <w:tcBorders>
              <w:top w:val="single" w:sz="4" w:space="0" w:color="auto"/>
              <w:left w:val="nil"/>
              <w:bottom w:val="single" w:sz="4" w:space="0" w:color="auto"/>
              <w:right w:val="single" w:sz="4" w:space="0" w:color="auto"/>
            </w:tcBorders>
            <w:shd w:val="clear" w:color="auto" w:fill="auto"/>
            <w:noWrap/>
            <w:hideMark/>
          </w:tcPr>
          <w:p w14:paraId="58A09002" w14:textId="77777777" w:rsidR="00B725F5" w:rsidRPr="00B344D1" w:rsidRDefault="00B725F5" w:rsidP="00231515">
            <w:pPr>
              <w:rPr>
                <w:i/>
                <w:iCs/>
                <w:color w:val="000000"/>
                <w:lang w:eastAsia="hr-HR"/>
              </w:rPr>
            </w:pPr>
            <w:r w:rsidRPr="00B344D1">
              <w:rPr>
                <w:i/>
                <w:iCs/>
                <w:color w:val="000000"/>
                <w:lang w:eastAsia="hr-HR"/>
              </w:rPr>
              <w:t>Oslobađanje plaćanja dijela komunalne naknade</w:t>
            </w:r>
          </w:p>
        </w:tc>
      </w:tr>
      <w:tr w:rsidR="00B725F5" w:rsidRPr="00B344D1" w14:paraId="45876FA0" w14:textId="77777777" w:rsidTr="00231515">
        <w:trPr>
          <w:trHeight w:val="1032"/>
        </w:trPr>
        <w:tc>
          <w:tcPr>
            <w:tcW w:w="1980" w:type="dxa"/>
            <w:tcBorders>
              <w:top w:val="nil"/>
              <w:left w:val="single" w:sz="4" w:space="0" w:color="auto"/>
              <w:bottom w:val="single" w:sz="4" w:space="0" w:color="auto"/>
              <w:right w:val="single" w:sz="4" w:space="0" w:color="auto"/>
            </w:tcBorders>
            <w:shd w:val="clear" w:color="auto" w:fill="auto"/>
            <w:vAlign w:val="bottom"/>
            <w:hideMark/>
          </w:tcPr>
          <w:p w14:paraId="736CE4A8" w14:textId="77777777" w:rsidR="00B725F5" w:rsidRPr="00B344D1" w:rsidRDefault="00B725F5" w:rsidP="00231515">
            <w:pPr>
              <w:rPr>
                <w:color w:val="000000"/>
                <w:lang w:eastAsia="hr-HR"/>
              </w:rPr>
            </w:pPr>
            <w:r w:rsidRPr="00B344D1">
              <w:rPr>
                <w:color w:val="000000"/>
                <w:lang w:eastAsia="hr-HR"/>
              </w:rPr>
              <w:t>Broj poduzeća koja koriste olakšice</w:t>
            </w:r>
          </w:p>
        </w:tc>
        <w:tc>
          <w:tcPr>
            <w:tcW w:w="1564" w:type="dxa"/>
            <w:tcBorders>
              <w:top w:val="nil"/>
              <w:left w:val="nil"/>
              <w:bottom w:val="single" w:sz="4" w:space="0" w:color="auto"/>
              <w:right w:val="single" w:sz="4" w:space="0" w:color="auto"/>
            </w:tcBorders>
            <w:shd w:val="clear" w:color="auto" w:fill="auto"/>
            <w:noWrap/>
            <w:vAlign w:val="bottom"/>
            <w:hideMark/>
          </w:tcPr>
          <w:p w14:paraId="338CE4E9" w14:textId="77777777" w:rsidR="00B725F5" w:rsidRPr="00B344D1" w:rsidRDefault="00B725F5" w:rsidP="00231515">
            <w:pPr>
              <w:rPr>
                <w:rFonts w:ascii="Calibri" w:hAnsi="Calibri" w:cs="Calibri"/>
                <w:color w:val="000000"/>
                <w:lang w:eastAsia="hr-HR"/>
              </w:rPr>
            </w:pPr>
            <w:r w:rsidRPr="00B344D1">
              <w:rPr>
                <w:rFonts w:ascii="Calibri" w:hAnsi="Calibri" w:cs="Calibri"/>
                <w:color w:val="000000"/>
                <w:lang w:eastAsia="hr-HR"/>
              </w:rPr>
              <w:t>Broj poduzeća</w:t>
            </w:r>
          </w:p>
        </w:tc>
        <w:tc>
          <w:tcPr>
            <w:tcW w:w="1036" w:type="dxa"/>
            <w:tcBorders>
              <w:top w:val="nil"/>
              <w:left w:val="nil"/>
              <w:bottom w:val="single" w:sz="4" w:space="0" w:color="auto"/>
              <w:right w:val="single" w:sz="4" w:space="0" w:color="auto"/>
            </w:tcBorders>
            <w:shd w:val="clear" w:color="auto" w:fill="auto"/>
            <w:noWrap/>
            <w:vAlign w:val="bottom"/>
            <w:hideMark/>
          </w:tcPr>
          <w:p w14:paraId="3F369D6E" w14:textId="77777777" w:rsidR="00B725F5" w:rsidRPr="00B344D1" w:rsidRDefault="00B725F5" w:rsidP="00231515">
            <w:pPr>
              <w:rPr>
                <w:rFonts w:ascii="Calibri" w:hAnsi="Calibri" w:cs="Calibri"/>
                <w:color w:val="000000"/>
                <w:lang w:eastAsia="hr-HR"/>
              </w:rPr>
            </w:pPr>
            <w:r w:rsidRPr="00B344D1">
              <w:rPr>
                <w:rFonts w:ascii="Calibri" w:hAnsi="Calibri" w:cs="Calibri"/>
                <w:color w:val="000000"/>
                <w:lang w:eastAsia="hr-HR"/>
              </w:rPr>
              <w:t>broj</w:t>
            </w:r>
          </w:p>
        </w:tc>
        <w:tc>
          <w:tcPr>
            <w:tcW w:w="1118" w:type="dxa"/>
            <w:tcBorders>
              <w:top w:val="nil"/>
              <w:left w:val="nil"/>
              <w:bottom w:val="single" w:sz="4" w:space="0" w:color="auto"/>
              <w:right w:val="single" w:sz="4" w:space="0" w:color="auto"/>
            </w:tcBorders>
            <w:shd w:val="clear" w:color="auto" w:fill="auto"/>
            <w:noWrap/>
            <w:vAlign w:val="bottom"/>
            <w:hideMark/>
          </w:tcPr>
          <w:p w14:paraId="2D42562F" w14:textId="77777777" w:rsidR="00B725F5" w:rsidRPr="00B344D1" w:rsidRDefault="00B725F5" w:rsidP="00231515">
            <w:pPr>
              <w:jc w:val="right"/>
              <w:rPr>
                <w:rFonts w:ascii="Calibri" w:hAnsi="Calibri" w:cs="Calibri"/>
                <w:color w:val="000000"/>
                <w:lang w:eastAsia="hr-HR"/>
              </w:rPr>
            </w:pPr>
            <w:r w:rsidRPr="00B344D1">
              <w:rPr>
                <w:rFonts w:ascii="Calibri" w:hAnsi="Calibri" w:cs="Calibri"/>
                <w:color w:val="000000"/>
                <w:lang w:eastAsia="hr-HR"/>
              </w:rPr>
              <w:t>240</w:t>
            </w:r>
          </w:p>
        </w:tc>
        <w:tc>
          <w:tcPr>
            <w:tcW w:w="1106" w:type="dxa"/>
            <w:tcBorders>
              <w:top w:val="nil"/>
              <w:left w:val="nil"/>
              <w:bottom w:val="single" w:sz="4" w:space="0" w:color="auto"/>
              <w:right w:val="single" w:sz="4" w:space="0" w:color="auto"/>
            </w:tcBorders>
            <w:shd w:val="clear" w:color="auto" w:fill="auto"/>
            <w:noWrap/>
            <w:vAlign w:val="bottom"/>
            <w:hideMark/>
          </w:tcPr>
          <w:p w14:paraId="64F11F04" w14:textId="77777777" w:rsidR="00B725F5" w:rsidRPr="00B344D1" w:rsidRDefault="00B725F5" w:rsidP="00231515">
            <w:pPr>
              <w:jc w:val="right"/>
              <w:rPr>
                <w:rFonts w:ascii="Calibri" w:hAnsi="Calibri" w:cs="Calibri"/>
                <w:color w:val="000000"/>
                <w:lang w:eastAsia="hr-HR"/>
              </w:rPr>
            </w:pPr>
            <w:r w:rsidRPr="00B344D1">
              <w:rPr>
                <w:rFonts w:ascii="Calibri" w:hAnsi="Calibri" w:cs="Calibri"/>
                <w:color w:val="000000"/>
                <w:lang w:eastAsia="hr-HR"/>
              </w:rPr>
              <w:t>250</w:t>
            </w:r>
          </w:p>
        </w:tc>
        <w:tc>
          <w:tcPr>
            <w:tcW w:w="1106" w:type="dxa"/>
            <w:tcBorders>
              <w:top w:val="nil"/>
              <w:left w:val="nil"/>
              <w:bottom w:val="single" w:sz="4" w:space="0" w:color="auto"/>
              <w:right w:val="single" w:sz="4" w:space="0" w:color="auto"/>
            </w:tcBorders>
            <w:shd w:val="clear" w:color="auto" w:fill="auto"/>
            <w:noWrap/>
            <w:vAlign w:val="bottom"/>
            <w:hideMark/>
          </w:tcPr>
          <w:p w14:paraId="113FC368" w14:textId="77777777" w:rsidR="00B725F5" w:rsidRPr="00B344D1" w:rsidRDefault="00B725F5" w:rsidP="00231515">
            <w:pPr>
              <w:jc w:val="right"/>
              <w:rPr>
                <w:rFonts w:ascii="Calibri" w:hAnsi="Calibri" w:cs="Calibri"/>
                <w:color w:val="000000"/>
                <w:lang w:eastAsia="hr-HR"/>
              </w:rPr>
            </w:pPr>
            <w:r w:rsidRPr="00B344D1">
              <w:rPr>
                <w:rFonts w:ascii="Calibri" w:hAnsi="Calibri" w:cs="Calibri"/>
                <w:color w:val="000000"/>
                <w:lang w:eastAsia="hr-HR"/>
              </w:rPr>
              <w:t>50</w:t>
            </w:r>
          </w:p>
        </w:tc>
        <w:tc>
          <w:tcPr>
            <w:tcW w:w="1106" w:type="dxa"/>
            <w:tcBorders>
              <w:top w:val="nil"/>
              <w:left w:val="nil"/>
              <w:bottom w:val="single" w:sz="4" w:space="0" w:color="auto"/>
              <w:right w:val="single" w:sz="4" w:space="0" w:color="auto"/>
            </w:tcBorders>
            <w:shd w:val="clear" w:color="auto" w:fill="auto"/>
            <w:noWrap/>
            <w:vAlign w:val="bottom"/>
            <w:hideMark/>
          </w:tcPr>
          <w:p w14:paraId="56383649" w14:textId="77777777" w:rsidR="00B725F5" w:rsidRPr="00B344D1" w:rsidRDefault="00B725F5" w:rsidP="00231515">
            <w:pPr>
              <w:jc w:val="right"/>
              <w:rPr>
                <w:rFonts w:ascii="Calibri" w:hAnsi="Calibri" w:cs="Calibri"/>
                <w:color w:val="000000"/>
                <w:lang w:eastAsia="hr-HR"/>
              </w:rPr>
            </w:pPr>
            <w:r w:rsidRPr="00B344D1">
              <w:rPr>
                <w:rFonts w:ascii="Calibri" w:hAnsi="Calibri" w:cs="Calibri"/>
                <w:color w:val="000000"/>
                <w:lang w:eastAsia="hr-HR"/>
              </w:rPr>
              <w:t>50</w:t>
            </w:r>
          </w:p>
        </w:tc>
      </w:tr>
    </w:tbl>
    <w:p w14:paraId="77D2368C" w14:textId="77777777" w:rsidR="00B725F5" w:rsidRDefault="00B725F5" w:rsidP="00B725F5"/>
    <w:p w14:paraId="56838880" w14:textId="77777777" w:rsidR="00B725F5" w:rsidRDefault="00B725F5" w:rsidP="00B725F5"/>
    <w:p w14:paraId="0F188938" w14:textId="77777777" w:rsidR="00B725F5" w:rsidRDefault="00B725F5" w:rsidP="00B725F5">
      <w:pPr>
        <w:pBdr>
          <w:top w:val="single" w:sz="4" w:space="1" w:color="auto"/>
          <w:left w:val="single" w:sz="4" w:space="4" w:color="auto"/>
          <w:bottom w:val="single" w:sz="4" w:space="1" w:color="auto"/>
          <w:right w:val="single" w:sz="4" w:space="4" w:color="auto"/>
        </w:pBdr>
        <w:jc w:val="center"/>
        <w:rPr>
          <w:b/>
          <w:bCs/>
        </w:rPr>
      </w:pPr>
      <w:r w:rsidRPr="002E0FC7">
        <w:rPr>
          <w:b/>
          <w:bCs/>
        </w:rPr>
        <w:t xml:space="preserve">GLAVA </w:t>
      </w:r>
      <w:r>
        <w:rPr>
          <w:b/>
          <w:bCs/>
        </w:rPr>
        <w:t>3</w:t>
      </w:r>
      <w:r w:rsidRPr="002E0FC7">
        <w:rPr>
          <w:b/>
          <w:bCs/>
        </w:rPr>
        <w:t xml:space="preserve">. </w:t>
      </w:r>
      <w:r>
        <w:rPr>
          <w:b/>
          <w:bCs/>
        </w:rPr>
        <w:t>RAZVOJNE AGENCIJE</w:t>
      </w:r>
    </w:p>
    <w:p w14:paraId="3B54E057" w14:textId="77777777" w:rsidR="00B725F5" w:rsidRPr="002E0FC7" w:rsidRDefault="00B725F5" w:rsidP="00B725F5">
      <w:pPr>
        <w:pBdr>
          <w:top w:val="single" w:sz="4" w:space="1" w:color="auto"/>
          <w:left w:val="single" w:sz="4" w:space="4" w:color="auto"/>
          <w:bottom w:val="single" w:sz="4" w:space="1" w:color="auto"/>
          <w:right w:val="single" w:sz="4" w:space="4" w:color="auto"/>
        </w:pBdr>
        <w:jc w:val="center"/>
        <w:rPr>
          <w:b/>
          <w:bCs/>
        </w:rPr>
      </w:pPr>
      <w:r>
        <w:rPr>
          <w:b/>
          <w:bCs/>
        </w:rPr>
        <w:t>RAZVOJNA AGENCIJA VTA</w:t>
      </w:r>
    </w:p>
    <w:p w14:paraId="422F4FE2" w14:textId="77777777" w:rsidR="00B725F5" w:rsidRDefault="00B725F5" w:rsidP="00B725F5"/>
    <w:p w14:paraId="2C18689F" w14:textId="77777777" w:rsidR="00B725F5" w:rsidRPr="0043555C" w:rsidRDefault="00B725F5" w:rsidP="00B725F5">
      <w:pPr>
        <w:pStyle w:val="Odlomakpopisa"/>
        <w:ind w:left="0" w:right="142"/>
        <w:jc w:val="both"/>
      </w:pPr>
      <w:r w:rsidRPr="0043555C">
        <w:t xml:space="preserve">Razvojna agencija VTA osnovana je Odlukom Gradskog vijeća Grada Virovitice, </w:t>
      </w:r>
      <w:proofErr w:type="gramStart"/>
      <w:r w:rsidRPr="0043555C">
        <w:t>a</w:t>
      </w:r>
      <w:proofErr w:type="gramEnd"/>
      <w:r w:rsidRPr="0043555C">
        <w:t xml:space="preserve"> osnivač Agencije je Grad Virovitica. Sukladno tome, glavna je zadaća Agencije raditi u interesu osnivača kroz izradu i implementaciju razvojnih projekata i ostalih strateških dokumenata. Osim toga, djelatnosti Razvojne agencije VTA uključuju i pisanje projekata za ustanove i poduzeća kojima je osnivač Grad Virovitica kao i za organizacije civilnog društva koje djeluju na području grada Virovitice i šire. </w:t>
      </w:r>
    </w:p>
    <w:p w14:paraId="3F72553B" w14:textId="77777777" w:rsidR="00B725F5" w:rsidRPr="0043555C" w:rsidRDefault="00B725F5" w:rsidP="00B725F5">
      <w:pPr>
        <w:pStyle w:val="Odlomakpopisa"/>
        <w:ind w:left="0" w:right="142"/>
        <w:jc w:val="both"/>
      </w:pPr>
    </w:p>
    <w:p w14:paraId="203C9E7D" w14:textId="77777777" w:rsidR="00B725F5" w:rsidRPr="0043555C" w:rsidRDefault="00B725F5" w:rsidP="00B725F5">
      <w:pPr>
        <w:pStyle w:val="Odlomakpopisa"/>
        <w:ind w:left="0" w:right="142"/>
        <w:jc w:val="both"/>
      </w:pPr>
      <w:r w:rsidRPr="0043555C">
        <w:t>Agencija svakom godinom ostvaruje sve više vlastitih prihoda ostvarenih na tržištu pružanjem savjetodavnih usluga te pisanjem i provođenjem projekata, kako bi u što većoj mjeri rasteretila proračun svog osnivača. Osim plaća djelatnika i režijskih troškova, sve ostale potrebe Agencije podmiruju se vlastitim sredstvima. Od materijalnih troškova, opreme, svih potrebnih usluga pa do dnevnica i svih ostalih troškova zaposlenika koji se ne odnose na dohodak. Dio plaća zaposlenika financira se i iz projekata na kojem ja Razvojna agencija VTA projektni partner te time sudjeluje u njihovoj provedbi.</w:t>
      </w:r>
    </w:p>
    <w:p w14:paraId="5098E405" w14:textId="77777777" w:rsidR="00B725F5" w:rsidRPr="0043555C" w:rsidRDefault="00B725F5" w:rsidP="00B725F5">
      <w:pPr>
        <w:pStyle w:val="Odlomakpopisa"/>
        <w:ind w:left="0" w:right="142"/>
        <w:jc w:val="both"/>
      </w:pPr>
    </w:p>
    <w:p w14:paraId="14708004" w14:textId="77777777" w:rsidR="00B725F5" w:rsidRPr="0043555C" w:rsidRDefault="00B725F5" w:rsidP="00B725F5">
      <w:pPr>
        <w:pStyle w:val="Odlomakpopisa"/>
        <w:ind w:left="0" w:right="142"/>
        <w:jc w:val="both"/>
      </w:pPr>
      <w:r w:rsidRPr="0043555C">
        <w:t>Prema odredbama Zakona i Statuta Agencije, tijela Agencije su:</w:t>
      </w:r>
    </w:p>
    <w:p w14:paraId="3AEBD805" w14:textId="77777777" w:rsidR="00B725F5" w:rsidRPr="0043555C" w:rsidRDefault="00B725F5" w:rsidP="00B725F5">
      <w:pPr>
        <w:pStyle w:val="Odlomakpopisa"/>
        <w:ind w:left="0" w:right="142"/>
        <w:jc w:val="both"/>
      </w:pPr>
      <w:r w:rsidRPr="0043555C">
        <w:t>1.</w:t>
      </w:r>
      <w:r w:rsidRPr="0043555C">
        <w:tab/>
        <w:t xml:space="preserve">Upravno vijeće i </w:t>
      </w:r>
    </w:p>
    <w:p w14:paraId="04CB04FF" w14:textId="77777777" w:rsidR="00B725F5" w:rsidRPr="0043555C" w:rsidRDefault="00B725F5" w:rsidP="00B725F5">
      <w:pPr>
        <w:pStyle w:val="Odlomakpopisa"/>
        <w:ind w:left="0" w:right="142"/>
        <w:jc w:val="both"/>
      </w:pPr>
      <w:r w:rsidRPr="0043555C">
        <w:t>2.</w:t>
      </w:r>
      <w:r w:rsidRPr="0043555C">
        <w:tab/>
      </w:r>
      <w:r>
        <w:t>R</w:t>
      </w:r>
      <w:r w:rsidRPr="0043555C">
        <w:t>avnatelj.</w:t>
      </w:r>
    </w:p>
    <w:p w14:paraId="7B8B618E" w14:textId="77777777" w:rsidR="00B725F5" w:rsidRPr="0043555C" w:rsidRDefault="00B725F5" w:rsidP="00B725F5">
      <w:pPr>
        <w:pStyle w:val="Odlomakpopisa"/>
        <w:ind w:left="0" w:right="142"/>
        <w:jc w:val="both"/>
      </w:pPr>
    </w:p>
    <w:p w14:paraId="2D2A8A42" w14:textId="77777777" w:rsidR="00B725F5" w:rsidRPr="0043555C" w:rsidRDefault="00B725F5" w:rsidP="00B725F5">
      <w:pPr>
        <w:pStyle w:val="Odlomakpopisa"/>
        <w:ind w:left="0" w:right="142"/>
        <w:jc w:val="both"/>
      </w:pPr>
      <w:r w:rsidRPr="0043555C">
        <w:t xml:space="preserve">Agencijom upravlja Upravno vijeće u sastavu predsjednika i četiri člana. Agenciju zastupa i predstavlja </w:t>
      </w:r>
      <w:r>
        <w:t>R</w:t>
      </w:r>
      <w:r w:rsidRPr="0043555C">
        <w:t>avnateljica. U organizacijskom smislu RA VTA je jedinstvena cjelina.</w:t>
      </w:r>
    </w:p>
    <w:p w14:paraId="5406E19D" w14:textId="77777777" w:rsidR="00B725F5" w:rsidRDefault="00B725F5" w:rsidP="00B725F5">
      <w:pPr>
        <w:pStyle w:val="Odlomakpopisa"/>
        <w:ind w:left="0" w:right="142"/>
        <w:jc w:val="both"/>
      </w:pPr>
      <w:r w:rsidRPr="0043555C">
        <w:t>Organizacijska struktura Razvojne agencije VTA utvrđena je Pravilnikom o unutarnjem</w:t>
      </w:r>
      <w:r>
        <w:t xml:space="preserve"> </w:t>
      </w:r>
      <w:r w:rsidRPr="0043555C">
        <w:t xml:space="preserve">ustrojstvu. Navedenim pravilnikom sistematizirano je 25 radnih mjesta, od kojih je 18 popunjeno. </w:t>
      </w:r>
    </w:p>
    <w:p w14:paraId="270A237F" w14:textId="77777777" w:rsidR="00B725F5" w:rsidRPr="0043555C" w:rsidRDefault="00B725F5" w:rsidP="00B725F5">
      <w:pPr>
        <w:pStyle w:val="Odlomakpopisa"/>
        <w:ind w:left="0" w:right="142"/>
        <w:jc w:val="both"/>
      </w:pPr>
    </w:p>
    <w:p w14:paraId="4B008259" w14:textId="77777777" w:rsidR="00B725F5" w:rsidRPr="0043555C" w:rsidRDefault="00B725F5" w:rsidP="00B725F5">
      <w:pPr>
        <w:pStyle w:val="Odlomakpopisa"/>
        <w:numPr>
          <w:ilvl w:val="0"/>
          <w:numId w:val="5"/>
        </w:numPr>
        <w:spacing w:line="276" w:lineRule="auto"/>
        <w:ind w:left="0" w:right="142" w:firstLine="0"/>
      </w:pPr>
      <w:r w:rsidRPr="0043555C">
        <w:t>Daje se pregled financijskih sredstava po programima:</w:t>
      </w:r>
    </w:p>
    <w:tbl>
      <w:tblPr>
        <w:tblW w:w="9258" w:type="dxa"/>
        <w:jc w:val="center"/>
        <w:tblLook w:val="04A0" w:firstRow="1" w:lastRow="0" w:firstColumn="1" w:lastColumn="0" w:noHBand="0" w:noVBand="1"/>
      </w:tblPr>
      <w:tblGrid>
        <w:gridCol w:w="3701"/>
        <w:gridCol w:w="1417"/>
        <w:gridCol w:w="1383"/>
        <w:gridCol w:w="1311"/>
        <w:gridCol w:w="1446"/>
      </w:tblGrid>
      <w:tr w:rsidR="00B725F5" w:rsidRPr="0043555C" w14:paraId="1A3715B1"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95678C"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Naziv programa iz Proračuna</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7B2502F"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 xml:space="preserve">Proračun </w:t>
            </w:r>
          </w:p>
          <w:p w14:paraId="2EBAEB53"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53E2973C"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Plan</w:t>
            </w:r>
          </w:p>
          <w:p w14:paraId="36D0A899"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7DE0BA37"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3154B882"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Projekcija 2023.</w:t>
            </w:r>
          </w:p>
        </w:tc>
      </w:tr>
      <w:tr w:rsidR="00B725F5" w:rsidRPr="0043555C" w14:paraId="045F0EB8"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47DF32" w14:textId="77777777" w:rsidR="00B725F5" w:rsidRPr="0043555C" w:rsidRDefault="00B725F5" w:rsidP="00231515">
            <w:pPr>
              <w:ind w:right="142"/>
              <w:rPr>
                <w:color w:val="000000"/>
                <w:sz w:val="20"/>
                <w:szCs w:val="20"/>
                <w:lang w:eastAsia="hr-HR"/>
              </w:rPr>
            </w:pPr>
            <w:r w:rsidRPr="0043555C">
              <w:rPr>
                <w:color w:val="000000"/>
                <w:sz w:val="20"/>
                <w:szCs w:val="20"/>
                <w:lang w:eastAsia="hr-HR"/>
              </w:rPr>
              <w:t>OPĆI RAZVOJ GOSPODARSTVA</w:t>
            </w:r>
            <w:r w:rsidRPr="0043555C">
              <w:rPr>
                <w:color w:val="000000"/>
                <w:sz w:val="20"/>
                <w:szCs w:val="20"/>
                <w:lang w:eastAsia="hr-HR"/>
              </w:rPr>
              <w:tab/>
            </w:r>
            <w:r w:rsidRPr="0043555C">
              <w:rPr>
                <w:color w:val="000000"/>
                <w:sz w:val="20"/>
                <w:szCs w:val="20"/>
                <w:lang w:eastAsia="hr-HR"/>
              </w:rPr>
              <w:tab/>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364A6E56"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2.756.360</w:t>
            </w:r>
          </w:p>
        </w:tc>
        <w:tc>
          <w:tcPr>
            <w:tcW w:w="1383" w:type="dxa"/>
            <w:tcBorders>
              <w:top w:val="single" w:sz="4" w:space="0" w:color="auto"/>
              <w:left w:val="nil"/>
              <w:bottom w:val="single" w:sz="4" w:space="0" w:color="auto"/>
              <w:right w:val="single" w:sz="4" w:space="0" w:color="auto"/>
            </w:tcBorders>
            <w:shd w:val="clear" w:color="auto" w:fill="auto"/>
            <w:vAlign w:val="center"/>
          </w:tcPr>
          <w:p w14:paraId="6077A5AB"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2.7</w:t>
            </w:r>
            <w:r>
              <w:rPr>
                <w:color w:val="000000"/>
                <w:sz w:val="20"/>
                <w:szCs w:val="20"/>
                <w:lang w:eastAsia="hr-HR"/>
              </w:rPr>
              <w:t>2</w:t>
            </w:r>
            <w:r w:rsidRPr="0043555C">
              <w:rPr>
                <w:color w:val="000000"/>
                <w:sz w:val="20"/>
                <w:szCs w:val="20"/>
                <w:lang w:eastAsia="hr-HR"/>
              </w:rPr>
              <w:t>2.160</w:t>
            </w:r>
          </w:p>
        </w:tc>
        <w:tc>
          <w:tcPr>
            <w:tcW w:w="1311" w:type="dxa"/>
            <w:tcBorders>
              <w:top w:val="single" w:sz="4" w:space="0" w:color="auto"/>
              <w:left w:val="nil"/>
              <w:bottom w:val="single" w:sz="4" w:space="0" w:color="auto"/>
              <w:right w:val="single" w:sz="4" w:space="0" w:color="auto"/>
            </w:tcBorders>
            <w:shd w:val="clear" w:color="auto" w:fill="auto"/>
            <w:vAlign w:val="center"/>
          </w:tcPr>
          <w:p w14:paraId="691B7573"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2.8</w:t>
            </w:r>
            <w:r>
              <w:rPr>
                <w:color w:val="000000"/>
                <w:sz w:val="20"/>
                <w:szCs w:val="20"/>
                <w:lang w:eastAsia="hr-HR"/>
              </w:rPr>
              <w:t>8</w:t>
            </w:r>
            <w:r w:rsidRPr="0043555C">
              <w:rPr>
                <w:color w:val="000000"/>
                <w:sz w:val="20"/>
                <w:szCs w:val="20"/>
                <w:lang w:eastAsia="hr-HR"/>
              </w:rPr>
              <w:t>5.160</w:t>
            </w:r>
          </w:p>
        </w:tc>
        <w:tc>
          <w:tcPr>
            <w:tcW w:w="1446" w:type="dxa"/>
            <w:tcBorders>
              <w:top w:val="single" w:sz="4" w:space="0" w:color="auto"/>
              <w:left w:val="nil"/>
              <w:bottom w:val="single" w:sz="4" w:space="0" w:color="auto"/>
              <w:right w:val="single" w:sz="4" w:space="0" w:color="auto"/>
            </w:tcBorders>
            <w:vAlign w:val="center"/>
          </w:tcPr>
          <w:p w14:paraId="5D759EEF"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2.8</w:t>
            </w:r>
            <w:r>
              <w:rPr>
                <w:color w:val="000000"/>
                <w:sz w:val="20"/>
                <w:szCs w:val="20"/>
                <w:lang w:eastAsia="hr-HR"/>
              </w:rPr>
              <w:t>6</w:t>
            </w:r>
            <w:r w:rsidRPr="0043555C">
              <w:rPr>
                <w:color w:val="000000"/>
                <w:sz w:val="20"/>
                <w:szCs w:val="20"/>
                <w:lang w:eastAsia="hr-HR"/>
              </w:rPr>
              <w:t>4.160</w:t>
            </w:r>
          </w:p>
        </w:tc>
      </w:tr>
      <w:tr w:rsidR="00B725F5" w:rsidRPr="0043555C" w14:paraId="789580FA"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C45ECB" w14:textId="77777777" w:rsidR="00B725F5" w:rsidRPr="0043555C" w:rsidRDefault="00B725F5" w:rsidP="00231515">
            <w:pPr>
              <w:ind w:right="142"/>
              <w:rPr>
                <w:color w:val="000000"/>
                <w:sz w:val="20"/>
                <w:szCs w:val="20"/>
                <w:lang w:eastAsia="hr-HR"/>
              </w:rPr>
            </w:pPr>
            <w:r w:rsidRPr="0043555C">
              <w:rPr>
                <w:color w:val="000000"/>
                <w:sz w:val="20"/>
                <w:szCs w:val="20"/>
                <w:lang w:eastAsia="hr-HR"/>
              </w:rPr>
              <w:t>INTERREG PREKOGRANIČNI PROGRAM MAĐARSKA-HRVATSKA</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1756333"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c>
          <w:tcPr>
            <w:tcW w:w="1383" w:type="dxa"/>
            <w:tcBorders>
              <w:top w:val="single" w:sz="4" w:space="0" w:color="auto"/>
              <w:left w:val="nil"/>
              <w:bottom w:val="single" w:sz="4" w:space="0" w:color="auto"/>
              <w:right w:val="single" w:sz="4" w:space="0" w:color="auto"/>
            </w:tcBorders>
            <w:shd w:val="clear" w:color="auto" w:fill="auto"/>
            <w:vAlign w:val="center"/>
          </w:tcPr>
          <w:p w14:paraId="0F6B39A7"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22.100</w:t>
            </w:r>
          </w:p>
        </w:tc>
        <w:tc>
          <w:tcPr>
            <w:tcW w:w="1311" w:type="dxa"/>
            <w:tcBorders>
              <w:top w:val="single" w:sz="4" w:space="0" w:color="auto"/>
              <w:left w:val="nil"/>
              <w:bottom w:val="single" w:sz="4" w:space="0" w:color="auto"/>
              <w:right w:val="single" w:sz="4" w:space="0" w:color="auto"/>
            </w:tcBorders>
            <w:shd w:val="clear" w:color="auto" w:fill="auto"/>
            <w:vAlign w:val="center"/>
          </w:tcPr>
          <w:p w14:paraId="1F8F6FE5"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1.200</w:t>
            </w:r>
          </w:p>
        </w:tc>
        <w:tc>
          <w:tcPr>
            <w:tcW w:w="1446" w:type="dxa"/>
            <w:tcBorders>
              <w:top w:val="single" w:sz="4" w:space="0" w:color="auto"/>
              <w:left w:val="nil"/>
              <w:bottom w:val="single" w:sz="4" w:space="0" w:color="auto"/>
              <w:right w:val="single" w:sz="4" w:space="0" w:color="auto"/>
            </w:tcBorders>
            <w:vAlign w:val="center"/>
          </w:tcPr>
          <w:p w14:paraId="5CC47A52"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r>
      <w:tr w:rsidR="00B725F5" w:rsidRPr="0043555C" w14:paraId="459E2DD2"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81EF9B" w14:textId="77777777" w:rsidR="00B725F5" w:rsidRPr="0043555C" w:rsidRDefault="00B725F5" w:rsidP="00231515">
            <w:pPr>
              <w:ind w:right="142"/>
              <w:rPr>
                <w:color w:val="000000"/>
                <w:sz w:val="20"/>
                <w:szCs w:val="20"/>
                <w:lang w:eastAsia="hr-HR"/>
              </w:rPr>
            </w:pPr>
            <w:r w:rsidRPr="0043555C">
              <w:rPr>
                <w:color w:val="000000"/>
                <w:sz w:val="20"/>
                <w:szCs w:val="20"/>
                <w:lang w:eastAsia="hr-HR"/>
              </w:rPr>
              <w:t>POMAGAČI U NASTAVI</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5D1DFA9"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31.000</w:t>
            </w:r>
          </w:p>
        </w:tc>
        <w:tc>
          <w:tcPr>
            <w:tcW w:w="1383" w:type="dxa"/>
            <w:tcBorders>
              <w:top w:val="single" w:sz="4" w:space="0" w:color="auto"/>
              <w:left w:val="nil"/>
              <w:bottom w:val="single" w:sz="4" w:space="0" w:color="auto"/>
              <w:right w:val="single" w:sz="4" w:space="0" w:color="auto"/>
            </w:tcBorders>
            <w:shd w:val="clear" w:color="auto" w:fill="auto"/>
            <w:vAlign w:val="center"/>
          </w:tcPr>
          <w:p w14:paraId="5F7DFB68"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20.000</w:t>
            </w:r>
          </w:p>
        </w:tc>
        <w:tc>
          <w:tcPr>
            <w:tcW w:w="1311" w:type="dxa"/>
            <w:tcBorders>
              <w:top w:val="single" w:sz="4" w:space="0" w:color="auto"/>
              <w:left w:val="nil"/>
              <w:bottom w:val="single" w:sz="4" w:space="0" w:color="auto"/>
              <w:right w:val="single" w:sz="4" w:space="0" w:color="auto"/>
            </w:tcBorders>
            <w:shd w:val="clear" w:color="auto" w:fill="auto"/>
            <w:vAlign w:val="center"/>
          </w:tcPr>
          <w:p w14:paraId="7F22BAA4"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c>
          <w:tcPr>
            <w:tcW w:w="1446" w:type="dxa"/>
            <w:tcBorders>
              <w:top w:val="single" w:sz="4" w:space="0" w:color="auto"/>
              <w:left w:val="nil"/>
              <w:bottom w:val="single" w:sz="4" w:space="0" w:color="auto"/>
              <w:right w:val="single" w:sz="4" w:space="0" w:color="auto"/>
            </w:tcBorders>
            <w:vAlign w:val="center"/>
          </w:tcPr>
          <w:p w14:paraId="725F1B10"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r>
      <w:tr w:rsidR="00B725F5" w:rsidRPr="0043555C" w14:paraId="5F0BA9B7"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50B89D" w14:textId="77777777" w:rsidR="00B725F5" w:rsidRPr="0043555C" w:rsidRDefault="00B725F5" w:rsidP="00231515">
            <w:pPr>
              <w:ind w:right="142"/>
              <w:rPr>
                <w:color w:val="000000"/>
                <w:sz w:val="20"/>
                <w:szCs w:val="20"/>
                <w:lang w:eastAsia="hr-HR"/>
              </w:rPr>
            </w:pPr>
            <w:r w:rsidRPr="0043555C">
              <w:rPr>
                <w:color w:val="000000"/>
                <w:sz w:val="20"/>
                <w:szCs w:val="20"/>
                <w:lang w:eastAsia="hr-HR"/>
              </w:rPr>
              <w:t>LOKALNE INICIJATIVE ZA POTICANJE ZAPOŠLJAVANJA</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3C74B62"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13.000</w:t>
            </w:r>
          </w:p>
        </w:tc>
        <w:tc>
          <w:tcPr>
            <w:tcW w:w="1383" w:type="dxa"/>
            <w:tcBorders>
              <w:top w:val="single" w:sz="4" w:space="0" w:color="auto"/>
              <w:left w:val="nil"/>
              <w:bottom w:val="single" w:sz="4" w:space="0" w:color="auto"/>
              <w:right w:val="single" w:sz="4" w:space="0" w:color="auto"/>
            </w:tcBorders>
            <w:shd w:val="clear" w:color="auto" w:fill="auto"/>
            <w:vAlign w:val="center"/>
          </w:tcPr>
          <w:p w14:paraId="5FA3BB1A"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5.600</w:t>
            </w:r>
          </w:p>
        </w:tc>
        <w:tc>
          <w:tcPr>
            <w:tcW w:w="1311" w:type="dxa"/>
            <w:tcBorders>
              <w:top w:val="single" w:sz="4" w:space="0" w:color="auto"/>
              <w:left w:val="nil"/>
              <w:bottom w:val="single" w:sz="4" w:space="0" w:color="auto"/>
              <w:right w:val="single" w:sz="4" w:space="0" w:color="auto"/>
            </w:tcBorders>
            <w:shd w:val="clear" w:color="auto" w:fill="auto"/>
            <w:vAlign w:val="center"/>
          </w:tcPr>
          <w:p w14:paraId="274DBFBF"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c>
          <w:tcPr>
            <w:tcW w:w="1446" w:type="dxa"/>
            <w:tcBorders>
              <w:top w:val="single" w:sz="4" w:space="0" w:color="auto"/>
              <w:left w:val="nil"/>
              <w:bottom w:val="single" w:sz="4" w:space="0" w:color="auto"/>
              <w:right w:val="single" w:sz="4" w:space="0" w:color="auto"/>
            </w:tcBorders>
            <w:vAlign w:val="center"/>
          </w:tcPr>
          <w:p w14:paraId="6CC1BA0E"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r>
      <w:tr w:rsidR="00B725F5" w:rsidRPr="0043555C" w14:paraId="5CADA50A"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7AAA6B" w14:textId="77777777" w:rsidR="00B725F5" w:rsidRPr="0043555C" w:rsidRDefault="00B725F5" w:rsidP="00231515">
            <w:pPr>
              <w:ind w:right="142"/>
              <w:rPr>
                <w:color w:val="000000"/>
                <w:sz w:val="20"/>
                <w:szCs w:val="20"/>
                <w:lang w:eastAsia="hr-HR"/>
              </w:rPr>
            </w:pPr>
            <w:r w:rsidRPr="0043555C">
              <w:rPr>
                <w:color w:val="000000"/>
                <w:sz w:val="20"/>
                <w:szCs w:val="20"/>
                <w:lang w:eastAsia="hr-HR"/>
              </w:rPr>
              <w:t>Ukupno:</w:t>
            </w:r>
          </w:p>
        </w:tc>
        <w:tc>
          <w:tcPr>
            <w:tcW w:w="1417" w:type="dxa"/>
            <w:tcBorders>
              <w:top w:val="nil"/>
              <w:left w:val="nil"/>
              <w:bottom w:val="single" w:sz="4" w:space="0" w:color="auto"/>
              <w:right w:val="single" w:sz="4" w:space="0" w:color="auto"/>
            </w:tcBorders>
            <w:shd w:val="clear" w:color="auto" w:fill="auto"/>
            <w:noWrap/>
            <w:vAlign w:val="center"/>
            <w:hideMark/>
          </w:tcPr>
          <w:p w14:paraId="45E8BC03" w14:textId="77777777" w:rsidR="00B725F5" w:rsidRPr="0043555C" w:rsidRDefault="00B725F5" w:rsidP="00231515">
            <w:pPr>
              <w:ind w:right="142"/>
              <w:jc w:val="center"/>
              <w:rPr>
                <w:color w:val="000000"/>
                <w:sz w:val="20"/>
                <w:szCs w:val="20"/>
                <w:lang w:eastAsia="hr-HR"/>
              </w:rPr>
            </w:pPr>
            <w:r w:rsidRPr="0043555C">
              <w:rPr>
                <w:sz w:val="20"/>
                <w:szCs w:val="20"/>
              </w:rPr>
              <w:t>2.800.360</w:t>
            </w:r>
          </w:p>
        </w:tc>
        <w:tc>
          <w:tcPr>
            <w:tcW w:w="1383" w:type="dxa"/>
            <w:tcBorders>
              <w:top w:val="nil"/>
              <w:left w:val="nil"/>
              <w:bottom w:val="single" w:sz="4" w:space="0" w:color="auto"/>
              <w:right w:val="single" w:sz="4" w:space="0" w:color="auto"/>
            </w:tcBorders>
            <w:shd w:val="clear" w:color="auto" w:fill="auto"/>
            <w:noWrap/>
            <w:vAlign w:val="center"/>
            <w:hideMark/>
          </w:tcPr>
          <w:p w14:paraId="0C81A392" w14:textId="77777777" w:rsidR="00B725F5" w:rsidRPr="0043555C" w:rsidRDefault="00B725F5" w:rsidP="00231515">
            <w:pPr>
              <w:ind w:right="142"/>
              <w:jc w:val="center"/>
              <w:rPr>
                <w:color w:val="000000"/>
                <w:sz w:val="20"/>
                <w:szCs w:val="20"/>
                <w:lang w:eastAsia="hr-HR"/>
              </w:rPr>
            </w:pPr>
            <w:r w:rsidRPr="0043555C">
              <w:rPr>
                <w:sz w:val="20"/>
                <w:szCs w:val="20"/>
              </w:rPr>
              <w:t>2.7</w:t>
            </w:r>
            <w:r>
              <w:rPr>
                <w:sz w:val="20"/>
                <w:szCs w:val="20"/>
              </w:rPr>
              <w:t>6</w:t>
            </w:r>
            <w:r w:rsidRPr="0043555C">
              <w:rPr>
                <w:sz w:val="20"/>
                <w:szCs w:val="20"/>
              </w:rPr>
              <w:t>9.860</w:t>
            </w:r>
          </w:p>
        </w:tc>
        <w:tc>
          <w:tcPr>
            <w:tcW w:w="1311" w:type="dxa"/>
            <w:tcBorders>
              <w:top w:val="nil"/>
              <w:left w:val="nil"/>
              <w:bottom w:val="single" w:sz="4" w:space="0" w:color="auto"/>
              <w:right w:val="single" w:sz="4" w:space="0" w:color="auto"/>
            </w:tcBorders>
            <w:shd w:val="clear" w:color="auto" w:fill="auto"/>
            <w:noWrap/>
            <w:vAlign w:val="center"/>
            <w:hideMark/>
          </w:tcPr>
          <w:p w14:paraId="646CE1C4" w14:textId="77777777" w:rsidR="00B725F5" w:rsidRPr="0043555C" w:rsidRDefault="00B725F5" w:rsidP="00231515">
            <w:pPr>
              <w:ind w:right="142"/>
              <w:jc w:val="center"/>
              <w:rPr>
                <w:color w:val="000000"/>
                <w:sz w:val="20"/>
                <w:szCs w:val="20"/>
                <w:lang w:eastAsia="hr-HR"/>
              </w:rPr>
            </w:pPr>
            <w:r w:rsidRPr="0043555C">
              <w:rPr>
                <w:sz w:val="20"/>
                <w:szCs w:val="20"/>
              </w:rPr>
              <w:t>2.8</w:t>
            </w:r>
            <w:r>
              <w:rPr>
                <w:sz w:val="20"/>
                <w:szCs w:val="20"/>
              </w:rPr>
              <w:t>8</w:t>
            </w:r>
            <w:r w:rsidRPr="0043555C">
              <w:rPr>
                <w:sz w:val="20"/>
                <w:szCs w:val="20"/>
              </w:rPr>
              <w:t>6.360</w:t>
            </w:r>
          </w:p>
        </w:tc>
        <w:tc>
          <w:tcPr>
            <w:tcW w:w="1446" w:type="dxa"/>
            <w:tcBorders>
              <w:top w:val="nil"/>
              <w:left w:val="nil"/>
              <w:bottom w:val="single" w:sz="4" w:space="0" w:color="auto"/>
              <w:right w:val="single" w:sz="4" w:space="0" w:color="auto"/>
            </w:tcBorders>
            <w:vAlign w:val="center"/>
          </w:tcPr>
          <w:p w14:paraId="401E1237" w14:textId="77777777" w:rsidR="00B725F5" w:rsidRPr="0043555C" w:rsidRDefault="00B725F5" w:rsidP="00231515">
            <w:pPr>
              <w:ind w:right="142"/>
              <w:jc w:val="center"/>
              <w:rPr>
                <w:color w:val="000000"/>
                <w:sz w:val="20"/>
                <w:szCs w:val="20"/>
                <w:lang w:eastAsia="hr-HR"/>
              </w:rPr>
            </w:pPr>
            <w:r w:rsidRPr="0043555C">
              <w:rPr>
                <w:sz w:val="20"/>
                <w:szCs w:val="20"/>
              </w:rPr>
              <w:t>2.8</w:t>
            </w:r>
            <w:r>
              <w:rPr>
                <w:sz w:val="20"/>
                <w:szCs w:val="20"/>
              </w:rPr>
              <w:t>6</w:t>
            </w:r>
            <w:r w:rsidRPr="0043555C">
              <w:rPr>
                <w:sz w:val="20"/>
                <w:szCs w:val="20"/>
              </w:rPr>
              <w:t>4.160</w:t>
            </w:r>
          </w:p>
        </w:tc>
      </w:tr>
    </w:tbl>
    <w:p w14:paraId="0CA16167" w14:textId="77777777" w:rsidR="00B725F5" w:rsidRPr="0043555C" w:rsidRDefault="00B725F5" w:rsidP="00B725F5">
      <w:pPr>
        <w:ind w:right="142"/>
      </w:pPr>
    </w:p>
    <w:p w14:paraId="26226E0F" w14:textId="77777777" w:rsidR="00B725F5" w:rsidRDefault="00B725F5" w:rsidP="00B725F5">
      <w:pPr>
        <w:ind w:right="142"/>
      </w:pPr>
    </w:p>
    <w:p w14:paraId="11E4ED6C" w14:textId="77777777" w:rsidR="00B725F5" w:rsidRPr="0043555C" w:rsidRDefault="00B725F5" w:rsidP="00B725F5">
      <w:pPr>
        <w:ind w:right="142"/>
      </w:pPr>
    </w:p>
    <w:p w14:paraId="16751603" w14:textId="2646C98C" w:rsidR="00B725F5" w:rsidRDefault="00B725F5" w:rsidP="00B725F5">
      <w:pPr>
        <w:ind w:right="142"/>
      </w:pPr>
    </w:p>
    <w:p w14:paraId="04AECD6A" w14:textId="77777777" w:rsidR="00BF5906" w:rsidRPr="0043555C" w:rsidRDefault="00BF5906" w:rsidP="00B725F5">
      <w:pPr>
        <w:ind w:right="142"/>
      </w:pPr>
    </w:p>
    <w:p w14:paraId="24DA3966" w14:textId="77777777" w:rsidR="00B725F5" w:rsidRPr="0043555C" w:rsidRDefault="00B725F5" w:rsidP="00B725F5">
      <w:pPr>
        <w:ind w:right="142"/>
      </w:pPr>
    </w:p>
    <w:tbl>
      <w:tblPr>
        <w:tblW w:w="9258" w:type="dxa"/>
        <w:jc w:val="center"/>
        <w:tblLayout w:type="fixed"/>
        <w:tblLook w:val="04A0" w:firstRow="1" w:lastRow="0" w:firstColumn="1" w:lastColumn="0" w:noHBand="0" w:noVBand="1"/>
      </w:tblPr>
      <w:tblGrid>
        <w:gridCol w:w="9258"/>
      </w:tblGrid>
      <w:tr w:rsidR="00B725F5" w:rsidRPr="0043555C" w14:paraId="2FC04D54"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62D8BC65" w14:textId="77777777" w:rsidR="00B725F5" w:rsidRPr="0043555C" w:rsidRDefault="00B725F5" w:rsidP="00231515">
            <w:pPr>
              <w:spacing w:before="240" w:line="360" w:lineRule="auto"/>
              <w:ind w:right="142"/>
              <w:rPr>
                <w:color w:val="000000"/>
              </w:rPr>
            </w:pPr>
            <w:r w:rsidRPr="0043555C">
              <w:rPr>
                <w:b/>
                <w:bCs/>
                <w:i/>
                <w:iCs/>
                <w:lang w:eastAsia="hr-HR"/>
              </w:rPr>
              <w:lastRenderedPageBreak/>
              <w:t xml:space="preserve">PROGRAM: </w:t>
            </w:r>
            <w:r w:rsidRPr="0043555C">
              <w:rPr>
                <w:color w:val="000000"/>
                <w:lang w:eastAsia="hr-HR"/>
              </w:rPr>
              <w:t>OPĆI RAZVOJ GOSPODARSTVA</w:t>
            </w:r>
          </w:p>
        </w:tc>
      </w:tr>
      <w:tr w:rsidR="00B725F5" w:rsidRPr="0043555C" w14:paraId="71A42B02"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7F6352CC" w14:textId="77777777" w:rsidR="00B725F5" w:rsidRPr="0043555C" w:rsidRDefault="00B725F5" w:rsidP="00231515">
            <w:pPr>
              <w:ind w:right="142"/>
              <w:jc w:val="both"/>
              <w:rPr>
                <w:color w:val="000000"/>
                <w:lang w:eastAsia="hr-HR"/>
              </w:rPr>
            </w:pPr>
            <w:r w:rsidRPr="0043555C">
              <w:rPr>
                <w:b/>
                <w:color w:val="000000"/>
                <w:lang w:eastAsia="hr-HR"/>
              </w:rPr>
              <w:t>Opis programa</w:t>
            </w:r>
            <w:r w:rsidRPr="0043555C">
              <w:rPr>
                <w:color w:val="000000"/>
                <w:lang w:eastAsia="hr-HR"/>
              </w:rPr>
              <w:t>:</w:t>
            </w:r>
          </w:p>
          <w:p w14:paraId="206C60A9" w14:textId="77777777" w:rsidR="00B725F5" w:rsidRPr="0043555C" w:rsidRDefault="00B725F5" w:rsidP="00231515">
            <w:pPr>
              <w:ind w:right="142"/>
              <w:jc w:val="both"/>
              <w:rPr>
                <w:color w:val="000000"/>
                <w:lang w:eastAsia="hr-HR"/>
              </w:rPr>
            </w:pPr>
          </w:p>
          <w:p w14:paraId="78C4F34E" w14:textId="77777777" w:rsidR="00B725F5" w:rsidRPr="0043555C" w:rsidRDefault="00B725F5" w:rsidP="00231515">
            <w:pPr>
              <w:ind w:right="142"/>
              <w:jc w:val="both"/>
              <w:rPr>
                <w:color w:val="000000"/>
                <w:lang w:eastAsia="hr-HR"/>
              </w:rPr>
            </w:pPr>
            <w:r w:rsidRPr="0043555C">
              <w:rPr>
                <w:color w:val="000000"/>
                <w:lang w:eastAsia="hr-HR"/>
              </w:rPr>
              <w:t>Program Opći razvoj gospodarstva se odnosi na provedbu jedne aktivnosti, odnosno na Tekuće rashode Razvojne agencije VTA.</w:t>
            </w:r>
          </w:p>
          <w:p w14:paraId="36B6F537" w14:textId="77777777" w:rsidR="00B725F5" w:rsidRPr="0043555C" w:rsidRDefault="00B725F5" w:rsidP="00231515">
            <w:pPr>
              <w:ind w:right="142"/>
              <w:jc w:val="both"/>
            </w:pPr>
            <w:r w:rsidRPr="0043555C">
              <w:t>U okviru ovog programa osiguravaju se financijska sredstva za ostvarivanje redovne djelatnosti Razvojne agencije VTA. Program obuhvaća aktivnost kojom se izvršavaju rashodi za zaposlene, materijalni i financijski rashodi. Program je financiran dijelom sredstvima iz Proračuna Grada Virovitice, a dijelom iz vlastitih prihoda Agencije. Program obuhvaća aktivnost kojom se osiguravaju sredstva za redovno financiranje koja se odnose na prava zaposlenika iz radnog odnosa te aktivnosti za podmirivanje materijalnih i financijskih rashoda ustanove te rashoda za nefinancijsku imovinu.</w:t>
            </w:r>
          </w:p>
          <w:p w14:paraId="23EA1ED1" w14:textId="77777777" w:rsidR="00B725F5" w:rsidRPr="0043555C" w:rsidRDefault="00B725F5" w:rsidP="00231515">
            <w:pPr>
              <w:ind w:right="142"/>
              <w:jc w:val="both"/>
            </w:pPr>
          </w:p>
          <w:p w14:paraId="67ACF79D" w14:textId="77777777" w:rsidR="00B725F5" w:rsidRPr="0043555C" w:rsidRDefault="00B725F5" w:rsidP="00231515">
            <w:pPr>
              <w:ind w:right="142"/>
              <w:jc w:val="both"/>
              <w:rPr>
                <w:color w:val="000000"/>
                <w:lang w:eastAsia="hr-HR"/>
              </w:rPr>
            </w:pPr>
          </w:p>
        </w:tc>
      </w:tr>
      <w:tr w:rsidR="00B725F5" w:rsidRPr="0043555C" w14:paraId="08C67E8E"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212D7EC" w14:textId="77777777" w:rsidR="00B725F5" w:rsidRPr="0043555C" w:rsidRDefault="00B725F5" w:rsidP="00231515">
            <w:pPr>
              <w:ind w:right="142"/>
              <w:rPr>
                <w:color w:val="000000"/>
                <w:lang w:eastAsia="hr-HR"/>
              </w:rPr>
            </w:pPr>
            <w:r w:rsidRPr="0043555C">
              <w:rPr>
                <w:b/>
                <w:color w:val="000000"/>
                <w:lang w:eastAsia="hr-HR"/>
              </w:rPr>
              <w:t>Zakonske i druge pravne osnove programa</w:t>
            </w:r>
            <w:r w:rsidRPr="0043555C">
              <w:rPr>
                <w:color w:val="000000"/>
                <w:lang w:eastAsia="hr-HR"/>
              </w:rPr>
              <w:t>:</w:t>
            </w:r>
          </w:p>
          <w:p w14:paraId="67F25DA9" w14:textId="77777777" w:rsidR="00B725F5" w:rsidRPr="0043555C" w:rsidRDefault="00B725F5" w:rsidP="00231515">
            <w:pPr>
              <w:ind w:right="142"/>
              <w:jc w:val="both"/>
              <w:rPr>
                <w:color w:val="000000"/>
                <w:lang w:eastAsia="hr-HR"/>
              </w:rPr>
            </w:pPr>
          </w:p>
          <w:p w14:paraId="58000FEF" w14:textId="77777777" w:rsidR="00B725F5" w:rsidRPr="0043555C" w:rsidRDefault="00B725F5" w:rsidP="00231515">
            <w:pPr>
              <w:pStyle w:val="Odlomakpopisa"/>
              <w:numPr>
                <w:ilvl w:val="0"/>
                <w:numId w:val="5"/>
              </w:numPr>
              <w:ind w:right="142"/>
              <w:jc w:val="both"/>
              <w:rPr>
                <w:color w:val="000000"/>
                <w:lang w:eastAsia="hr-HR"/>
              </w:rPr>
            </w:pPr>
            <w:r w:rsidRPr="0043555C">
              <w:rPr>
                <w:color w:val="000000"/>
                <w:lang w:eastAsia="hr-HR"/>
              </w:rPr>
              <w:t>Zakon o ustanovama (''Narodne novine'' broj 76/93, 29/97, 47/99 i 35/08),</w:t>
            </w:r>
          </w:p>
          <w:p w14:paraId="1570211D" w14:textId="77777777" w:rsidR="00B725F5" w:rsidRPr="0043555C" w:rsidRDefault="00B725F5" w:rsidP="00231515">
            <w:pPr>
              <w:pStyle w:val="Odlomakpopisa"/>
              <w:numPr>
                <w:ilvl w:val="0"/>
                <w:numId w:val="5"/>
              </w:numPr>
              <w:ind w:right="142"/>
              <w:jc w:val="both"/>
              <w:rPr>
                <w:color w:val="000000"/>
                <w:lang w:eastAsia="hr-HR"/>
              </w:rPr>
            </w:pPr>
            <w:r w:rsidRPr="0043555C">
              <w:t>Pravilnik o utvrđivanju proračunskih i izvanproračunskih korisnika državnog proračuna i proračunskih i izvanproračunskih korisnika proračuna jedinica lokalne i područne (regionalne) samouprave te o načinu vođenja Registra proračunskih i izvanproračunskih korisnika (''Narodne novine'' broj 128/09, 142/14 i 23/19),</w:t>
            </w:r>
          </w:p>
          <w:p w14:paraId="09B30E7C" w14:textId="77777777" w:rsidR="00B725F5" w:rsidRPr="0043555C" w:rsidRDefault="00B725F5" w:rsidP="00231515">
            <w:pPr>
              <w:pStyle w:val="Odlomakpopisa"/>
              <w:numPr>
                <w:ilvl w:val="0"/>
                <w:numId w:val="5"/>
              </w:numPr>
              <w:ind w:right="142"/>
              <w:jc w:val="both"/>
              <w:rPr>
                <w:color w:val="000000"/>
                <w:lang w:eastAsia="hr-HR"/>
              </w:rPr>
            </w:pPr>
            <w:r w:rsidRPr="0043555C">
              <w:rPr>
                <w:color w:val="000000"/>
                <w:lang w:eastAsia="hr-HR"/>
              </w:rPr>
              <w:t>Zakon o proračunu ("Narodne novine" broj 87/08, 136/12 i 15/15),</w:t>
            </w:r>
          </w:p>
          <w:p w14:paraId="353F6052" w14:textId="77777777" w:rsidR="00B725F5" w:rsidRPr="0043555C" w:rsidRDefault="00B725F5" w:rsidP="00231515">
            <w:pPr>
              <w:pStyle w:val="Odlomakpopisa"/>
              <w:numPr>
                <w:ilvl w:val="0"/>
                <w:numId w:val="5"/>
              </w:numPr>
              <w:ind w:right="142"/>
              <w:jc w:val="both"/>
              <w:rPr>
                <w:color w:val="000000"/>
                <w:lang w:eastAsia="hr-HR"/>
              </w:rPr>
            </w:pPr>
            <w:r w:rsidRPr="0043555C">
              <w:rPr>
                <w:color w:val="000000"/>
                <w:lang w:eastAsia="hr-HR"/>
              </w:rPr>
              <w:t>Pravilnik o radu Agencije s kasnijim dopunama,</w:t>
            </w:r>
          </w:p>
          <w:p w14:paraId="5B5F093F" w14:textId="77777777" w:rsidR="00B725F5" w:rsidRPr="0043555C" w:rsidRDefault="00B725F5" w:rsidP="00231515">
            <w:pPr>
              <w:pStyle w:val="Odlomakpopisa"/>
              <w:numPr>
                <w:ilvl w:val="0"/>
                <w:numId w:val="5"/>
              </w:numPr>
              <w:ind w:right="142"/>
              <w:jc w:val="both"/>
              <w:rPr>
                <w:color w:val="000000"/>
                <w:lang w:eastAsia="hr-HR"/>
              </w:rPr>
            </w:pPr>
            <w:r w:rsidRPr="0043555C">
              <w:rPr>
                <w:color w:val="000000"/>
                <w:lang w:eastAsia="hr-HR"/>
              </w:rPr>
              <w:t>Statut Agencije s kasnijim izmjenama i dopunama,</w:t>
            </w:r>
          </w:p>
          <w:p w14:paraId="67F29F75" w14:textId="77777777" w:rsidR="00B725F5" w:rsidRPr="0043555C" w:rsidRDefault="00B725F5" w:rsidP="00231515">
            <w:pPr>
              <w:pStyle w:val="Odlomakpopisa"/>
              <w:numPr>
                <w:ilvl w:val="0"/>
                <w:numId w:val="5"/>
              </w:numPr>
              <w:ind w:right="142"/>
              <w:jc w:val="both"/>
              <w:rPr>
                <w:color w:val="000000"/>
                <w:lang w:eastAsia="hr-HR"/>
              </w:rPr>
            </w:pPr>
            <w:r w:rsidRPr="0043555C">
              <w:rPr>
                <w:color w:val="000000"/>
                <w:lang w:eastAsia="hr-HR"/>
              </w:rPr>
              <w:t>Pravilnik o unutarnjem ustrojstvu Agencije s kasnijim izmjenama i dopunama,</w:t>
            </w:r>
          </w:p>
          <w:p w14:paraId="61DC4915" w14:textId="77777777" w:rsidR="00B725F5" w:rsidRPr="0043555C" w:rsidRDefault="00B725F5" w:rsidP="00231515">
            <w:pPr>
              <w:pStyle w:val="Odlomakpopisa"/>
              <w:numPr>
                <w:ilvl w:val="0"/>
                <w:numId w:val="5"/>
              </w:numPr>
              <w:ind w:right="142"/>
              <w:jc w:val="both"/>
              <w:rPr>
                <w:color w:val="000000"/>
                <w:lang w:eastAsia="hr-HR"/>
              </w:rPr>
            </w:pPr>
            <w:r w:rsidRPr="0043555C">
              <w:rPr>
                <w:color w:val="000000"/>
                <w:lang w:eastAsia="hr-HR"/>
              </w:rPr>
              <w:t>Zaključci i Odluke gradonačelnika Grada Virovitice,</w:t>
            </w:r>
          </w:p>
          <w:p w14:paraId="5AEC94F3" w14:textId="77777777" w:rsidR="00B725F5" w:rsidRPr="0043555C" w:rsidRDefault="00B725F5" w:rsidP="00231515">
            <w:pPr>
              <w:pStyle w:val="Odlomakpopisa"/>
              <w:numPr>
                <w:ilvl w:val="0"/>
                <w:numId w:val="5"/>
              </w:numPr>
              <w:ind w:right="142"/>
              <w:jc w:val="both"/>
              <w:rPr>
                <w:color w:val="000000"/>
                <w:lang w:eastAsia="hr-HR"/>
              </w:rPr>
            </w:pPr>
            <w:r w:rsidRPr="0043555C">
              <w:rPr>
                <w:color w:val="000000"/>
                <w:lang w:eastAsia="hr-HR"/>
              </w:rPr>
              <w:t>Ostali zakoni i propisi s područja financija.</w:t>
            </w:r>
          </w:p>
          <w:p w14:paraId="411B24D0" w14:textId="77777777" w:rsidR="00B725F5" w:rsidRPr="0043555C" w:rsidRDefault="00B725F5" w:rsidP="00231515">
            <w:pPr>
              <w:pStyle w:val="Odlomakpopisa"/>
              <w:ind w:left="0" w:right="142"/>
              <w:rPr>
                <w:color w:val="000000"/>
                <w:lang w:eastAsia="hr-HR"/>
              </w:rPr>
            </w:pPr>
          </w:p>
          <w:p w14:paraId="4960270A" w14:textId="77777777" w:rsidR="00B725F5" w:rsidRPr="0043555C" w:rsidRDefault="00B725F5" w:rsidP="00231515">
            <w:pPr>
              <w:pStyle w:val="Odlomakpopisa"/>
              <w:ind w:left="0" w:right="142"/>
              <w:rPr>
                <w:color w:val="000000"/>
                <w:lang w:eastAsia="hr-HR"/>
              </w:rPr>
            </w:pPr>
          </w:p>
        </w:tc>
      </w:tr>
      <w:tr w:rsidR="00B725F5" w:rsidRPr="0043555C" w14:paraId="41B0AE68"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41F1D1D9" w14:textId="77777777" w:rsidR="00B725F5" w:rsidRPr="0043555C" w:rsidRDefault="00B725F5" w:rsidP="00231515">
            <w:pPr>
              <w:ind w:right="142"/>
              <w:rPr>
                <w:b/>
                <w:color w:val="000000"/>
                <w:lang w:eastAsia="hr-HR"/>
              </w:rPr>
            </w:pPr>
            <w:r w:rsidRPr="0043555C">
              <w:rPr>
                <w:b/>
                <w:color w:val="000000"/>
                <w:lang w:eastAsia="hr-HR"/>
              </w:rPr>
              <w:t>Ciljevi provedbe programa u razdoblju 2021.-2023.</w:t>
            </w:r>
          </w:p>
          <w:p w14:paraId="750C3783" w14:textId="77777777" w:rsidR="00B725F5" w:rsidRPr="0043555C" w:rsidRDefault="00B725F5" w:rsidP="00231515">
            <w:pPr>
              <w:ind w:right="142"/>
              <w:jc w:val="both"/>
              <w:rPr>
                <w:b/>
                <w:color w:val="000000"/>
                <w:lang w:eastAsia="hr-HR"/>
              </w:rPr>
            </w:pPr>
          </w:p>
          <w:p w14:paraId="70BA99F1" w14:textId="77777777" w:rsidR="00B725F5" w:rsidRPr="0043555C" w:rsidRDefault="00B725F5" w:rsidP="00231515">
            <w:pPr>
              <w:autoSpaceDE w:val="0"/>
              <w:autoSpaceDN w:val="0"/>
              <w:adjustRightInd w:val="0"/>
              <w:ind w:right="142"/>
              <w:jc w:val="both"/>
              <w:rPr>
                <w:color w:val="000000"/>
                <w:lang w:eastAsia="hr-HR"/>
              </w:rPr>
            </w:pPr>
            <w:r w:rsidRPr="0043555C">
              <w:t>Cilj programa je podmirenje rashoda za zaposlene te materijalne i financijske rashode koji nastaju kroz redovno poslovanje Agencije u realizaciji Programa Opći razvoj gospodarstva.</w:t>
            </w:r>
          </w:p>
        </w:tc>
      </w:tr>
    </w:tbl>
    <w:p w14:paraId="321FAF5D" w14:textId="77777777" w:rsidR="00B725F5" w:rsidRDefault="00B725F5" w:rsidP="00B725F5">
      <w:pPr>
        <w:ind w:right="142"/>
        <w:rPr>
          <w:color w:val="000000"/>
          <w:sz w:val="20"/>
          <w:szCs w:val="20"/>
          <w:lang w:eastAsia="hr-HR"/>
        </w:rPr>
      </w:pPr>
    </w:p>
    <w:p w14:paraId="049745A0" w14:textId="77777777" w:rsidR="00B725F5" w:rsidRPr="0043555C" w:rsidRDefault="00B725F5" w:rsidP="00B725F5">
      <w:pPr>
        <w:ind w:right="142"/>
        <w:rPr>
          <w:color w:val="000000"/>
          <w:sz w:val="20"/>
          <w:szCs w:val="20"/>
          <w:lang w:eastAsia="hr-HR"/>
        </w:rPr>
      </w:pPr>
    </w:p>
    <w:p w14:paraId="3A56BF80" w14:textId="77777777" w:rsidR="00B725F5" w:rsidRPr="0043555C" w:rsidRDefault="00B725F5" w:rsidP="00B725F5">
      <w:pPr>
        <w:pStyle w:val="Odlomakpopisa"/>
        <w:numPr>
          <w:ilvl w:val="0"/>
          <w:numId w:val="13"/>
        </w:numPr>
        <w:spacing w:line="276" w:lineRule="auto"/>
        <w:ind w:left="142" w:right="142" w:firstLine="0"/>
        <w:rPr>
          <w:b/>
        </w:rPr>
      </w:pPr>
      <w:r w:rsidRPr="0043555C">
        <w:rPr>
          <w:b/>
        </w:rPr>
        <w:t>Procjena i ishodište potrebnih sredstava za aktivnosti/projekte unutar programa</w:t>
      </w:r>
    </w:p>
    <w:p w14:paraId="2CFD6A11" w14:textId="77777777" w:rsidR="00B725F5" w:rsidRPr="0043555C" w:rsidRDefault="00B725F5" w:rsidP="00B725F5">
      <w:pPr>
        <w:ind w:right="142" w:firstLine="360"/>
      </w:pPr>
    </w:p>
    <w:tbl>
      <w:tblPr>
        <w:tblW w:w="9258" w:type="dxa"/>
        <w:jc w:val="center"/>
        <w:tblLook w:val="04A0" w:firstRow="1" w:lastRow="0" w:firstColumn="1" w:lastColumn="0" w:noHBand="0" w:noVBand="1"/>
      </w:tblPr>
      <w:tblGrid>
        <w:gridCol w:w="3701"/>
        <w:gridCol w:w="1417"/>
        <w:gridCol w:w="1383"/>
        <w:gridCol w:w="1316"/>
        <w:gridCol w:w="1441"/>
      </w:tblGrid>
      <w:tr w:rsidR="00B725F5" w:rsidRPr="0043555C" w14:paraId="48106B93"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DADC7B"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749070B"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 xml:space="preserve">Proračun </w:t>
            </w:r>
          </w:p>
          <w:p w14:paraId="079FF8DB"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1F1AA474"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Plan</w:t>
            </w:r>
          </w:p>
          <w:p w14:paraId="5C23C723"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2021.</w:t>
            </w:r>
          </w:p>
        </w:tc>
        <w:tc>
          <w:tcPr>
            <w:tcW w:w="1316" w:type="dxa"/>
            <w:tcBorders>
              <w:top w:val="single" w:sz="4" w:space="0" w:color="auto"/>
              <w:left w:val="nil"/>
              <w:bottom w:val="single" w:sz="4" w:space="0" w:color="auto"/>
              <w:right w:val="single" w:sz="4" w:space="0" w:color="auto"/>
            </w:tcBorders>
            <w:shd w:val="clear" w:color="auto" w:fill="auto"/>
            <w:vAlign w:val="center"/>
            <w:hideMark/>
          </w:tcPr>
          <w:p w14:paraId="639B711D"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Projekcija 2022.</w:t>
            </w:r>
          </w:p>
        </w:tc>
        <w:tc>
          <w:tcPr>
            <w:tcW w:w="1441" w:type="dxa"/>
            <w:tcBorders>
              <w:top w:val="single" w:sz="4" w:space="0" w:color="auto"/>
              <w:left w:val="nil"/>
              <w:bottom w:val="single" w:sz="4" w:space="0" w:color="auto"/>
              <w:right w:val="single" w:sz="4" w:space="0" w:color="auto"/>
            </w:tcBorders>
            <w:vAlign w:val="center"/>
          </w:tcPr>
          <w:p w14:paraId="5D4F58D9"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Projekcija 2023.</w:t>
            </w:r>
          </w:p>
        </w:tc>
      </w:tr>
      <w:tr w:rsidR="00B725F5" w:rsidRPr="0043555C" w14:paraId="36D0AA23"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FBD213" w14:textId="77777777" w:rsidR="00B725F5" w:rsidRPr="0043555C" w:rsidRDefault="00B725F5" w:rsidP="00231515">
            <w:pPr>
              <w:ind w:right="142"/>
              <w:rPr>
                <w:color w:val="000000"/>
                <w:sz w:val="20"/>
                <w:szCs w:val="20"/>
                <w:lang w:eastAsia="hr-HR"/>
              </w:rPr>
            </w:pPr>
            <w:r w:rsidRPr="0043555C">
              <w:rPr>
                <w:color w:val="000000"/>
                <w:sz w:val="20"/>
                <w:szCs w:val="20"/>
                <w:lang w:eastAsia="hr-HR"/>
              </w:rPr>
              <w:t xml:space="preserve">Tekući rashodi Razvojne agencije VTA </w:t>
            </w:r>
          </w:p>
        </w:tc>
        <w:tc>
          <w:tcPr>
            <w:tcW w:w="1417" w:type="dxa"/>
            <w:tcBorders>
              <w:top w:val="nil"/>
              <w:left w:val="nil"/>
              <w:bottom w:val="single" w:sz="4" w:space="0" w:color="auto"/>
              <w:right w:val="single" w:sz="4" w:space="0" w:color="auto"/>
            </w:tcBorders>
            <w:shd w:val="clear" w:color="auto" w:fill="auto"/>
            <w:noWrap/>
            <w:vAlign w:val="center"/>
            <w:hideMark/>
          </w:tcPr>
          <w:p w14:paraId="2FB6FD6B"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2.756.360</w:t>
            </w:r>
          </w:p>
        </w:tc>
        <w:tc>
          <w:tcPr>
            <w:tcW w:w="1383" w:type="dxa"/>
            <w:tcBorders>
              <w:top w:val="nil"/>
              <w:left w:val="nil"/>
              <w:bottom w:val="single" w:sz="4" w:space="0" w:color="auto"/>
              <w:right w:val="single" w:sz="4" w:space="0" w:color="auto"/>
            </w:tcBorders>
            <w:shd w:val="clear" w:color="auto" w:fill="auto"/>
            <w:noWrap/>
            <w:vAlign w:val="center"/>
            <w:hideMark/>
          </w:tcPr>
          <w:p w14:paraId="1A24B589"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2.7</w:t>
            </w:r>
            <w:r>
              <w:rPr>
                <w:color w:val="000000"/>
                <w:sz w:val="20"/>
                <w:szCs w:val="20"/>
                <w:lang w:eastAsia="hr-HR"/>
              </w:rPr>
              <w:t>2</w:t>
            </w:r>
            <w:r w:rsidRPr="0043555C">
              <w:rPr>
                <w:color w:val="000000"/>
                <w:sz w:val="20"/>
                <w:szCs w:val="20"/>
                <w:lang w:eastAsia="hr-HR"/>
              </w:rPr>
              <w:t>2.160</w:t>
            </w:r>
          </w:p>
        </w:tc>
        <w:tc>
          <w:tcPr>
            <w:tcW w:w="1316" w:type="dxa"/>
            <w:tcBorders>
              <w:top w:val="nil"/>
              <w:left w:val="nil"/>
              <w:bottom w:val="single" w:sz="4" w:space="0" w:color="auto"/>
              <w:right w:val="single" w:sz="4" w:space="0" w:color="auto"/>
            </w:tcBorders>
            <w:shd w:val="clear" w:color="auto" w:fill="auto"/>
            <w:noWrap/>
            <w:vAlign w:val="center"/>
            <w:hideMark/>
          </w:tcPr>
          <w:p w14:paraId="0D54FD13"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2.885.160</w:t>
            </w:r>
          </w:p>
        </w:tc>
        <w:tc>
          <w:tcPr>
            <w:tcW w:w="1441" w:type="dxa"/>
            <w:tcBorders>
              <w:top w:val="nil"/>
              <w:left w:val="nil"/>
              <w:bottom w:val="single" w:sz="4" w:space="0" w:color="auto"/>
              <w:right w:val="single" w:sz="4" w:space="0" w:color="auto"/>
            </w:tcBorders>
            <w:vAlign w:val="center"/>
          </w:tcPr>
          <w:p w14:paraId="107D6D24"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2.864.160</w:t>
            </w:r>
          </w:p>
        </w:tc>
      </w:tr>
      <w:tr w:rsidR="00B725F5" w:rsidRPr="0043555C" w14:paraId="6AD0103A"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1BD30F" w14:textId="77777777" w:rsidR="00B725F5" w:rsidRPr="0043555C" w:rsidRDefault="00B725F5" w:rsidP="00231515">
            <w:pPr>
              <w:ind w:right="142"/>
              <w:rPr>
                <w:color w:val="000000"/>
                <w:sz w:val="20"/>
                <w:szCs w:val="20"/>
                <w:lang w:eastAsia="hr-HR"/>
              </w:rPr>
            </w:pPr>
            <w:r w:rsidRPr="0043555C">
              <w:rPr>
                <w:color w:val="000000"/>
                <w:sz w:val="20"/>
                <w:szCs w:val="20"/>
                <w:lang w:eastAsia="hr-HR"/>
              </w:rPr>
              <w:t>Ukupno program:</w:t>
            </w:r>
          </w:p>
        </w:tc>
        <w:tc>
          <w:tcPr>
            <w:tcW w:w="1417" w:type="dxa"/>
            <w:tcBorders>
              <w:top w:val="nil"/>
              <w:left w:val="nil"/>
              <w:bottom w:val="single" w:sz="4" w:space="0" w:color="auto"/>
              <w:right w:val="single" w:sz="4" w:space="0" w:color="auto"/>
            </w:tcBorders>
            <w:shd w:val="clear" w:color="auto" w:fill="auto"/>
            <w:noWrap/>
            <w:vAlign w:val="center"/>
            <w:hideMark/>
          </w:tcPr>
          <w:p w14:paraId="0C7CD832"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2.756.360</w:t>
            </w:r>
          </w:p>
        </w:tc>
        <w:tc>
          <w:tcPr>
            <w:tcW w:w="1383" w:type="dxa"/>
            <w:tcBorders>
              <w:top w:val="nil"/>
              <w:left w:val="nil"/>
              <w:bottom w:val="single" w:sz="4" w:space="0" w:color="auto"/>
              <w:right w:val="single" w:sz="4" w:space="0" w:color="auto"/>
            </w:tcBorders>
            <w:shd w:val="clear" w:color="auto" w:fill="auto"/>
            <w:noWrap/>
            <w:vAlign w:val="center"/>
            <w:hideMark/>
          </w:tcPr>
          <w:p w14:paraId="2C7E9F73"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2.7</w:t>
            </w:r>
            <w:r>
              <w:rPr>
                <w:color w:val="000000"/>
                <w:sz w:val="20"/>
                <w:szCs w:val="20"/>
                <w:lang w:eastAsia="hr-HR"/>
              </w:rPr>
              <w:t>2</w:t>
            </w:r>
            <w:r w:rsidRPr="0043555C">
              <w:rPr>
                <w:color w:val="000000"/>
                <w:sz w:val="20"/>
                <w:szCs w:val="20"/>
                <w:lang w:eastAsia="hr-HR"/>
              </w:rPr>
              <w:t>2.160</w:t>
            </w:r>
          </w:p>
        </w:tc>
        <w:tc>
          <w:tcPr>
            <w:tcW w:w="1316" w:type="dxa"/>
            <w:tcBorders>
              <w:top w:val="nil"/>
              <w:left w:val="nil"/>
              <w:bottom w:val="single" w:sz="4" w:space="0" w:color="auto"/>
              <w:right w:val="single" w:sz="4" w:space="0" w:color="auto"/>
            </w:tcBorders>
            <w:shd w:val="clear" w:color="auto" w:fill="auto"/>
            <w:noWrap/>
            <w:vAlign w:val="center"/>
            <w:hideMark/>
          </w:tcPr>
          <w:p w14:paraId="10B7DBD7"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2.885.160</w:t>
            </w:r>
          </w:p>
        </w:tc>
        <w:tc>
          <w:tcPr>
            <w:tcW w:w="1441" w:type="dxa"/>
            <w:tcBorders>
              <w:top w:val="nil"/>
              <w:left w:val="nil"/>
              <w:bottom w:val="single" w:sz="4" w:space="0" w:color="auto"/>
              <w:right w:val="single" w:sz="4" w:space="0" w:color="auto"/>
            </w:tcBorders>
            <w:vAlign w:val="center"/>
          </w:tcPr>
          <w:p w14:paraId="78799182"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2.864.160</w:t>
            </w:r>
          </w:p>
        </w:tc>
      </w:tr>
    </w:tbl>
    <w:p w14:paraId="4B0B5F68" w14:textId="77777777" w:rsidR="00B725F5" w:rsidRDefault="00B725F5" w:rsidP="00B725F5">
      <w:pPr>
        <w:ind w:right="142"/>
        <w:rPr>
          <w:b/>
        </w:rPr>
      </w:pPr>
    </w:p>
    <w:p w14:paraId="0E57E6A3" w14:textId="77777777" w:rsidR="00B725F5" w:rsidRDefault="00B725F5" w:rsidP="00B725F5">
      <w:pPr>
        <w:ind w:right="142"/>
        <w:rPr>
          <w:b/>
        </w:rPr>
      </w:pPr>
    </w:p>
    <w:p w14:paraId="5D37A420" w14:textId="77777777" w:rsidR="00B725F5" w:rsidRDefault="00B725F5" w:rsidP="00B725F5">
      <w:pPr>
        <w:ind w:right="142"/>
        <w:rPr>
          <w:b/>
        </w:rPr>
      </w:pPr>
    </w:p>
    <w:p w14:paraId="3AA04035" w14:textId="77777777" w:rsidR="00B725F5" w:rsidRDefault="00B725F5" w:rsidP="00B725F5">
      <w:pPr>
        <w:ind w:right="142"/>
        <w:rPr>
          <w:b/>
        </w:rPr>
      </w:pPr>
    </w:p>
    <w:p w14:paraId="30CC1044" w14:textId="77777777" w:rsidR="00B725F5" w:rsidRDefault="00B725F5" w:rsidP="00B725F5">
      <w:pPr>
        <w:ind w:right="142"/>
        <w:rPr>
          <w:b/>
        </w:rPr>
      </w:pPr>
    </w:p>
    <w:p w14:paraId="1F98C078" w14:textId="77777777" w:rsidR="00B725F5" w:rsidRDefault="00B725F5" w:rsidP="00B725F5">
      <w:pPr>
        <w:ind w:right="142"/>
        <w:rPr>
          <w:b/>
        </w:rPr>
      </w:pPr>
    </w:p>
    <w:p w14:paraId="421C852C" w14:textId="77777777" w:rsidR="00B725F5" w:rsidRDefault="00B725F5" w:rsidP="00B725F5">
      <w:pPr>
        <w:ind w:right="142"/>
        <w:rPr>
          <w:b/>
        </w:rPr>
      </w:pPr>
    </w:p>
    <w:p w14:paraId="5B2DD10F" w14:textId="77777777" w:rsidR="00B725F5" w:rsidRDefault="00B725F5" w:rsidP="00B725F5">
      <w:pPr>
        <w:ind w:right="142"/>
        <w:rPr>
          <w:b/>
        </w:rPr>
      </w:pPr>
    </w:p>
    <w:p w14:paraId="07BA11C2" w14:textId="77777777" w:rsidR="00B725F5" w:rsidRDefault="00B725F5" w:rsidP="00B725F5">
      <w:pPr>
        <w:ind w:right="142"/>
        <w:rPr>
          <w:b/>
        </w:rPr>
      </w:pPr>
    </w:p>
    <w:p w14:paraId="0847E2C6" w14:textId="77777777" w:rsidR="00B725F5" w:rsidRPr="0043555C" w:rsidRDefault="00B725F5" w:rsidP="00B725F5">
      <w:pPr>
        <w:ind w:right="142"/>
        <w:rPr>
          <w:b/>
        </w:rPr>
      </w:pPr>
    </w:p>
    <w:p w14:paraId="48D3683F" w14:textId="77777777" w:rsidR="00B725F5" w:rsidRPr="0043555C" w:rsidRDefault="00B725F5" w:rsidP="00B725F5">
      <w:pPr>
        <w:ind w:right="142"/>
        <w:rPr>
          <w:sz w:val="20"/>
          <w:szCs w:val="20"/>
          <w:lang w:eastAsia="hr-HR"/>
        </w:rPr>
      </w:pPr>
    </w:p>
    <w:tbl>
      <w:tblPr>
        <w:tblW w:w="9258" w:type="dxa"/>
        <w:jc w:val="center"/>
        <w:tblLayout w:type="fixed"/>
        <w:tblLook w:val="04A0" w:firstRow="1" w:lastRow="0" w:firstColumn="1" w:lastColumn="0" w:noHBand="0" w:noVBand="1"/>
      </w:tblPr>
      <w:tblGrid>
        <w:gridCol w:w="9258"/>
      </w:tblGrid>
      <w:tr w:rsidR="00B725F5" w:rsidRPr="0043555C" w14:paraId="1C1BEE92" w14:textId="77777777" w:rsidTr="00231515">
        <w:trPr>
          <w:trHeight w:val="300"/>
          <w:jc w:val="center"/>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71531A11" w14:textId="77777777" w:rsidR="00B725F5" w:rsidRPr="0043555C" w:rsidRDefault="00B725F5" w:rsidP="00231515">
            <w:pPr>
              <w:ind w:right="142"/>
              <w:rPr>
                <w:b/>
                <w:bCs/>
                <w:lang w:eastAsia="hr-HR"/>
              </w:rPr>
            </w:pPr>
            <w:r w:rsidRPr="0043555C">
              <w:rPr>
                <w:b/>
                <w:bCs/>
                <w:lang w:eastAsia="hr-HR"/>
              </w:rPr>
              <w:t xml:space="preserve">Naziv aktivnosti/projekta u Proračunu: </w:t>
            </w:r>
            <w:r w:rsidRPr="0043555C">
              <w:rPr>
                <w:color w:val="000000"/>
                <w:lang w:eastAsia="hr-HR"/>
              </w:rPr>
              <w:t>Tekući rashodi Razvojne agencije VTA</w:t>
            </w:r>
          </w:p>
        </w:tc>
      </w:tr>
      <w:tr w:rsidR="00B725F5" w:rsidRPr="0043555C" w14:paraId="249A888B" w14:textId="77777777" w:rsidTr="00231515">
        <w:trPr>
          <w:trHeight w:val="517"/>
          <w:jc w:val="center"/>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69C1C32" w14:textId="77777777" w:rsidR="00B725F5" w:rsidRPr="0043555C" w:rsidRDefault="00B725F5" w:rsidP="00231515">
            <w:pPr>
              <w:spacing w:before="240"/>
              <w:ind w:right="142"/>
              <w:jc w:val="both"/>
              <w:rPr>
                <w:color w:val="000000"/>
                <w:lang w:eastAsia="hr-HR"/>
              </w:rPr>
            </w:pPr>
            <w:r w:rsidRPr="0043555C">
              <w:rPr>
                <w:color w:val="000000"/>
                <w:lang w:eastAsia="hr-HR"/>
              </w:rPr>
              <w:t xml:space="preserve">Unutar programa Opći razvoj gospodarstva planirana je aktivnost Tekući rashodi Razvojne agencije VTA, </w:t>
            </w:r>
            <w:proofErr w:type="gramStart"/>
            <w:r w:rsidRPr="0043555C">
              <w:rPr>
                <w:color w:val="000000"/>
                <w:lang w:eastAsia="hr-HR"/>
              </w:rPr>
              <w:t>a</w:t>
            </w:r>
            <w:proofErr w:type="gramEnd"/>
            <w:r w:rsidRPr="0043555C">
              <w:rPr>
                <w:color w:val="000000"/>
                <w:lang w:eastAsia="hr-HR"/>
              </w:rPr>
              <w:t xml:space="preserve"> odnose se na rashode za plaće, doprinose na plaće, ostale rashode za zaposlene koji se isplaćuju prema Pravilniku o radu (jubilarne nagrade, dar djeci, potpore i sl.). te na materijalne i financijske rashode ustanove. Rashodi za nabavu nefinancijske imovine također se nalaze unutar Tekućih rashoda poslovanja.</w:t>
            </w:r>
          </w:p>
          <w:p w14:paraId="5DF29D1A" w14:textId="77777777" w:rsidR="00B725F5" w:rsidRPr="0043555C" w:rsidRDefault="00B725F5" w:rsidP="00231515">
            <w:pPr>
              <w:ind w:right="142"/>
              <w:jc w:val="both"/>
              <w:rPr>
                <w:color w:val="000000"/>
                <w:lang w:eastAsia="hr-HR"/>
              </w:rPr>
            </w:pPr>
            <w:r w:rsidRPr="0043555C">
              <w:rPr>
                <w:color w:val="000000"/>
                <w:lang w:eastAsia="hr-HR"/>
              </w:rPr>
              <w:t xml:space="preserve">U 2021. godini, sredstva za zaposlene se smanjuju zbog povećanog broja djelatnica koje su na rodiljnom i roditeljskom dopustu, dok se u </w:t>
            </w:r>
            <w:proofErr w:type="gramStart"/>
            <w:r w:rsidRPr="0043555C">
              <w:rPr>
                <w:color w:val="000000"/>
                <w:lang w:eastAsia="hr-HR"/>
              </w:rPr>
              <w:t>razdoblju  od</w:t>
            </w:r>
            <w:proofErr w:type="gramEnd"/>
            <w:r w:rsidRPr="0043555C">
              <w:rPr>
                <w:color w:val="000000"/>
                <w:lang w:eastAsia="hr-HR"/>
              </w:rPr>
              <w:t xml:space="preserve"> 2022.</w:t>
            </w:r>
            <w:r>
              <w:rPr>
                <w:color w:val="000000"/>
                <w:lang w:eastAsia="hr-HR"/>
              </w:rPr>
              <w:t xml:space="preserve"> do</w:t>
            </w:r>
            <w:r w:rsidRPr="0043555C">
              <w:rPr>
                <w:color w:val="000000"/>
                <w:lang w:eastAsia="hr-HR"/>
              </w:rPr>
              <w:t xml:space="preserve"> 2023. godine, sredstva za zaposlene povećavaju uslijed povratka djelatnica na rad </w:t>
            </w:r>
            <w:r>
              <w:rPr>
                <w:color w:val="000000"/>
                <w:lang w:eastAsia="hr-HR"/>
              </w:rPr>
              <w:t xml:space="preserve">te </w:t>
            </w:r>
            <w:r w:rsidRPr="0043555C">
              <w:rPr>
                <w:color w:val="000000"/>
                <w:lang w:eastAsia="hr-HR"/>
              </w:rPr>
              <w:t>uvećanja minulog rada za 0,5% po svakoj godini staža. U 2021. godini planirana je isplata jubilarnih nagrada za sedam zaposlenika, te su u svim razdobljima predviđena sredstva za isplatu božićnica i regresa.</w:t>
            </w:r>
          </w:p>
          <w:p w14:paraId="3F81E0DC" w14:textId="77777777" w:rsidR="00B725F5" w:rsidRPr="0043555C" w:rsidRDefault="00B725F5" w:rsidP="00231515">
            <w:pPr>
              <w:ind w:right="142"/>
              <w:jc w:val="both"/>
              <w:rPr>
                <w:color w:val="000000"/>
                <w:lang w:eastAsia="hr-HR"/>
              </w:rPr>
            </w:pPr>
            <w:r w:rsidRPr="0043555C">
              <w:rPr>
                <w:color w:val="000000"/>
                <w:lang w:eastAsia="hr-HR"/>
              </w:rPr>
              <w:t>Rashodi za zaposlene u 2021. godini se planiraju u iznosu 1.9</w:t>
            </w:r>
            <w:r>
              <w:rPr>
                <w:color w:val="000000"/>
                <w:lang w:eastAsia="hr-HR"/>
              </w:rPr>
              <w:t>6</w:t>
            </w:r>
            <w:r w:rsidRPr="0043555C">
              <w:rPr>
                <w:color w:val="000000"/>
                <w:lang w:eastAsia="hr-HR"/>
              </w:rPr>
              <w:t>1.000 kuna. U projekciji za 2022. godinu planiraju se u iznosu 2.126.000 kuna, a u 2023. godini u iznosu od 2.126.000 kuna.</w:t>
            </w:r>
          </w:p>
          <w:p w14:paraId="749C3FC5" w14:textId="77777777" w:rsidR="00B725F5" w:rsidRPr="0043555C" w:rsidRDefault="00B725F5" w:rsidP="00231515">
            <w:pPr>
              <w:ind w:right="142"/>
              <w:jc w:val="both"/>
              <w:rPr>
                <w:color w:val="000000"/>
                <w:lang w:eastAsia="hr-HR"/>
              </w:rPr>
            </w:pPr>
            <w:r w:rsidRPr="0043555C">
              <w:rPr>
                <w:color w:val="000000"/>
                <w:lang w:eastAsia="hr-HR"/>
              </w:rPr>
              <w:t>U Proračunu Grada Virovitice, Agenciji se osiguravaju sredstva za financiranje rashoda za zaposlene i naknada troškova zaposlenima u 100%-tnom iznosu.</w:t>
            </w:r>
          </w:p>
          <w:p w14:paraId="29475F54" w14:textId="77777777" w:rsidR="00B725F5" w:rsidRPr="0043555C" w:rsidRDefault="00B725F5" w:rsidP="00231515">
            <w:pPr>
              <w:ind w:right="142"/>
              <w:jc w:val="both"/>
              <w:rPr>
                <w:color w:val="000000"/>
                <w:lang w:eastAsia="hr-HR"/>
              </w:rPr>
            </w:pPr>
            <w:r w:rsidRPr="0043555C">
              <w:rPr>
                <w:color w:val="000000"/>
                <w:lang w:eastAsia="hr-HR"/>
              </w:rPr>
              <w:t>Sredstva se unutar programa osiguravaju i za materijalne rashode za ostvarivanje djelatnosti Agencije, a čine ih prijevoz zaposlenika, energija, intelektualne i osobne usluge te ostali nespomenuti rashodi poslovanja.</w:t>
            </w:r>
          </w:p>
          <w:p w14:paraId="3220EF9C" w14:textId="77777777" w:rsidR="00B725F5" w:rsidRPr="0043555C" w:rsidRDefault="00B725F5" w:rsidP="00231515">
            <w:pPr>
              <w:ind w:right="142"/>
              <w:jc w:val="both"/>
              <w:rPr>
                <w:color w:val="000000"/>
                <w:lang w:eastAsia="hr-HR"/>
              </w:rPr>
            </w:pPr>
            <w:r w:rsidRPr="0043555C">
              <w:rPr>
                <w:color w:val="000000"/>
                <w:lang w:eastAsia="hr-HR"/>
              </w:rPr>
              <w:t>Materijalni rashodi u 2021. godini planiraju se u iznosu od 721.160 kuna. U projekciji za 2022. godinu planiraju se u iznosu 726.160 kuna, a u 2023. godini u iznosu od 706.160 kuna.</w:t>
            </w:r>
          </w:p>
          <w:p w14:paraId="34950233" w14:textId="77777777" w:rsidR="00B725F5" w:rsidRPr="0043555C" w:rsidRDefault="00B725F5" w:rsidP="00231515">
            <w:pPr>
              <w:ind w:right="142"/>
              <w:jc w:val="both"/>
              <w:rPr>
                <w:color w:val="000000"/>
                <w:lang w:eastAsia="hr-HR"/>
              </w:rPr>
            </w:pPr>
            <w:r w:rsidRPr="0043555C">
              <w:rPr>
                <w:color w:val="000000"/>
                <w:lang w:eastAsia="hr-HR"/>
              </w:rPr>
              <w:t>Financijski rashodi se uglavnom odnose na usluge banaka i platnog prometa te zatezne kamate. Financijski rashodi u narednom trogodišnjem razdoblju se planiraju u istom iznosu od 9.000 kuna. Ovi rashodi se u 100%-tnom iznosu financiraju iz vlastitih sredstava Agencije.</w:t>
            </w:r>
          </w:p>
          <w:p w14:paraId="53821FCA" w14:textId="77777777" w:rsidR="00B725F5" w:rsidRPr="0043555C" w:rsidRDefault="00B725F5" w:rsidP="00231515">
            <w:pPr>
              <w:ind w:right="142"/>
              <w:jc w:val="both"/>
              <w:rPr>
                <w:color w:val="000000"/>
                <w:lang w:eastAsia="hr-HR"/>
              </w:rPr>
            </w:pPr>
            <w:r w:rsidRPr="0043555C">
              <w:rPr>
                <w:color w:val="000000"/>
                <w:lang w:eastAsia="hr-HR"/>
              </w:rPr>
              <w:t>Rashodi za nabavu nefinancijske imovine se u promatranom trogodišnjem razdoblju smanjuju i to sa 31.000 kuna (u 2021. godini) na 24.000 kuna u 2022. godini, odnosno na 23.000 kuna u 2023. godini.</w:t>
            </w:r>
          </w:p>
          <w:p w14:paraId="420A6A3D" w14:textId="77777777" w:rsidR="00B725F5" w:rsidRPr="0043555C" w:rsidRDefault="00B725F5" w:rsidP="00231515">
            <w:pPr>
              <w:ind w:right="142"/>
              <w:rPr>
                <w:color w:val="000000"/>
                <w:lang w:eastAsia="hr-HR"/>
              </w:rPr>
            </w:pPr>
          </w:p>
        </w:tc>
      </w:tr>
      <w:tr w:rsidR="00B725F5" w:rsidRPr="0043555C" w14:paraId="3EFE3469" w14:textId="77777777" w:rsidTr="00231515">
        <w:trPr>
          <w:trHeight w:val="611"/>
          <w:jc w:val="center"/>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577502ED" w14:textId="77777777" w:rsidR="00B725F5" w:rsidRPr="0043555C" w:rsidRDefault="00B725F5" w:rsidP="00231515">
            <w:pPr>
              <w:ind w:right="142"/>
              <w:rPr>
                <w:color w:val="000000"/>
                <w:lang w:eastAsia="hr-HR"/>
              </w:rPr>
            </w:pPr>
          </w:p>
        </w:tc>
      </w:tr>
    </w:tbl>
    <w:p w14:paraId="392D72B7" w14:textId="77777777" w:rsidR="00B725F5" w:rsidRPr="0043555C" w:rsidRDefault="00B725F5" w:rsidP="00B725F5">
      <w:pPr>
        <w:ind w:right="142" w:firstLine="426"/>
        <w:rPr>
          <w:b/>
        </w:rPr>
      </w:pPr>
    </w:p>
    <w:p w14:paraId="1F96B6C4" w14:textId="77777777" w:rsidR="00B725F5" w:rsidRPr="0043555C" w:rsidRDefault="00B725F5" w:rsidP="00B725F5">
      <w:pPr>
        <w:ind w:right="142" w:firstLine="426"/>
        <w:rPr>
          <w:b/>
        </w:rPr>
      </w:pPr>
      <w:r w:rsidRPr="0043555C">
        <w:rPr>
          <w:b/>
        </w:rPr>
        <w:t>Pokazatelji rezultata:</w:t>
      </w:r>
    </w:p>
    <w:p w14:paraId="73EE4056" w14:textId="77777777" w:rsidR="00B725F5" w:rsidRDefault="00B725F5" w:rsidP="00B725F5">
      <w:pPr>
        <w:ind w:right="142"/>
        <w:jc w:val="both"/>
      </w:pPr>
      <w:r w:rsidRPr="0043555C">
        <w:t>Redovito podmirivati sve financijske obveze prema zaposlenicima, isporučiteljima roba, usluga i radova. Izračun i ocjene potrebnih sredstava temeljeni su na procjeni utrošenih sredstava u prethodnim godinama i Uputi osnivača za izradu Proračuna Grada Virovitice za razdoblje 2021.-2023. god.</w:t>
      </w:r>
    </w:p>
    <w:p w14:paraId="162719DB" w14:textId="77777777" w:rsidR="00B725F5" w:rsidRDefault="00B725F5" w:rsidP="00B725F5">
      <w:pPr>
        <w:ind w:right="142"/>
        <w:jc w:val="both"/>
      </w:pPr>
    </w:p>
    <w:p w14:paraId="7517AEB6" w14:textId="77777777" w:rsidR="00B725F5" w:rsidRDefault="00B725F5" w:rsidP="00B725F5">
      <w:pPr>
        <w:ind w:right="142"/>
        <w:jc w:val="both"/>
      </w:pPr>
    </w:p>
    <w:p w14:paraId="28967940" w14:textId="77777777" w:rsidR="00B725F5" w:rsidRDefault="00B725F5" w:rsidP="00B725F5">
      <w:pPr>
        <w:ind w:right="142"/>
        <w:jc w:val="both"/>
      </w:pPr>
    </w:p>
    <w:p w14:paraId="2FB64CEA" w14:textId="77777777" w:rsidR="00B725F5" w:rsidRDefault="00B725F5" w:rsidP="00B725F5">
      <w:pPr>
        <w:ind w:right="142"/>
        <w:jc w:val="both"/>
      </w:pPr>
    </w:p>
    <w:p w14:paraId="7FB17D7A" w14:textId="410B0EE9" w:rsidR="00B725F5" w:rsidRDefault="00B725F5" w:rsidP="00B725F5">
      <w:pPr>
        <w:ind w:right="142"/>
        <w:jc w:val="both"/>
      </w:pPr>
    </w:p>
    <w:p w14:paraId="6047CB59" w14:textId="77777777" w:rsidR="00BF5906" w:rsidRDefault="00BF5906" w:rsidP="00B725F5">
      <w:pPr>
        <w:ind w:right="142"/>
        <w:jc w:val="both"/>
      </w:pPr>
    </w:p>
    <w:p w14:paraId="5727B4AB" w14:textId="77777777" w:rsidR="00B725F5" w:rsidRDefault="00B725F5" w:rsidP="00B725F5">
      <w:pPr>
        <w:ind w:right="142"/>
        <w:jc w:val="both"/>
      </w:pPr>
    </w:p>
    <w:p w14:paraId="294AEDFF" w14:textId="77777777" w:rsidR="00B725F5" w:rsidRDefault="00B725F5" w:rsidP="00B725F5">
      <w:pPr>
        <w:ind w:right="142"/>
        <w:jc w:val="both"/>
      </w:pPr>
    </w:p>
    <w:p w14:paraId="3A991C5D" w14:textId="77777777" w:rsidR="00B725F5" w:rsidRPr="0043555C" w:rsidRDefault="00B725F5" w:rsidP="00B725F5">
      <w:pPr>
        <w:ind w:right="142"/>
        <w:jc w:val="both"/>
      </w:pPr>
    </w:p>
    <w:tbl>
      <w:tblPr>
        <w:tblW w:w="9272" w:type="dxa"/>
        <w:jc w:val="center"/>
        <w:tblLayout w:type="fixed"/>
        <w:tblLook w:val="04A0" w:firstRow="1" w:lastRow="0" w:firstColumn="1" w:lastColumn="0" w:noHBand="0" w:noVBand="1"/>
      </w:tblPr>
      <w:tblGrid>
        <w:gridCol w:w="9272"/>
      </w:tblGrid>
      <w:tr w:rsidR="00B725F5" w:rsidRPr="00262D2A" w14:paraId="5D98CCCC" w14:textId="77777777" w:rsidTr="00231515">
        <w:trPr>
          <w:trHeight w:val="297"/>
          <w:jc w:val="center"/>
        </w:trPr>
        <w:tc>
          <w:tcPr>
            <w:tcW w:w="9272" w:type="dxa"/>
            <w:tcBorders>
              <w:top w:val="single" w:sz="4" w:space="0" w:color="auto"/>
              <w:left w:val="single" w:sz="4" w:space="0" w:color="auto"/>
              <w:bottom w:val="single" w:sz="4" w:space="0" w:color="auto"/>
              <w:right w:val="single" w:sz="4" w:space="0" w:color="auto"/>
            </w:tcBorders>
            <w:shd w:val="clear" w:color="auto" w:fill="auto"/>
            <w:noWrap/>
            <w:hideMark/>
          </w:tcPr>
          <w:p w14:paraId="1EE1F5A0" w14:textId="77777777" w:rsidR="00B725F5" w:rsidRPr="00262D2A" w:rsidRDefault="00B725F5" w:rsidP="00231515">
            <w:pPr>
              <w:spacing w:before="240" w:line="360" w:lineRule="auto"/>
              <w:ind w:right="142"/>
              <w:rPr>
                <w:color w:val="000000"/>
              </w:rPr>
            </w:pPr>
            <w:r w:rsidRPr="00262D2A">
              <w:rPr>
                <w:b/>
                <w:bCs/>
                <w:i/>
                <w:iCs/>
                <w:lang w:eastAsia="hr-HR"/>
              </w:rPr>
              <w:lastRenderedPageBreak/>
              <w:t xml:space="preserve">PROGRAM: </w:t>
            </w:r>
            <w:r w:rsidRPr="00262D2A">
              <w:rPr>
                <w:color w:val="000000"/>
              </w:rPr>
              <w:t>INTERREG PREKOGRANIČNI PROGRAM MAĐARSKA-HRVATSKA</w:t>
            </w:r>
          </w:p>
        </w:tc>
      </w:tr>
      <w:tr w:rsidR="00B725F5" w:rsidRPr="00262D2A" w14:paraId="44A13653" w14:textId="77777777" w:rsidTr="00231515">
        <w:trPr>
          <w:trHeight w:val="643"/>
          <w:jc w:val="center"/>
        </w:trPr>
        <w:tc>
          <w:tcPr>
            <w:tcW w:w="9272" w:type="dxa"/>
            <w:tcBorders>
              <w:top w:val="single" w:sz="4" w:space="0" w:color="auto"/>
              <w:left w:val="single" w:sz="4" w:space="0" w:color="auto"/>
              <w:bottom w:val="single" w:sz="4" w:space="0" w:color="auto"/>
              <w:right w:val="single" w:sz="4" w:space="0" w:color="auto"/>
            </w:tcBorders>
            <w:shd w:val="clear" w:color="auto" w:fill="auto"/>
            <w:noWrap/>
            <w:hideMark/>
          </w:tcPr>
          <w:p w14:paraId="49F58780" w14:textId="77777777" w:rsidR="00B725F5" w:rsidRPr="00262D2A" w:rsidRDefault="00B725F5" w:rsidP="00231515">
            <w:pPr>
              <w:ind w:right="142"/>
              <w:rPr>
                <w:color w:val="000000"/>
                <w:lang w:eastAsia="hr-HR"/>
              </w:rPr>
            </w:pPr>
            <w:r w:rsidRPr="00262D2A">
              <w:rPr>
                <w:b/>
                <w:color w:val="000000"/>
                <w:lang w:eastAsia="hr-HR"/>
              </w:rPr>
              <w:t>Opis programa</w:t>
            </w:r>
            <w:r w:rsidRPr="00262D2A">
              <w:rPr>
                <w:color w:val="000000"/>
                <w:lang w:eastAsia="hr-HR"/>
              </w:rPr>
              <w:t>:</w:t>
            </w:r>
          </w:p>
          <w:p w14:paraId="6B5C07B9" w14:textId="77777777" w:rsidR="00B725F5" w:rsidRPr="00262D2A" w:rsidRDefault="00B725F5" w:rsidP="00231515">
            <w:pPr>
              <w:ind w:right="142"/>
              <w:jc w:val="both"/>
              <w:rPr>
                <w:color w:val="000000"/>
                <w:lang w:eastAsia="hr-HR"/>
              </w:rPr>
            </w:pPr>
            <w:proofErr w:type="gramStart"/>
            <w:r w:rsidRPr="00262D2A">
              <w:rPr>
                <w:color w:val="000000"/>
                <w:lang w:eastAsia="hr-HR"/>
              </w:rPr>
              <w:t>Program  INTERREG</w:t>
            </w:r>
            <w:proofErr w:type="gramEnd"/>
            <w:r w:rsidRPr="00262D2A">
              <w:rPr>
                <w:color w:val="000000"/>
                <w:lang w:eastAsia="hr-HR"/>
              </w:rPr>
              <w:t xml:space="preserve"> PREKOGRANIČNI PROGRAM MAĐARSKA-HRVATSKA sastoji se od jednog tekućeg projekta financiranog iz europskih programa: „Prekogranična suradnja i integracija učenika s teškoćama – 2M2C“ u kojemu je Razvojna agencija VTA partner. </w:t>
            </w:r>
            <w:r w:rsidRPr="00262D2A">
              <w:t xml:space="preserve">Program obuhvaća projekt prema kojem se izvršavaju rashodi za zaposlene, materijalni </w:t>
            </w:r>
            <w:r>
              <w:t xml:space="preserve">rashodi </w:t>
            </w:r>
            <w:r w:rsidRPr="00262D2A">
              <w:t>i rashodi za nabavu nefinancijske imovine.</w:t>
            </w:r>
          </w:p>
        </w:tc>
      </w:tr>
      <w:tr w:rsidR="00B725F5" w:rsidRPr="00262D2A" w14:paraId="26EC739C" w14:textId="77777777" w:rsidTr="00231515">
        <w:trPr>
          <w:trHeight w:val="643"/>
          <w:jc w:val="center"/>
        </w:trPr>
        <w:tc>
          <w:tcPr>
            <w:tcW w:w="9272" w:type="dxa"/>
            <w:tcBorders>
              <w:top w:val="single" w:sz="4" w:space="0" w:color="auto"/>
              <w:left w:val="single" w:sz="4" w:space="0" w:color="auto"/>
              <w:bottom w:val="single" w:sz="4" w:space="0" w:color="auto"/>
              <w:right w:val="single" w:sz="4" w:space="0" w:color="auto"/>
            </w:tcBorders>
            <w:shd w:val="clear" w:color="auto" w:fill="auto"/>
            <w:noWrap/>
            <w:hideMark/>
          </w:tcPr>
          <w:p w14:paraId="77ADDA34" w14:textId="77777777" w:rsidR="00B725F5" w:rsidRPr="00262D2A" w:rsidRDefault="00B725F5" w:rsidP="00231515">
            <w:pPr>
              <w:ind w:right="142"/>
              <w:jc w:val="both"/>
              <w:rPr>
                <w:color w:val="000000"/>
                <w:lang w:eastAsia="hr-HR"/>
              </w:rPr>
            </w:pPr>
            <w:r w:rsidRPr="00262D2A">
              <w:rPr>
                <w:b/>
                <w:color w:val="000000"/>
                <w:lang w:eastAsia="hr-HR"/>
              </w:rPr>
              <w:t>Zakonske i druge pravne osnove programa</w:t>
            </w:r>
            <w:r w:rsidRPr="00262D2A">
              <w:rPr>
                <w:color w:val="000000"/>
                <w:lang w:eastAsia="hr-HR"/>
              </w:rPr>
              <w:t>:</w:t>
            </w:r>
          </w:p>
          <w:p w14:paraId="6398E4BD" w14:textId="77777777" w:rsidR="00B725F5" w:rsidRPr="00ED2B93" w:rsidRDefault="00B725F5" w:rsidP="00B725F5">
            <w:pPr>
              <w:pStyle w:val="Odlomakpopisa"/>
              <w:numPr>
                <w:ilvl w:val="0"/>
                <w:numId w:val="13"/>
              </w:numPr>
              <w:autoSpaceDE w:val="0"/>
              <w:autoSpaceDN w:val="0"/>
              <w:adjustRightInd w:val="0"/>
              <w:spacing w:after="200" w:line="276" w:lineRule="auto"/>
              <w:ind w:left="720" w:right="142"/>
              <w:jc w:val="both"/>
              <w:rPr>
                <w:i/>
              </w:rPr>
            </w:pPr>
            <w:r w:rsidRPr="0043555C">
              <w:rPr>
                <w:i/>
                <w:iCs/>
              </w:rPr>
              <w:t xml:space="preserve">Zakon o uspostavi institucionalnog okvira za provedbu europskih strukturnih i investicijskih fondova u RH u financijskom razdoblju 2014.-2020. („Narodne </w:t>
            </w:r>
            <w:proofErr w:type="gramStart"/>
            <w:r w:rsidRPr="0043555C">
              <w:rPr>
                <w:i/>
                <w:iCs/>
              </w:rPr>
              <w:t>novine“ broj</w:t>
            </w:r>
            <w:proofErr w:type="gramEnd"/>
            <w:r w:rsidRPr="0043555C">
              <w:rPr>
                <w:i/>
                <w:iCs/>
              </w:rPr>
              <w:t xml:space="preserve"> 92/2014)</w:t>
            </w:r>
          </w:p>
          <w:p w14:paraId="7B8C1D91" w14:textId="77777777" w:rsidR="00B725F5" w:rsidRDefault="00B725F5" w:rsidP="00B725F5">
            <w:pPr>
              <w:pStyle w:val="Odlomakpopisa"/>
              <w:numPr>
                <w:ilvl w:val="0"/>
                <w:numId w:val="13"/>
              </w:numPr>
              <w:autoSpaceDE w:val="0"/>
              <w:autoSpaceDN w:val="0"/>
              <w:adjustRightInd w:val="0"/>
              <w:spacing w:after="200" w:line="276" w:lineRule="auto"/>
              <w:ind w:left="720" w:right="142"/>
              <w:jc w:val="both"/>
              <w:rPr>
                <w:i/>
              </w:rPr>
            </w:pPr>
            <w:r w:rsidRPr="00ED2B93">
              <w:rPr>
                <w:i/>
              </w:rPr>
              <w:t>Nacionalna strategija za prava djece u Republici Hrvatskoj za</w:t>
            </w:r>
            <w:r>
              <w:rPr>
                <w:i/>
              </w:rPr>
              <w:t xml:space="preserve"> </w:t>
            </w:r>
            <w:r w:rsidRPr="00ED2B93">
              <w:rPr>
                <w:i/>
              </w:rPr>
              <w:t>razdoblje od 2014. do 2020. godine</w:t>
            </w:r>
          </w:p>
          <w:p w14:paraId="49574DFE" w14:textId="77777777" w:rsidR="00B725F5" w:rsidRDefault="00B725F5" w:rsidP="00B725F5">
            <w:pPr>
              <w:pStyle w:val="Odlomakpopisa"/>
              <w:numPr>
                <w:ilvl w:val="0"/>
                <w:numId w:val="13"/>
              </w:numPr>
              <w:autoSpaceDE w:val="0"/>
              <w:autoSpaceDN w:val="0"/>
              <w:adjustRightInd w:val="0"/>
              <w:spacing w:after="200" w:line="276" w:lineRule="auto"/>
              <w:ind w:left="720" w:right="142"/>
              <w:jc w:val="both"/>
              <w:rPr>
                <w:i/>
              </w:rPr>
            </w:pPr>
            <w:r w:rsidRPr="00ED2B93">
              <w:rPr>
                <w:i/>
              </w:rPr>
              <w:t>Strategija obrazovanja, znanosti i</w:t>
            </w:r>
            <w:r>
              <w:rPr>
                <w:i/>
              </w:rPr>
              <w:t xml:space="preserve"> </w:t>
            </w:r>
            <w:r w:rsidRPr="00ED2B93">
              <w:rPr>
                <w:i/>
              </w:rPr>
              <w:t>tehnologije</w:t>
            </w:r>
            <w:r>
              <w:rPr>
                <w:i/>
              </w:rPr>
              <w:t xml:space="preserve"> 2014-2020</w:t>
            </w:r>
          </w:p>
          <w:p w14:paraId="3557EF1A" w14:textId="77777777" w:rsidR="00B725F5" w:rsidRDefault="00B725F5" w:rsidP="00B725F5">
            <w:pPr>
              <w:pStyle w:val="Odlomakpopisa"/>
              <w:numPr>
                <w:ilvl w:val="0"/>
                <w:numId w:val="13"/>
              </w:numPr>
              <w:autoSpaceDE w:val="0"/>
              <w:autoSpaceDN w:val="0"/>
              <w:adjustRightInd w:val="0"/>
              <w:spacing w:after="200" w:line="276" w:lineRule="auto"/>
              <w:ind w:left="720" w:right="142"/>
              <w:jc w:val="both"/>
              <w:rPr>
                <w:i/>
              </w:rPr>
            </w:pPr>
            <w:r w:rsidRPr="00ED2B93">
              <w:rPr>
                <w:i/>
              </w:rPr>
              <w:t>Operativni program</w:t>
            </w:r>
            <w:r>
              <w:rPr>
                <w:i/>
              </w:rPr>
              <w:t xml:space="preserve"> </w:t>
            </w:r>
            <w:r w:rsidRPr="00ED2B93">
              <w:rPr>
                <w:i/>
              </w:rPr>
              <w:t>učinkoviti ljudski potencijali 2014. – 2020.</w:t>
            </w:r>
          </w:p>
          <w:p w14:paraId="097C8C85" w14:textId="77777777" w:rsidR="00B725F5" w:rsidRPr="00ED2B93" w:rsidRDefault="00B725F5" w:rsidP="00B725F5">
            <w:pPr>
              <w:pStyle w:val="Odlomakpopisa"/>
              <w:numPr>
                <w:ilvl w:val="0"/>
                <w:numId w:val="13"/>
              </w:numPr>
              <w:autoSpaceDE w:val="0"/>
              <w:autoSpaceDN w:val="0"/>
              <w:adjustRightInd w:val="0"/>
              <w:spacing w:after="200" w:line="276" w:lineRule="auto"/>
              <w:ind w:left="720" w:right="142"/>
              <w:jc w:val="both"/>
              <w:rPr>
                <w:i/>
              </w:rPr>
            </w:pPr>
            <w:r>
              <w:rPr>
                <w:i/>
              </w:rPr>
              <w:t>P</w:t>
            </w:r>
            <w:r w:rsidRPr="00ED2B93">
              <w:rPr>
                <w:i/>
              </w:rPr>
              <w:t>rogram ukupnog razvoja grada Virovitice</w:t>
            </w:r>
            <w:r>
              <w:rPr>
                <w:i/>
              </w:rPr>
              <w:t xml:space="preserve"> </w:t>
            </w:r>
            <w:r w:rsidRPr="00ED2B93">
              <w:rPr>
                <w:i/>
              </w:rPr>
              <w:t>2014. -2020.</w:t>
            </w:r>
          </w:p>
          <w:p w14:paraId="0A277627" w14:textId="77777777" w:rsidR="00B725F5" w:rsidRPr="00262D2A" w:rsidRDefault="00B725F5" w:rsidP="00231515">
            <w:pPr>
              <w:ind w:right="142"/>
              <w:rPr>
                <w:color w:val="000000"/>
                <w:lang w:eastAsia="hr-HR"/>
              </w:rPr>
            </w:pPr>
          </w:p>
        </w:tc>
      </w:tr>
      <w:tr w:rsidR="00B725F5" w:rsidRPr="00262D2A" w14:paraId="7687D57A" w14:textId="77777777" w:rsidTr="00231515">
        <w:trPr>
          <w:trHeight w:val="652"/>
          <w:jc w:val="center"/>
        </w:trPr>
        <w:tc>
          <w:tcPr>
            <w:tcW w:w="9272" w:type="dxa"/>
            <w:tcBorders>
              <w:top w:val="single" w:sz="4" w:space="0" w:color="auto"/>
              <w:left w:val="single" w:sz="4" w:space="0" w:color="auto"/>
              <w:bottom w:val="single" w:sz="4" w:space="0" w:color="auto"/>
              <w:right w:val="single" w:sz="4" w:space="0" w:color="000000"/>
            </w:tcBorders>
            <w:shd w:val="clear" w:color="auto" w:fill="auto"/>
            <w:hideMark/>
          </w:tcPr>
          <w:p w14:paraId="581BFF69" w14:textId="77777777" w:rsidR="00B725F5" w:rsidRPr="00262D2A" w:rsidRDefault="00B725F5" w:rsidP="00231515">
            <w:pPr>
              <w:ind w:right="142"/>
              <w:rPr>
                <w:b/>
                <w:color w:val="000000"/>
                <w:lang w:eastAsia="hr-HR"/>
              </w:rPr>
            </w:pPr>
            <w:r w:rsidRPr="00262D2A">
              <w:rPr>
                <w:b/>
                <w:color w:val="000000"/>
                <w:lang w:eastAsia="hr-HR"/>
              </w:rPr>
              <w:t>Ciljevi provedbe programa u razdoblju 2021.-2023.</w:t>
            </w:r>
          </w:p>
          <w:p w14:paraId="452253E2" w14:textId="77777777" w:rsidR="00B725F5" w:rsidRPr="00262D2A" w:rsidRDefault="00B725F5" w:rsidP="00231515">
            <w:pPr>
              <w:ind w:right="142"/>
              <w:jc w:val="both"/>
            </w:pPr>
            <w:r w:rsidRPr="00262D2A">
              <w:rPr>
                <w:bCs/>
                <w:color w:val="000000"/>
                <w:lang w:eastAsia="hr-HR"/>
              </w:rPr>
              <w:t>Cilj Programa je produbiti i proširiti područja suradnje i umrežavanja sudionika projekta prekograničnog područja, p</w:t>
            </w:r>
            <w:r w:rsidRPr="00262D2A">
              <w:t>ovećati svijest djece o zajedničkim glazbenim i kulturnim vrijednostima prekograničnog područja i razvoj višeg osjećaja pripadnosti zajednici bez granica; povećati uključivanje ugroženih skupina djece u dodatno obrazovanje te uz navedeno povećati socijalnu uključenost ugroženih skupina djece.</w:t>
            </w:r>
          </w:p>
          <w:p w14:paraId="50F8DECA" w14:textId="77777777" w:rsidR="00B725F5" w:rsidRPr="00262D2A" w:rsidRDefault="00B725F5" w:rsidP="00231515">
            <w:pPr>
              <w:ind w:right="142"/>
              <w:rPr>
                <w:color w:val="000000"/>
                <w:lang w:eastAsia="hr-HR"/>
              </w:rPr>
            </w:pPr>
          </w:p>
        </w:tc>
      </w:tr>
    </w:tbl>
    <w:p w14:paraId="5415B150" w14:textId="77777777" w:rsidR="00B725F5" w:rsidRDefault="00B725F5" w:rsidP="00B725F5">
      <w:pPr>
        <w:ind w:right="142"/>
        <w:rPr>
          <w:color w:val="000000"/>
          <w:sz w:val="20"/>
          <w:szCs w:val="20"/>
          <w:lang w:eastAsia="hr-HR"/>
        </w:rPr>
      </w:pPr>
    </w:p>
    <w:p w14:paraId="5F403DFA" w14:textId="77777777" w:rsidR="00B725F5" w:rsidRDefault="00B725F5" w:rsidP="00B725F5">
      <w:pPr>
        <w:ind w:right="142"/>
        <w:rPr>
          <w:color w:val="000000"/>
          <w:sz w:val="20"/>
          <w:szCs w:val="20"/>
          <w:lang w:eastAsia="hr-HR"/>
        </w:rPr>
      </w:pPr>
    </w:p>
    <w:p w14:paraId="3E967996" w14:textId="77777777" w:rsidR="00B725F5" w:rsidRDefault="00B725F5" w:rsidP="00B725F5">
      <w:pPr>
        <w:ind w:right="142"/>
        <w:rPr>
          <w:color w:val="000000"/>
          <w:sz w:val="20"/>
          <w:szCs w:val="20"/>
          <w:lang w:eastAsia="hr-HR"/>
        </w:rPr>
      </w:pPr>
    </w:p>
    <w:p w14:paraId="2DC33A32" w14:textId="77777777" w:rsidR="00B725F5" w:rsidRPr="0043555C" w:rsidRDefault="00B725F5" w:rsidP="00B725F5">
      <w:pPr>
        <w:ind w:right="142"/>
        <w:rPr>
          <w:color w:val="000000"/>
          <w:sz w:val="20"/>
          <w:szCs w:val="20"/>
          <w:lang w:eastAsia="hr-HR"/>
        </w:rPr>
      </w:pPr>
    </w:p>
    <w:p w14:paraId="359C6DAD" w14:textId="77777777" w:rsidR="00B725F5" w:rsidRPr="0043555C" w:rsidRDefault="00B725F5" w:rsidP="00BF5906">
      <w:pPr>
        <w:pStyle w:val="Odlomakpopisa"/>
        <w:spacing w:line="276" w:lineRule="auto"/>
        <w:ind w:left="0" w:right="142"/>
        <w:rPr>
          <w:b/>
        </w:rPr>
      </w:pPr>
      <w:r w:rsidRPr="0043555C">
        <w:rPr>
          <w:b/>
        </w:rPr>
        <w:t>Procjena i ishodište potrebnih sredstava za aktivnosti/projekte unutar programa</w:t>
      </w:r>
    </w:p>
    <w:p w14:paraId="4D2853B3" w14:textId="77777777" w:rsidR="00B725F5" w:rsidRPr="0043555C" w:rsidRDefault="00B725F5" w:rsidP="00B725F5">
      <w:pPr>
        <w:ind w:right="142" w:firstLine="360"/>
      </w:pPr>
    </w:p>
    <w:tbl>
      <w:tblPr>
        <w:tblW w:w="9258" w:type="dxa"/>
        <w:jc w:val="center"/>
        <w:tblLook w:val="04A0" w:firstRow="1" w:lastRow="0" w:firstColumn="1" w:lastColumn="0" w:noHBand="0" w:noVBand="1"/>
      </w:tblPr>
      <w:tblGrid>
        <w:gridCol w:w="3701"/>
        <w:gridCol w:w="1417"/>
        <w:gridCol w:w="1383"/>
        <w:gridCol w:w="1311"/>
        <w:gridCol w:w="1446"/>
      </w:tblGrid>
      <w:tr w:rsidR="00B725F5" w:rsidRPr="0043555C" w14:paraId="629DE267"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1FC94E"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17A6F8F"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 xml:space="preserve">Proračun </w:t>
            </w:r>
          </w:p>
          <w:p w14:paraId="71167998"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0643A25A"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Plan</w:t>
            </w:r>
          </w:p>
          <w:p w14:paraId="6BB7F9FC"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0BFE2798"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3041AD30"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Projekcija 2023.</w:t>
            </w:r>
          </w:p>
        </w:tc>
      </w:tr>
      <w:tr w:rsidR="00B725F5" w:rsidRPr="0043555C" w14:paraId="3E943F51"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036CB2" w14:textId="77777777" w:rsidR="00B725F5" w:rsidRPr="0043555C" w:rsidRDefault="00B725F5" w:rsidP="00231515">
            <w:pPr>
              <w:ind w:right="142"/>
              <w:rPr>
                <w:color w:val="000000"/>
                <w:sz w:val="20"/>
                <w:szCs w:val="20"/>
                <w:lang w:eastAsia="hr-HR"/>
              </w:rPr>
            </w:pPr>
            <w:r w:rsidRPr="0043555C">
              <w:rPr>
                <w:color w:val="000000"/>
                <w:sz w:val="20"/>
                <w:szCs w:val="20"/>
                <w:lang w:eastAsia="hr-HR"/>
              </w:rPr>
              <w:t>„Prekogranična suradnja i integracija učenika s teškoćama – 2M2</w:t>
            </w:r>
            <w:proofErr w:type="gramStart"/>
            <w:r w:rsidRPr="0043555C">
              <w:rPr>
                <w:color w:val="000000"/>
                <w:sz w:val="20"/>
                <w:szCs w:val="20"/>
                <w:lang w:eastAsia="hr-HR"/>
              </w:rPr>
              <w:t>C“</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446DDC5A"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22.800</w:t>
            </w:r>
          </w:p>
        </w:tc>
        <w:tc>
          <w:tcPr>
            <w:tcW w:w="1383" w:type="dxa"/>
            <w:tcBorders>
              <w:top w:val="nil"/>
              <w:left w:val="nil"/>
              <w:bottom w:val="single" w:sz="4" w:space="0" w:color="auto"/>
              <w:right w:val="single" w:sz="4" w:space="0" w:color="auto"/>
            </w:tcBorders>
            <w:shd w:val="clear" w:color="auto" w:fill="auto"/>
            <w:noWrap/>
            <w:vAlign w:val="center"/>
            <w:hideMark/>
          </w:tcPr>
          <w:p w14:paraId="45AB53EB"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22.100</w:t>
            </w:r>
          </w:p>
        </w:tc>
        <w:tc>
          <w:tcPr>
            <w:tcW w:w="1311" w:type="dxa"/>
            <w:tcBorders>
              <w:top w:val="nil"/>
              <w:left w:val="nil"/>
              <w:bottom w:val="single" w:sz="4" w:space="0" w:color="auto"/>
              <w:right w:val="single" w:sz="4" w:space="0" w:color="auto"/>
            </w:tcBorders>
            <w:shd w:val="clear" w:color="auto" w:fill="auto"/>
            <w:noWrap/>
            <w:vAlign w:val="center"/>
            <w:hideMark/>
          </w:tcPr>
          <w:p w14:paraId="58BF3570"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1.200</w:t>
            </w:r>
          </w:p>
        </w:tc>
        <w:tc>
          <w:tcPr>
            <w:tcW w:w="1446" w:type="dxa"/>
            <w:tcBorders>
              <w:top w:val="nil"/>
              <w:left w:val="nil"/>
              <w:bottom w:val="single" w:sz="4" w:space="0" w:color="auto"/>
              <w:right w:val="single" w:sz="4" w:space="0" w:color="auto"/>
            </w:tcBorders>
            <w:vAlign w:val="center"/>
          </w:tcPr>
          <w:p w14:paraId="3A71E613"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r>
      <w:tr w:rsidR="00B725F5" w:rsidRPr="0043555C" w14:paraId="251377DE"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4DED27" w14:textId="77777777" w:rsidR="00B725F5" w:rsidRPr="0043555C" w:rsidRDefault="00B725F5" w:rsidP="00231515">
            <w:pPr>
              <w:ind w:right="142"/>
              <w:rPr>
                <w:color w:val="000000"/>
                <w:sz w:val="20"/>
                <w:szCs w:val="20"/>
                <w:lang w:eastAsia="hr-HR"/>
              </w:rPr>
            </w:pPr>
            <w:r w:rsidRPr="0043555C">
              <w:rPr>
                <w:color w:val="000000"/>
                <w:sz w:val="20"/>
                <w:szCs w:val="20"/>
                <w:lang w:eastAsia="hr-HR"/>
              </w:rPr>
              <w:t>Ukupno program:</w:t>
            </w:r>
          </w:p>
        </w:tc>
        <w:tc>
          <w:tcPr>
            <w:tcW w:w="1417" w:type="dxa"/>
            <w:tcBorders>
              <w:top w:val="nil"/>
              <w:left w:val="nil"/>
              <w:bottom w:val="single" w:sz="4" w:space="0" w:color="auto"/>
              <w:right w:val="single" w:sz="4" w:space="0" w:color="auto"/>
            </w:tcBorders>
            <w:shd w:val="clear" w:color="auto" w:fill="auto"/>
            <w:noWrap/>
            <w:vAlign w:val="center"/>
            <w:hideMark/>
          </w:tcPr>
          <w:p w14:paraId="408FCC22"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22.800</w:t>
            </w:r>
          </w:p>
        </w:tc>
        <w:tc>
          <w:tcPr>
            <w:tcW w:w="1383" w:type="dxa"/>
            <w:tcBorders>
              <w:top w:val="nil"/>
              <w:left w:val="nil"/>
              <w:bottom w:val="single" w:sz="4" w:space="0" w:color="auto"/>
              <w:right w:val="single" w:sz="4" w:space="0" w:color="auto"/>
            </w:tcBorders>
            <w:shd w:val="clear" w:color="auto" w:fill="auto"/>
            <w:noWrap/>
            <w:vAlign w:val="center"/>
            <w:hideMark/>
          </w:tcPr>
          <w:p w14:paraId="6796FB75"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22.100</w:t>
            </w:r>
          </w:p>
        </w:tc>
        <w:tc>
          <w:tcPr>
            <w:tcW w:w="1311" w:type="dxa"/>
            <w:tcBorders>
              <w:top w:val="nil"/>
              <w:left w:val="nil"/>
              <w:bottom w:val="single" w:sz="4" w:space="0" w:color="auto"/>
              <w:right w:val="single" w:sz="4" w:space="0" w:color="auto"/>
            </w:tcBorders>
            <w:shd w:val="clear" w:color="auto" w:fill="auto"/>
            <w:noWrap/>
            <w:vAlign w:val="center"/>
            <w:hideMark/>
          </w:tcPr>
          <w:p w14:paraId="26399FCE"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1.200</w:t>
            </w:r>
          </w:p>
        </w:tc>
        <w:tc>
          <w:tcPr>
            <w:tcW w:w="1446" w:type="dxa"/>
            <w:tcBorders>
              <w:top w:val="nil"/>
              <w:left w:val="nil"/>
              <w:bottom w:val="single" w:sz="4" w:space="0" w:color="auto"/>
              <w:right w:val="single" w:sz="4" w:space="0" w:color="auto"/>
            </w:tcBorders>
            <w:vAlign w:val="center"/>
          </w:tcPr>
          <w:p w14:paraId="0BB475AF"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r>
    </w:tbl>
    <w:p w14:paraId="54BB6B4D" w14:textId="77777777" w:rsidR="00B725F5" w:rsidRDefault="00B725F5" w:rsidP="00B725F5">
      <w:pPr>
        <w:ind w:right="142"/>
        <w:rPr>
          <w:b/>
        </w:rPr>
      </w:pPr>
    </w:p>
    <w:p w14:paraId="3510510D" w14:textId="77777777" w:rsidR="00B725F5" w:rsidRDefault="00B725F5" w:rsidP="00B725F5">
      <w:pPr>
        <w:ind w:right="142"/>
        <w:rPr>
          <w:b/>
        </w:rPr>
      </w:pPr>
    </w:p>
    <w:p w14:paraId="4E021EA9" w14:textId="77777777" w:rsidR="00B725F5" w:rsidRPr="0043555C" w:rsidRDefault="00B725F5" w:rsidP="00B725F5">
      <w:pPr>
        <w:ind w:right="142"/>
        <w:rPr>
          <w:sz w:val="20"/>
          <w:szCs w:val="20"/>
          <w:lang w:eastAsia="hr-HR"/>
        </w:rPr>
      </w:pPr>
    </w:p>
    <w:tbl>
      <w:tblPr>
        <w:tblW w:w="9258" w:type="dxa"/>
        <w:jc w:val="center"/>
        <w:tblLayout w:type="fixed"/>
        <w:tblLook w:val="04A0" w:firstRow="1" w:lastRow="0" w:firstColumn="1" w:lastColumn="0" w:noHBand="0" w:noVBand="1"/>
      </w:tblPr>
      <w:tblGrid>
        <w:gridCol w:w="9258"/>
      </w:tblGrid>
      <w:tr w:rsidR="00B725F5" w:rsidRPr="00262D2A" w14:paraId="57C49030" w14:textId="77777777" w:rsidTr="00231515">
        <w:trPr>
          <w:trHeight w:val="300"/>
          <w:jc w:val="center"/>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425F296A" w14:textId="77777777" w:rsidR="00B725F5" w:rsidRPr="00262D2A" w:rsidRDefault="00B725F5" w:rsidP="00231515">
            <w:pPr>
              <w:ind w:right="142"/>
              <w:rPr>
                <w:b/>
                <w:bCs/>
                <w:lang w:eastAsia="hr-HR"/>
              </w:rPr>
            </w:pPr>
            <w:r>
              <w:rPr>
                <w:b/>
                <w:bCs/>
                <w:lang w:eastAsia="hr-HR"/>
              </w:rPr>
              <w:t xml:space="preserve">Tekući projekt: </w:t>
            </w:r>
            <w:r w:rsidRPr="00262D2A">
              <w:rPr>
                <w:b/>
                <w:bCs/>
                <w:lang w:eastAsia="hr-HR"/>
              </w:rPr>
              <w:t xml:space="preserve"> „Prekogranična suradnja i integracija učenika s teškoćama – 2M2</w:t>
            </w:r>
            <w:proofErr w:type="gramStart"/>
            <w:r w:rsidRPr="00262D2A">
              <w:rPr>
                <w:b/>
                <w:bCs/>
                <w:lang w:eastAsia="hr-HR"/>
              </w:rPr>
              <w:t>C“</w:t>
            </w:r>
            <w:proofErr w:type="gramEnd"/>
          </w:p>
        </w:tc>
      </w:tr>
      <w:tr w:rsidR="00B725F5" w:rsidRPr="00262D2A" w14:paraId="26862FDC" w14:textId="77777777" w:rsidTr="00231515">
        <w:trPr>
          <w:trHeight w:val="537"/>
          <w:jc w:val="center"/>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ADC629F" w14:textId="77777777" w:rsidR="00B725F5" w:rsidRDefault="00B725F5" w:rsidP="00231515">
            <w:pPr>
              <w:spacing w:before="240"/>
              <w:ind w:right="142"/>
              <w:jc w:val="both"/>
              <w:rPr>
                <w:color w:val="000000"/>
                <w:lang w:eastAsia="hr-HR"/>
              </w:rPr>
            </w:pPr>
            <w:r w:rsidRPr="00C7663D">
              <w:rPr>
                <w:color w:val="000000"/>
                <w:lang w:eastAsia="hr-HR"/>
              </w:rPr>
              <w:t>Tekući projekt 2M2C</w:t>
            </w:r>
            <w:r>
              <w:rPr>
                <w:color w:val="000000"/>
                <w:lang w:eastAsia="hr-HR"/>
              </w:rPr>
              <w:t xml:space="preserve"> </w:t>
            </w:r>
            <w:r w:rsidRPr="00C7663D">
              <w:rPr>
                <w:color w:val="000000"/>
                <w:lang w:eastAsia="hr-HR"/>
              </w:rPr>
              <w:t xml:space="preserve">odobren je u sklopu programa Interreg prekogranični program </w:t>
            </w:r>
            <w:r>
              <w:rPr>
                <w:color w:val="000000"/>
                <w:lang w:eastAsia="hr-HR"/>
              </w:rPr>
              <w:t>M</w:t>
            </w:r>
            <w:r w:rsidRPr="00C7663D">
              <w:rPr>
                <w:color w:val="000000"/>
                <w:lang w:eastAsia="hr-HR"/>
              </w:rPr>
              <w:t>ađarska-</w:t>
            </w:r>
            <w:r>
              <w:rPr>
                <w:color w:val="000000"/>
                <w:lang w:eastAsia="hr-HR"/>
              </w:rPr>
              <w:t>H</w:t>
            </w:r>
            <w:r w:rsidRPr="00C7663D">
              <w:rPr>
                <w:color w:val="000000"/>
                <w:lang w:eastAsia="hr-HR"/>
              </w:rPr>
              <w:t xml:space="preserve">rvatska </w:t>
            </w:r>
            <w:r w:rsidRPr="00262D2A">
              <w:rPr>
                <w:iCs/>
              </w:rPr>
              <w:t>u kojemu je Razvojna agencija partner na projektu</w:t>
            </w:r>
            <w:r>
              <w:rPr>
                <w:iCs/>
              </w:rPr>
              <w:t xml:space="preserve">. Trajanje projekta </w:t>
            </w:r>
            <w:proofErr w:type="gramStart"/>
            <w:r>
              <w:rPr>
                <w:iCs/>
              </w:rPr>
              <w:t xml:space="preserve">je </w:t>
            </w:r>
            <w:r>
              <w:rPr>
                <w:color w:val="000000"/>
                <w:lang w:eastAsia="hr-HR"/>
              </w:rPr>
              <w:t xml:space="preserve"> 20</w:t>
            </w:r>
            <w:proofErr w:type="gramEnd"/>
            <w:r>
              <w:rPr>
                <w:color w:val="000000"/>
                <w:lang w:eastAsia="hr-HR"/>
              </w:rPr>
              <w:t xml:space="preserve"> mjeseci, a započeo je 15.06.2020. te traje do 14.02.2022. S</w:t>
            </w:r>
            <w:r w:rsidRPr="00C7663D">
              <w:rPr>
                <w:color w:val="000000"/>
                <w:lang w:eastAsia="hr-HR"/>
              </w:rPr>
              <w:t xml:space="preserve">topa sufinanciranja iznosi 85%. </w:t>
            </w:r>
          </w:p>
          <w:p w14:paraId="63C037CA" w14:textId="77777777" w:rsidR="00B725F5" w:rsidRDefault="00B725F5" w:rsidP="00231515">
            <w:pPr>
              <w:ind w:right="142"/>
              <w:jc w:val="both"/>
              <w:rPr>
                <w:iCs/>
              </w:rPr>
            </w:pPr>
            <w:r w:rsidRPr="00262D2A">
              <w:rPr>
                <w:color w:val="000000"/>
                <w:lang w:eastAsia="hr-HR"/>
              </w:rPr>
              <w:t xml:space="preserve">Kroz projekt </w:t>
            </w:r>
            <w:r w:rsidRPr="00262D2A">
              <w:rPr>
                <w:i/>
              </w:rPr>
              <w:t>„Prekogranična suradnja i integracija učenika s teškoćama – 2M2</w:t>
            </w:r>
            <w:proofErr w:type="gramStart"/>
            <w:r w:rsidRPr="00262D2A">
              <w:rPr>
                <w:i/>
              </w:rPr>
              <w:t>C“</w:t>
            </w:r>
            <w:r w:rsidRPr="00262D2A">
              <w:rPr>
                <w:iCs/>
              </w:rPr>
              <w:t xml:space="preserve"> planirano</w:t>
            </w:r>
            <w:proofErr w:type="gramEnd"/>
            <w:r w:rsidRPr="00262D2A">
              <w:rPr>
                <w:iCs/>
              </w:rPr>
              <w:t xml:space="preserve"> je financiranje troškova</w:t>
            </w:r>
            <w:r>
              <w:rPr>
                <w:iCs/>
              </w:rPr>
              <w:t xml:space="preserve"> rashoda za zaposlene </w:t>
            </w:r>
            <w:r w:rsidRPr="00262D2A">
              <w:rPr>
                <w:iCs/>
              </w:rPr>
              <w:t xml:space="preserve">u iznosu od </w:t>
            </w:r>
            <w:r>
              <w:rPr>
                <w:iCs/>
              </w:rPr>
              <w:t>3.760</w:t>
            </w:r>
            <w:r w:rsidRPr="00262D2A">
              <w:rPr>
                <w:iCs/>
              </w:rPr>
              <w:t xml:space="preserve"> kun</w:t>
            </w:r>
            <w:r>
              <w:rPr>
                <w:iCs/>
              </w:rPr>
              <w:t>a u 2021</w:t>
            </w:r>
            <w:r w:rsidRPr="00262D2A">
              <w:rPr>
                <w:iCs/>
              </w:rPr>
              <w:t>.</w:t>
            </w:r>
            <w:r>
              <w:rPr>
                <w:iCs/>
              </w:rPr>
              <w:t xml:space="preserve"> godini, te 940 kuna u 2022. godini.</w:t>
            </w:r>
          </w:p>
          <w:p w14:paraId="60292BE7" w14:textId="77777777" w:rsidR="00B725F5" w:rsidRPr="00262D2A" w:rsidRDefault="00B725F5" w:rsidP="00231515">
            <w:pPr>
              <w:ind w:right="142"/>
              <w:jc w:val="both"/>
              <w:rPr>
                <w:color w:val="000000"/>
                <w:lang w:eastAsia="hr-HR"/>
              </w:rPr>
            </w:pPr>
            <w:r>
              <w:rPr>
                <w:iCs/>
              </w:rPr>
              <w:lastRenderedPageBreak/>
              <w:t xml:space="preserve">Materijalni </w:t>
            </w:r>
            <w:r w:rsidRPr="00C7663D">
              <w:rPr>
                <w:iCs/>
              </w:rPr>
              <w:t>rashod</w:t>
            </w:r>
            <w:r>
              <w:rPr>
                <w:iCs/>
              </w:rPr>
              <w:t>i projekta u 2021. godini iznose 10.840 kuna, a u 2022. je taj iznos 260 kuna. R</w:t>
            </w:r>
            <w:r w:rsidRPr="00C7663D">
              <w:rPr>
                <w:iCs/>
              </w:rPr>
              <w:t>ashodi za nabavu nefinancijske imovine</w:t>
            </w:r>
            <w:r>
              <w:rPr>
                <w:iCs/>
              </w:rPr>
              <w:t xml:space="preserve"> pojavljuju se samo u 2021. godini te iznose 7.500 kuna.</w:t>
            </w:r>
          </w:p>
        </w:tc>
      </w:tr>
      <w:tr w:rsidR="00B725F5" w:rsidRPr="00262D2A" w14:paraId="26CC3691" w14:textId="77777777" w:rsidTr="00231515">
        <w:trPr>
          <w:trHeight w:val="611"/>
          <w:jc w:val="center"/>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04E6D6D4" w14:textId="77777777" w:rsidR="00B725F5" w:rsidRPr="00262D2A" w:rsidRDefault="00B725F5" w:rsidP="00231515">
            <w:pPr>
              <w:ind w:right="142"/>
              <w:rPr>
                <w:color w:val="000000"/>
                <w:lang w:eastAsia="hr-HR"/>
              </w:rPr>
            </w:pPr>
          </w:p>
        </w:tc>
      </w:tr>
    </w:tbl>
    <w:p w14:paraId="03563152" w14:textId="77777777" w:rsidR="00B725F5" w:rsidRDefault="00B725F5" w:rsidP="00B725F5">
      <w:pPr>
        <w:ind w:right="142"/>
      </w:pPr>
    </w:p>
    <w:p w14:paraId="1CAEC5B2" w14:textId="75CFA1A4" w:rsidR="00B725F5" w:rsidRDefault="00B725F5" w:rsidP="00B725F5">
      <w:pPr>
        <w:ind w:right="142"/>
      </w:pPr>
    </w:p>
    <w:p w14:paraId="397913A1" w14:textId="74F2D57C" w:rsidR="007B1FEB" w:rsidRDefault="007B1FEB" w:rsidP="00B725F5">
      <w:pPr>
        <w:ind w:right="142"/>
      </w:pPr>
    </w:p>
    <w:p w14:paraId="22F4F9A0" w14:textId="2B19211B" w:rsidR="007B1FEB" w:rsidRDefault="007B1FEB" w:rsidP="00B725F5">
      <w:pPr>
        <w:ind w:right="142"/>
      </w:pPr>
    </w:p>
    <w:p w14:paraId="7E17C233" w14:textId="77777777" w:rsidR="007B1FEB" w:rsidRPr="0043555C" w:rsidRDefault="007B1FEB" w:rsidP="00B725F5">
      <w:pPr>
        <w:ind w:right="142"/>
      </w:pPr>
    </w:p>
    <w:p w14:paraId="77E30C43" w14:textId="77777777" w:rsidR="00B725F5" w:rsidRPr="0043555C" w:rsidRDefault="00B725F5" w:rsidP="00B725F5">
      <w:pPr>
        <w:ind w:right="142" w:firstLine="708"/>
        <w:rPr>
          <w:b/>
        </w:rPr>
      </w:pPr>
      <w:r w:rsidRPr="0043555C">
        <w:rPr>
          <w:b/>
        </w:rPr>
        <w:t>Pokazatelji rezultata:</w:t>
      </w:r>
    </w:p>
    <w:tbl>
      <w:tblPr>
        <w:tblW w:w="9488" w:type="dxa"/>
        <w:jc w:val="center"/>
        <w:tblLook w:val="04A0" w:firstRow="1" w:lastRow="0" w:firstColumn="1" w:lastColumn="0" w:noHBand="0" w:noVBand="1"/>
      </w:tblPr>
      <w:tblGrid>
        <w:gridCol w:w="1647"/>
        <w:gridCol w:w="2034"/>
        <w:gridCol w:w="1175"/>
        <w:gridCol w:w="1158"/>
        <w:gridCol w:w="1158"/>
        <w:gridCol w:w="1158"/>
        <w:gridCol w:w="1158"/>
      </w:tblGrid>
      <w:tr w:rsidR="00B725F5" w:rsidRPr="003218BE" w14:paraId="0DAD8DAF" w14:textId="77777777" w:rsidTr="00231515">
        <w:trPr>
          <w:trHeight w:val="564"/>
          <w:jc w:val="center"/>
        </w:trPr>
        <w:tc>
          <w:tcPr>
            <w:tcW w:w="16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5A54EF" w14:textId="77777777" w:rsidR="00B725F5" w:rsidRPr="003218BE" w:rsidRDefault="00B725F5" w:rsidP="00231515">
            <w:pPr>
              <w:ind w:right="142"/>
              <w:jc w:val="center"/>
              <w:rPr>
                <w:color w:val="000000" w:themeColor="text1"/>
                <w:sz w:val="20"/>
                <w:szCs w:val="20"/>
                <w:lang w:eastAsia="hr-HR"/>
              </w:rPr>
            </w:pPr>
            <w:bookmarkStart w:id="18" w:name="_Hlk51933022"/>
            <w:r w:rsidRPr="003218BE">
              <w:rPr>
                <w:color w:val="000000" w:themeColor="text1"/>
                <w:sz w:val="20"/>
                <w:szCs w:val="20"/>
                <w:lang w:eastAsia="hr-HR"/>
              </w:rPr>
              <w:t>Pokazatelj</w:t>
            </w:r>
          </w:p>
          <w:p w14:paraId="10793290" w14:textId="77777777" w:rsidR="00B725F5" w:rsidRPr="003218BE" w:rsidRDefault="00B725F5" w:rsidP="00231515">
            <w:pPr>
              <w:ind w:right="142"/>
              <w:jc w:val="center"/>
              <w:rPr>
                <w:color w:val="000000" w:themeColor="text1"/>
                <w:sz w:val="20"/>
                <w:szCs w:val="20"/>
                <w:lang w:eastAsia="hr-HR"/>
              </w:rPr>
            </w:pPr>
            <w:r w:rsidRPr="003218BE">
              <w:rPr>
                <w:color w:val="000000" w:themeColor="text1"/>
                <w:sz w:val="20"/>
                <w:szCs w:val="20"/>
                <w:lang w:eastAsia="hr-HR"/>
              </w:rPr>
              <w:t>rezultata</w:t>
            </w:r>
          </w:p>
        </w:tc>
        <w:tc>
          <w:tcPr>
            <w:tcW w:w="2034" w:type="dxa"/>
            <w:tcBorders>
              <w:top w:val="single" w:sz="4" w:space="0" w:color="auto"/>
              <w:left w:val="nil"/>
              <w:bottom w:val="single" w:sz="4" w:space="0" w:color="auto"/>
              <w:right w:val="single" w:sz="4" w:space="0" w:color="auto"/>
            </w:tcBorders>
            <w:shd w:val="clear" w:color="auto" w:fill="auto"/>
            <w:noWrap/>
            <w:vAlign w:val="center"/>
            <w:hideMark/>
          </w:tcPr>
          <w:p w14:paraId="14957AB5" w14:textId="77777777" w:rsidR="00B725F5" w:rsidRPr="003218BE" w:rsidRDefault="00B725F5" w:rsidP="00231515">
            <w:pPr>
              <w:ind w:right="142"/>
              <w:jc w:val="center"/>
              <w:rPr>
                <w:color w:val="000000" w:themeColor="text1"/>
                <w:sz w:val="20"/>
                <w:szCs w:val="20"/>
                <w:lang w:eastAsia="hr-HR"/>
              </w:rPr>
            </w:pPr>
            <w:r w:rsidRPr="003218BE">
              <w:rPr>
                <w:color w:val="000000" w:themeColor="text1"/>
                <w:sz w:val="20"/>
                <w:szCs w:val="20"/>
                <w:lang w:eastAsia="hr-HR"/>
              </w:rPr>
              <w:t>Definicija pokazatelja</w:t>
            </w:r>
          </w:p>
        </w:tc>
        <w:tc>
          <w:tcPr>
            <w:tcW w:w="1175" w:type="dxa"/>
            <w:tcBorders>
              <w:top w:val="single" w:sz="4" w:space="0" w:color="auto"/>
              <w:left w:val="nil"/>
              <w:bottom w:val="single" w:sz="4" w:space="0" w:color="auto"/>
              <w:right w:val="single" w:sz="4" w:space="0" w:color="auto"/>
            </w:tcBorders>
            <w:vAlign w:val="center"/>
          </w:tcPr>
          <w:p w14:paraId="459134AA" w14:textId="77777777" w:rsidR="00B725F5" w:rsidRPr="003218BE" w:rsidRDefault="00B725F5" w:rsidP="00231515">
            <w:pPr>
              <w:ind w:right="142"/>
              <w:jc w:val="center"/>
              <w:rPr>
                <w:color w:val="000000" w:themeColor="text1"/>
                <w:sz w:val="20"/>
                <w:szCs w:val="20"/>
                <w:lang w:eastAsia="hr-HR"/>
              </w:rPr>
            </w:pPr>
            <w:r w:rsidRPr="003218BE">
              <w:rPr>
                <w:color w:val="000000" w:themeColor="text1"/>
                <w:sz w:val="20"/>
                <w:szCs w:val="20"/>
                <w:lang w:eastAsia="hr-HR"/>
              </w:rPr>
              <w:t>Jedinica</w:t>
            </w:r>
          </w:p>
        </w:tc>
        <w:tc>
          <w:tcPr>
            <w:tcW w:w="11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9E3F76" w14:textId="77777777" w:rsidR="00B725F5" w:rsidRPr="003218BE" w:rsidRDefault="00B725F5" w:rsidP="00231515">
            <w:pPr>
              <w:ind w:right="142"/>
              <w:jc w:val="center"/>
              <w:rPr>
                <w:color w:val="000000" w:themeColor="text1"/>
                <w:sz w:val="20"/>
                <w:szCs w:val="20"/>
                <w:lang w:eastAsia="hr-HR"/>
              </w:rPr>
            </w:pPr>
            <w:r w:rsidRPr="003218BE">
              <w:rPr>
                <w:color w:val="000000" w:themeColor="text1"/>
                <w:sz w:val="20"/>
                <w:szCs w:val="20"/>
                <w:lang w:eastAsia="hr-HR"/>
              </w:rPr>
              <w:t>Polazna vrijednost 2020.</w:t>
            </w:r>
          </w:p>
        </w:tc>
        <w:tc>
          <w:tcPr>
            <w:tcW w:w="1158" w:type="dxa"/>
            <w:tcBorders>
              <w:top w:val="single" w:sz="4" w:space="0" w:color="auto"/>
              <w:left w:val="nil"/>
              <w:bottom w:val="single" w:sz="4" w:space="0" w:color="auto"/>
              <w:right w:val="single" w:sz="4" w:space="0" w:color="auto"/>
            </w:tcBorders>
            <w:shd w:val="clear" w:color="auto" w:fill="auto"/>
            <w:vAlign w:val="center"/>
            <w:hideMark/>
          </w:tcPr>
          <w:p w14:paraId="47F58CAD" w14:textId="77777777" w:rsidR="00B725F5" w:rsidRPr="003218BE" w:rsidRDefault="00B725F5" w:rsidP="00231515">
            <w:pPr>
              <w:ind w:right="142"/>
              <w:jc w:val="center"/>
              <w:rPr>
                <w:color w:val="000000" w:themeColor="text1"/>
                <w:sz w:val="20"/>
                <w:szCs w:val="20"/>
                <w:lang w:eastAsia="hr-HR"/>
              </w:rPr>
            </w:pPr>
            <w:r w:rsidRPr="003218BE">
              <w:rPr>
                <w:color w:val="000000" w:themeColor="text1"/>
                <w:sz w:val="20"/>
                <w:szCs w:val="20"/>
                <w:lang w:eastAsia="hr-HR"/>
              </w:rPr>
              <w:t>Ciljana vrijednost</w:t>
            </w:r>
          </w:p>
          <w:p w14:paraId="32229799" w14:textId="77777777" w:rsidR="00B725F5" w:rsidRPr="003218BE" w:rsidRDefault="00B725F5" w:rsidP="00231515">
            <w:pPr>
              <w:ind w:right="142"/>
              <w:jc w:val="center"/>
              <w:rPr>
                <w:color w:val="000000" w:themeColor="text1"/>
                <w:sz w:val="20"/>
                <w:szCs w:val="20"/>
                <w:lang w:eastAsia="hr-HR"/>
              </w:rPr>
            </w:pPr>
            <w:r w:rsidRPr="003218BE">
              <w:rPr>
                <w:color w:val="000000" w:themeColor="text1"/>
                <w:sz w:val="20"/>
                <w:szCs w:val="20"/>
                <w:lang w:eastAsia="hr-HR"/>
              </w:rPr>
              <w:t>2021.</w:t>
            </w:r>
          </w:p>
        </w:tc>
        <w:tc>
          <w:tcPr>
            <w:tcW w:w="1158" w:type="dxa"/>
            <w:tcBorders>
              <w:top w:val="single" w:sz="4" w:space="0" w:color="auto"/>
              <w:left w:val="nil"/>
              <w:bottom w:val="single" w:sz="4" w:space="0" w:color="auto"/>
              <w:right w:val="single" w:sz="4" w:space="0" w:color="auto"/>
            </w:tcBorders>
            <w:vAlign w:val="center"/>
          </w:tcPr>
          <w:p w14:paraId="741E9EBF" w14:textId="77777777" w:rsidR="00B725F5" w:rsidRPr="003218BE" w:rsidRDefault="00B725F5" w:rsidP="00231515">
            <w:pPr>
              <w:ind w:right="142"/>
              <w:jc w:val="center"/>
              <w:rPr>
                <w:color w:val="000000" w:themeColor="text1"/>
                <w:sz w:val="20"/>
                <w:szCs w:val="20"/>
                <w:lang w:eastAsia="hr-HR"/>
              </w:rPr>
            </w:pPr>
            <w:r w:rsidRPr="003218BE">
              <w:rPr>
                <w:color w:val="000000" w:themeColor="text1"/>
                <w:sz w:val="20"/>
                <w:szCs w:val="20"/>
                <w:lang w:eastAsia="hr-HR"/>
              </w:rPr>
              <w:t>Ciljana vrijednost</w:t>
            </w:r>
          </w:p>
          <w:p w14:paraId="55BD013E" w14:textId="77777777" w:rsidR="00B725F5" w:rsidRPr="003218BE" w:rsidRDefault="00B725F5" w:rsidP="00231515">
            <w:pPr>
              <w:ind w:right="142"/>
              <w:jc w:val="center"/>
              <w:rPr>
                <w:color w:val="000000" w:themeColor="text1"/>
                <w:sz w:val="20"/>
                <w:szCs w:val="20"/>
                <w:lang w:eastAsia="hr-HR"/>
              </w:rPr>
            </w:pPr>
            <w:r w:rsidRPr="003218BE">
              <w:rPr>
                <w:color w:val="000000" w:themeColor="text1"/>
                <w:sz w:val="20"/>
                <w:szCs w:val="20"/>
                <w:lang w:eastAsia="hr-HR"/>
              </w:rPr>
              <w:t>2022.</w:t>
            </w:r>
          </w:p>
        </w:tc>
        <w:tc>
          <w:tcPr>
            <w:tcW w:w="1158" w:type="dxa"/>
            <w:tcBorders>
              <w:top w:val="single" w:sz="4" w:space="0" w:color="auto"/>
              <w:left w:val="nil"/>
              <w:bottom w:val="single" w:sz="4" w:space="0" w:color="auto"/>
              <w:right w:val="single" w:sz="4" w:space="0" w:color="auto"/>
            </w:tcBorders>
            <w:vAlign w:val="center"/>
          </w:tcPr>
          <w:p w14:paraId="4EE58B1A" w14:textId="77777777" w:rsidR="00B725F5" w:rsidRPr="003218BE" w:rsidRDefault="00B725F5" w:rsidP="00231515">
            <w:pPr>
              <w:ind w:right="142"/>
              <w:jc w:val="center"/>
              <w:rPr>
                <w:color w:val="000000" w:themeColor="text1"/>
                <w:sz w:val="20"/>
                <w:szCs w:val="20"/>
                <w:lang w:eastAsia="hr-HR"/>
              </w:rPr>
            </w:pPr>
            <w:r w:rsidRPr="003218BE">
              <w:rPr>
                <w:color w:val="000000" w:themeColor="text1"/>
                <w:sz w:val="20"/>
                <w:szCs w:val="20"/>
                <w:lang w:eastAsia="hr-HR"/>
              </w:rPr>
              <w:t>Ciljana vrijednost</w:t>
            </w:r>
          </w:p>
          <w:p w14:paraId="57164DA5" w14:textId="77777777" w:rsidR="00B725F5" w:rsidRPr="003218BE" w:rsidRDefault="00B725F5" w:rsidP="00231515">
            <w:pPr>
              <w:ind w:right="142"/>
              <w:jc w:val="center"/>
              <w:rPr>
                <w:color w:val="000000" w:themeColor="text1"/>
                <w:sz w:val="20"/>
                <w:szCs w:val="20"/>
                <w:lang w:eastAsia="hr-HR"/>
              </w:rPr>
            </w:pPr>
            <w:r w:rsidRPr="003218BE">
              <w:rPr>
                <w:color w:val="000000" w:themeColor="text1"/>
                <w:sz w:val="20"/>
                <w:szCs w:val="20"/>
                <w:lang w:eastAsia="hr-HR"/>
              </w:rPr>
              <w:t>2023.</w:t>
            </w:r>
          </w:p>
        </w:tc>
      </w:tr>
      <w:tr w:rsidR="00B725F5" w:rsidRPr="003218BE" w14:paraId="44DBD3C8" w14:textId="77777777" w:rsidTr="00231515">
        <w:trPr>
          <w:trHeight w:val="282"/>
          <w:jc w:val="center"/>
        </w:trPr>
        <w:tc>
          <w:tcPr>
            <w:tcW w:w="16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2124C6" w14:textId="77777777" w:rsidR="00B725F5" w:rsidRPr="003218BE" w:rsidRDefault="00B725F5" w:rsidP="00231515">
            <w:pPr>
              <w:ind w:right="142"/>
              <w:rPr>
                <w:color w:val="000000" w:themeColor="text1"/>
                <w:sz w:val="20"/>
                <w:szCs w:val="20"/>
                <w:lang w:eastAsia="hr-HR"/>
              </w:rPr>
            </w:pPr>
            <w:r w:rsidRPr="003218BE">
              <w:rPr>
                <w:color w:val="000000" w:themeColor="text1"/>
                <w:sz w:val="20"/>
                <w:szCs w:val="20"/>
              </w:rPr>
              <w:t>Održane radionice za učenike s teškoćama</w:t>
            </w:r>
          </w:p>
        </w:tc>
        <w:tc>
          <w:tcPr>
            <w:tcW w:w="2034" w:type="dxa"/>
            <w:tcBorders>
              <w:top w:val="nil"/>
              <w:left w:val="nil"/>
              <w:bottom w:val="single" w:sz="4" w:space="0" w:color="auto"/>
              <w:right w:val="single" w:sz="4" w:space="0" w:color="auto"/>
            </w:tcBorders>
            <w:shd w:val="clear" w:color="auto" w:fill="auto"/>
            <w:noWrap/>
            <w:vAlign w:val="center"/>
            <w:hideMark/>
          </w:tcPr>
          <w:p w14:paraId="508CB498" w14:textId="77777777" w:rsidR="00B725F5" w:rsidRPr="003218BE" w:rsidRDefault="00B725F5" w:rsidP="00231515">
            <w:pPr>
              <w:ind w:right="142"/>
              <w:rPr>
                <w:color w:val="000000" w:themeColor="text1"/>
                <w:sz w:val="20"/>
                <w:szCs w:val="20"/>
                <w:lang w:eastAsia="hr-HR"/>
              </w:rPr>
            </w:pPr>
            <w:r>
              <w:rPr>
                <w:color w:val="000000" w:themeColor="text1"/>
                <w:sz w:val="20"/>
                <w:szCs w:val="20"/>
                <w:lang w:eastAsia="hr-HR"/>
              </w:rPr>
              <w:t>U</w:t>
            </w:r>
            <w:r w:rsidRPr="00DF7BC7">
              <w:rPr>
                <w:color w:val="000000" w:themeColor="text1"/>
                <w:sz w:val="20"/>
                <w:szCs w:val="20"/>
                <w:lang w:eastAsia="hr-HR"/>
              </w:rPr>
              <w:t>čenike s teškoćama</w:t>
            </w:r>
            <w:r>
              <w:rPr>
                <w:color w:val="000000" w:themeColor="text1"/>
                <w:sz w:val="20"/>
                <w:szCs w:val="20"/>
                <w:lang w:eastAsia="hr-HR"/>
              </w:rPr>
              <w:t xml:space="preserve"> prekograničnog područja povezuju se putem radionica o glazbi.</w:t>
            </w:r>
          </w:p>
        </w:tc>
        <w:tc>
          <w:tcPr>
            <w:tcW w:w="1175" w:type="dxa"/>
            <w:tcBorders>
              <w:top w:val="nil"/>
              <w:left w:val="nil"/>
              <w:bottom w:val="single" w:sz="4" w:space="0" w:color="auto"/>
              <w:right w:val="single" w:sz="4" w:space="0" w:color="auto"/>
            </w:tcBorders>
            <w:vAlign w:val="center"/>
          </w:tcPr>
          <w:p w14:paraId="40F8FDF1" w14:textId="77777777" w:rsidR="00B725F5" w:rsidRPr="003218BE" w:rsidRDefault="00B725F5" w:rsidP="00231515">
            <w:pPr>
              <w:ind w:right="142"/>
              <w:rPr>
                <w:color w:val="000000" w:themeColor="text1"/>
                <w:sz w:val="20"/>
                <w:szCs w:val="20"/>
                <w:lang w:eastAsia="hr-HR"/>
              </w:rPr>
            </w:pPr>
            <w:r>
              <w:rPr>
                <w:color w:val="000000" w:themeColor="text1"/>
                <w:sz w:val="20"/>
                <w:szCs w:val="20"/>
                <w:lang w:eastAsia="hr-HR"/>
              </w:rPr>
              <w:t>Broj radionica</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32CE69" w14:textId="77777777" w:rsidR="00B725F5" w:rsidRPr="003218BE" w:rsidRDefault="00B725F5" w:rsidP="00231515">
            <w:pPr>
              <w:ind w:right="142"/>
              <w:jc w:val="center"/>
              <w:rPr>
                <w:color w:val="000000" w:themeColor="text1"/>
                <w:sz w:val="20"/>
                <w:szCs w:val="20"/>
                <w:lang w:eastAsia="hr-HR"/>
              </w:rPr>
            </w:pPr>
            <w:r>
              <w:rPr>
                <w:color w:val="000000" w:themeColor="text1"/>
                <w:sz w:val="20"/>
                <w:szCs w:val="20"/>
                <w:lang w:eastAsia="hr-HR"/>
              </w:rPr>
              <w:t>0</w:t>
            </w:r>
          </w:p>
        </w:tc>
        <w:tc>
          <w:tcPr>
            <w:tcW w:w="1158" w:type="dxa"/>
            <w:tcBorders>
              <w:top w:val="nil"/>
              <w:left w:val="nil"/>
              <w:bottom w:val="single" w:sz="4" w:space="0" w:color="auto"/>
              <w:right w:val="single" w:sz="4" w:space="0" w:color="auto"/>
            </w:tcBorders>
            <w:shd w:val="clear" w:color="auto" w:fill="auto"/>
            <w:noWrap/>
            <w:vAlign w:val="center"/>
            <w:hideMark/>
          </w:tcPr>
          <w:p w14:paraId="57254D09" w14:textId="77777777" w:rsidR="00B725F5" w:rsidRPr="003218BE" w:rsidRDefault="00B725F5" w:rsidP="00231515">
            <w:pPr>
              <w:ind w:right="142"/>
              <w:jc w:val="center"/>
              <w:rPr>
                <w:color w:val="000000" w:themeColor="text1"/>
                <w:sz w:val="20"/>
                <w:szCs w:val="20"/>
                <w:lang w:eastAsia="hr-HR"/>
              </w:rPr>
            </w:pPr>
            <w:r>
              <w:rPr>
                <w:color w:val="000000" w:themeColor="text1"/>
                <w:sz w:val="20"/>
                <w:szCs w:val="20"/>
                <w:lang w:eastAsia="hr-HR"/>
              </w:rPr>
              <w:t>9</w:t>
            </w:r>
          </w:p>
        </w:tc>
        <w:tc>
          <w:tcPr>
            <w:tcW w:w="1158" w:type="dxa"/>
            <w:tcBorders>
              <w:top w:val="nil"/>
              <w:left w:val="nil"/>
              <w:bottom w:val="single" w:sz="4" w:space="0" w:color="auto"/>
              <w:right w:val="single" w:sz="4" w:space="0" w:color="auto"/>
            </w:tcBorders>
            <w:vAlign w:val="center"/>
          </w:tcPr>
          <w:p w14:paraId="4D0949A1" w14:textId="77777777" w:rsidR="00B725F5" w:rsidRPr="003218BE" w:rsidRDefault="00B725F5" w:rsidP="00231515">
            <w:pPr>
              <w:ind w:right="142"/>
              <w:jc w:val="center"/>
              <w:rPr>
                <w:color w:val="000000" w:themeColor="text1"/>
                <w:sz w:val="20"/>
                <w:szCs w:val="20"/>
                <w:lang w:eastAsia="hr-HR"/>
              </w:rPr>
            </w:pPr>
            <w:r>
              <w:rPr>
                <w:color w:val="000000" w:themeColor="text1"/>
                <w:sz w:val="20"/>
                <w:szCs w:val="20"/>
                <w:lang w:eastAsia="hr-HR"/>
              </w:rPr>
              <w:t>0</w:t>
            </w:r>
          </w:p>
        </w:tc>
        <w:tc>
          <w:tcPr>
            <w:tcW w:w="1158" w:type="dxa"/>
            <w:tcBorders>
              <w:top w:val="nil"/>
              <w:left w:val="nil"/>
              <w:bottom w:val="single" w:sz="4" w:space="0" w:color="auto"/>
              <w:right w:val="single" w:sz="4" w:space="0" w:color="auto"/>
            </w:tcBorders>
            <w:vAlign w:val="center"/>
          </w:tcPr>
          <w:p w14:paraId="785A8CE3" w14:textId="77777777" w:rsidR="00B725F5" w:rsidRPr="003218BE" w:rsidRDefault="00B725F5" w:rsidP="00231515">
            <w:pPr>
              <w:ind w:right="142"/>
              <w:jc w:val="center"/>
              <w:rPr>
                <w:color w:val="000000" w:themeColor="text1"/>
                <w:sz w:val="20"/>
                <w:szCs w:val="20"/>
                <w:lang w:eastAsia="hr-HR"/>
              </w:rPr>
            </w:pPr>
            <w:r>
              <w:rPr>
                <w:color w:val="000000" w:themeColor="text1"/>
                <w:sz w:val="20"/>
                <w:szCs w:val="20"/>
                <w:lang w:eastAsia="hr-HR"/>
              </w:rPr>
              <w:t>0</w:t>
            </w:r>
          </w:p>
        </w:tc>
      </w:tr>
      <w:tr w:rsidR="00B725F5" w:rsidRPr="003218BE" w14:paraId="7EFB9FA9" w14:textId="77777777" w:rsidTr="00231515">
        <w:trPr>
          <w:trHeight w:val="282"/>
          <w:jc w:val="center"/>
        </w:trPr>
        <w:tc>
          <w:tcPr>
            <w:tcW w:w="16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58681D" w14:textId="77777777" w:rsidR="00B725F5" w:rsidRPr="003218BE" w:rsidRDefault="00B725F5" w:rsidP="00231515">
            <w:pPr>
              <w:ind w:right="142"/>
              <w:rPr>
                <w:color w:val="000000" w:themeColor="text1"/>
                <w:sz w:val="20"/>
                <w:szCs w:val="20"/>
                <w:lang w:eastAsia="hr-HR"/>
              </w:rPr>
            </w:pPr>
            <w:r w:rsidRPr="003218BE">
              <w:rPr>
                <w:color w:val="000000" w:themeColor="text1"/>
                <w:sz w:val="20"/>
                <w:szCs w:val="20"/>
              </w:rPr>
              <w:t xml:space="preserve">Broj nadograđenih obrazovnih prostora </w:t>
            </w:r>
          </w:p>
        </w:tc>
        <w:tc>
          <w:tcPr>
            <w:tcW w:w="2034" w:type="dxa"/>
            <w:tcBorders>
              <w:top w:val="nil"/>
              <w:left w:val="nil"/>
              <w:bottom w:val="single" w:sz="4" w:space="0" w:color="auto"/>
              <w:right w:val="single" w:sz="4" w:space="0" w:color="auto"/>
            </w:tcBorders>
            <w:shd w:val="clear" w:color="auto" w:fill="auto"/>
            <w:noWrap/>
            <w:vAlign w:val="center"/>
            <w:hideMark/>
          </w:tcPr>
          <w:p w14:paraId="1A9EECD1" w14:textId="77777777" w:rsidR="00B725F5" w:rsidRPr="003218BE" w:rsidRDefault="00B725F5" w:rsidP="00231515">
            <w:pPr>
              <w:ind w:right="142"/>
              <w:rPr>
                <w:color w:val="000000" w:themeColor="text1"/>
                <w:sz w:val="20"/>
                <w:szCs w:val="20"/>
                <w:lang w:eastAsia="hr-HR"/>
              </w:rPr>
            </w:pPr>
            <w:r w:rsidRPr="003218BE">
              <w:rPr>
                <w:color w:val="000000" w:themeColor="text1"/>
                <w:sz w:val="20"/>
                <w:szCs w:val="20"/>
                <w:lang w:eastAsia="hr-HR"/>
              </w:rPr>
              <w:t>Prostorije škola opremljene novom tehničkom opremom</w:t>
            </w:r>
          </w:p>
        </w:tc>
        <w:tc>
          <w:tcPr>
            <w:tcW w:w="1175" w:type="dxa"/>
            <w:tcBorders>
              <w:top w:val="nil"/>
              <w:left w:val="nil"/>
              <w:bottom w:val="single" w:sz="4" w:space="0" w:color="auto"/>
              <w:right w:val="single" w:sz="4" w:space="0" w:color="auto"/>
            </w:tcBorders>
            <w:vAlign w:val="center"/>
          </w:tcPr>
          <w:p w14:paraId="5DEFBDF4" w14:textId="77777777" w:rsidR="00B725F5" w:rsidRPr="003218BE" w:rsidRDefault="00B725F5" w:rsidP="00231515">
            <w:pPr>
              <w:ind w:right="142"/>
              <w:rPr>
                <w:color w:val="000000" w:themeColor="text1"/>
                <w:sz w:val="20"/>
                <w:szCs w:val="20"/>
                <w:lang w:eastAsia="hr-HR"/>
              </w:rPr>
            </w:pPr>
            <w:r>
              <w:rPr>
                <w:color w:val="000000" w:themeColor="text1"/>
                <w:sz w:val="20"/>
                <w:szCs w:val="20"/>
                <w:lang w:eastAsia="hr-HR"/>
              </w:rPr>
              <w:t>Broj prostorija</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57240A" w14:textId="77777777" w:rsidR="00B725F5" w:rsidRPr="003218BE" w:rsidRDefault="00B725F5" w:rsidP="00231515">
            <w:pPr>
              <w:ind w:right="142"/>
              <w:jc w:val="center"/>
              <w:rPr>
                <w:color w:val="000000" w:themeColor="text1"/>
                <w:sz w:val="20"/>
                <w:szCs w:val="20"/>
                <w:lang w:eastAsia="hr-HR"/>
              </w:rPr>
            </w:pPr>
            <w:r>
              <w:rPr>
                <w:color w:val="000000" w:themeColor="text1"/>
                <w:sz w:val="20"/>
                <w:szCs w:val="20"/>
                <w:lang w:eastAsia="hr-HR"/>
              </w:rPr>
              <w:t>0</w:t>
            </w:r>
          </w:p>
        </w:tc>
        <w:tc>
          <w:tcPr>
            <w:tcW w:w="1158" w:type="dxa"/>
            <w:tcBorders>
              <w:top w:val="nil"/>
              <w:left w:val="nil"/>
              <w:bottom w:val="single" w:sz="4" w:space="0" w:color="auto"/>
              <w:right w:val="single" w:sz="4" w:space="0" w:color="auto"/>
            </w:tcBorders>
            <w:shd w:val="clear" w:color="auto" w:fill="auto"/>
            <w:noWrap/>
            <w:vAlign w:val="center"/>
            <w:hideMark/>
          </w:tcPr>
          <w:p w14:paraId="170E6AC7" w14:textId="77777777" w:rsidR="00B725F5" w:rsidRPr="003218BE" w:rsidRDefault="00B725F5" w:rsidP="00231515">
            <w:pPr>
              <w:ind w:right="142"/>
              <w:jc w:val="center"/>
              <w:rPr>
                <w:color w:val="000000" w:themeColor="text1"/>
                <w:sz w:val="20"/>
                <w:szCs w:val="20"/>
                <w:lang w:eastAsia="hr-HR"/>
              </w:rPr>
            </w:pPr>
            <w:r>
              <w:rPr>
                <w:color w:val="000000" w:themeColor="text1"/>
                <w:sz w:val="20"/>
                <w:szCs w:val="20"/>
                <w:lang w:eastAsia="hr-HR"/>
              </w:rPr>
              <w:t>3</w:t>
            </w:r>
          </w:p>
        </w:tc>
        <w:tc>
          <w:tcPr>
            <w:tcW w:w="1158" w:type="dxa"/>
            <w:tcBorders>
              <w:top w:val="nil"/>
              <w:left w:val="nil"/>
              <w:bottom w:val="single" w:sz="4" w:space="0" w:color="auto"/>
              <w:right w:val="single" w:sz="4" w:space="0" w:color="auto"/>
            </w:tcBorders>
            <w:vAlign w:val="center"/>
          </w:tcPr>
          <w:p w14:paraId="1F231149" w14:textId="77777777" w:rsidR="00B725F5" w:rsidRPr="003218BE" w:rsidRDefault="00B725F5" w:rsidP="00231515">
            <w:pPr>
              <w:ind w:right="142"/>
              <w:jc w:val="center"/>
              <w:rPr>
                <w:color w:val="000000" w:themeColor="text1"/>
                <w:sz w:val="20"/>
                <w:szCs w:val="20"/>
                <w:lang w:eastAsia="hr-HR"/>
              </w:rPr>
            </w:pPr>
            <w:r>
              <w:rPr>
                <w:color w:val="000000" w:themeColor="text1"/>
                <w:sz w:val="20"/>
                <w:szCs w:val="20"/>
                <w:lang w:eastAsia="hr-HR"/>
              </w:rPr>
              <w:t>0</w:t>
            </w:r>
          </w:p>
        </w:tc>
        <w:tc>
          <w:tcPr>
            <w:tcW w:w="1158" w:type="dxa"/>
            <w:tcBorders>
              <w:top w:val="nil"/>
              <w:left w:val="nil"/>
              <w:bottom w:val="single" w:sz="4" w:space="0" w:color="auto"/>
              <w:right w:val="single" w:sz="4" w:space="0" w:color="auto"/>
            </w:tcBorders>
            <w:vAlign w:val="center"/>
          </w:tcPr>
          <w:p w14:paraId="1F5AF1D1" w14:textId="77777777" w:rsidR="00B725F5" w:rsidRPr="003218BE" w:rsidRDefault="00B725F5" w:rsidP="00231515">
            <w:pPr>
              <w:ind w:right="142"/>
              <w:jc w:val="center"/>
              <w:rPr>
                <w:color w:val="000000" w:themeColor="text1"/>
                <w:sz w:val="20"/>
                <w:szCs w:val="20"/>
                <w:lang w:eastAsia="hr-HR"/>
              </w:rPr>
            </w:pPr>
            <w:r>
              <w:rPr>
                <w:color w:val="000000" w:themeColor="text1"/>
                <w:sz w:val="20"/>
                <w:szCs w:val="20"/>
                <w:lang w:eastAsia="hr-HR"/>
              </w:rPr>
              <w:t>0</w:t>
            </w:r>
          </w:p>
        </w:tc>
      </w:tr>
      <w:tr w:rsidR="00B725F5" w:rsidRPr="003218BE" w14:paraId="2A97060B" w14:textId="77777777" w:rsidTr="00231515">
        <w:trPr>
          <w:trHeight w:val="282"/>
          <w:jc w:val="center"/>
        </w:trPr>
        <w:tc>
          <w:tcPr>
            <w:tcW w:w="16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291434" w14:textId="77777777" w:rsidR="00B725F5" w:rsidRPr="003218BE" w:rsidRDefault="00B725F5" w:rsidP="00231515">
            <w:pPr>
              <w:ind w:right="142"/>
              <w:rPr>
                <w:color w:val="000000" w:themeColor="text1"/>
                <w:sz w:val="20"/>
                <w:szCs w:val="20"/>
                <w:lang w:eastAsia="hr-HR"/>
              </w:rPr>
            </w:pPr>
            <w:r w:rsidRPr="003218BE">
              <w:rPr>
                <w:color w:val="000000" w:themeColor="text1"/>
                <w:sz w:val="20"/>
                <w:szCs w:val="20"/>
              </w:rPr>
              <w:t>Broj polaznika zajedničkog obrazovanja i osposobljavanja</w:t>
            </w:r>
          </w:p>
        </w:tc>
        <w:tc>
          <w:tcPr>
            <w:tcW w:w="2034" w:type="dxa"/>
            <w:tcBorders>
              <w:top w:val="nil"/>
              <w:left w:val="nil"/>
              <w:bottom w:val="single" w:sz="4" w:space="0" w:color="auto"/>
              <w:right w:val="single" w:sz="4" w:space="0" w:color="auto"/>
            </w:tcBorders>
            <w:shd w:val="clear" w:color="auto" w:fill="auto"/>
            <w:noWrap/>
            <w:vAlign w:val="center"/>
            <w:hideMark/>
          </w:tcPr>
          <w:p w14:paraId="40F8C178" w14:textId="77777777" w:rsidR="00B725F5" w:rsidRPr="003218BE" w:rsidRDefault="00B725F5" w:rsidP="00231515">
            <w:pPr>
              <w:ind w:right="142"/>
              <w:rPr>
                <w:color w:val="000000" w:themeColor="text1"/>
                <w:sz w:val="20"/>
                <w:szCs w:val="20"/>
                <w:lang w:eastAsia="hr-HR"/>
              </w:rPr>
            </w:pPr>
            <w:r>
              <w:rPr>
                <w:color w:val="000000" w:themeColor="text1"/>
                <w:sz w:val="20"/>
                <w:szCs w:val="20"/>
                <w:lang w:eastAsia="hr-HR"/>
              </w:rPr>
              <w:t>Broj učenika s teškoćama koji sudjeluju u radionicama u sklopu provedbe projekta</w:t>
            </w:r>
          </w:p>
        </w:tc>
        <w:tc>
          <w:tcPr>
            <w:tcW w:w="1175" w:type="dxa"/>
            <w:tcBorders>
              <w:top w:val="nil"/>
              <w:left w:val="nil"/>
              <w:bottom w:val="single" w:sz="4" w:space="0" w:color="auto"/>
              <w:right w:val="single" w:sz="4" w:space="0" w:color="auto"/>
            </w:tcBorders>
            <w:vAlign w:val="center"/>
          </w:tcPr>
          <w:p w14:paraId="2222E360" w14:textId="77777777" w:rsidR="00B725F5" w:rsidRPr="003218BE" w:rsidRDefault="00B725F5" w:rsidP="00231515">
            <w:pPr>
              <w:ind w:right="142"/>
              <w:rPr>
                <w:color w:val="000000" w:themeColor="text1"/>
                <w:sz w:val="20"/>
                <w:szCs w:val="20"/>
                <w:lang w:eastAsia="hr-HR"/>
              </w:rPr>
            </w:pPr>
            <w:r>
              <w:rPr>
                <w:color w:val="000000" w:themeColor="text1"/>
                <w:sz w:val="20"/>
                <w:szCs w:val="20"/>
                <w:lang w:eastAsia="hr-HR"/>
              </w:rPr>
              <w:t>Broj polaznika</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7997FE" w14:textId="77777777" w:rsidR="00B725F5" w:rsidRPr="003218BE" w:rsidRDefault="00B725F5" w:rsidP="00231515">
            <w:pPr>
              <w:ind w:right="142"/>
              <w:jc w:val="center"/>
              <w:rPr>
                <w:color w:val="000000" w:themeColor="text1"/>
                <w:sz w:val="20"/>
                <w:szCs w:val="20"/>
                <w:lang w:eastAsia="hr-HR"/>
              </w:rPr>
            </w:pPr>
            <w:r>
              <w:rPr>
                <w:color w:val="000000" w:themeColor="text1"/>
                <w:sz w:val="20"/>
                <w:szCs w:val="20"/>
                <w:lang w:eastAsia="hr-HR"/>
              </w:rPr>
              <w:t>0</w:t>
            </w:r>
          </w:p>
        </w:tc>
        <w:tc>
          <w:tcPr>
            <w:tcW w:w="1158" w:type="dxa"/>
            <w:tcBorders>
              <w:top w:val="nil"/>
              <w:left w:val="nil"/>
              <w:bottom w:val="single" w:sz="4" w:space="0" w:color="auto"/>
              <w:right w:val="single" w:sz="4" w:space="0" w:color="auto"/>
            </w:tcBorders>
            <w:shd w:val="clear" w:color="auto" w:fill="auto"/>
            <w:noWrap/>
            <w:vAlign w:val="center"/>
            <w:hideMark/>
          </w:tcPr>
          <w:p w14:paraId="66C8B500" w14:textId="77777777" w:rsidR="00B725F5" w:rsidRPr="003218BE" w:rsidRDefault="00B725F5" w:rsidP="00231515">
            <w:pPr>
              <w:ind w:right="142"/>
              <w:jc w:val="center"/>
              <w:rPr>
                <w:color w:val="000000" w:themeColor="text1"/>
                <w:sz w:val="20"/>
                <w:szCs w:val="20"/>
                <w:lang w:eastAsia="hr-HR"/>
              </w:rPr>
            </w:pPr>
            <w:r>
              <w:rPr>
                <w:color w:val="000000" w:themeColor="text1"/>
                <w:sz w:val="20"/>
                <w:szCs w:val="20"/>
                <w:lang w:eastAsia="hr-HR"/>
              </w:rPr>
              <w:t>35</w:t>
            </w:r>
          </w:p>
        </w:tc>
        <w:tc>
          <w:tcPr>
            <w:tcW w:w="1158" w:type="dxa"/>
            <w:tcBorders>
              <w:top w:val="nil"/>
              <w:left w:val="nil"/>
              <w:bottom w:val="single" w:sz="4" w:space="0" w:color="auto"/>
              <w:right w:val="single" w:sz="4" w:space="0" w:color="auto"/>
            </w:tcBorders>
            <w:vAlign w:val="center"/>
          </w:tcPr>
          <w:p w14:paraId="3CD4B703" w14:textId="77777777" w:rsidR="00B725F5" w:rsidRPr="003218BE" w:rsidRDefault="00B725F5" w:rsidP="00231515">
            <w:pPr>
              <w:ind w:right="142"/>
              <w:jc w:val="center"/>
              <w:rPr>
                <w:color w:val="000000" w:themeColor="text1"/>
                <w:sz w:val="20"/>
                <w:szCs w:val="20"/>
                <w:lang w:eastAsia="hr-HR"/>
              </w:rPr>
            </w:pPr>
            <w:r>
              <w:rPr>
                <w:color w:val="000000" w:themeColor="text1"/>
                <w:sz w:val="20"/>
                <w:szCs w:val="20"/>
                <w:lang w:eastAsia="hr-HR"/>
              </w:rPr>
              <w:t>0</w:t>
            </w:r>
          </w:p>
        </w:tc>
        <w:tc>
          <w:tcPr>
            <w:tcW w:w="1158" w:type="dxa"/>
            <w:tcBorders>
              <w:top w:val="nil"/>
              <w:left w:val="nil"/>
              <w:bottom w:val="single" w:sz="4" w:space="0" w:color="auto"/>
              <w:right w:val="single" w:sz="4" w:space="0" w:color="auto"/>
            </w:tcBorders>
            <w:vAlign w:val="center"/>
          </w:tcPr>
          <w:p w14:paraId="477DCB27" w14:textId="77777777" w:rsidR="00B725F5" w:rsidRDefault="00B725F5" w:rsidP="00231515">
            <w:pPr>
              <w:ind w:right="142"/>
              <w:jc w:val="center"/>
              <w:rPr>
                <w:color w:val="000000" w:themeColor="text1"/>
                <w:sz w:val="20"/>
                <w:szCs w:val="20"/>
                <w:lang w:eastAsia="hr-HR"/>
              </w:rPr>
            </w:pPr>
            <w:r>
              <w:rPr>
                <w:color w:val="000000" w:themeColor="text1"/>
                <w:sz w:val="20"/>
                <w:szCs w:val="20"/>
                <w:lang w:eastAsia="hr-HR"/>
              </w:rPr>
              <w:t>0</w:t>
            </w:r>
          </w:p>
          <w:p w14:paraId="3FE76192" w14:textId="77777777" w:rsidR="00B725F5" w:rsidRPr="003218BE" w:rsidRDefault="00B725F5" w:rsidP="00231515">
            <w:pPr>
              <w:ind w:right="142"/>
              <w:jc w:val="center"/>
              <w:rPr>
                <w:color w:val="000000" w:themeColor="text1"/>
                <w:sz w:val="20"/>
                <w:szCs w:val="20"/>
                <w:lang w:eastAsia="hr-HR"/>
              </w:rPr>
            </w:pPr>
          </w:p>
        </w:tc>
      </w:tr>
      <w:bookmarkEnd w:id="18"/>
    </w:tbl>
    <w:p w14:paraId="7ECF8BF7" w14:textId="77777777" w:rsidR="00B725F5" w:rsidRDefault="00B725F5" w:rsidP="00B725F5">
      <w:pPr>
        <w:ind w:right="142"/>
      </w:pPr>
    </w:p>
    <w:p w14:paraId="7B3976DE" w14:textId="77777777" w:rsidR="00B725F5" w:rsidRDefault="00B725F5" w:rsidP="00B725F5">
      <w:pPr>
        <w:ind w:right="142"/>
      </w:pPr>
    </w:p>
    <w:p w14:paraId="66921177" w14:textId="77777777" w:rsidR="00B725F5" w:rsidRDefault="00B725F5" w:rsidP="00B725F5">
      <w:pPr>
        <w:ind w:right="142"/>
      </w:pPr>
    </w:p>
    <w:p w14:paraId="7D43AE9B" w14:textId="77777777" w:rsidR="00B725F5" w:rsidRDefault="00B725F5" w:rsidP="00B725F5">
      <w:pPr>
        <w:ind w:right="142"/>
      </w:pPr>
    </w:p>
    <w:tbl>
      <w:tblPr>
        <w:tblW w:w="9258" w:type="dxa"/>
        <w:jc w:val="center"/>
        <w:tblLayout w:type="fixed"/>
        <w:tblLook w:val="04A0" w:firstRow="1" w:lastRow="0" w:firstColumn="1" w:lastColumn="0" w:noHBand="0" w:noVBand="1"/>
      </w:tblPr>
      <w:tblGrid>
        <w:gridCol w:w="9258"/>
      </w:tblGrid>
      <w:tr w:rsidR="00B725F5" w:rsidRPr="0043555C" w14:paraId="78040B6D"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288E5949" w14:textId="77777777" w:rsidR="00B725F5" w:rsidRPr="0043555C" w:rsidRDefault="00B725F5" w:rsidP="00231515">
            <w:pPr>
              <w:spacing w:before="240" w:line="360" w:lineRule="auto"/>
              <w:ind w:right="142"/>
              <w:rPr>
                <w:color w:val="000000"/>
              </w:rPr>
            </w:pPr>
            <w:r w:rsidRPr="0043555C">
              <w:rPr>
                <w:b/>
                <w:bCs/>
                <w:i/>
                <w:iCs/>
                <w:lang w:eastAsia="hr-HR"/>
              </w:rPr>
              <w:t xml:space="preserve">PROGRAM: </w:t>
            </w:r>
            <w:r w:rsidRPr="0043555C">
              <w:rPr>
                <w:color w:val="000000"/>
                <w:lang w:eastAsia="hr-HR"/>
              </w:rPr>
              <w:t>POMAGAČI U NASTAVI</w:t>
            </w:r>
          </w:p>
        </w:tc>
      </w:tr>
      <w:tr w:rsidR="00B725F5" w:rsidRPr="0043555C" w14:paraId="224A6277"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4E37407E" w14:textId="77777777" w:rsidR="00B725F5" w:rsidRPr="0043555C" w:rsidRDefault="00B725F5" w:rsidP="00231515">
            <w:pPr>
              <w:spacing w:before="240"/>
              <w:ind w:right="142"/>
              <w:jc w:val="both"/>
              <w:rPr>
                <w:color w:val="000000"/>
                <w:lang w:eastAsia="hr-HR"/>
              </w:rPr>
            </w:pPr>
            <w:r w:rsidRPr="0043555C">
              <w:rPr>
                <w:b/>
                <w:color w:val="000000"/>
                <w:lang w:eastAsia="hr-HR"/>
              </w:rPr>
              <w:t>Opis programa</w:t>
            </w:r>
            <w:r w:rsidRPr="0043555C">
              <w:rPr>
                <w:color w:val="000000"/>
                <w:lang w:eastAsia="hr-HR"/>
              </w:rPr>
              <w:t>:</w:t>
            </w:r>
          </w:p>
          <w:p w14:paraId="38B21131" w14:textId="77777777" w:rsidR="00B725F5" w:rsidRPr="0043555C" w:rsidRDefault="00B725F5" w:rsidP="00231515">
            <w:pPr>
              <w:ind w:right="142"/>
              <w:jc w:val="both"/>
              <w:rPr>
                <w:color w:val="000000"/>
                <w:lang w:eastAsia="hr-HR"/>
              </w:rPr>
            </w:pPr>
            <w:r w:rsidRPr="0043555C">
              <w:rPr>
                <w:color w:val="000000"/>
                <w:lang w:eastAsia="hr-HR"/>
              </w:rPr>
              <w:t>Program Pomagači u nastavi sastoji se od jednog tekućeg projekta financiranog iz europskih programa.</w:t>
            </w:r>
            <w:r w:rsidRPr="0043555C">
              <w:t xml:space="preserve"> </w:t>
            </w:r>
            <w:r w:rsidRPr="0043555C">
              <w:rPr>
                <w:color w:val="000000"/>
                <w:lang w:eastAsia="hr-HR"/>
              </w:rPr>
              <w:t xml:space="preserve">Projekt pomoćnika u nastavi „Korak u život jednakih mogućnosti-FAZA </w:t>
            </w:r>
            <w:proofErr w:type="gramStart"/>
            <w:r w:rsidRPr="0043555C">
              <w:rPr>
                <w:color w:val="000000"/>
                <w:lang w:eastAsia="hr-HR"/>
              </w:rPr>
              <w:t>III“ trajat</w:t>
            </w:r>
            <w:proofErr w:type="gramEnd"/>
            <w:r w:rsidRPr="0043555C">
              <w:rPr>
                <w:color w:val="000000"/>
                <w:lang w:eastAsia="hr-HR"/>
              </w:rPr>
              <w:t xml:space="preserve"> će do 01.09.2021. godine pa je do tada planirano i financiranje dijela plaće iz tog projekta</w:t>
            </w:r>
            <w:r>
              <w:rPr>
                <w:color w:val="000000"/>
                <w:lang w:eastAsia="hr-HR"/>
              </w:rPr>
              <w:t>.</w:t>
            </w:r>
          </w:p>
        </w:tc>
      </w:tr>
      <w:tr w:rsidR="00B725F5" w:rsidRPr="0043555C" w14:paraId="18F0BA09"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1AB024A8" w14:textId="77777777" w:rsidR="00B725F5" w:rsidRPr="0043555C" w:rsidRDefault="00B725F5" w:rsidP="00231515">
            <w:pPr>
              <w:spacing w:before="240"/>
              <w:ind w:right="142"/>
              <w:rPr>
                <w:color w:val="000000"/>
                <w:lang w:eastAsia="hr-HR"/>
              </w:rPr>
            </w:pPr>
            <w:r w:rsidRPr="0043555C">
              <w:rPr>
                <w:b/>
                <w:color w:val="000000"/>
                <w:lang w:eastAsia="hr-HR"/>
              </w:rPr>
              <w:t>Zakonske i druge pravne osnove programa</w:t>
            </w:r>
            <w:r w:rsidRPr="0043555C">
              <w:rPr>
                <w:color w:val="000000"/>
                <w:lang w:eastAsia="hr-HR"/>
              </w:rPr>
              <w:t>:</w:t>
            </w:r>
          </w:p>
          <w:p w14:paraId="727B080F" w14:textId="77777777" w:rsidR="00B725F5" w:rsidRPr="0043555C" w:rsidRDefault="00B725F5" w:rsidP="00B725F5">
            <w:pPr>
              <w:pStyle w:val="Odlomakpopisa"/>
              <w:numPr>
                <w:ilvl w:val="0"/>
                <w:numId w:val="13"/>
              </w:numPr>
              <w:autoSpaceDE w:val="0"/>
              <w:autoSpaceDN w:val="0"/>
              <w:adjustRightInd w:val="0"/>
              <w:spacing w:after="200" w:line="276" w:lineRule="auto"/>
              <w:ind w:left="720" w:right="142"/>
              <w:jc w:val="both"/>
              <w:rPr>
                <w:i/>
              </w:rPr>
            </w:pPr>
            <w:r w:rsidRPr="0043555C">
              <w:rPr>
                <w:i/>
              </w:rPr>
              <w:t>Akcijski plan Vijeća Europe za promicanje prava i potpunog sudjelovanja u društvu osoba s invaliditetom,</w:t>
            </w:r>
          </w:p>
          <w:p w14:paraId="74F12F24" w14:textId="77777777" w:rsidR="00B725F5" w:rsidRPr="0043555C" w:rsidRDefault="00B725F5" w:rsidP="00B725F5">
            <w:pPr>
              <w:pStyle w:val="Odlomakpopisa"/>
              <w:numPr>
                <w:ilvl w:val="0"/>
                <w:numId w:val="13"/>
              </w:numPr>
              <w:autoSpaceDE w:val="0"/>
              <w:autoSpaceDN w:val="0"/>
              <w:adjustRightInd w:val="0"/>
              <w:spacing w:after="200" w:line="276" w:lineRule="auto"/>
              <w:ind w:left="720" w:right="142"/>
              <w:jc w:val="both"/>
              <w:rPr>
                <w:i/>
              </w:rPr>
            </w:pPr>
            <w:r w:rsidRPr="0043555C">
              <w:rPr>
                <w:i/>
              </w:rPr>
              <w:t>Strateški plan Ministarstva znanosti, obrazovanja i sporta za 2016.-2018.,</w:t>
            </w:r>
          </w:p>
          <w:p w14:paraId="63AA767B" w14:textId="77777777" w:rsidR="00B725F5" w:rsidRPr="0043555C" w:rsidRDefault="00B725F5" w:rsidP="00B725F5">
            <w:pPr>
              <w:pStyle w:val="Odlomakpopisa"/>
              <w:numPr>
                <w:ilvl w:val="0"/>
                <w:numId w:val="13"/>
              </w:numPr>
              <w:autoSpaceDE w:val="0"/>
              <w:autoSpaceDN w:val="0"/>
              <w:adjustRightInd w:val="0"/>
              <w:spacing w:after="200" w:line="276" w:lineRule="auto"/>
              <w:ind w:left="720" w:right="142"/>
              <w:jc w:val="both"/>
              <w:rPr>
                <w:i/>
              </w:rPr>
            </w:pPr>
            <w:r w:rsidRPr="0043555C">
              <w:rPr>
                <w:i/>
              </w:rPr>
              <w:t>Program ukupnog razvoja grada Virovitica 2014.-2020</w:t>
            </w:r>
          </w:p>
          <w:p w14:paraId="1D903702" w14:textId="77777777" w:rsidR="00B725F5" w:rsidRPr="0043555C" w:rsidRDefault="00B725F5" w:rsidP="00B725F5">
            <w:pPr>
              <w:pStyle w:val="Odlomakpopisa"/>
              <w:numPr>
                <w:ilvl w:val="0"/>
                <w:numId w:val="13"/>
              </w:numPr>
              <w:autoSpaceDE w:val="0"/>
              <w:autoSpaceDN w:val="0"/>
              <w:adjustRightInd w:val="0"/>
              <w:spacing w:after="200" w:line="276" w:lineRule="auto"/>
              <w:ind w:left="720" w:right="142"/>
              <w:jc w:val="both"/>
              <w:rPr>
                <w:i/>
              </w:rPr>
            </w:pPr>
            <w:r w:rsidRPr="0043555C">
              <w:rPr>
                <w:i/>
                <w:iCs/>
              </w:rPr>
              <w:t xml:space="preserve">Zakon o uspostavi institucionalnog okvira za provedbu europskih strukturnih i investicijskih fondova u RH u financijskom razdoblju 2014.-2020. („Narodne </w:t>
            </w:r>
            <w:proofErr w:type="gramStart"/>
            <w:r w:rsidRPr="0043555C">
              <w:rPr>
                <w:i/>
                <w:iCs/>
              </w:rPr>
              <w:t>novine“ broj</w:t>
            </w:r>
            <w:proofErr w:type="gramEnd"/>
            <w:r w:rsidRPr="0043555C">
              <w:rPr>
                <w:i/>
                <w:iCs/>
              </w:rPr>
              <w:t xml:space="preserve"> 92/2014)</w:t>
            </w:r>
          </w:p>
          <w:p w14:paraId="409B17E6" w14:textId="77777777" w:rsidR="00B725F5" w:rsidRPr="0043555C" w:rsidRDefault="00B725F5" w:rsidP="00231515">
            <w:pPr>
              <w:ind w:right="142"/>
              <w:rPr>
                <w:color w:val="000000"/>
                <w:lang w:eastAsia="hr-HR"/>
              </w:rPr>
            </w:pPr>
          </w:p>
        </w:tc>
      </w:tr>
      <w:tr w:rsidR="00B725F5" w:rsidRPr="0043555C" w14:paraId="3FA6CD50"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661D98D3" w14:textId="77777777" w:rsidR="00B725F5" w:rsidRPr="0043555C" w:rsidRDefault="00B725F5" w:rsidP="00231515">
            <w:pPr>
              <w:spacing w:before="240"/>
              <w:ind w:right="142"/>
              <w:rPr>
                <w:b/>
                <w:color w:val="000000"/>
                <w:lang w:eastAsia="hr-HR"/>
              </w:rPr>
            </w:pPr>
            <w:r w:rsidRPr="0043555C">
              <w:rPr>
                <w:b/>
                <w:color w:val="000000"/>
                <w:lang w:eastAsia="hr-HR"/>
              </w:rPr>
              <w:lastRenderedPageBreak/>
              <w:t>Ciljevi provedbe programa u razdoblju 2021.-2023.</w:t>
            </w:r>
          </w:p>
          <w:p w14:paraId="187CC147" w14:textId="77777777" w:rsidR="00B725F5" w:rsidRPr="0043555C" w:rsidRDefault="00B725F5" w:rsidP="00231515">
            <w:pPr>
              <w:ind w:right="142"/>
              <w:rPr>
                <w:b/>
                <w:color w:val="000000"/>
                <w:lang w:eastAsia="hr-HR"/>
              </w:rPr>
            </w:pPr>
          </w:p>
          <w:p w14:paraId="050F867B" w14:textId="77777777" w:rsidR="00B725F5" w:rsidRPr="0043555C" w:rsidRDefault="00B725F5" w:rsidP="00231515">
            <w:pPr>
              <w:autoSpaceDE w:val="0"/>
              <w:autoSpaceDN w:val="0"/>
              <w:adjustRightInd w:val="0"/>
              <w:ind w:right="142"/>
              <w:jc w:val="both"/>
              <w:rPr>
                <w:iCs/>
                <w:color w:val="000000"/>
                <w:lang w:eastAsia="hr-HR"/>
              </w:rPr>
            </w:pPr>
            <w:r w:rsidRPr="0043555C">
              <w:rPr>
                <w:iCs/>
              </w:rPr>
              <w:t xml:space="preserve">Cilj projekta „Korak u život jednakih mogućnosti-FAZA III“ je osigurati uvjete za poboljšanje obrazovnih postignuća, uspješniju socijalizaciju i emocionalno funkcioniranje učenika s teškoćama u razvoju u osnovnim školama s područja grada Virovitice, pružanjem profesionalne potpore kroz stručni rad osposobljenih pomoćnika čime se želi unaprijediti položaj učenika s teškoćama u razvoju. </w:t>
            </w:r>
          </w:p>
        </w:tc>
      </w:tr>
    </w:tbl>
    <w:p w14:paraId="7D1F4B7A" w14:textId="77777777" w:rsidR="00B725F5" w:rsidRDefault="00B725F5" w:rsidP="00B725F5">
      <w:pPr>
        <w:ind w:right="142"/>
        <w:rPr>
          <w:color w:val="000000"/>
          <w:sz w:val="20"/>
          <w:szCs w:val="20"/>
          <w:lang w:eastAsia="hr-HR"/>
        </w:rPr>
      </w:pPr>
    </w:p>
    <w:p w14:paraId="349F8A39" w14:textId="77777777" w:rsidR="00B725F5" w:rsidRDefault="00B725F5" w:rsidP="00B725F5">
      <w:pPr>
        <w:ind w:right="142"/>
        <w:rPr>
          <w:color w:val="000000"/>
          <w:sz w:val="20"/>
          <w:szCs w:val="20"/>
          <w:lang w:eastAsia="hr-HR"/>
        </w:rPr>
      </w:pPr>
    </w:p>
    <w:p w14:paraId="67866CC5" w14:textId="77777777" w:rsidR="00B725F5" w:rsidRPr="0043555C" w:rsidRDefault="00B725F5" w:rsidP="00B725F5">
      <w:pPr>
        <w:ind w:right="142"/>
        <w:rPr>
          <w:color w:val="000000"/>
          <w:sz w:val="20"/>
          <w:szCs w:val="20"/>
          <w:lang w:eastAsia="hr-HR"/>
        </w:rPr>
      </w:pPr>
    </w:p>
    <w:p w14:paraId="2B07A705" w14:textId="77777777" w:rsidR="00B725F5" w:rsidRPr="0043555C" w:rsidRDefault="00B725F5" w:rsidP="007B1FEB">
      <w:pPr>
        <w:pStyle w:val="Odlomakpopisa"/>
        <w:spacing w:line="276" w:lineRule="auto"/>
        <w:ind w:left="0" w:right="142"/>
        <w:rPr>
          <w:b/>
        </w:rPr>
      </w:pPr>
      <w:r w:rsidRPr="0043555C">
        <w:rPr>
          <w:b/>
        </w:rPr>
        <w:t>Procjena i ishodište potrebnih sredstava za aktivnosti/projekte unutar programa</w:t>
      </w:r>
    </w:p>
    <w:p w14:paraId="5F9F4268" w14:textId="77777777" w:rsidR="00B725F5" w:rsidRPr="0043555C" w:rsidRDefault="00B725F5" w:rsidP="00B725F5">
      <w:pPr>
        <w:ind w:right="142"/>
      </w:pPr>
    </w:p>
    <w:tbl>
      <w:tblPr>
        <w:tblW w:w="9258" w:type="dxa"/>
        <w:jc w:val="center"/>
        <w:tblLook w:val="04A0" w:firstRow="1" w:lastRow="0" w:firstColumn="1" w:lastColumn="0" w:noHBand="0" w:noVBand="1"/>
      </w:tblPr>
      <w:tblGrid>
        <w:gridCol w:w="3964"/>
        <w:gridCol w:w="1276"/>
        <w:gridCol w:w="1276"/>
        <w:gridCol w:w="1276"/>
        <w:gridCol w:w="1466"/>
      </w:tblGrid>
      <w:tr w:rsidR="00B725F5" w:rsidRPr="0043555C" w14:paraId="170E070E" w14:textId="77777777" w:rsidTr="00231515">
        <w:trPr>
          <w:trHeight w:val="564"/>
          <w:jc w:val="center"/>
        </w:trPr>
        <w:tc>
          <w:tcPr>
            <w:tcW w:w="39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C37694"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Naziv aktivnosti</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4A91410"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 xml:space="preserve">Proračun </w:t>
            </w:r>
          </w:p>
          <w:p w14:paraId="35736CE0"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282496A8"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Plan</w:t>
            </w:r>
          </w:p>
          <w:p w14:paraId="1EB4773C"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0C4F0839"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Projekcija 2022.</w:t>
            </w:r>
          </w:p>
        </w:tc>
        <w:tc>
          <w:tcPr>
            <w:tcW w:w="1466" w:type="dxa"/>
            <w:tcBorders>
              <w:top w:val="single" w:sz="4" w:space="0" w:color="auto"/>
              <w:left w:val="nil"/>
              <w:bottom w:val="single" w:sz="4" w:space="0" w:color="auto"/>
              <w:right w:val="single" w:sz="4" w:space="0" w:color="auto"/>
            </w:tcBorders>
            <w:vAlign w:val="center"/>
          </w:tcPr>
          <w:p w14:paraId="4EFB3ADD"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Projekcija 2023.</w:t>
            </w:r>
          </w:p>
        </w:tc>
      </w:tr>
      <w:tr w:rsidR="00B725F5" w:rsidRPr="0043555C" w14:paraId="60B93F09" w14:textId="77777777" w:rsidTr="00231515">
        <w:trPr>
          <w:trHeight w:val="282"/>
          <w:jc w:val="center"/>
        </w:trPr>
        <w:tc>
          <w:tcPr>
            <w:tcW w:w="39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31649A" w14:textId="77777777" w:rsidR="00B725F5" w:rsidRPr="0043555C" w:rsidRDefault="00B725F5" w:rsidP="00231515">
            <w:pPr>
              <w:ind w:right="142"/>
              <w:rPr>
                <w:color w:val="000000"/>
                <w:sz w:val="20"/>
                <w:szCs w:val="20"/>
                <w:lang w:eastAsia="hr-HR"/>
              </w:rPr>
            </w:pPr>
            <w:r>
              <w:rPr>
                <w:color w:val="000000"/>
                <w:sz w:val="20"/>
                <w:szCs w:val="20"/>
                <w:lang w:eastAsia="hr-HR"/>
              </w:rPr>
              <w:t>„</w:t>
            </w:r>
            <w:r w:rsidRPr="0043555C">
              <w:rPr>
                <w:color w:val="000000"/>
                <w:sz w:val="20"/>
                <w:szCs w:val="20"/>
                <w:lang w:eastAsia="hr-HR"/>
              </w:rPr>
              <w:t xml:space="preserve">Korak u život jednakih mogućnosti-FAZA </w:t>
            </w:r>
            <w:proofErr w:type="gramStart"/>
            <w:r w:rsidRPr="0043555C">
              <w:rPr>
                <w:color w:val="000000"/>
                <w:sz w:val="20"/>
                <w:szCs w:val="20"/>
                <w:lang w:eastAsia="hr-HR"/>
              </w:rPr>
              <w:t>III</w:t>
            </w:r>
            <w:r>
              <w:rPr>
                <w:color w:val="000000"/>
                <w:sz w:val="20"/>
                <w:szCs w:val="20"/>
                <w:lang w:eastAsia="hr-HR"/>
              </w:rPr>
              <w:t>“</w:t>
            </w:r>
            <w:proofErr w:type="gramEnd"/>
          </w:p>
        </w:tc>
        <w:tc>
          <w:tcPr>
            <w:tcW w:w="1276" w:type="dxa"/>
            <w:tcBorders>
              <w:top w:val="nil"/>
              <w:left w:val="nil"/>
              <w:bottom w:val="single" w:sz="4" w:space="0" w:color="auto"/>
              <w:right w:val="single" w:sz="4" w:space="0" w:color="auto"/>
            </w:tcBorders>
            <w:shd w:val="clear" w:color="auto" w:fill="auto"/>
            <w:noWrap/>
            <w:vAlign w:val="center"/>
            <w:hideMark/>
          </w:tcPr>
          <w:p w14:paraId="51ED2A7B"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31.000</w:t>
            </w:r>
          </w:p>
        </w:tc>
        <w:tc>
          <w:tcPr>
            <w:tcW w:w="1276" w:type="dxa"/>
            <w:tcBorders>
              <w:top w:val="nil"/>
              <w:left w:val="nil"/>
              <w:bottom w:val="single" w:sz="4" w:space="0" w:color="auto"/>
              <w:right w:val="single" w:sz="4" w:space="0" w:color="auto"/>
            </w:tcBorders>
            <w:shd w:val="clear" w:color="auto" w:fill="auto"/>
            <w:noWrap/>
            <w:vAlign w:val="center"/>
            <w:hideMark/>
          </w:tcPr>
          <w:p w14:paraId="128395EA"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20.000</w:t>
            </w:r>
          </w:p>
        </w:tc>
        <w:tc>
          <w:tcPr>
            <w:tcW w:w="1276" w:type="dxa"/>
            <w:tcBorders>
              <w:top w:val="nil"/>
              <w:left w:val="nil"/>
              <w:bottom w:val="single" w:sz="4" w:space="0" w:color="auto"/>
              <w:right w:val="single" w:sz="4" w:space="0" w:color="auto"/>
            </w:tcBorders>
            <w:shd w:val="clear" w:color="auto" w:fill="auto"/>
            <w:noWrap/>
            <w:vAlign w:val="center"/>
            <w:hideMark/>
          </w:tcPr>
          <w:p w14:paraId="5D1AF4B1"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c>
          <w:tcPr>
            <w:tcW w:w="1466" w:type="dxa"/>
            <w:tcBorders>
              <w:top w:val="nil"/>
              <w:left w:val="nil"/>
              <w:bottom w:val="single" w:sz="4" w:space="0" w:color="auto"/>
              <w:right w:val="single" w:sz="4" w:space="0" w:color="auto"/>
            </w:tcBorders>
            <w:vAlign w:val="center"/>
          </w:tcPr>
          <w:p w14:paraId="6E2A1D77"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r>
      <w:tr w:rsidR="00B725F5" w:rsidRPr="0043555C" w14:paraId="4B5BF05E" w14:textId="77777777" w:rsidTr="00231515">
        <w:trPr>
          <w:trHeight w:val="282"/>
          <w:jc w:val="center"/>
        </w:trPr>
        <w:tc>
          <w:tcPr>
            <w:tcW w:w="39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B4302F" w14:textId="77777777" w:rsidR="00B725F5" w:rsidRPr="0043555C" w:rsidRDefault="00B725F5" w:rsidP="00231515">
            <w:pPr>
              <w:ind w:right="142"/>
              <w:rPr>
                <w:color w:val="000000"/>
                <w:sz w:val="20"/>
                <w:szCs w:val="20"/>
                <w:lang w:eastAsia="hr-HR"/>
              </w:rPr>
            </w:pPr>
            <w:r w:rsidRPr="0043555C">
              <w:rPr>
                <w:color w:val="000000"/>
                <w:sz w:val="20"/>
                <w:szCs w:val="20"/>
                <w:lang w:eastAsia="hr-HR"/>
              </w:rPr>
              <w:t>Ukupno program:</w:t>
            </w:r>
          </w:p>
        </w:tc>
        <w:tc>
          <w:tcPr>
            <w:tcW w:w="1276" w:type="dxa"/>
            <w:tcBorders>
              <w:top w:val="nil"/>
              <w:left w:val="nil"/>
              <w:bottom w:val="single" w:sz="4" w:space="0" w:color="auto"/>
              <w:right w:val="single" w:sz="4" w:space="0" w:color="auto"/>
            </w:tcBorders>
            <w:shd w:val="clear" w:color="auto" w:fill="auto"/>
            <w:noWrap/>
            <w:vAlign w:val="center"/>
            <w:hideMark/>
          </w:tcPr>
          <w:p w14:paraId="44A954D7"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31.000</w:t>
            </w:r>
          </w:p>
        </w:tc>
        <w:tc>
          <w:tcPr>
            <w:tcW w:w="1276" w:type="dxa"/>
            <w:tcBorders>
              <w:top w:val="nil"/>
              <w:left w:val="nil"/>
              <w:bottom w:val="single" w:sz="4" w:space="0" w:color="auto"/>
              <w:right w:val="single" w:sz="4" w:space="0" w:color="auto"/>
            </w:tcBorders>
            <w:shd w:val="clear" w:color="auto" w:fill="auto"/>
            <w:noWrap/>
            <w:vAlign w:val="center"/>
            <w:hideMark/>
          </w:tcPr>
          <w:p w14:paraId="2F2886CF"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20.000</w:t>
            </w:r>
          </w:p>
        </w:tc>
        <w:tc>
          <w:tcPr>
            <w:tcW w:w="1276" w:type="dxa"/>
            <w:tcBorders>
              <w:top w:val="nil"/>
              <w:left w:val="nil"/>
              <w:bottom w:val="single" w:sz="4" w:space="0" w:color="auto"/>
              <w:right w:val="single" w:sz="4" w:space="0" w:color="auto"/>
            </w:tcBorders>
            <w:shd w:val="clear" w:color="auto" w:fill="auto"/>
            <w:noWrap/>
            <w:vAlign w:val="center"/>
            <w:hideMark/>
          </w:tcPr>
          <w:p w14:paraId="40C890B6"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c>
          <w:tcPr>
            <w:tcW w:w="1466" w:type="dxa"/>
            <w:tcBorders>
              <w:top w:val="nil"/>
              <w:left w:val="nil"/>
              <w:bottom w:val="single" w:sz="4" w:space="0" w:color="auto"/>
              <w:right w:val="single" w:sz="4" w:space="0" w:color="auto"/>
            </w:tcBorders>
            <w:vAlign w:val="center"/>
          </w:tcPr>
          <w:p w14:paraId="696463F7"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r>
    </w:tbl>
    <w:p w14:paraId="5AFCC0F2" w14:textId="77777777" w:rsidR="00B725F5" w:rsidRDefault="00B725F5" w:rsidP="00B725F5">
      <w:pPr>
        <w:ind w:right="142"/>
        <w:rPr>
          <w:sz w:val="20"/>
          <w:szCs w:val="20"/>
          <w:lang w:eastAsia="hr-HR"/>
        </w:rPr>
      </w:pPr>
    </w:p>
    <w:p w14:paraId="2D82D97C" w14:textId="77777777" w:rsidR="00B725F5" w:rsidRDefault="00B725F5" w:rsidP="00B725F5">
      <w:pPr>
        <w:ind w:right="142"/>
        <w:rPr>
          <w:sz w:val="20"/>
          <w:szCs w:val="20"/>
          <w:lang w:eastAsia="hr-HR"/>
        </w:rPr>
      </w:pPr>
    </w:p>
    <w:p w14:paraId="0FDE2E29" w14:textId="77777777" w:rsidR="00B725F5" w:rsidRPr="0043555C" w:rsidRDefault="00B725F5" w:rsidP="00B725F5">
      <w:pPr>
        <w:ind w:right="142"/>
        <w:rPr>
          <w:sz w:val="20"/>
          <w:szCs w:val="20"/>
          <w:lang w:eastAsia="hr-HR"/>
        </w:rPr>
      </w:pPr>
    </w:p>
    <w:tbl>
      <w:tblPr>
        <w:tblW w:w="9258" w:type="dxa"/>
        <w:jc w:val="center"/>
        <w:tblLayout w:type="fixed"/>
        <w:tblLook w:val="04A0" w:firstRow="1" w:lastRow="0" w:firstColumn="1" w:lastColumn="0" w:noHBand="0" w:noVBand="1"/>
      </w:tblPr>
      <w:tblGrid>
        <w:gridCol w:w="9258"/>
      </w:tblGrid>
      <w:tr w:rsidR="00B725F5" w:rsidRPr="0043555C" w14:paraId="0D0F7CD1" w14:textId="77777777" w:rsidTr="00231515">
        <w:trPr>
          <w:trHeight w:val="300"/>
          <w:jc w:val="center"/>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599D92A4" w14:textId="77777777" w:rsidR="00B725F5" w:rsidRPr="0043555C" w:rsidRDefault="00B725F5" w:rsidP="00231515">
            <w:pPr>
              <w:ind w:right="142"/>
              <w:rPr>
                <w:b/>
                <w:bCs/>
                <w:lang w:eastAsia="hr-HR"/>
              </w:rPr>
            </w:pPr>
            <w:r>
              <w:rPr>
                <w:b/>
                <w:bCs/>
                <w:lang w:eastAsia="hr-HR"/>
              </w:rPr>
              <w:t>Tekući projekt</w:t>
            </w:r>
            <w:r w:rsidRPr="0043555C">
              <w:rPr>
                <w:b/>
                <w:bCs/>
                <w:lang w:eastAsia="hr-HR"/>
              </w:rPr>
              <w:t xml:space="preserve">: </w:t>
            </w:r>
            <w:r>
              <w:rPr>
                <w:b/>
                <w:bCs/>
                <w:lang w:eastAsia="hr-HR"/>
              </w:rPr>
              <w:t>„</w:t>
            </w:r>
            <w:r w:rsidRPr="0043555C">
              <w:rPr>
                <w:b/>
                <w:bCs/>
                <w:lang w:eastAsia="hr-HR"/>
              </w:rPr>
              <w:t xml:space="preserve">Korak u život jednakih mogućnosti-FAZA </w:t>
            </w:r>
            <w:proofErr w:type="gramStart"/>
            <w:r w:rsidRPr="0043555C">
              <w:rPr>
                <w:b/>
                <w:bCs/>
                <w:lang w:eastAsia="hr-HR"/>
              </w:rPr>
              <w:t>III</w:t>
            </w:r>
            <w:r>
              <w:rPr>
                <w:b/>
                <w:bCs/>
                <w:lang w:eastAsia="hr-HR"/>
              </w:rPr>
              <w:t>“</w:t>
            </w:r>
            <w:proofErr w:type="gramEnd"/>
          </w:p>
        </w:tc>
      </w:tr>
      <w:tr w:rsidR="00B725F5" w:rsidRPr="0043555C" w14:paraId="35C61704" w14:textId="77777777" w:rsidTr="00231515">
        <w:trPr>
          <w:trHeight w:val="537"/>
          <w:jc w:val="center"/>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6340C3C" w14:textId="77777777" w:rsidR="00B725F5" w:rsidRPr="0043555C" w:rsidRDefault="00B725F5" w:rsidP="00231515">
            <w:pPr>
              <w:spacing w:before="240"/>
              <w:ind w:right="142"/>
              <w:jc w:val="both"/>
              <w:rPr>
                <w:color w:val="000000"/>
                <w:lang w:eastAsia="hr-HR"/>
              </w:rPr>
            </w:pPr>
            <w:r>
              <w:t>Projekt „</w:t>
            </w:r>
            <w:r w:rsidRPr="0043555C">
              <w:t>Korak u život jednakih mogućnosti-FAZA III</w:t>
            </w:r>
            <w:r>
              <w:t xml:space="preserve">, </w:t>
            </w:r>
            <w:r w:rsidRPr="00881F0C">
              <w:t>u kojemu je Razvojna agencija partner na projektu, traje 4</w:t>
            </w:r>
            <w:r>
              <w:t>8</w:t>
            </w:r>
            <w:r w:rsidRPr="00881F0C">
              <w:t xml:space="preserve"> mjesec</w:t>
            </w:r>
            <w:r>
              <w:t>i</w:t>
            </w:r>
            <w:r w:rsidRPr="00881F0C">
              <w:t xml:space="preserve"> te je započeo </w:t>
            </w:r>
            <w:r>
              <w:t>01</w:t>
            </w:r>
            <w:r w:rsidRPr="00881F0C">
              <w:t>.0</w:t>
            </w:r>
            <w:r>
              <w:t>9</w:t>
            </w:r>
            <w:r w:rsidRPr="00881F0C">
              <w:t>.20</w:t>
            </w:r>
            <w:r>
              <w:t>17</w:t>
            </w:r>
            <w:r w:rsidRPr="00881F0C">
              <w:t>. i traje do 01.09.2021</w:t>
            </w:r>
            <w:r>
              <w:t xml:space="preserve">. </w:t>
            </w:r>
            <w:r w:rsidRPr="00881F0C">
              <w:t>godine</w:t>
            </w:r>
            <w:r>
              <w:t xml:space="preserve">. Stopa sufinanciranja je 92%, dok ostatak od 8% financira Grad Virovitica.  </w:t>
            </w:r>
            <w:r w:rsidRPr="0043555C">
              <w:rPr>
                <w:color w:val="000000"/>
                <w:lang w:eastAsia="hr-HR"/>
              </w:rPr>
              <w:t>Kroz projekt</w:t>
            </w:r>
            <w:r>
              <w:t>, u 2021. godini</w:t>
            </w:r>
            <w:r w:rsidRPr="0043555C">
              <w:rPr>
                <w:color w:val="000000"/>
                <w:lang w:eastAsia="hr-HR"/>
              </w:rPr>
              <w:t xml:space="preserve"> planirano je financiranje troškova plaće u iznosu od 20.000 kuna. Radi se o nešto manjem iznosu u odnosu na 2020. godinu (31.000 kuna) iz razloga što projekt završava </w:t>
            </w:r>
            <w:r>
              <w:rPr>
                <w:color w:val="000000"/>
                <w:lang w:eastAsia="hr-HR"/>
              </w:rPr>
              <w:t>2021.</w:t>
            </w:r>
            <w:r w:rsidRPr="0043555C">
              <w:rPr>
                <w:color w:val="000000"/>
                <w:lang w:eastAsia="hr-HR"/>
              </w:rPr>
              <w:t xml:space="preserve"> godine.</w:t>
            </w:r>
          </w:p>
        </w:tc>
      </w:tr>
      <w:tr w:rsidR="00B725F5" w:rsidRPr="0043555C" w14:paraId="0B1D6CA0" w14:textId="77777777" w:rsidTr="00231515">
        <w:trPr>
          <w:trHeight w:val="611"/>
          <w:jc w:val="center"/>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0B6DB74B" w14:textId="77777777" w:rsidR="00B725F5" w:rsidRPr="0043555C" w:rsidRDefault="00B725F5" w:rsidP="00231515">
            <w:pPr>
              <w:ind w:right="142"/>
              <w:rPr>
                <w:color w:val="000000"/>
                <w:lang w:eastAsia="hr-HR"/>
              </w:rPr>
            </w:pPr>
          </w:p>
        </w:tc>
      </w:tr>
    </w:tbl>
    <w:p w14:paraId="02DCE855" w14:textId="77777777" w:rsidR="00B725F5" w:rsidRPr="0043555C" w:rsidRDefault="00B725F5" w:rsidP="00B725F5">
      <w:pPr>
        <w:ind w:right="142"/>
      </w:pPr>
    </w:p>
    <w:p w14:paraId="6FC9ACD0" w14:textId="77777777" w:rsidR="00B725F5" w:rsidRPr="0043555C" w:rsidRDefault="00B725F5" w:rsidP="00B725F5">
      <w:pPr>
        <w:ind w:right="142"/>
        <w:rPr>
          <w:b/>
        </w:rPr>
      </w:pPr>
      <w:r w:rsidRPr="0043555C">
        <w:rPr>
          <w:b/>
        </w:rPr>
        <w:t>Pokazatelji rezultata:</w:t>
      </w:r>
    </w:p>
    <w:tbl>
      <w:tblPr>
        <w:tblW w:w="9488" w:type="dxa"/>
        <w:jc w:val="center"/>
        <w:tblLook w:val="04A0" w:firstRow="1" w:lastRow="0" w:firstColumn="1" w:lastColumn="0" w:noHBand="0" w:noVBand="1"/>
      </w:tblPr>
      <w:tblGrid>
        <w:gridCol w:w="1404"/>
        <w:gridCol w:w="2277"/>
        <w:gridCol w:w="1175"/>
        <w:gridCol w:w="1158"/>
        <w:gridCol w:w="1158"/>
        <w:gridCol w:w="1158"/>
        <w:gridCol w:w="1158"/>
      </w:tblGrid>
      <w:tr w:rsidR="00B725F5" w:rsidRPr="0043555C" w14:paraId="6BA64185" w14:textId="77777777" w:rsidTr="00231515">
        <w:trPr>
          <w:trHeight w:val="564"/>
          <w:jc w:val="center"/>
        </w:trPr>
        <w:tc>
          <w:tcPr>
            <w:tcW w:w="14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F7A0A7"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Pokazatelj</w:t>
            </w:r>
          </w:p>
          <w:p w14:paraId="04DADF3E"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rezultata</w:t>
            </w:r>
          </w:p>
        </w:tc>
        <w:tc>
          <w:tcPr>
            <w:tcW w:w="2277" w:type="dxa"/>
            <w:tcBorders>
              <w:top w:val="single" w:sz="4" w:space="0" w:color="auto"/>
              <w:left w:val="nil"/>
              <w:bottom w:val="single" w:sz="4" w:space="0" w:color="auto"/>
              <w:right w:val="single" w:sz="4" w:space="0" w:color="auto"/>
            </w:tcBorders>
            <w:shd w:val="clear" w:color="auto" w:fill="auto"/>
            <w:noWrap/>
            <w:vAlign w:val="center"/>
            <w:hideMark/>
          </w:tcPr>
          <w:p w14:paraId="5BB30651"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Definicija pokazatelja</w:t>
            </w:r>
          </w:p>
        </w:tc>
        <w:tc>
          <w:tcPr>
            <w:tcW w:w="1207" w:type="dxa"/>
            <w:tcBorders>
              <w:top w:val="single" w:sz="4" w:space="0" w:color="auto"/>
              <w:left w:val="nil"/>
              <w:bottom w:val="single" w:sz="4" w:space="0" w:color="auto"/>
              <w:right w:val="single" w:sz="4" w:space="0" w:color="auto"/>
            </w:tcBorders>
            <w:vAlign w:val="center"/>
          </w:tcPr>
          <w:p w14:paraId="7E06457C"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Jedinica</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A4B41C"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Polazna vrijednost 2020.</w:t>
            </w:r>
          </w:p>
        </w:tc>
        <w:tc>
          <w:tcPr>
            <w:tcW w:w="1150" w:type="dxa"/>
            <w:tcBorders>
              <w:top w:val="single" w:sz="4" w:space="0" w:color="auto"/>
              <w:left w:val="nil"/>
              <w:bottom w:val="single" w:sz="4" w:space="0" w:color="auto"/>
              <w:right w:val="single" w:sz="4" w:space="0" w:color="auto"/>
            </w:tcBorders>
            <w:shd w:val="clear" w:color="auto" w:fill="auto"/>
            <w:vAlign w:val="center"/>
            <w:hideMark/>
          </w:tcPr>
          <w:p w14:paraId="369E7EFF"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Ciljana vrijednost</w:t>
            </w:r>
          </w:p>
          <w:p w14:paraId="797ADAE5"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2021.</w:t>
            </w:r>
          </w:p>
        </w:tc>
        <w:tc>
          <w:tcPr>
            <w:tcW w:w="1150" w:type="dxa"/>
            <w:tcBorders>
              <w:top w:val="single" w:sz="4" w:space="0" w:color="auto"/>
              <w:left w:val="nil"/>
              <w:bottom w:val="single" w:sz="4" w:space="0" w:color="auto"/>
              <w:right w:val="single" w:sz="4" w:space="0" w:color="auto"/>
            </w:tcBorders>
            <w:vAlign w:val="center"/>
          </w:tcPr>
          <w:p w14:paraId="792C705C"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Ciljana vrijednost</w:t>
            </w:r>
          </w:p>
          <w:p w14:paraId="38DF6C4A"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2022.</w:t>
            </w:r>
          </w:p>
        </w:tc>
        <w:tc>
          <w:tcPr>
            <w:tcW w:w="1150" w:type="dxa"/>
            <w:tcBorders>
              <w:top w:val="single" w:sz="4" w:space="0" w:color="auto"/>
              <w:left w:val="nil"/>
              <w:bottom w:val="single" w:sz="4" w:space="0" w:color="auto"/>
              <w:right w:val="single" w:sz="4" w:space="0" w:color="auto"/>
            </w:tcBorders>
            <w:vAlign w:val="center"/>
          </w:tcPr>
          <w:p w14:paraId="6E4A17E4"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Ciljana vrijednost</w:t>
            </w:r>
          </w:p>
          <w:p w14:paraId="2B836AD5"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2023.</w:t>
            </w:r>
          </w:p>
        </w:tc>
      </w:tr>
      <w:tr w:rsidR="00B725F5" w:rsidRPr="0043555C" w14:paraId="66A1BCF6" w14:textId="77777777" w:rsidTr="00231515">
        <w:trPr>
          <w:trHeight w:val="282"/>
          <w:jc w:val="center"/>
        </w:trPr>
        <w:tc>
          <w:tcPr>
            <w:tcW w:w="14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2C8AD8" w14:textId="77777777" w:rsidR="00B725F5" w:rsidRPr="0043555C" w:rsidRDefault="00B725F5" w:rsidP="00231515">
            <w:pPr>
              <w:ind w:right="142"/>
              <w:rPr>
                <w:color w:val="000000"/>
                <w:sz w:val="20"/>
                <w:szCs w:val="20"/>
                <w:lang w:eastAsia="hr-HR"/>
              </w:rPr>
            </w:pPr>
            <w:r w:rsidRPr="0043555C">
              <w:rPr>
                <w:color w:val="000000"/>
                <w:sz w:val="20"/>
                <w:szCs w:val="20"/>
                <w:lang w:eastAsia="hr-HR"/>
              </w:rPr>
              <w:t>Broj učenika s teškoćama s osiguranom ciljanom stručnom</w:t>
            </w:r>
          </w:p>
          <w:p w14:paraId="1BD7604E" w14:textId="77777777" w:rsidR="00B725F5" w:rsidRPr="0043555C" w:rsidRDefault="00B725F5" w:rsidP="00231515">
            <w:pPr>
              <w:ind w:right="142"/>
              <w:rPr>
                <w:color w:val="000000"/>
                <w:sz w:val="20"/>
                <w:szCs w:val="20"/>
                <w:lang w:eastAsia="hr-HR"/>
              </w:rPr>
            </w:pPr>
            <w:r w:rsidRPr="0043555C">
              <w:rPr>
                <w:color w:val="000000"/>
                <w:sz w:val="20"/>
                <w:szCs w:val="20"/>
                <w:lang w:eastAsia="hr-HR"/>
              </w:rPr>
              <w:t>podrškom pomoćnika učenicima s teškoćama</w:t>
            </w:r>
          </w:p>
        </w:tc>
        <w:tc>
          <w:tcPr>
            <w:tcW w:w="2277" w:type="dxa"/>
            <w:tcBorders>
              <w:top w:val="nil"/>
              <w:left w:val="nil"/>
              <w:bottom w:val="single" w:sz="4" w:space="0" w:color="auto"/>
              <w:right w:val="single" w:sz="4" w:space="0" w:color="auto"/>
            </w:tcBorders>
            <w:shd w:val="clear" w:color="auto" w:fill="auto"/>
            <w:noWrap/>
            <w:vAlign w:val="center"/>
            <w:hideMark/>
          </w:tcPr>
          <w:p w14:paraId="30965007" w14:textId="77777777" w:rsidR="00B725F5" w:rsidRPr="0043555C" w:rsidRDefault="00B725F5" w:rsidP="00231515">
            <w:pPr>
              <w:ind w:right="142"/>
              <w:rPr>
                <w:color w:val="000000"/>
                <w:sz w:val="20"/>
                <w:szCs w:val="20"/>
                <w:lang w:eastAsia="hr-HR"/>
              </w:rPr>
            </w:pPr>
            <w:r w:rsidRPr="0043555C">
              <w:rPr>
                <w:color w:val="000000"/>
                <w:sz w:val="20"/>
                <w:szCs w:val="20"/>
                <w:lang w:eastAsia="hr-HR"/>
              </w:rPr>
              <w:t>Osigurani su uvjeti za poboljšanje obrazovnih postignuća, uspješniju</w:t>
            </w:r>
          </w:p>
          <w:p w14:paraId="1188DF28" w14:textId="77777777" w:rsidR="00B725F5" w:rsidRPr="0043555C" w:rsidRDefault="00B725F5" w:rsidP="00231515">
            <w:pPr>
              <w:ind w:right="142"/>
              <w:rPr>
                <w:color w:val="000000"/>
                <w:sz w:val="20"/>
                <w:szCs w:val="20"/>
                <w:lang w:eastAsia="hr-HR"/>
              </w:rPr>
            </w:pPr>
            <w:r w:rsidRPr="0043555C">
              <w:rPr>
                <w:color w:val="000000"/>
                <w:sz w:val="20"/>
                <w:szCs w:val="20"/>
                <w:lang w:eastAsia="hr-HR"/>
              </w:rPr>
              <w:t>socijalizaciju i emocionalno</w:t>
            </w:r>
          </w:p>
          <w:p w14:paraId="4AE5C75D" w14:textId="77777777" w:rsidR="00B725F5" w:rsidRPr="0043555C" w:rsidRDefault="00B725F5" w:rsidP="00231515">
            <w:pPr>
              <w:ind w:right="142"/>
              <w:rPr>
                <w:color w:val="000000"/>
                <w:sz w:val="20"/>
                <w:szCs w:val="20"/>
                <w:lang w:eastAsia="hr-HR"/>
              </w:rPr>
            </w:pPr>
            <w:r w:rsidRPr="0043555C">
              <w:rPr>
                <w:color w:val="000000"/>
                <w:sz w:val="20"/>
                <w:szCs w:val="20"/>
                <w:lang w:eastAsia="hr-HR"/>
              </w:rPr>
              <w:t>funkcioniranje učenika s teškoćama u razvoju u osnovnim školama s područja grada Virovitice, pružanjem profesionalne potpore kroz stručni rad</w:t>
            </w:r>
          </w:p>
          <w:p w14:paraId="6C1E1FB6" w14:textId="77777777" w:rsidR="00B725F5" w:rsidRPr="0043555C" w:rsidRDefault="00B725F5" w:rsidP="00231515">
            <w:pPr>
              <w:ind w:right="142"/>
              <w:rPr>
                <w:color w:val="000000"/>
                <w:sz w:val="20"/>
                <w:szCs w:val="20"/>
                <w:lang w:eastAsia="hr-HR"/>
              </w:rPr>
            </w:pPr>
            <w:r w:rsidRPr="0043555C">
              <w:rPr>
                <w:color w:val="000000"/>
                <w:sz w:val="20"/>
                <w:szCs w:val="20"/>
                <w:lang w:eastAsia="hr-HR"/>
              </w:rPr>
              <w:t xml:space="preserve">osposobljenih pomoćnika. </w:t>
            </w:r>
          </w:p>
          <w:p w14:paraId="5AB37CA8" w14:textId="77777777" w:rsidR="00B725F5" w:rsidRPr="0043555C" w:rsidRDefault="00B725F5" w:rsidP="00231515">
            <w:pPr>
              <w:ind w:right="142"/>
              <w:rPr>
                <w:color w:val="000000"/>
                <w:sz w:val="20"/>
                <w:szCs w:val="20"/>
                <w:lang w:eastAsia="hr-HR"/>
              </w:rPr>
            </w:pPr>
          </w:p>
        </w:tc>
        <w:tc>
          <w:tcPr>
            <w:tcW w:w="1207" w:type="dxa"/>
            <w:tcBorders>
              <w:top w:val="nil"/>
              <w:left w:val="nil"/>
              <w:bottom w:val="single" w:sz="4" w:space="0" w:color="auto"/>
              <w:right w:val="single" w:sz="4" w:space="0" w:color="auto"/>
            </w:tcBorders>
            <w:vAlign w:val="center"/>
          </w:tcPr>
          <w:p w14:paraId="32C21678"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Broj učenika</w:t>
            </w:r>
          </w:p>
        </w:tc>
        <w:tc>
          <w:tcPr>
            <w:tcW w:w="11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E4C079"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36</w:t>
            </w:r>
          </w:p>
        </w:tc>
        <w:tc>
          <w:tcPr>
            <w:tcW w:w="1150" w:type="dxa"/>
            <w:tcBorders>
              <w:top w:val="nil"/>
              <w:left w:val="nil"/>
              <w:bottom w:val="single" w:sz="4" w:space="0" w:color="auto"/>
              <w:right w:val="single" w:sz="4" w:space="0" w:color="auto"/>
            </w:tcBorders>
            <w:shd w:val="clear" w:color="auto" w:fill="auto"/>
            <w:noWrap/>
            <w:vAlign w:val="center"/>
            <w:hideMark/>
          </w:tcPr>
          <w:p w14:paraId="14B8DBB8"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44</w:t>
            </w:r>
          </w:p>
        </w:tc>
        <w:tc>
          <w:tcPr>
            <w:tcW w:w="1150" w:type="dxa"/>
            <w:tcBorders>
              <w:top w:val="nil"/>
              <w:left w:val="nil"/>
              <w:bottom w:val="single" w:sz="4" w:space="0" w:color="auto"/>
              <w:right w:val="single" w:sz="4" w:space="0" w:color="auto"/>
            </w:tcBorders>
            <w:vAlign w:val="center"/>
          </w:tcPr>
          <w:p w14:paraId="12D1DBB1"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c>
          <w:tcPr>
            <w:tcW w:w="1150" w:type="dxa"/>
            <w:tcBorders>
              <w:top w:val="nil"/>
              <w:left w:val="nil"/>
              <w:bottom w:val="single" w:sz="4" w:space="0" w:color="auto"/>
              <w:right w:val="single" w:sz="4" w:space="0" w:color="auto"/>
            </w:tcBorders>
            <w:vAlign w:val="center"/>
          </w:tcPr>
          <w:p w14:paraId="17E5D179"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r>
    </w:tbl>
    <w:p w14:paraId="65DB176F" w14:textId="77777777" w:rsidR="00B725F5" w:rsidRDefault="00B725F5" w:rsidP="00B725F5">
      <w:pPr>
        <w:ind w:right="142"/>
      </w:pPr>
    </w:p>
    <w:p w14:paraId="2C91425C" w14:textId="77777777" w:rsidR="00B725F5" w:rsidRDefault="00B725F5" w:rsidP="00B725F5">
      <w:pPr>
        <w:ind w:right="142"/>
      </w:pPr>
    </w:p>
    <w:p w14:paraId="5BAB8642" w14:textId="77777777" w:rsidR="00B725F5" w:rsidRPr="0043555C" w:rsidRDefault="00B725F5" w:rsidP="00B725F5">
      <w:pPr>
        <w:ind w:right="142"/>
      </w:pPr>
    </w:p>
    <w:tbl>
      <w:tblPr>
        <w:tblW w:w="9258" w:type="dxa"/>
        <w:jc w:val="center"/>
        <w:tblLayout w:type="fixed"/>
        <w:tblLook w:val="04A0" w:firstRow="1" w:lastRow="0" w:firstColumn="1" w:lastColumn="0" w:noHBand="0" w:noVBand="1"/>
      </w:tblPr>
      <w:tblGrid>
        <w:gridCol w:w="9258"/>
      </w:tblGrid>
      <w:tr w:rsidR="00B725F5" w:rsidRPr="0043555C" w14:paraId="6839810B" w14:textId="77777777" w:rsidTr="00231515">
        <w:trPr>
          <w:trHeight w:val="26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5E4A6CB7" w14:textId="77777777" w:rsidR="00B725F5" w:rsidRPr="0043555C" w:rsidRDefault="00B725F5" w:rsidP="00231515">
            <w:pPr>
              <w:spacing w:before="240" w:line="360" w:lineRule="auto"/>
              <w:ind w:right="142"/>
              <w:rPr>
                <w:color w:val="000000"/>
              </w:rPr>
            </w:pPr>
            <w:r w:rsidRPr="0043555C">
              <w:rPr>
                <w:b/>
                <w:bCs/>
                <w:i/>
                <w:iCs/>
                <w:lang w:eastAsia="hr-HR"/>
              </w:rPr>
              <w:lastRenderedPageBreak/>
              <w:t xml:space="preserve">PROGRAM: </w:t>
            </w:r>
            <w:r w:rsidRPr="0043555C">
              <w:rPr>
                <w:color w:val="000000"/>
                <w:lang w:eastAsia="hr-HR"/>
              </w:rPr>
              <w:t>LOKALNE INICIJATIVE ZA POTICANJE ZAPOŠLJAVANJA</w:t>
            </w:r>
          </w:p>
        </w:tc>
      </w:tr>
      <w:tr w:rsidR="00B725F5" w:rsidRPr="0043555C" w14:paraId="56A183C1"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11877AA" w14:textId="77777777" w:rsidR="00B725F5" w:rsidRPr="0043555C" w:rsidRDefault="00B725F5" w:rsidP="00231515">
            <w:pPr>
              <w:spacing w:before="240"/>
              <w:ind w:right="142"/>
              <w:rPr>
                <w:b/>
                <w:bCs/>
                <w:color w:val="000000"/>
                <w:lang w:eastAsia="hr-HR"/>
              </w:rPr>
            </w:pPr>
            <w:r w:rsidRPr="0043555C">
              <w:rPr>
                <w:b/>
                <w:bCs/>
                <w:color w:val="000000"/>
                <w:lang w:eastAsia="hr-HR"/>
              </w:rPr>
              <w:t>Opis programa:</w:t>
            </w:r>
          </w:p>
          <w:p w14:paraId="22B3611E" w14:textId="77777777" w:rsidR="00B725F5" w:rsidRPr="0043555C" w:rsidRDefault="00B725F5" w:rsidP="00231515">
            <w:pPr>
              <w:spacing w:before="240"/>
              <w:ind w:right="142"/>
              <w:rPr>
                <w:color w:val="000000"/>
                <w:lang w:eastAsia="hr-HR"/>
              </w:rPr>
            </w:pPr>
            <w:proofErr w:type="gramStart"/>
            <w:r w:rsidRPr="0043555C">
              <w:rPr>
                <w:color w:val="000000"/>
                <w:lang w:eastAsia="hr-HR"/>
              </w:rPr>
              <w:t>Program  LOKALNE</w:t>
            </w:r>
            <w:proofErr w:type="gramEnd"/>
            <w:r w:rsidRPr="0043555C">
              <w:rPr>
                <w:color w:val="000000"/>
                <w:lang w:eastAsia="hr-HR"/>
              </w:rPr>
              <w:t xml:space="preserve"> INICIJATIVE ZA POTICANJE ZAPOŠLJAVANJA sastoji se od jednog tekućeg projekta financiranog iz europskih programa: </w:t>
            </w:r>
            <w:r w:rsidRPr="0043555C">
              <w:rPr>
                <w:i/>
              </w:rPr>
              <w:t>“Zajedno za mlade kroz JOB KLUB“</w:t>
            </w:r>
            <w:r>
              <w:rPr>
                <w:i/>
              </w:rPr>
              <w:t xml:space="preserve"> putem kojega se financiraju plaće sudionika na projektu od strane Razvojne agencije VTA.</w:t>
            </w:r>
          </w:p>
        </w:tc>
      </w:tr>
      <w:tr w:rsidR="00B725F5" w:rsidRPr="0043555C" w14:paraId="5501C529" w14:textId="77777777" w:rsidTr="00231515">
        <w:trPr>
          <w:trHeight w:val="576"/>
          <w:jc w:val="center"/>
        </w:trPr>
        <w:tc>
          <w:tcPr>
            <w:tcW w:w="9258" w:type="dxa"/>
            <w:tcBorders>
              <w:top w:val="single" w:sz="4" w:space="0" w:color="auto"/>
              <w:left w:val="single" w:sz="4" w:space="0" w:color="auto"/>
              <w:bottom w:val="single" w:sz="4" w:space="0" w:color="auto"/>
              <w:right w:val="single" w:sz="4" w:space="0" w:color="auto"/>
            </w:tcBorders>
            <w:shd w:val="clear" w:color="auto" w:fill="auto"/>
            <w:noWrap/>
            <w:hideMark/>
          </w:tcPr>
          <w:p w14:paraId="0D486FE0" w14:textId="77777777" w:rsidR="00B725F5" w:rsidRPr="0043555C" w:rsidRDefault="00B725F5" w:rsidP="00231515">
            <w:pPr>
              <w:spacing w:before="240"/>
              <w:ind w:right="142"/>
              <w:rPr>
                <w:b/>
                <w:bCs/>
                <w:color w:val="000000"/>
                <w:lang w:eastAsia="hr-HR"/>
              </w:rPr>
            </w:pPr>
            <w:r w:rsidRPr="0043555C">
              <w:rPr>
                <w:b/>
                <w:bCs/>
                <w:color w:val="000000"/>
                <w:lang w:eastAsia="hr-HR"/>
              </w:rPr>
              <w:t>Zakonske i druge pravne osnove programa:</w:t>
            </w:r>
          </w:p>
          <w:p w14:paraId="2EF89D9F" w14:textId="77777777" w:rsidR="00B725F5" w:rsidRPr="0043555C" w:rsidRDefault="00B725F5" w:rsidP="00231515">
            <w:pPr>
              <w:ind w:right="142"/>
              <w:rPr>
                <w:b/>
                <w:bCs/>
                <w:color w:val="000000"/>
                <w:lang w:eastAsia="hr-HR"/>
              </w:rPr>
            </w:pPr>
          </w:p>
          <w:p w14:paraId="12C3ADEA" w14:textId="77777777" w:rsidR="00B725F5" w:rsidRPr="0043555C" w:rsidRDefault="00B725F5" w:rsidP="00B725F5">
            <w:pPr>
              <w:pStyle w:val="Odlomakpopisa"/>
              <w:numPr>
                <w:ilvl w:val="0"/>
                <w:numId w:val="13"/>
              </w:numPr>
              <w:spacing w:line="276" w:lineRule="auto"/>
              <w:ind w:left="720" w:right="142"/>
              <w:rPr>
                <w:i/>
                <w:iCs/>
                <w:color w:val="000000"/>
                <w:lang w:eastAsia="hr-HR"/>
              </w:rPr>
            </w:pPr>
            <w:r w:rsidRPr="0043555C">
              <w:rPr>
                <w:i/>
                <w:iCs/>
                <w:color w:val="000000"/>
                <w:lang w:eastAsia="hr-HR"/>
              </w:rPr>
              <w:t>Strategija razvoja ljudskih potencijala Virovitičko-podravske županije</w:t>
            </w:r>
          </w:p>
          <w:p w14:paraId="77F3929E" w14:textId="77777777" w:rsidR="00B725F5" w:rsidRPr="0043555C" w:rsidRDefault="00B725F5" w:rsidP="00B725F5">
            <w:pPr>
              <w:pStyle w:val="Odlomakpopisa"/>
              <w:numPr>
                <w:ilvl w:val="0"/>
                <w:numId w:val="13"/>
              </w:numPr>
              <w:spacing w:line="276" w:lineRule="auto"/>
              <w:ind w:left="720" w:right="142"/>
              <w:rPr>
                <w:i/>
                <w:iCs/>
                <w:color w:val="000000"/>
                <w:lang w:eastAsia="hr-HR"/>
              </w:rPr>
            </w:pPr>
            <w:r w:rsidRPr="0043555C">
              <w:rPr>
                <w:i/>
                <w:iCs/>
                <w:color w:val="000000"/>
                <w:lang w:eastAsia="hr-HR"/>
              </w:rPr>
              <w:t>Nacionalni akcijski plan zapošljavanja (NAPZ)</w:t>
            </w:r>
          </w:p>
          <w:p w14:paraId="564CA278" w14:textId="77777777" w:rsidR="00B725F5" w:rsidRPr="0043555C" w:rsidRDefault="00B725F5" w:rsidP="00B725F5">
            <w:pPr>
              <w:pStyle w:val="Odlomakpopisa"/>
              <w:numPr>
                <w:ilvl w:val="0"/>
                <w:numId w:val="13"/>
              </w:numPr>
              <w:autoSpaceDE w:val="0"/>
              <w:autoSpaceDN w:val="0"/>
              <w:adjustRightInd w:val="0"/>
              <w:spacing w:after="200" w:line="276" w:lineRule="auto"/>
              <w:ind w:left="720" w:right="142"/>
              <w:jc w:val="both"/>
              <w:rPr>
                <w:color w:val="000000"/>
                <w:lang w:eastAsia="hr-HR"/>
              </w:rPr>
            </w:pPr>
            <w:r w:rsidRPr="0043555C">
              <w:rPr>
                <w:i/>
                <w:iCs/>
              </w:rPr>
              <w:t xml:space="preserve">Zakon o uspostavi institucionalnog okvira za provedbu europskih strukturnih i investicijskih fondova u RH u financijskom razdoblju 2014.-2020. („Narodne </w:t>
            </w:r>
            <w:proofErr w:type="gramStart"/>
            <w:r w:rsidRPr="0043555C">
              <w:rPr>
                <w:i/>
                <w:iCs/>
              </w:rPr>
              <w:t>novine“ broj</w:t>
            </w:r>
            <w:proofErr w:type="gramEnd"/>
            <w:r w:rsidRPr="0043555C">
              <w:rPr>
                <w:i/>
                <w:iCs/>
              </w:rPr>
              <w:t xml:space="preserve"> 92/2014)</w:t>
            </w:r>
            <w:r w:rsidRPr="0043555C">
              <w:rPr>
                <w:i/>
                <w:color w:val="000000"/>
                <w:lang w:eastAsia="hr-HR"/>
              </w:rPr>
              <w:t xml:space="preserve"> </w:t>
            </w:r>
          </w:p>
        </w:tc>
      </w:tr>
      <w:tr w:rsidR="00B725F5" w:rsidRPr="0043555C" w14:paraId="43DE2A54" w14:textId="77777777" w:rsidTr="00231515">
        <w:trPr>
          <w:trHeight w:val="584"/>
          <w:jc w:val="center"/>
        </w:trPr>
        <w:tc>
          <w:tcPr>
            <w:tcW w:w="9258" w:type="dxa"/>
            <w:tcBorders>
              <w:top w:val="single" w:sz="4" w:space="0" w:color="auto"/>
              <w:left w:val="single" w:sz="4" w:space="0" w:color="auto"/>
              <w:bottom w:val="single" w:sz="4" w:space="0" w:color="auto"/>
              <w:right w:val="single" w:sz="4" w:space="0" w:color="000000"/>
            </w:tcBorders>
            <w:shd w:val="clear" w:color="auto" w:fill="auto"/>
            <w:hideMark/>
          </w:tcPr>
          <w:p w14:paraId="3FF5A17E" w14:textId="77777777" w:rsidR="00B725F5" w:rsidRPr="0043555C" w:rsidRDefault="00B725F5" w:rsidP="00231515">
            <w:pPr>
              <w:spacing w:before="240"/>
              <w:ind w:right="142"/>
              <w:rPr>
                <w:b/>
                <w:bCs/>
                <w:color w:val="000000"/>
                <w:lang w:eastAsia="hr-HR"/>
              </w:rPr>
            </w:pPr>
            <w:r w:rsidRPr="0043555C">
              <w:rPr>
                <w:b/>
                <w:bCs/>
                <w:color w:val="000000"/>
                <w:lang w:eastAsia="hr-HR"/>
              </w:rPr>
              <w:t>Ciljevi provedbe programa u razdoblju 2021.-2023.</w:t>
            </w:r>
          </w:p>
          <w:p w14:paraId="4D413251" w14:textId="77777777" w:rsidR="00B725F5" w:rsidRPr="0043555C" w:rsidRDefault="00B725F5" w:rsidP="00231515">
            <w:pPr>
              <w:ind w:right="142"/>
              <w:rPr>
                <w:b/>
                <w:bCs/>
                <w:color w:val="000000"/>
                <w:lang w:eastAsia="hr-HR"/>
              </w:rPr>
            </w:pPr>
          </w:p>
          <w:p w14:paraId="59343B92" w14:textId="77777777" w:rsidR="00B725F5" w:rsidRPr="00262D2A" w:rsidRDefault="00B725F5" w:rsidP="00231515">
            <w:pPr>
              <w:autoSpaceDE w:val="0"/>
              <w:autoSpaceDN w:val="0"/>
              <w:adjustRightInd w:val="0"/>
              <w:ind w:right="142"/>
              <w:jc w:val="both"/>
              <w:rPr>
                <w:iCs/>
              </w:rPr>
            </w:pPr>
            <w:r w:rsidRPr="00262D2A">
              <w:rPr>
                <w:iCs/>
              </w:rPr>
              <w:t xml:space="preserve">Cilj projekta “Zajedno za mlade kroz JOB </w:t>
            </w:r>
            <w:proofErr w:type="gramStart"/>
            <w:r w:rsidRPr="00262D2A">
              <w:rPr>
                <w:iCs/>
              </w:rPr>
              <w:t>KLUB“ je</w:t>
            </w:r>
            <w:proofErr w:type="gramEnd"/>
            <w:r w:rsidRPr="00262D2A">
              <w:rPr>
                <w:iCs/>
              </w:rPr>
              <w:t xml:space="preserve"> uspostaviti jedinstveni centar za usluge i informiranje o mogućnostima zapošljavanja i samozapošljavanja, obrazovanja i usavršavanja, upravljanja karijerom, stjecanja dodatnih znanja i vještina </w:t>
            </w:r>
            <w:r>
              <w:rPr>
                <w:iCs/>
              </w:rPr>
              <w:t>te</w:t>
            </w:r>
            <w:r w:rsidRPr="00262D2A">
              <w:rPr>
                <w:iCs/>
              </w:rPr>
              <w:t xml:space="preserve"> razmjenjivanja usluga prilagođen</w:t>
            </w:r>
            <w:r>
              <w:rPr>
                <w:iCs/>
              </w:rPr>
              <w:t>ih</w:t>
            </w:r>
            <w:r w:rsidRPr="00262D2A">
              <w:rPr>
                <w:iCs/>
              </w:rPr>
              <w:t xml:space="preserve"> mladima. </w:t>
            </w:r>
          </w:p>
        </w:tc>
      </w:tr>
    </w:tbl>
    <w:p w14:paraId="3D0AADA2" w14:textId="77777777" w:rsidR="00B725F5" w:rsidRDefault="00B725F5" w:rsidP="00B725F5">
      <w:pPr>
        <w:ind w:right="142"/>
        <w:rPr>
          <w:color w:val="000000"/>
          <w:sz w:val="20"/>
          <w:szCs w:val="20"/>
          <w:lang w:eastAsia="hr-HR"/>
        </w:rPr>
      </w:pPr>
    </w:p>
    <w:p w14:paraId="5DB406E0" w14:textId="77777777" w:rsidR="00B725F5" w:rsidRPr="0043555C" w:rsidRDefault="00B725F5" w:rsidP="00B725F5">
      <w:pPr>
        <w:ind w:right="142"/>
        <w:rPr>
          <w:color w:val="000000"/>
          <w:sz w:val="20"/>
          <w:szCs w:val="20"/>
          <w:lang w:eastAsia="hr-HR"/>
        </w:rPr>
      </w:pPr>
    </w:p>
    <w:p w14:paraId="5E78B636" w14:textId="77777777" w:rsidR="00B725F5" w:rsidRDefault="00B725F5" w:rsidP="007B1FEB">
      <w:pPr>
        <w:pStyle w:val="Odlomakpopisa"/>
        <w:spacing w:line="276" w:lineRule="auto"/>
        <w:ind w:left="0" w:right="142"/>
        <w:rPr>
          <w:b/>
        </w:rPr>
      </w:pPr>
      <w:r w:rsidRPr="0043555C">
        <w:rPr>
          <w:b/>
        </w:rPr>
        <w:t>Procjena i ishodište potrebnih sredstava za aktivnosti/projekte unutar programa</w:t>
      </w:r>
    </w:p>
    <w:p w14:paraId="57F3129A" w14:textId="77777777" w:rsidR="00B725F5" w:rsidRDefault="00B725F5" w:rsidP="00B725F5">
      <w:pPr>
        <w:ind w:right="142" w:firstLine="360"/>
      </w:pPr>
    </w:p>
    <w:tbl>
      <w:tblPr>
        <w:tblW w:w="9258" w:type="dxa"/>
        <w:jc w:val="center"/>
        <w:tblLook w:val="04A0" w:firstRow="1" w:lastRow="0" w:firstColumn="1" w:lastColumn="0" w:noHBand="0" w:noVBand="1"/>
      </w:tblPr>
      <w:tblGrid>
        <w:gridCol w:w="3701"/>
        <w:gridCol w:w="1417"/>
        <w:gridCol w:w="1383"/>
        <w:gridCol w:w="1311"/>
        <w:gridCol w:w="1446"/>
      </w:tblGrid>
      <w:tr w:rsidR="00B725F5" w:rsidRPr="0043555C" w14:paraId="5CDCE884" w14:textId="77777777" w:rsidTr="00231515">
        <w:trPr>
          <w:trHeight w:val="564"/>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1D87BF"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Naziv aktivnosti</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EED7025"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 xml:space="preserve">Proračun </w:t>
            </w:r>
          </w:p>
          <w:p w14:paraId="35F41967"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2020.</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707F55B6"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Plan</w:t>
            </w:r>
          </w:p>
          <w:p w14:paraId="60082A64"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2021.</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344F2129"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Projekcija 2022.</w:t>
            </w:r>
          </w:p>
        </w:tc>
        <w:tc>
          <w:tcPr>
            <w:tcW w:w="1446" w:type="dxa"/>
            <w:tcBorders>
              <w:top w:val="single" w:sz="4" w:space="0" w:color="auto"/>
              <w:left w:val="nil"/>
              <w:bottom w:val="single" w:sz="4" w:space="0" w:color="auto"/>
              <w:right w:val="single" w:sz="4" w:space="0" w:color="auto"/>
            </w:tcBorders>
            <w:vAlign w:val="center"/>
          </w:tcPr>
          <w:p w14:paraId="5AB7EBC6"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Projekcija 2023.</w:t>
            </w:r>
          </w:p>
        </w:tc>
      </w:tr>
      <w:tr w:rsidR="00B725F5" w:rsidRPr="0043555C" w14:paraId="17ABF736"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D0E4C6" w14:textId="77777777" w:rsidR="00B725F5" w:rsidRPr="0043555C" w:rsidRDefault="00B725F5" w:rsidP="00231515">
            <w:pPr>
              <w:ind w:right="142"/>
              <w:rPr>
                <w:color w:val="000000"/>
                <w:sz w:val="20"/>
                <w:szCs w:val="20"/>
                <w:lang w:eastAsia="hr-HR"/>
              </w:rPr>
            </w:pPr>
            <w:r w:rsidRPr="0043555C">
              <w:rPr>
                <w:color w:val="000000"/>
                <w:sz w:val="20"/>
                <w:szCs w:val="20"/>
                <w:lang w:eastAsia="hr-HR"/>
              </w:rPr>
              <w:t>Zajedno za mlade kroz JOB KLUB</w:t>
            </w:r>
          </w:p>
        </w:tc>
        <w:tc>
          <w:tcPr>
            <w:tcW w:w="1417" w:type="dxa"/>
            <w:tcBorders>
              <w:top w:val="nil"/>
              <w:left w:val="nil"/>
              <w:bottom w:val="single" w:sz="4" w:space="0" w:color="auto"/>
              <w:right w:val="single" w:sz="4" w:space="0" w:color="auto"/>
            </w:tcBorders>
            <w:shd w:val="clear" w:color="auto" w:fill="auto"/>
            <w:noWrap/>
            <w:vAlign w:val="center"/>
          </w:tcPr>
          <w:p w14:paraId="65E54B15"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13.000</w:t>
            </w:r>
          </w:p>
        </w:tc>
        <w:tc>
          <w:tcPr>
            <w:tcW w:w="1383" w:type="dxa"/>
            <w:tcBorders>
              <w:top w:val="nil"/>
              <w:left w:val="nil"/>
              <w:bottom w:val="single" w:sz="4" w:space="0" w:color="auto"/>
              <w:right w:val="single" w:sz="4" w:space="0" w:color="auto"/>
            </w:tcBorders>
            <w:shd w:val="clear" w:color="auto" w:fill="auto"/>
            <w:noWrap/>
            <w:vAlign w:val="center"/>
          </w:tcPr>
          <w:p w14:paraId="287E4596"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5.600</w:t>
            </w:r>
          </w:p>
        </w:tc>
        <w:tc>
          <w:tcPr>
            <w:tcW w:w="1311" w:type="dxa"/>
            <w:tcBorders>
              <w:top w:val="nil"/>
              <w:left w:val="nil"/>
              <w:bottom w:val="single" w:sz="4" w:space="0" w:color="auto"/>
              <w:right w:val="single" w:sz="4" w:space="0" w:color="auto"/>
            </w:tcBorders>
            <w:shd w:val="clear" w:color="auto" w:fill="auto"/>
            <w:noWrap/>
            <w:vAlign w:val="center"/>
          </w:tcPr>
          <w:p w14:paraId="0F4066FC"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c>
          <w:tcPr>
            <w:tcW w:w="1446" w:type="dxa"/>
            <w:tcBorders>
              <w:top w:val="nil"/>
              <w:left w:val="nil"/>
              <w:bottom w:val="single" w:sz="4" w:space="0" w:color="auto"/>
              <w:right w:val="single" w:sz="4" w:space="0" w:color="auto"/>
            </w:tcBorders>
            <w:vAlign w:val="center"/>
          </w:tcPr>
          <w:p w14:paraId="34BB7CB5"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r>
      <w:tr w:rsidR="00B725F5" w:rsidRPr="0043555C" w14:paraId="7895D660" w14:textId="77777777" w:rsidTr="00231515">
        <w:trPr>
          <w:trHeight w:val="282"/>
          <w:jc w:val="center"/>
        </w:trPr>
        <w:tc>
          <w:tcPr>
            <w:tcW w:w="3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3782B9" w14:textId="77777777" w:rsidR="00B725F5" w:rsidRPr="0043555C" w:rsidRDefault="00B725F5" w:rsidP="00231515">
            <w:pPr>
              <w:ind w:right="142"/>
              <w:rPr>
                <w:color w:val="000000"/>
                <w:sz w:val="20"/>
                <w:szCs w:val="20"/>
                <w:lang w:eastAsia="hr-HR"/>
              </w:rPr>
            </w:pPr>
            <w:r w:rsidRPr="0043555C">
              <w:rPr>
                <w:color w:val="000000"/>
                <w:sz w:val="20"/>
                <w:szCs w:val="20"/>
                <w:lang w:eastAsia="hr-HR"/>
              </w:rPr>
              <w:t>Ukupno program:</w:t>
            </w:r>
          </w:p>
        </w:tc>
        <w:tc>
          <w:tcPr>
            <w:tcW w:w="1417" w:type="dxa"/>
            <w:tcBorders>
              <w:top w:val="nil"/>
              <w:left w:val="nil"/>
              <w:bottom w:val="single" w:sz="4" w:space="0" w:color="auto"/>
              <w:right w:val="single" w:sz="4" w:space="0" w:color="auto"/>
            </w:tcBorders>
            <w:shd w:val="clear" w:color="auto" w:fill="auto"/>
            <w:noWrap/>
            <w:vAlign w:val="center"/>
          </w:tcPr>
          <w:p w14:paraId="5B9EBE35"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13.000</w:t>
            </w:r>
          </w:p>
        </w:tc>
        <w:tc>
          <w:tcPr>
            <w:tcW w:w="1383" w:type="dxa"/>
            <w:tcBorders>
              <w:top w:val="nil"/>
              <w:left w:val="nil"/>
              <w:bottom w:val="single" w:sz="4" w:space="0" w:color="auto"/>
              <w:right w:val="single" w:sz="4" w:space="0" w:color="auto"/>
            </w:tcBorders>
            <w:shd w:val="clear" w:color="auto" w:fill="auto"/>
            <w:noWrap/>
            <w:vAlign w:val="center"/>
          </w:tcPr>
          <w:p w14:paraId="73F3F0A3"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5.600</w:t>
            </w:r>
          </w:p>
        </w:tc>
        <w:tc>
          <w:tcPr>
            <w:tcW w:w="1311" w:type="dxa"/>
            <w:tcBorders>
              <w:top w:val="nil"/>
              <w:left w:val="nil"/>
              <w:bottom w:val="single" w:sz="4" w:space="0" w:color="auto"/>
              <w:right w:val="single" w:sz="4" w:space="0" w:color="auto"/>
            </w:tcBorders>
            <w:shd w:val="clear" w:color="auto" w:fill="auto"/>
            <w:noWrap/>
            <w:vAlign w:val="center"/>
          </w:tcPr>
          <w:p w14:paraId="706380F1"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c>
          <w:tcPr>
            <w:tcW w:w="1446" w:type="dxa"/>
            <w:tcBorders>
              <w:top w:val="nil"/>
              <w:left w:val="nil"/>
              <w:bottom w:val="single" w:sz="4" w:space="0" w:color="auto"/>
              <w:right w:val="single" w:sz="4" w:space="0" w:color="auto"/>
            </w:tcBorders>
            <w:vAlign w:val="center"/>
          </w:tcPr>
          <w:p w14:paraId="345694C3"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r>
    </w:tbl>
    <w:p w14:paraId="274E2367" w14:textId="77777777" w:rsidR="00B725F5" w:rsidRDefault="00B725F5" w:rsidP="00B725F5">
      <w:pPr>
        <w:ind w:right="142"/>
        <w:rPr>
          <w:b/>
        </w:rPr>
      </w:pPr>
    </w:p>
    <w:p w14:paraId="7BB0EA13" w14:textId="77777777" w:rsidR="00B725F5" w:rsidRDefault="00B725F5" w:rsidP="00B725F5">
      <w:pPr>
        <w:ind w:right="142"/>
        <w:rPr>
          <w:sz w:val="20"/>
          <w:szCs w:val="20"/>
          <w:lang w:eastAsia="hr-HR"/>
        </w:rPr>
      </w:pPr>
    </w:p>
    <w:p w14:paraId="4D10DBEE" w14:textId="77777777" w:rsidR="00B725F5" w:rsidRPr="0043555C" w:rsidRDefault="00B725F5" w:rsidP="00B725F5">
      <w:pPr>
        <w:ind w:right="142"/>
        <w:rPr>
          <w:sz w:val="20"/>
          <w:szCs w:val="20"/>
          <w:lang w:eastAsia="hr-HR"/>
        </w:rPr>
      </w:pPr>
    </w:p>
    <w:tbl>
      <w:tblPr>
        <w:tblW w:w="9258" w:type="dxa"/>
        <w:jc w:val="center"/>
        <w:tblLayout w:type="fixed"/>
        <w:tblLook w:val="04A0" w:firstRow="1" w:lastRow="0" w:firstColumn="1" w:lastColumn="0" w:noHBand="0" w:noVBand="1"/>
      </w:tblPr>
      <w:tblGrid>
        <w:gridCol w:w="9258"/>
      </w:tblGrid>
      <w:tr w:rsidR="00B725F5" w:rsidRPr="0043555C" w14:paraId="0704D09E" w14:textId="77777777" w:rsidTr="00231515">
        <w:trPr>
          <w:trHeight w:val="300"/>
          <w:jc w:val="center"/>
        </w:trPr>
        <w:tc>
          <w:tcPr>
            <w:tcW w:w="9258" w:type="dxa"/>
            <w:tcBorders>
              <w:top w:val="single" w:sz="4" w:space="0" w:color="auto"/>
              <w:left w:val="single" w:sz="4" w:space="0" w:color="auto"/>
              <w:bottom w:val="single" w:sz="4" w:space="0" w:color="auto"/>
              <w:right w:val="single" w:sz="4" w:space="0" w:color="auto"/>
            </w:tcBorders>
            <w:shd w:val="clear" w:color="auto" w:fill="auto"/>
            <w:hideMark/>
          </w:tcPr>
          <w:p w14:paraId="1AD20B36" w14:textId="77777777" w:rsidR="00B725F5" w:rsidRPr="0043555C" w:rsidRDefault="00B725F5" w:rsidP="00231515">
            <w:pPr>
              <w:ind w:right="142"/>
              <w:rPr>
                <w:b/>
                <w:bCs/>
                <w:lang w:eastAsia="hr-HR"/>
              </w:rPr>
            </w:pPr>
            <w:r>
              <w:rPr>
                <w:b/>
                <w:bCs/>
                <w:lang w:eastAsia="hr-HR"/>
              </w:rPr>
              <w:t>Tekući projekt</w:t>
            </w:r>
            <w:r w:rsidRPr="0043555C">
              <w:rPr>
                <w:b/>
                <w:bCs/>
                <w:lang w:eastAsia="hr-HR"/>
              </w:rPr>
              <w:t xml:space="preserve">: </w:t>
            </w:r>
            <w:r>
              <w:rPr>
                <w:b/>
                <w:bCs/>
                <w:lang w:eastAsia="hr-HR"/>
              </w:rPr>
              <w:t>„</w:t>
            </w:r>
            <w:r w:rsidRPr="0043555C">
              <w:rPr>
                <w:b/>
                <w:bCs/>
              </w:rPr>
              <w:t xml:space="preserve">Zajedno za mlade kroz JOB </w:t>
            </w:r>
            <w:proofErr w:type="gramStart"/>
            <w:r w:rsidRPr="0043555C">
              <w:rPr>
                <w:b/>
                <w:bCs/>
              </w:rPr>
              <w:t>KLUB</w:t>
            </w:r>
            <w:r>
              <w:rPr>
                <w:b/>
                <w:bCs/>
              </w:rPr>
              <w:t>“</w:t>
            </w:r>
            <w:proofErr w:type="gramEnd"/>
          </w:p>
        </w:tc>
      </w:tr>
      <w:tr w:rsidR="00B725F5" w:rsidRPr="0043555C" w14:paraId="1BA0EE35" w14:textId="77777777" w:rsidTr="00231515">
        <w:trPr>
          <w:trHeight w:val="537"/>
          <w:jc w:val="center"/>
        </w:trPr>
        <w:tc>
          <w:tcPr>
            <w:tcW w:w="9258"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EC3E123" w14:textId="77777777" w:rsidR="00B725F5" w:rsidRPr="0043555C" w:rsidRDefault="00B725F5" w:rsidP="00231515">
            <w:pPr>
              <w:spacing w:before="240"/>
              <w:ind w:right="142"/>
              <w:rPr>
                <w:color w:val="000000"/>
                <w:lang w:eastAsia="hr-HR"/>
              </w:rPr>
            </w:pPr>
            <w:r w:rsidRPr="00881F0C">
              <w:rPr>
                <w:iCs/>
              </w:rPr>
              <w:t>Projekt</w:t>
            </w:r>
            <w:r>
              <w:rPr>
                <w:i/>
              </w:rPr>
              <w:t xml:space="preserve"> „</w:t>
            </w:r>
            <w:r w:rsidRPr="0043555C">
              <w:rPr>
                <w:i/>
              </w:rPr>
              <w:t xml:space="preserve">Zajedno za mlade kroz JOB </w:t>
            </w:r>
            <w:proofErr w:type="gramStart"/>
            <w:r w:rsidRPr="0043555C">
              <w:rPr>
                <w:i/>
              </w:rPr>
              <w:t>KLUB</w:t>
            </w:r>
            <w:r>
              <w:rPr>
                <w:i/>
              </w:rPr>
              <w:t xml:space="preserve">“ </w:t>
            </w:r>
            <w:r w:rsidRPr="0043555C">
              <w:rPr>
                <w:iCs/>
              </w:rPr>
              <w:t>u</w:t>
            </w:r>
            <w:proofErr w:type="gramEnd"/>
            <w:r w:rsidRPr="0043555C">
              <w:rPr>
                <w:iCs/>
              </w:rPr>
              <w:t xml:space="preserve"> kojemu je Razvojna agencija partner na projektu</w:t>
            </w:r>
            <w:r>
              <w:rPr>
                <w:iCs/>
              </w:rPr>
              <w:t>,</w:t>
            </w:r>
            <w:r w:rsidRPr="00881F0C">
              <w:rPr>
                <w:iCs/>
              </w:rPr>
              <w:t xml:space="preserve"> traje 24 mjeseca te je započeo 26.03.2019. i traje do </w:t>
            </w:r>
            <w:r>
              <w:rPr>
                <w:iCs/>
              </w:rPr>
              <w:t>25.03.2021. godine.</w:t>
            </w:r>
            <w:r>
              <w:rPr>
                <w:color w:val="000000"/>
                <w:lang w:eastAsia="hr-HR"/>
              </w:rPr>
              <w:t xml:space="preserve"> S</w:t>
            </w:r>
            <w:r w:rsidRPr="00C7663D">
              <w:rPr>
                <w:color w:val="000000"/>
                <w:lang w:eastAsia="hr-HR"/>
              </w:rPr>
              <w:t xml:space="preserve">topa sufinanciranja iznosi </w:t>
            </w:r>
            <w:r>
              <w:rPr>
                <w:color w:val="000000"/>
                <w:lang w:eastAsia="hr-HR"/>
              </w:rPr>
              <w:t>100</w:t>
            </w:r>
            <w:r w:rsidRPr="00C7663D">
              <w:rPr>
                <w:color w:val="000000"/>
                <w:lang w:eastAsia="hr-HR"/>
              </w:rPr>
              <w:t>%.</w:t>
            </w:r>
            <w:r w:rsidRPr="0043555C">
              <w:rPr>
                <w:iCs/>
              </w:rPr>
              <w:t xml:space="preserve"> </w:t>
            </w:r>
            <w:r w:rsidRPr="0043555C">
              <w:rPr>
                <w:color w:val="000000"/>
                <w:lang w:eastAsia="hr-HR"/>
              </w:rPr>
              <w:t>Kroz projekt</w:t>
            </w:r>
            <w:r>
              <w:rPr>
                <w:color w:val="000000"/>
                <w:lang w:eastAsia="hr-HR"/>
              </w:rPr>
              <w:t>, u 2021 godini</w:t>
            </w:r>
            <w:r w:rsidRPr="0043555C">
              <w:rPr>
                <w:color w:val="000000"/>
                <w:lang w:eastAsia="hr-HR"/>
              </w:rPr>
              <w:t xml:space="preserve"> </w:t>
            </w:r>
            <w:r w:rsidRPr="0043555C">
              <w:rPr>
                <w:iCs/>
              </w:rPr>
              <w:t xml:space="preserve">planirano je financiranje troškova plaće u iznosu od 5.600 kuna. Radi se o nešto manjem iznosu u odnosu na 2020. godinu iz razloga što projekt završava </w:t>
            </w:r>
            <w:r>
              <w:rPr>
                <w:iCs/>
              </w:rPr>
              <w:t>te</w:t>
            </w:r>
            <w:r w:rsidRPr="0043555C">
              <w:rPr>
                <w:iCs/>
              </w:rPr>
              <w:t xml:space="preserve"> godine.</w:t>
            </w:r>
          </w:p>
        </w:tc>
      </w:tr>
      <w:tr w:rsidR="00B725F5" w:rsidRPr="0043555C" w14:paraId="18362566" w14:textId="77777777" w:rsidTr="00231515">
        <w:trPr>
          <w:trHeight w:val="611"/>
          <w:jc w:val="center"/>
        </w:trPr>
        <w:tc>
          <w:tcPr>
            <w:tcW w:w="9258" w:type="dxa"/>
            <w:vMerge/>
            <w:tcBorders>
              <w:top w:val="single" w:sz="4" w:space="0" w:color="auto"/>
              <w:left w:val="single" w:sz="4" w:space="0" w:color="auto"/>
              <w:bottom w:val="single" w:sz="4" w:space="0" w:color="auto"/>
              <w:right w:val="single" w:sz="4" w:space="0" w:color="auto"/>
            </w:tcBorders>
            <w:vAlign w:val="center"/>
            <w:hideMark/>
          </w:tcPr>
          <w:p w14:paraId="07DF2FB7" w14:textId="77777777" w:rsidR="00B725F5" w:rsidRPr="0043555C" w:rsidRDefault="00B725F5" w:rsidP="00231515">
            <w:pPr>
              <w:ind w:right="142"/>
              <w:rPr>
                <w:color w:val="000000"/>
                <w:lang w:eastAsia="hr-HR"/>
              </w:rPr>
            </w:pPr>
          </w:p>
        </w:tc>
      </w:tr>
    </w:tbl>
    <w:p w14:paraId="70456A15" w14:textId="77777777" w:rsidR="00B725F5" w:rsidRDefault="00B725F5" w:rsidP="00B725F5">
      <w:pPr>
        <w:ind w:right="142"/>
      </w:pPr>
    </w:p>
    <w:p w14:paraId="32039207" w14:textId="77777777" w:rsidR="00B725F5" w:rsidRDefault="00B725F5" w:rsidP="00B725F5">
      <w:pPr>
        <w:ind w:right="142"/>
      </w:pPr>
    </w:p>
    <w:p w14:paraId="4E05EDAF" w14:textId="77777777" w:rsidR="00B725F5" w:rsidRDefault="00B725F5" w:rsidP="00B725F5">
      <w:pPr>
        <w:ind w:right="142"/>
      </w:pPr>
    </w:p>
    <w:p w14:paraId="2011234A" w14:textId="77777777" w:rsidR="007B1FEB" w:rsidRDefault="007B1FEB" w:rsidP="00B725F5">
      <w:pPr>
        <w:ind w:right="142"/>
        <w:rPr>
          <w:b/>
        </w:rPr>
      </w:pPr>
    </w:p>
    <w:p w14:paraId="6DE9625D" w14:textId="77777777" w:rsidR="007B1FEB" w:rsidRDefault="007B1FEB" w:rsidP="00B725F5">
      <w:pPr>
        <w:ind w:right="142"/>
        <w:rPr>
          <w:b/>
        </w:rPr>
      </w:pPr>
    </w:p>
    <w:p w14:paraId="547C35EE" w14:textId="4C838DF2" w:rsidR="00B725F5" w:rsidRPr="0043555C" w:rsidRDefault="00B725F5" w:rsidP="00B725F5">
      <w:pPr>
        <w:ind w:right="142"/>
        <w:rPr>
          <w:b/>
        </w:rPr>
      </w:pPr>
      <w:r w:rsidRPr="0043555C">
        <w:rPr>
          <w:b/>
        </w:rPr>
        <w:lastRenderedPageBreak/>
        <w:t>Pokazatelji rezultata:</w:t>
      </w:r>
    </w:p>
    <w:tbl>
      <w:tblPr>
        <w:tblW w:w="9488" w:type="dxa"/>
        <w:jc w:val="center"/>
        <w:tblLook w:val="04A0" w:firstRow="1" w:lastRow="0" w:firstColumn="1" w:lastColumn="0" w:noHBand="0" w:noVBand="1"/>
      </w:tblPr>
      <w:tblGrid>
        <w:gridCol w:w="1424"/>
        <w:gridCol w:w="1919"/>
        <w:gridCol w:w="1170"/>
        <w:gridCol w:w="1501"/>
        <w:gridCol w:w="1158"/>
        <w:gridCol w:w="1158"/>
        <w:gridCol w:w="1158"/>
      </w:tblGrid>
      <w:tr w:rsidR="00B725F5" w:rsidRPr="0043555C" w14:paraId="40E63D14" w14:textId="77777777" w:rsidTr="00231515">
        <w:trPr>
          <w:trHeight w:val="564"/>
          <w:jc w:val="center"/>
        </w:trPr>
        <w:tc>
          <w:tcPr>
            <w:tcW w:w="14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2DBFC1"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Pokazatelj</w:t>
            </w:r>
          </w:p>
          <w:p w14:paraId="42223637"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rezultata</w:t>
            </w:r>
          </w:p>
        </w:tc>
        <w:tc>
          <w:tcPr>
            <w:tcW w:w="1908" w:type="dxa"/>
            <w:tcBorders>
              <w:top w:val="single" w:sz="4" w:space="0" w:color="auto"/>
              <w:left w:val="nil"/>
              <w:bottom w:val="single" w:sz="4" w:space="0" w:color="auto"/>
              <w:right w:val="single" w:sz="4" w:space="0" w:color="auto"/>
            </w:tcBorders>
            <w:shd w:val="clear" w:color="auto" w:fill="auto"/>
            <w:noWrap/>
            <w:vAlign w:val="center"/>
            <w:hideMark/>
          </w:tcPr>
          <w:p w14:paraId="3586B36C"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Definicija pokazatelja</w:t>
            </w:r>
          </w:p>
        </w:tc>
        <w:tc>
          <w:tcPr>
            <w:tcW w:w="1199" w:type="dxa"/>
            <w:tcBorders>
              <w:top w:val="single" w:sz="4" w:space="0" w:color="auto"/>
              <w:left w:val="nil"/>
              <w:bottom w:val="single" w:sz="4" w:space="0" w:color="auto"/>
              <w:right w:val="single" w:sz="4" w:space="0" w:color="auto"/>
            </w:tcBorders>
            <w:vAlign w:val="center"/>
          </w:tcPr>
          <w:p w14:paraId="0B9E0F1A"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Jedinica</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B61C41"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Polazna vrijednost 2020.</w:t>
            </w:r>
          </w:p>
        </w:tc>
        <w:tc>
          <w:tcPr>
            <w:tcW w:w="1152" w:type="dxa"/>
            <w:tcBorders>
              <w:top w:val="single" w:sz="4" w:space="0" w:color="auto"/>
              <w:left w:val="nil"/>
              <w:bottom w:val="single" w:sz="4" w:space="0" w:color="auto"/>
              <w:right w:val="single" w:sz="4" w:space="0" w:color="auto"/>
            </w:tcBorders>
            <w:shd w:val="clear" w:color="auto" w:fill="auto"/>
            <w:vAlign w:val="center"/>
            <w:hideMark/>
          </w:tcPr>
          <w:p w14:paraId="6A66D236"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Ciljana vrijednost</w:t>
            </w:r>
          </w:p>
          <w:p w14:paraId="059B5157"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2021.</w:t>
            </w:r>
          </w:p>
        </w:tc>
        <w:tc>
          <w:tcPr>
            <w:tcW w:w="1152" w:type="dxa"/>
            <w:tcBorders>
              <w:top w:val="single" w:sz="4" w:space="0" w:color="auto"/>
              <w:left w:val="nil"/>
              <w:bottom w:val="single" w:sz="4" w:space="0" w:color="auto"/>
              <w:right w:val="single" w:sz="4" w:space="0" w:color="auto"/>
            </w:tcBorders>
            <w:vAlign w:val="center"/>
          </w:tcPr>
          <w:p w14:paraId="328C236A"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Ciljana vrijednost</w:t>
            </w:r>
          </w:p>
          <w:p w14:paraId="453764D0"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2022.</w:t>
            </w:r>
          </w:p>
        </w:tc>
        <w:tc>
          <w:tcPr>
            <w:tcW w:w="1152" w:type="dxa"/>
            <w:tcBorders>
              <w:top w:val="single" w:sz="4" w:space="0" w:color="auto"/>
              <w:left w:val="nil"/>
              <w:bottom w:val="single" w:sz="4" w:space="0" w:color="auto"/>
              <w:right w:val="single" w:sz="4" w:space="0" w:color="auto"/>
            </w:tcBorders>
            <w:vAlign w:val="center"/>
          </w:tcPr>
          <w:p w14:paraId="79234817"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Ciljana vrijednost</w:t>
            </w:r>
          </w:p>
          <w:p w14:paraId="599193F6"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2023.</w:t>
            </w:r>
          </w:p>
        </w:tc>
      </w:tr>
      <w:tr w:rsidR="00B725F5" w:rsidRPr="0043555C" w14:paraId="6577EA2F" w14:textId="77777777" w:rsidTr="00231515">
        <w:trPr>
          <w:trHeight w:val="282"/>
          <w:jc w:val="center"/>
        </w:trPr>
        <w:tc>
          <w:tcPr>
            <w:tcW w:w="14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C1F3A4" w14:textId="77777777" w:rsidR="00B725F5" w:rsidRPr="0043555C" w:rsidRDefault="00B725F5" w:rsidP="00231515">
            <w:pPr>
              <w:ind w:right="142"/>
              <w:rPr>
                <w:color w:val="000000"/>
                <w:sz w:val="20"/>
                <w:szCs w:val="20"/>
                <w:lang w:eastAsia="hr-HR"/>
              </w:rPr>
            </w:pPr>
            <w:r w:rsidRPr="0043555C">
              <w:rPr>
                <w:color w:val="000000"/>
                <w:sz w:val="20"/>
                <w:szCs w:val="20"/>
                <w:lang w:eastAsia="hr-HR"/>
              </w:rPr>
              <w:t>Uspostaviti jedinstveni centar za usluge i informiranje</w:t>
            </w:r>
          </w:p>
        </w:tc>
        <w:tc>
          <w:tcPr>
            <w:tcW w:w="1908" w:type="dxa"/>
            <w:tcBorders>
              <w:top w:val="nil"/>
              <w:left w:val="nil"/>
              <w:bottom w:val="single" w:sz="4" w:space="0" w:color="auto"/>
              <w:right w:val="single" w:sz="4" w:space="0" w:color="auto"/>
            </w:tcBorders>
            <w:shd w:val="clear" w:color="auto" w:fill="auto"/>
            <w:noWrap/>
            <w:vAlign w:val="center"/>
            <w:hideMark/>
          </w:tcPr>
          <w:p w14:paraId="3AACD071" w14:textId="77777777" w:rsidR="00B725F5" w:rsidRPr="0043555C" w:rsidRDefault="00B725F5" w:rsidP="00231515">
            <w:pPr>
              <w:ind w:right="142"/>
              <w:rPr>
                <w:color w:val="000000"/>
                <w:sz w:val="20"/>
                <w:szCs w:val="20"/>
                <w:lang w:eastAsia="hr-HR"/>
              </w:rPr>
            </w:pPr>
            <w:r w:rsidRPr="0043555C">
              <w:rPr>
                <w:color w:val="000000"/>
                <w:sz w:val="20"/>
                <w:szCs w:val="20"/>
                <w:lang w:eastAsia="hr-HR"/>
              </w:rPr>
              <w:t>Centar za usluge i informiranje o mogućnostima zapošljavanja i samozapošljavanja, obrazovanja i usavršavanja,</w:t>
            </w:r>
          </w:p>
          <w:p w14:paraId="12C54E2E" w14:textId="77777777" w:rsidR="00B725F5" w:rsidRPr="0043555C" w:rsidRDefault="00B725F5" w:rsidP="00231515">
            <w:pPr>
              <w:ind w:right="142"/>
              <w:rPr>
                <w:color w:val="000000"/>
                <w:sz w:val="20"/>
                <w:szCs w:val="20"/>
                <w:lang w:eastAsia="hr-HR"/>
              </w:rPr>
            </w:pPr>
            <w:r w:rsidRPr="0043555C">
              <w:rPr>
                <w:color w:val="000000"/>
                <w:sz w:val="20"/>
                <w:szCs w:val="20"/>
                <w:lang w:eastAsia="hr-HR"/>
              </w:rPr>
              <w:t>upravljanja karijerom, stjecanja dodatnih znanja i vještina i razmjenjivanja usluga prilagođen mladima</w:t>
            </w:r>
          </w:p>
        </w:tc>
        <w:tc>
          <w:tcPr>
            <w:tcW w:w="1199" w:type="dxa"/>
            <w:tcBorders>
              <w:top w:val="nil"/>
              <w:left w:val="nil"/>
              <w:bottom w:val="single" w:sz="4" w:space="0" w:color="auto"/>
              <w:right w:val="single" w:sz="4" w:space="0" w:color="auto"/>
            </w:tcBorders>
            <w:vAlign w:val="center"/>
          </w:tcPr>
          <w:p w14:paraId="3654E6FF" w14:textId="77777777" w:rsidR="00B725F5" w:rsidRPr="0043555C" w:rsidRDefault="00B725F5" w:rsidP="00231515">
            <w:pPr>
              <w:ind w:right="142"/>
              <w:rPr>
                <w:color w:val="000000"/>
                <w:sz w:val="20"/>
                <w:szCs w:val="20"/>
                <w:lang w:eastAsia="hr-HR"/>
              </w:rPr>
            </w:pPr>
            <w:r w:rsidRPr="0043555C">
              <w:rPr>
                <w:color w:val="000000"/>
                <w:sz w:val="20"/>
                <w:szCs w:val="20"/>
                <w:lang w:eastAsia="hr-HR"/>
              </w:rPr>
              <w:t>Broj centara</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2E8586"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1</w:t>
            </w:r>
          </w:p>
        </w:tc>
        <w:tc>
          <w:tcPr>
            <w:tcW w:w="1152" w:type="dxa"/>
            <w:tcBorders>
              <w:top w:val="nil"/>
              <w:left w:val="nil"/>
              <w:bottom w:val="single" w:sz="4" w:space="0" w:color="auto"/>
              <w:right w:val="single" w:sz="4" w:space="0" w:color="auto"/>
            </w:tcBorders>
            <w:shd w:val="clear" w:color="auto" w:fill="auto"/>
            <w:noWrap/>
            <w:vAlign w:val="center"/>
            <w:hideMark/>
          </w:tcPr>
          <w:p w14:paraId="7DC54B0E"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1</w:t>
            </w:r>
          </w:p>
        </w:tc>
        <w:tc>
          <w:tcPr>
            <w:tcW w:w="1152" w:type="dxa"/>
            <w:tcBorders>
              <w:top w:val="nil"/>
              <w:left w:val="nil"/>
              <w:bottom w:val="single" w:sz="4" w:space="0" w:color="auto"/>
              <w:right w:val="single" w:sz="4" w:space="0" w:color="auto"/>
            </w:tcBorders>
            <w:vAlign w:val="center"/>
          </w:tcPr>
          <w:p w14:paraId="14DD4F26"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c>
          <w:tcPr>
            <w:tcW w:w="1152" w:type="dxa"/>
            <w:tcBorders>
              <w:top w:val="nil"/>
              <w:left w:val="nil"/>
              <w:bottom w:val="single" w:sz="4" w:space="0" w:color="auto"/>
              <w:right w:val="single" w:sz="4" w:space="0" w:color="auto"/>
            </w:tcBorders>
            <w:vAlign w:val="center"/>
          </w:tcPr>
          <w:p w14:paraId="09323069" w14:textId="77777777" w:rsidR="00B725F5" w:rsidRPr="0043555C" w:rsidRDefault="00B725F5" w:rsidP="00231515">
            <w:pPr>
              <w:ind w:right="142"/>
              <w:jc w:val="center"/>
              <w:rPr>
                <w:color w:val="000000"/>
                <w:sz w:val="20"/>
                <w:szCs w:val="20"/>
                <w:lang w:eastAsia="hr-HR"/>
              </w:rPr>
            </w:pPr>
            <w:r w:rsidRPr="0043555C">
              <w:rPr>
                <w:color w:val="000000"/>
                <w:sz w:val="20"/>
                <w:szCs w:val="20"/>
                <w:lang w:eastAsia="hr-HR"/>
              </w:rPr>
              <w:t>0</w:t>
            </w:r>
          </w:p>
        </w:tc>
      </w:tr>
    </w:tbl>
    <w:p w14:paraId="445FF633" w14:textId="77777777" w:rsidR="00B725F5" w:rsidRPr="0043555C" w:rsidRDefault="00B725F5" w:rsidP="00B725F5">
      <w:pPr>
        <w:ind w:right="142"/>
      </w:pPr>
    </w:p>
    <w:p w14:paraId="3074D64C" w14:textId="77777777" w:rsidR="00B725F5" w:rsidRPr="0043555C" w:rsidRDefault="00B725F5" w:rsidP="00B725F5">
      <w:pPr>
        <w:ind w:right="142"/>
      </w:pPr>
    </w:p>
    <w:p w14:paraId="0D4DFE4D" w14:textId="77777777" w:rsidR="00B725F5" w:rsidRPr="0064244C" w:rsidRDefault="00B725F5" w:rsidP="00B725F5"/>
    <w:p w14:paraId="5EC141E7" w14:textId="77777777" w:rsidR="00B725F5" w:rsidRDefault="00B725F5"/>
    <w:p w14:paraId="26991C02" w14:textId="5AD44587" w:rsidR="00DE5024" w:rsidRDefault="00DE5024"/>
    <w:p w14:paraId="1C7C2CDA" w14:textId="62D174BF" w:rsidR="00DE5024" w:rsidRDefault="00DE5024"/>
    <w:p w14:paraId="18789D27" w14:textId="6CBCCA74" w:rsidR="00DE5024" w:rsidRDefault="00231515" w:rsidP="00231515">
      <w:pPr>
        <w:tabs>
          <w:tab w:val="left" w:pos="6990"/>
          <w:tab w:val="right" w:pos="9404"/>
        </w:tabs>
      </w:pPr>
      <w:r>
        <w:tab/>
        <w:t>Pročelnik:</w:t>
      </w:r>
      <w:r>
        <w:tab/>
        <w:t xml:space="preserve">                                                                                                                                                             </w:t>
      </w:r>
    </w:p>
    <w:p w14:paraId="791F3FF4" w14:textId="25D8D637" w:rsidR="00231515" w:rsidRDefault="00231515" w:rsidP="00231515">
      <w:pPr>
        <w:jc w:val="right"/>
      </w:pPr>
      <w:r>
        <w:t>Antonio Dražić mag.oec.</w:t>
      </w:r>
    </w:p>
    <w:p w14:paraId="1A9B6786" w14:textId="56DF4D87" w:rsidR="00DE5024" w:rsidRDefault="00DE5024" w:rsidP="00231515">
      <w:pPr>
        <w:jc w:val="right"/>
      </w:pPr>
    </w:p>
    <w:p w14:paraId="4FAE29AE" w14:textId="6781D8CB" w:rsidR="00DE5024" w:rsidRDefault="00DE5024"/>
    <w:p w14:paraId="7B66C2C0" w14:textId="304A4C3E" w:rsidR="00DE5024" w:rsidRDefault="00DE5024"/>
    <w:p w14:paraId="2D5BB02E" w14:textId="31829D65" w:rsidR="00DE5024" w:rsidRDefault="00DE5024"/>
    <w:p w14:paraId="7ADCE682" w14:textId="0783F99F" w:rsidR="00DE5024" w:rsidRDefault="00DE5024"/>
    <w:p w14:paraId="6D0C0DEB" w14:textId="027EE351" w:rsidR="00DE5024" w:rsidRDefault="00DE5024"/>
    <w:p w14:paraId="58E3401D" w14:textId="211F8064" w:rsidR="00DE5024" w:rsidRDefault="00DE5024"/>
    <w:p w14:paraId="508D3D5D" w14:textId="55780C19" w:rsidR="00DE5024" w:rsidRDefault="00DE5024"/>
    <w:p w14:paraId="326C5936" w14:textId="21AFC7CB" w:rsidR="00DE5024" w:rsidRDefault="00231515" w:rsidP="00231515">
      <w:pPr>
        <w:tabs>
          <w:tab w:val="left" w:pos="6945"/>
        </w:tabs>
      </w:pPr>
      <w:r>
        <w:tab/>
      </w:r>
    </w:p>
    <w:sectPr w:rsidR="00DE5024" w:rsidSect="00231515">
      <w:footerReference w:type="default" r:id="rId319"/>
      <w:pgSz w:w="12240" w:h="15840"/>
      <w:pgMar w:top="1276" w:right="1418" w:bottom="113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764B86" w14:textId="77777777" w:rsidR="00623BFE" w:rsidRDefault="00623BFE" w:rsidP="007305A9">
      <w:r>
        <w:separator/>
      </w:r>
    </w:p>
  </w:endnote>
  <w:endnote w:type="continuationSeparator" w:id="0">
    <w:p w14:paraId="2E4CBFCA" w14:textId="77777777" w:rsidR="00623BFE" w:rsidRDefault="00623BFE" w:rsidP="00730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omic Sans MS">
    <w:panose1 w:val="030F0702030302020204"/>
    <w:charset w:val="EE"/>
    <w:family w:val="script"/>
    <w:pitch w:val="variable"/>
    <w:sig w:usb0="00000287" w:usb1="00000013" w:usb2="00000000" w:usb3="00000000" w:csb0="0000009F" w:csb1="00000000"/>
  </w:font>
  <w:font w:name="TimesNewRomanPSMT">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7F071D" w14:textId="15D34688" w:rsidR="00231515" w:rsidRDefault="00231515" w:rsidP="00231515">
    <w:pPr>
      <w:pStyle w:val="Podnoje"/>
      <w:framePr w:wrap="auto" w:vAnchor="text" w:hAnchor="margin" w:xAlign="right" w:y="1"/>
      <w:rPr>
        <w:rStyle w:val="Brojstranice"/>
      </w:rPr>
    </w:pPr>
    <w:r>
      <w:rPr>
        <w:rStyle w:val="Brojstranice"/>
      </w:rPr>
      <w:fldChar w:fldCharType="begin"/>
    </w:r>
    <w:r>
      <w:rPr>
        <w:rStyle w:val="Brojstranice"/>
      </w:rPr>
      <w:instrText xml:space="preserve">PAGE  </w:instrText>
    </w:r>
    <w:r>
      <w:rPr>
        <w:rStyle w:val="Brojstranice"/>
      </w:rPr>
      <w:fldChar w:fldCharType="separate"/>
    </w:r>
    <w:r>
      <w:rPr>
        <w:rStyle w:val="Brojstranice"/>
        <w:noProof/>
      </w:rPr>
      <w:t>6</w:t>
    </w:r>
    <w:r>
      <w:rPr>
        <w:rStyle w:val="Brojstranice"/>
      </w:rPr>
      <w:fldChar w:fldCharType="end"/>
    </w:r>
  </w:p>
  <w:p w14:paraId="3F40BDE6" w14:textId="77777777" w:rsidR="00231515" w:rsidRDefault="00231515" w:rsidP="00231515">
    <w:pPr>
      <w:pStyle w:val="Podnoj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3DE555" w14:textId="77777777" w:rsidR="00623BFE" w:rsidRDefault="00623BFE" w:rsidP="007305A9">
      <w:r>
        <w:separator/>
      </w:r>
    </w:p>
  </w:footnote>
  <w:footnote w:type="continuationSeparator" w:id="0">
    <w:p w14:paraId="08E5E992" w14:textId="77777777" w:rsidR="00623BFE" w:rsidRDefault="00623BFE" w:rsidP="007305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A43ADB"/>
    <w:multiLevelType w:val="multilevel"/>
    <w:tmpl w:val="584E1D06"/>
    <w:lvl w:ilvl="0">
      <w:start w:val="2"/>
      <w:numFmt w:val="decimal"/>
      <w:lvlText w:val="%1."/>
      <w:lvlJc w:val="left"/>
      <w:pPr>
        <w:tabs>
          <w:tab w:val="num" w:pos="5038"/>
        </w:tabs>
        <w:ind w:left="5038" w:hanging="360"/>
      </w:pPr>
    </w:lvl>
    <w:lvl w:ilvl="1" w:tentative="1">
      <w:start w:val="1"/>
      <w:numFmt w:val="decimal"/>
      <w:lvlText w:val="%2."/>
      <w:lvlJc w:val="left"/>
      <w:pPr>
        <w:tabs>
          <w:tab w:val="num" w:pos="5758"/>
        </w:tabs>
        <w:ind w:left="5758" w:hanging="360"/>
      </w:pPr>
    </w:lvl>
    <w:lvl w:ilvl="2" w:tentative="1">
      <w:start w:val="1"/>
      <w:numFmt w:val="decimal"/>
      <w:lvlText w:val="%3."/>
      <w:lvlJc w:val="left"/>
      <w:pPr>
        <w:tabs>
          <w:tab w:val="num" w:pos="6478"/>
        </w:tabs>
        <w:ind w:left="6478" w:hanging="360"/>
      </w:pPr>
    </w:lvl>
    <w:lvl w:ilvl="3" w:tentative="1">
      <w:start w:val="1"/>
      <w:numFmt w:val="decimal"/>
      <w:lvlText w:val="%4."/>
      <w:lvlJc w:val="left"/>
      <w:pPr>
        <w:tabs>
          <w:tab w:val="num" w:pos="7198"/>
        </w:tabs>
        <w:ind w:left="7198" w:hanging="360"/>
      </w:pPr>
    </w:lvl>
    <w:lvl w:ilvl="4" w:tentative="1">
      <w:start w:val="1"/>
      <w:numFmt w:val="decimal"/>
      <w:lvlText w:val="%5."/>
      <w:lvlJc w:val="left"/>
      <w:pPr>
        <w:tabs>
          <w:tab w:val="num" w:pos="7918"/>
        </w:tabs>
        <w:ind w:left="7918" w:hanging="360"/>
      </w:pPr>
    </w:lvl>
    <w:lvl w:ilvl="5" w:tentative="1">
      <w:start w:val="1"/>
      <w:numFmt w:val="decimal"/>
      <w:lvlText w:val="%6."/>
      <w:lvlJc w:val="left"/>
      <w:pPr>
        <w:tabs>
          <w:tab w:val="num" w:pos="8638"/>
        </w:tabs>
        <w:ind w:left="8638" w:hanging="360"/>
      </w:pPr>
    </w:lvl>
    <w:lvl w:ilvl="6" w:tentative="1">
      <w:start w:val="1"/>
      <w:numFmt w:val="decimal"/>
      <w:lvlText w:val="%7."/>
      <w:lvlJc w:val="left"/>
      <w:pPr>
        <w:tabs>
          <w:tab w:val="num" w:pos="9358"/>
        </w:tabs>
        <w:ind w:left="9358" w:hanging="360"/>
      </w:pPr>
    </w:lvl>
    <w:lvl w:ilvl="7" w:tentative="1">
      <w:start w:val="1"/>
      <w:numFmt w:val="decimal"/>
      <w:lvlText w:val="%8."/>
      <w:lvlJc w:val="left"/>
      <w:pPr>
        <w:tabs>
          <w:tab w:val="num" w:pos="10078"/>
        </w:tabs>
        <w:ind w:left="10078" w:hanging="360"/>
      </w:pPr>
    </w:lvl>
    <w:lvl w:ilvl="8" w:tentative="1">
      <w:start w:val="1"/>
      <w:numFmt w:val="decimal"/>
      <w:lvlText w:val="%9."/>
      <w:lvlJc w:val="left"/>
      <w:pPr>
        <w:tabs>
          <w:tab w:val="num" w:pos="10798"/>
        </w:tabs>
        <w:ind w:left="10798" w:hanging="360"/>
      </w:pPr>
    </w:lvl>
  </w:abstractNum>
  <w:abstractNum w:abstractNumId="1" w15:restartNumberingAfterBreak="0">
    <w:nsid w:val="067D2238"/>
    <w:multiLevelType w:val="hybridMultilevel"/>
    <w:tmpl w:val="D450B392"/>
    <w:lvl w:ilvl="0" w:tplc="BE82022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07EC295C"/>
    <w:multiLevelType w:val="hybridMultilevel"/>
    <w:tmpl w:val="46803400"/>
    <w:lvl w:ilvl="0" w:tplc="B1C8D844">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110518EF"/>
    <w:multiLevelType w:val="hybridMultilevel"/>
    <w:tmpl w:val="F22C34B4"/>
    <w:lvl w:ilvl="0" w:tplc="041A000D">
      <w:start w:val="1"/>
      <w:numFmt w:val="bullet"/>
      <w:lvlText w:val=""/>
      <w:lvlJc w:val="left"/>
      <w:pPr>
        <w:ind w:left="644"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16003A4F"/>
    <w:multiLevelType w:val="hybridMultilevel"/>
    <w:tmpl w:val="6B365C54"/>
    <w:lvl w:ilvl="0" w:tplc="041A0009">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77A566B"/>
    <w:multiLevelType w:val="hybridMultilevel"/>
    <w:tmpl w:val="76AAFCA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1CC153E3"/>
    <w:multiLevelType w:val="hybridMultilevel"/>
    <w:tmpl w:val="4EC43A04"/>
    <w:lvl w:ilvl="0" w:tplc="0B04085E">
      <w:numFmt w:val="bullet"/>
      <w:lvlText w:val="-"/>
      <w:lvlJc w:val="left"/>
      <w:pPr>
        <w:ind w:left="1080" w:hanging="360"/>
      </w:pPr>
      <w:rPr>
        <w:rFonts w:ascii="Times New Roman" w:eastAsia="Times New Roman" w:hAnsi="Times New Roman" w:cs="Times New Roman"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7" w15:restartNumberingAfterBreak="0">
    <w:nsid w:val="1E3932B7"/>
    <w:multiLevelType w:val="hybridMultilevel"/>
    <w:tmpl w:val="2A347A9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1EBC53FC"/>
    <w:multiLevelType w:val="hybridMultilevel"/>
    <w:tmpl w:val="6D0AB606"/>
    <w:lvl w:ilvl="0" w:tplc="041A0003">
      <w:start w:val="1"/>
      <w:numFmt w:val="bullet"/>
      <w:lvlText w:val="o"/>
      <w:lvlJc w:val="left"/>
      <w:pPr>
        <w:ind w:left="1222" w:hanging="360"/>
      </w:pPr>
      <w:rPr>
        <w:rFonts w:ascii="Courier New" w:hAnsi="Courier New" w:cs="Courier New" w:hint="default"/>
      </w:rPr>
    </w:lvl>
    <w:lvl w:ilvl="1" w:tplc="041A0003" w:tentative="1">
      <w:start w:val="1"/>
      <w:numFmt w:val="bullet"/>
      <w:lvlText w:val="o"/>
      <w:lvlJc w:val="left"/>
      <w:pPr>
        <w:ind w:left="1942" w:hanging="360"/>
      </w:pPr>
      <w:rPr>
        <w:rFonts w:ascii="Courier New" w:hAnsi="Courier New" w:cs="Courier New" w:hint="default"/>
      </w:rPr>
    </w:lvl>
    <w:lvl w:ilvl="2" w:tplc="041A0005" w:tentative="1">
      <w:start w:val="1"/>
      <w:numFmt w:val="bullet"/>
      <w:lvlText w:val=""/>
      <w:lvlJc w:val="left"/>
      <w:pPr>
        <w:ind w:left="2662" w:hanging="360"/>
      </w:pPr>
      <w:rPr>
        <w:rFonts w:ascii="Wingdings" w:hAnsi="Wingdings" w:hint="default"/>
      </w:rPr>
    </w:lvl>
    <w:lvl w:ilvl="3" w:tplc="041A0001" w:tentative="1">
      <w:start w:val="1"/>
      <w:numFmt w:val="bullet"/>
      <w:lvlText w:val=""/>
      <w:lvlJc w:val="left"/>
      <w:pPr>
        <w:ind w:left="3382" w:hanging="360"/>
      </w:pPr>
      <w:rPr>
        <w:rFonts w:ascii="Symbol" w:hAnsi="Symbol" w:hint="default"/>
      </w:rPr>
    </w:lvl>
    <w:lvl w:ilvl="4" w:tplc="041A0003" w:tentative="1">
      <w:start w:val="1"/>
      <w:numFmt w:val="bullet"/>
      <w:lvlText w:val="o"/>
      <w:lvlJc w:val="left"/>
      <w:pPr>
        <w:ind w:left="4102" w:hanging="360"/>
      </w:pPr>
      <w:rPr>
        <w:rFonts w:ascii="Courier New" w:hAnsi="Courier New" w:cs="Courier New" w:hint="default"/>
      </w:rPr>
    </w:lvl>
    <w:lvl w:ilvl="5" w:tplc="041A0005" w:tentative="1">
      <w:start w:val="1"/>
      <w:numFmt w:val="bullet"/>
      <w:lvlText w:val=""/>
      <w:lvlJc w:val="left"/>
      <w:pPr>
        <w:ind w:left="4822" w:hanging="360"/>
      </w:pPr>
      <w:rPr>
        <w:rFonts w:ascii="Wingdings" w:hAnsi="Wingdings" w:hint="default"/>
      </w:rPr>
    </w:lvl>
    <w:lvl w:ilvl="6" w:tplc="041A0001" w:tentative="1">
      <w:start w:val="1"/>
      <w:numFmt w:val="bullet"/>
      <w:lvlText w:val=""/>
      <w:lvlJc w:val="left"/>
      <w:pPr>
        <w:ind w:left="5542" w:hanging="360"/>
      </w:pPr>
      <w:rPr>
        <w:rFonts w:ascii="Symbol" w:hAnsi="Symbol" w:hint="default"/>
      </w:rPr>
    </w:lvl>
    <w:lvl w:ilvl="7" w:tplc="041A0003" w:tentative="1">
      <w:start w:val="1"/>
      <w:numFmt w:val="bullet"/>
      <w:lvlText w:val="o"/>
      <w:lvlJc w:val="left"/>
      <w:pPr>
        <w:ind w:left="6262" w:hanging="360"/>
      </w:pPr>
      <w:rPr>
        <w:rFonts w:ascii="Courier New" w:hAnsi="Courier New" w:cs="Courier New" w:hint="default"/>
      </w:rPr>
    </w:lvl>
    <w:lvl w:ilvl="8" w:tplc="041A0005" w:tentative="1">
      <w:start w:val="1"/>
      <w:numFmt w:val="bullet"/>
      <w:lvlText w:val=""/>
      <w:lvlJc w:val="left"/>
      <w:pPr>
        <w:ind w:left="6982" w:hanging="360"/>
      </w:pPr>
      <w:rPr>
        <w:rFonts w:ascii="Wingdings" w:hAnsi="Wingdings" w:hint="default"/>
      </w:rPr>
    </w:lvl>
  </w:abstractNum>
  <w:abstractNum w:abstractNumId="9" w15:restartNumberingAfterBreak="0">
    <w:nsid w:val="2A8A343B"/>
    <w:multiLevelType w:val="hybridMultilevel"/>
    <w:tmpl w:val="2EFCD5EC"/>
    <w:lvl w:ilvl="0" w:tplc="6380AA6A">
      <w:numFmt w:val="bullet"/>
      <w:lvlText w:val="-"/>
      <w:lvlJc w:val="left"/>
      <w:pPr>
        <w:ind w:left="786" w:hanging="360"/>
      </w:pPr>
      <w:rPr>
        <w:rFonts w:ascii="Times New Roman" w:eastAsiaTheme="minorHAnsi" w:hAnsi="Times New Roman" w:cs="Times New Roman" w:hint="default"/>
      </w:rPr>
    </w:lvl>
    <w:lvl w:ilvl="1" w:tplc="041A0003" w:tentative="1">
      <w:start w:val="1"/>
      <w:numFmt w:val="bullet"/>
      <w:lvlText w:val="o"/>
      <w:lvlJc w:val="left"/>
      <w:pPr>
        <w:ind w:left="1506" w:hanging="360"/>
      </w:pPr>
      <w:rPr>
        <w:rFonts w:ascii="Courier New" w:hAnsi="Courier New" w:cs="Courier New" w:hint="default"/>
      </w:rPr>
    </w:lvl>
    <w:lvl w:ilvl="2" w:tplc="041A0005" w:tentative="1">
      <w:start w:val="1"/>
      <w:numFmt w:val="bullet"/>
      <w:lvlText w:val=""/>
      <w:lvlJc w:val="left"/>
      <w:pPr>
        <w:ind w:left="2226" w:hanging="360"/>
      </w:pPr>
      <w:rPr>
        <w:rFonts w:ascii="Wingdings" w:hAnsi="Wingdings" w:hint="default"/>
      </w:rPr>
    </w:lvl>
    <w:lvl w:ilvl="3" w:tplc="041A0001" w:tentative="1">
      <w:start w:val="1"/>
      <w:numFmt w:val="bullet"/>
      <w:lvlText w:val=""/>
      <w:lvlJc w:val="left"/>
      <w:pPr>
        <w:ind w:left="2946" w:hanging="360"/>
      </w:pPr>
      <w:rPr>
        <w:rFonts w:ascii="Symbol" w:hAnsi="Symbol" w:hint="default"/>
      </w:rPr>
    </w:lvl>
    <w:lvl w:ilvl="4" w:tplc="041A0003" w:tentative="1">
      <w:start w:val="1"/>
      <w:numFmt w:val="bullet"/>
      <w:lvlText w:val="o"/>
      <w:lvlJc w:val="left"/>
      <w:pPr>
        <w:ind w:left="3666" w:hanging="360"/>
      </w:pPr>
      <w:rPr>
        <w:rFonts w:ascii="Courier New" w:hAnsi="Courier New" w:cs="Courier New" w:hint="default"/>
      </w:rPr>
    </w:lvl>
    <w:lvl w:ilvl="5" w:tplc="041A0005" w:tentative="1">
      <w:start w:val="1"/>
      <w:numFmt w:val="bullet"/>
      <w:lvlText w:val=""/>
      <w:lvlJc w:val="left"/>
      <w:pPr>
        <w:ind w:left="4386" w:hanging="360"/>
      </w:pPr>
      <w:rPr>
        <w:rFonts w:ascii="Wingdings" w:hAnsi="Wingdings" w:hint="default"/>
      </w:rPr>
    </w:lvl>
    <w:lvl w:ilvl="6" w:tplc="041A0001" w:tentative="1">
      <w:start w:val="1"/>
      <w:numFmt w:val="bullet"/>
      <w:lvlText w:val=""/>
      <w:lvlJc w:val="left"/>
      <w:pPr>
        <w:ind w:left="5106" w:hanging="360"/>
      </w:pPr>
      <w:rPr>
        <w:rFonts w:ascii="Symbol" w:hAnsi="Symbol" w:hint="default"/>
      </w:rPr>
    </w:lvl>
    <w:lvl w:ilvl="7" w:tplc="041A0003" w:tentative="1">
      <w:start w:val="1"/>
      <w:numFmt w:val="bullet"/>
      <w:lvlText w:val="o"/>
      <w:lvlJc w:val="left"/>
      <w:pPr>
        <w:ind w:left="5826" w:hanging="360"/>
      </w:pPr>
      <w:rPr>
        <w:rFonts w:ascii="Courier New" w:hAnsi="Courier New" w:cs="Courier New" w:hint="default"/>
      </w:rPr>
    </w:lvl>
    <w:lvl w:ilvl="8" w:tplc="041A0005" w:tentative="1">
      <w:start w:val="1"/>
      <w:numFmt w:val="bullet"/>
      <w:lvlText w:val=""/>
      <w:lvlJc w:val="left"/>
      <w:pPr>
        <w:ind w:left="6546" w:hanging="360"/>
      </w:pPr>
      <w:rPr>
        <w:rFonts w:ascii="Wingdings" w:hAnsi="Wingdings" w:hint="default"/>
      </w:rPr>
    </w:lvl>
  </w:abstractNum>
  <w:abstractNum w:abstractNumId="10" w15:restartNumberingAfterBreak="0">
    <w:nsid w:val="2A8F58D6"/>
    <w:multiLevelType w:val="hybridMultilevel"/>
    <w:tmpl w:val="C728DC5E"/>
    <w:lvl w:ilvl="0" w:tplc="184EB3D0">
      <w:start w:val="1"/>
      <w:numFmt w:val="lowerLetter"/>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1" w15:restartNumberingAfterBreak="0">
    <w:nsid w:val="34C94E1A"/>
    <w:multiLevelType w:val="hybridMultilevel"/>
    <w:tmpl w:val="47D41EBA"/>
    <w:lvl w:ilvl="0" w:tplc="041A0009">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4125621E"/>
    <w:multiLevelType w:val="hybridMultilevel"/>
    <w:tmpl w:val="0E089464"/>
    <w:lvl w:ilvl="0" w:tplc="041A0009">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45D2491E"/>
    <w:multiLevelType w:val="hybridMultilevel"/>
    <w:tmpl w:val="A57C1632"/>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49A62A95"/>
    <w:multiLevelType w:val="hybridMultilevel"/>
    <w:tmpl w:val="4168AED0"/>
    <w:lvl w:ilvl="0" w:tplc="9A60D008">
      <w:start w:val="3"/>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4BA378A6"/>
    <w:multiLevelType w:val="hybridMultilevel"/>
    <w:tmpl w:val="7C66C6A8"/>
    <w:lvl w:ilvl="0" w:tplc="32A44446">
      <w:start w:val="2"/>
      <w:numFmt w:val="bullet"/>
      <w:lvlText w:val="-"/>
      <w:lvlJc w:val="left"/>
      <w:pPr>
        <w:tabs>
          <w:tab w:val="num" w:pos="720"/>
        </w:tabs>
        <w:ind w:left="720" w:hanging="360"/>
      </w:pPr>
      <w:rPr>
        <w:rFonts w:ascii="Times New Roman" w:eastAsia="Times New Roman" w:hAnsi="Times New Roman" w:cs="Times New Roman" w:hint="default"/>
      </w:rPr>
    </w:lvl>
    <w:lvl w:ilvl="1" w:tplc="041A0003" w:tentative="1">
      <w:start w:val="1"/>
      <w:numFmt w:val="bullet"/>
      <w:lvlText w:val="o"/>
      <w:lvlJc w:val="left"/>
      <w:pPr>
        <w:tabs>
          <w:tab w:val="num" w:pos="1440"/>
        </w:tabs>
        <w:ind w:left="1440" w:hanging="360"/>
      </w:pPr>
      <w:rPr>
        <w:rFonts w:ascii="Courier New" w:hAnsi="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CCA3455"/>
    <w:multiLevelType w:val="hybridMultilevel"/>
    <w:tmpl w:val="5C00C9DE"/>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4D0B661B"/>
    <w:multiLevelType w:val="hybridMultilevel"/>
    <w:tmpl w:val="EE3C13D0"/>
    <w:lvl w:ilvl="0" w:tplc="041A000F">
      <w:start w:val="1"/>
      <w:numFmt w:val="decimal"/>
      <w:lvlText w:val="%1."/>
      <w:lvlJc w:val="left"/>
      <w:pPr>
        <w:tabs>
          <w:tab w:val="num" w:pos="-170"/>
        </w:tabs>
        <w:ind w:left="113" w:hanging="113"/>
      </w:pPr>
      <w:rPr>
        <w:rFonts w:hint="default"/>
      </w:rPr>
    </w:lvl>
    <w:lvl w:ilvl="1" w:tplc="041A0003">
      <w:start w:val="1"/>
      <w:numFmt w:val="bullet"/>
      <w:lvlText w:val="o"/>
      <w:lvlJc w:val="left"/>
      <w:pPr>
        <w:tabs>
          <w:tab w:val="num" w:pos="-202"/>
        </w:tabs>
        <w:ind w:left="-202" w:hanging="360"/>
      </w:pPr>
      <w:rPr>
        <w:rFonts w:ascii="Courier New" w:hAnsi="Courier New" w:cs="Courier New" w:hint="default"/>
      </w:rPr>
    </w:lvl>
    <w:lvl w:ilvl="2" w:tplc="041A0005">
      <w:start w:val="1"/>
      <w:numFmt w:val="bullet"/>
      <w:lvlText w:val=""/>
      <w:lvlJc w:val="left"/>
      <w:pPr>
        <w:tabs>
          <w:tab w:val="num" w:pos="518"/>
        </w:tabs>
        <w:ind w:left="518" w:hanging="360"/>
      </w:pPr>
      <w:rPr>
        <w:rFonts w:ascii="Wingdings" w:hAnsi="Wingdings" w:cs="Wingdings" w:hint="default"/>
      </w:rPr>
    </w:lvl>
    <w:lvl w:ilvl="3" w:tplc="041A0001">
      <w:start w:val="1"/>
      <w:numFmt w:val="bullet"/>
      <w:lvlText w:val=""/>
      <w:lvlJc w:val="left"/>
      <w:pPr>
        <w:tabs>
          <w:tab w:val="num" w:pos="1238"/>
        </w:tabs>
        <w:ind w:left="1238" w:hanging="360"/>
      </w:pPr>
      <w:rPr>
        <w:rFonts w:ascii="Symbol" w:hAnsi="Symbol" w:cs="Symbol" w:hint="default"/>
      </w:rPr>
    </w:lvl>
    <w:lvl w:ilvl="4" w:tplc="041A0003">
      <w:start w:val="1"/>
      <w:numFmt w:val="bullet"/>
      <w:lvlText w:val="o"/>
      <w:lvlJc w:val="left"/>
      <w:pPr>
        <w:tabs>
          <w:tab w:val="num" w:pos="1958"/>
        </w:tabs>
        <w:ind w:left="1958" w:hanging="360"/>
      </w:pPr>
      <w:rPr>
        <w:rFonts w:ascii="Courier New" w:hAnsi="Courier New" w:cs="Courier New" w:hint="default"/>
      </w:rPr>
    </w:lvl>
    <w:lvl w:ilvl="5" w:tplc="041A0005">
      <w:start w:val="1"/>
      <w:numFmt w:val="bullet"/>
      <w:lvlText w:val=""/>
      <w:lvlJc w:val="left"/>
      <w:pPr>
        <w:tabs>
          <w:tab w:val="num" w:pos="2678"/>
        </w:tabs>
        <w:ind w:left="2678" w:hanging="360"/>
      </w:pPr>
      <w:rPr>
        <w:rFonts w:ascii="Wingdings" w:hAnsi="Wingdings" w:cs="Wingdings" w:hint="default"/>
      </w:rPr>
    </w:lvl>
    <w:lvl w:ilvl="6" w:tplc="041A0001">
      <w:start w:val="1"/>
      <w:numFmt w:val="bullet"/>
      <w:lvlText w:val=""/>
      <w:lvlJc w:val="left"/>
      <w:pPr>
        <w:tabs>
          <w:tab w:val="num" w:pos="3398"/>
        </w:tabs>
        <w:ind w:left="3398" w:hanging="360"/>
      </w:pPr>
      <w:rPr>
        <w:rFonts w:ascii="Symbol" w:hAnsi="Symbol" w:cs="Symbol" w:hint="default"/>
      </w:rPr>
    </w:lvl>
    <w:lvl w:ilvl="7" w:tplc="041A0003">
      <w:start w:val="1"/>
      <w:numFmt w:val="bullet"/>
      <w:lvlText w:val="o"/>
      <w:lvlJc w:val="left"/>
      <w:pPr>
        <w:tabs>
          <w:tab w:val="num" w:pos="4118"/>
        </w:tabs>
        <w:ind w:left="4118" w:hanging="360"/>
      </w:pPr>
      <w:rPr>
        <w:rFonts w:ascii="Courier New" w:hAnsi="Courier New" w:cs="Courier New" w:hint="default"/>
      </w:rPr>
    </w:lvl>
    <w:lvl w:ilvl="8" w:tplc="041A0005">
      <w:start w:val="1"/>
      <w:numFmt w:val="bullet"/>
      <w:lvlText w:val=""/>
      <w:lvlJc w:val="left"/>
      <w:pPr>
        <w:tabs>
          <w:tab w:val="num" w:pos="4838"/>
        </w:tabs>
        <w:ind w:left="4838" w:hanging="360"/>
      </w:pPr>
      <w:rPr>
        <w:rFonts w:ascii="Wingdings" w:hAnsi="Wingdings" w:cs="Wingdings" w:hint="default"/>
      </w:rPr>
    </w:lvl>
  </w:abstractNum>
  <w:abstractNum w:abstractNumId="18" w15:restartNumberingAfterBreak="0">
    <w:nsid w:val="4F594BDF"/>
    <w:multiLevelType w:val="hybridMultilevel"/>
    <w:tmpl w:val="F4E477F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51FB54EE"/>
    <w:multiLevelType w:val="multilevel"/>
    <w:tmpl w:val="F500B84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0" w15:restartNumberingAfterBreak="0">
    <w:nsid w:val="563A42F5"/>
    <w:multiLevelType w:val="multilevel"/>
    <w:tmpl w:val="DD2A56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01B486A"/>
    <w:multiLevelType w:val="hybridMultilevel"/>
    <w:tmpl w:val="7346C5BE"/>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15:restartNumberingAfterBreak="0">
    <w:nsid w:val="60A449B3"/>
    <w:multiLevelType w:val="hybridMultilevel"/>
    <w:tmpl w:val="19006EFE"/>
    <w:lvl w:ilvl="0" w:tplc="041A0001">
      <w:start w:val="1"/>
      <w:numFmt w:val="bullet"/>
      <w:lvlText w:val=""/>
      <w:lvlJc w:val="left"/>
      <w:pPr>
        <w:ind w:left="720" w:hanging="360"/>
      </w:pPr>
      <w:rPr>
        <w:rFonts w:ascii="Symbol" w:hAnsi="Symbol"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62D557E9"/>
    <w:multiLevelType w:val="hybridMultilevel"/>
    <w:tmpl w:val="393AB07C"/>
    <w:lvl w:ilvl="0" w:tplc="F61E849E">
      <w:start w:val="1"/>
      <w:numFmt w:val="decimal"/>
      <w:lvlText w:val="%1."/>
      <w:lvlJc w:val="left"/>
      <w:pPr>
        <w:ind w:left="1068" w:hanging="360"/>
      </w:pPr>
    </w:lvl>
    <w:lvl w:ilvl="1" w:tplc="041A0019">
      <w:start w:val="1"/>
      <w:numFmt w:val="lowerLetter"/>
      <w:lvlText w:val="%2."/>
      <w:lvlJc w:val="left"/>
      <w:pPr>
        <w:ind w:left="1788" w:hanging="360"/>
      </w:pPr>
    </w:lvl>
    <w:lvl w:ilvl="2" w:tplc="041A001B">
      <w:start w:val="1"/>
      <w:numFmt w:val="lowerRoman"/>
      <w:lvlText w:val="%3."/>
      <w:lvlJc w:val="right"/>
      <w:pPr>
        <w:ind w:left="2508" w:hanging="180"/>
      </w:pPr>
    </w:lvl>
    <w:lvl w:ilvl="3" w:tplc="041A000F">
      <w:start w:val="1"/>
      <w:numFmt w:val="decimal"/>
      <w:lvlText w:val="%4."/>
      <w:lvlJc w:val="left"/>
      <w:pPr>
        <w:ind w:left="3228" w:hanging="360"/>
      </w:pPr>
    </w:lvl>
    <w:lvl w:ilvl="4" w:tplc="041A0019">
      <w:start w:val="1"/>
      <w:numFmt w:val="lowerLetter"/>
      <w:lvlText w:val="%5."/>
      <w:lvlJc w:val="left"/>
      <w:pPr>
        <w:ind w:left="3948" w:hanging="360"/>
      </w:pPr>
    </w:lvl>
    <w:lvl w:ilvl="5" w:tplc="041A001B">
      <w:start w:val="1"/>
      <w:numFmt w:val="lowerRoman"/>
      <w:lvlText w:val="%6."/>
      <w:lvlJc w:val="right"/>
      <w:pPr>
        <w:ind w:left="4668" w:hanging="180"/>
      </w:pPr>
    </w:lvl>
    <w:lvl w:ilvl="6" w:tplc="041A000F">
      <w:start w:val="1"/>
      <w:numFmt w:val="decimal"/>
      <w:lvlText w:val="%7."/>
      <w:lvlJc w:val="left"/>
      <w:pPr>
        <w:ind w:left="5388" w:hanging="360"/>
      </w:pPr>
    </w:lvl>
    <w:lvl w:ilvl="7" w:tplc="041A0019">
      <w:start w:val="1"/>
      <w:numFmt w:val="lowerLetter"/>
      <w:lvlText w:val="%8."/>
      <w:lvlJc w:val="left"/>
      <w:pPr>
        <w:ind w:left="6108" w:hanging="360"/>
      </w:pPr>
    </w:lvl>
    <w:lvl w:ilvl="8" w:tplc="041A001B">
      <w:start w:val="1"/>
      <w:numFmt w:val="lowerRoman"/>
      <w:lvlText w:val="%9."/>
      <w:lvlJc w:val="right"/>
      <w:pPr>
        <w:ind w:left="6828" w:hanging="180"/>
      </w:pPr>
    </w:lvl>
  </w:abstractNum>
  <w:abstractNum w:abstractNumId="24" w15:restartNumberingAfterBreak="0">
    <w:nsid w:val="649150BE"/>
    <w:multiLevelType w:val="multilevel"/>
    <w:tmpl w:val="88440C80"/>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5" w15:restartNumberingAfterBreak="0">
    <w:nsid w:val="69A94771"/>
    <w:multiLevelType w:val="hybridMultilevel"/>
    <w:tmpl w:val="C3EA9F80"/>
    <w:lvl w:ilvl="0" w:tplc="5078A3F6">
      <w:numFmt w:val="bullet"/>
      <w:lvlText w:val="-"/>
      <w:lvlJc w:val="left"/>
      <w:pPr>
        <w:ind w:left="1080" w:hanging="360"/>
      </w:pPr>
      <w:rPr>
        <w:rFonts w:ascii="Calibri" w:eastAsiaTheme="minorHAnsi" w:hAnsi="Calibri" w:cs="Calibri" w:hint="default"/>
        <w:sz w:val="22"/>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26" w15:restartNumberingAfterBreak="0">
    <w:nsid w:val="6A131FBA"/>
    <w:multiLevelType w:val="hybridMultilevel"/>
    <w:tmpl w:val="5CBC0588"/>
    <w:lvl w:ilvl="0" w:tplc="8E60A3BE">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27" w15:restartNumberingAfterBreak="0">
    <w:nsid w:val="6D051B67"/>
    <w:multiLevelType w:val="multilevel"/>
    <w:tmpl w:val="E55691BE"/>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8" w15:restartNumberingAfterBreak="0">
    <w:nsid w:val="6F502727"/>
    <w:multiLevelType w:val="hybridMultilevel"/>
    <w:tmpl w:val="700E286C"/>
    <w:lvl w:ilvl="0" w:tplc="4D169E90">
      <w:start w:val="1"/>
      <w:numFmt w:val="upperRoman"/>
      <w:lvlText w:val="%1."/>
      <w:lvlJc w:val="left"/>
      <w:pPr>
        <w:ind w:left="1080" w:hanging="720"/>
      </w:pPr>
      <w:rPr>
        <w:rFonts w:hint="default"/>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29" w15:restartNumberingAfterBreak="0">
    <w:nsid w:val="70746431"/>
    <w:multiLevelType w:val="hybridMultilevel"/>
    <w:tmpl w:val="01022354"/>
    <w:lvl w:ilvl="0" w:tplc="041A0009">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0" w15:restartNumberingAfterBreak="0">
    <w:nsid w:val="71AC3418"/>
    <w:multiLevelType w:val="hybridMultilevel"/>
    <w:tmpl w:val="538A3B90"/>
    <w:lvl w:ilvl="0" w:tplc="527A6DCC">
      <w:start w:val="8"/>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1" w15:restartNumberingAfterBreak="0">
    <w:nsid w:val="71E07CEC"/>
    <w:multiLevelType w:val="hybridMultilevel"/>
    <w:tmpl w:val="87903E2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24D568E"/>
    <w:multiLevelType w:val="multilevel"/>
    <w:tmpl w:val="9806B558"/>
    <w:lvl w:ilvl="0">
      <w:start w:val="3"/>
      <w:numFmt w:val="decimal"/>
      <w:lvlText w:val="%1."/>
      <w:lvlJc w:val="left"/>
      <w:pPr>
        <w:tabs>
          <w:tab w:val="num" w:pos="720"/>
        </w:tabs>
        <w:ind w:left="720" w:hanging="360"/>
      </w:pPr>
    </w:lvl>
    <w:lvl w:ilvl="1">
      <w:start w:val="4"/>
      <w:numFmt w:val="decimal"/>
      <w:lvlText w:val="%2."/>
      <w:lvlJc w:val="left"/>
      <w:pPr>
        <w:ind w:left="1353" w:hanging="360"/>
      </w:pPr>
      <w:rPr>
        <w:rFonts w:hint="default"/>
        <w:b/>
        <w:i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28C2B20"/>
    <w:multiLevelType w:val="hybridMultilevel"/>
    <w:tmpl w:val="F7DC5BAC"/>
    <w:lvl w:ilvl="0" w:tplc="041A000B">
      <w:start w:val="1"/>
      <w:numFmt w:val="bullet"/>
      <w:lvlText w:val=""/>
      <w:lvlJc w:val="left"/>
      <w:pPr>
        <w:ind w:left="720" w:hanging="360"/>
      </w:pPr>
      <w:rPr>
        <w:rFonts w:ascii="Wingdings" w:hAnsi="Wingdings" w:hint="default"/>
        <w:b/>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cs="Wingdings" w:hint="default"/>
      </w:rPr>
    </w:lvl>
    <w:lvl w:ilvl="3" w:tplc="041A0001">
      <w:start w:val="1"/>
      <w:numFmt w:val="bullet"/>
      <w:lvlText w:val=""/>
      <w:lvlJc w:val="left"/>
      <w:pPr>
        <w:ind w:left="2880" w:hanging="360"/>
      </w:pPr>
      <w:rPr>
        <w:rFonts w:ascii="Symbol" w:hAnsi="Symbol" w:cs="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cs="Wingdings" w:hint="default"/>
      </w:rPr>
    </w:lvl>
    <w:lvl w:ilvl="6" w:tplc="041A0001">
      <w:start w:val="1"/>
      <w:numFmt w:val="bullet"/>
      <w:lvlText w:val=""/>
      <w:lvlJc w:val="left"/>
      <w:pPr>
        <w:ind w:left="5040" w:hanging="360"/>
      </w:pPr>
      <w:rPr>
        <w:rFonts w:ascii="Symbol" w:hAnsi="Symbol" w:cs="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cs="Wingdings" w:hint="default"/>
      </w:rPr>
    </w:lvl>
  </w:abstractNum>
  <w:abstractNum w:abstractNumId="34" w15:restartNumberingAfterBreak="0">
    <w:nsid w:val="72B00F88"/>
    <w:multiLevelType w:val="hybridMultilevel"/>
    <w:tmpl w:val="FA040656"/>
    <w:lvl w:ilvl="0" w:tplc="041A0009">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5" w15:restartNumberingAfterBreak="0">
    <w:nsid w:val="72BE411D"/>
    <w:multiLevelType w:val="hybridMultilevel"/>
    <w:tmpl w:val="9E1E6FCA"/>
    <w:lvl w:ilvl="0" w:tplc="527A6DCC">
      <w:start w:val="8"/>
      <w:numFmt w:val="bullet"/>
      <w:lvlText w:val="-"/>
      <w:lvlJc w:val="left"/>
      <w:pPr>
        <w:ind w:left="720" w:hanging="360"/>
      </w:pPr>
      <w:rPr>
        <w:rFonts w:ascii="Times New Roman" w:eastAsia="Times New Roman" w:hAnsi="Times New Roman" w:cs="Times New Roman" w:hint="default"/>
      </w:rPr>
    </w:lvl>
    <w:lvl w:ilvl="1" w:tplc="3A9CF1E6">
      <w:start w:val="13"/>
      <w:numFmt w:val="bullet"/>
      <w:lvlText w:val=""/>
      <w:lvlJc w:val="left"/>
      <w:pPr>
        <w:ind w:left="1440" w:hanging="360"/>
      </w:pPr>
      <w:rPr>
        <w:rFonts w:ascii="Symbol" w:eastAsiaTheme="minorHAnsi" w:hAnsi="Symbol" w:cs="Times New Roman" w:hint="default"/>
      </w:rPr>
    </w:lvl>
    <w:lvl w:ilvl="2" w:tplc="041A0005">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6" w15:restartNumberingAfterBreak="0">
    <w:nsid w:val="73DD2617"/>
    <w:multiLevelType w:val="hybridMultilevel"/>
    <w:tmpl w:val="0FD6D6E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7" w15:restartNumberingAfterBreak="0">
    <w:nsid w:val="777922EC"/>
    <w:multiLevelType w:val="hybridMultilevel"/>
    <w:tmpl w:val="D522F342"/>
    <w:lvl w:ilvl="0" w:tplc="5C021356">
      <w:numFmt w:val="bullet"/>
      <w:lvlText w:val="-"/>
      <w:lvlJc w:val="left"/>
      <w:pPr>
        <w:tabs>
          <w:tab w:val="num" w:pos="1080"/>
        </w:tabs>
        <w:ind w:left="1080" w:hanging="360"/>
      </w:pPr>
      <w:rPr>
        <w:rFonts w:ascii="Times New Roman" w:eastAsia="Times New Roman" w:hAnsi="Times New Roman" w:cs="Times New Roman" w:hint="default"/>
      </w:rPr>
    </w:lvl>
    <w:lvl w:ilvl="1" w:tplc="349803A6">
      <w:start w:val="1"/>
      <w:numFmt w:val="decimal"/>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A6F361D"/>
    <w:multiLevelType w:val="hybridMultilevel"/>
    <w:tmpl w:val="BE3EC40E"/>
    <w:lvl w:ilvl="0" w:tplc="041A0001">
      <w:start w:val="1"/>
      <w:numFmt w:val="bullet"/>
      <w:lvlText w:val=""/>
      <w:lvlJc w:val="left"/>
      <w:pPr>
        <w:ind w:left="36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9" w15:restartNumberingAfterBreak="0">
    <w:nsid w:val="7C0E67C2"/>
    <w:multiLevelType w:val="hybridMultilevel"/>
    <w:tmpl w:val="23E69A5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0" w15:restartNumberingAfterBreak="0">
    <w:nsid w:val="7CAE68CB"/>
    <w:multiLevelType w:val="hybridMultilevel"/>
    <w:tmpl w:val="81CE5F6E"/>
    <w:lvl w:ilvl="0" w:tplc="29F633E0">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28"/>
  </w:num>
  <w:num w:numId="2">
    <w:abstractNumId w:val="6"/>
  </w:num>
  <w:num w:numId="3">
    <w:abstractNumId w:val="35"/>
  </w:num>
  <w:num w:numId="4">
    <w:abstractNumId w:val="30"/>
  </w:num>
  <w:num w:numId="5">
    <w:abstractNumId w:val="39"/>
  </w:num>
  <w:num w:numId="6">
    <w:abstractNumId w:val="25"/>
  </w:num>
  <w:num w:numId="7">
    <w:abstractNumId w:val="1"/>
  </w:num>
  <w:num w:numId="8">
    <w:abstractNumId w:val="13"/>
  </w:num>
  <w:num w:numId="9">
    <w:abstractNumId w:val="5"/>
  </w:num>
  <w:num w:numId="10">
    <w:abstractNumId w:val="7"/>
  </w:num>
  <w:num w:numId="11">
    <w:abstractNumId w:val="21"/>
  </w:num>
  <w:num w:numId="12">
    <w:abstractNumId w:val="36"/>
  </w:num>
  <w:num w:numId="13">
    <w:abstractNumId w:val="38"/>
  </w:num>
  <w:num w:numId="14">
    <w:abstractNumId w:val="26"/>
  </w:num>
  <w:num w:numId="15">
    <w:abstractNumId w:val="16"/>
  </w:num>
  <w:num w:numId="16">
    <w:abstractNumId w:val="33"/>
  </w:num>
  <w:num w:numId="17">
    <w:abstractNumId w:val="40"/>
  </w:num>
  <w:num w:numId="18">
    <w:abstractNumId w:val="14"/>
  </w:num>
  <w:num w:numId="19">
    <w:abstractNumId w:val="20"/>
  </w:num>
  <w:num w:numId="20">
    <w:abstractNumId w:val="0"/>
    <w:lvlOverride w:ilvl="0">
      <w:lvl w:ilvl="0">
        <w:numFmt w:val="decimal"/>
        <w:lvlText w:val="%1."/>
        <w:lvlJc w:val="left"/>
      </w:lvl>
    </w:lvlOverride>
  </w:num>
  <w:num w:numId="21">
    <w:abstractNumId w:val="32"/>
    <w:lvlOverride w:ilvl="0">
      <w:lvl w:ilvl="0">
        <w:numFmt w:val="decimal"/>
        <w:lvlText w:val="%1."/>
        <w:lvlJc w:val="left"/>
      </w:lvl>
    </w:lvlOverride>
  </w:num>
  <w:num w:numId="22">
    <w:abstractNumId w:val="3"/>
  </w:num>
  <w:num w:numId="23">
    <w:abstractNumId w:val="11"/>
  </w:num>
  <w:num w:numId="24">
    <w:abstractNumId w:val="34"/>
  </w:num>
  <w:num w:numId="25">
    <w:abstractNumId w:val="12"/>
  </w:num>
  <w:num w:numId="26">
    <w:abstractNumId w:val="15"/>
  </w:num>
  <w:num w:numId="27">
    <w:abstractNumId w:val="31"/>
  </w:num>
  <w:num w:numId="28">
    <w:abstractNumId w:val="10"/>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7"/>
    <w:lvlOverride w:ilvl="0"/>
    <w:lvlOverride w:ilvl="1">
      <w:startOverride w:val="1"/>
    </w:lvlOverride>
    <w:lvlOverride w:ilvl="2"/>
    <w:lvlOverride w:ilvl="3"/>
    <w:lvlOverride w:ilvl="4"/>
    <w:lvlOverride w:ilvl="5"/>
    <w:lvlOverride w:ilvl="6"/>
    <w:lvlOverride w:ilvl="7"/>
    <w:lvlOverride w:ilvl="8"/>
  </w:num>
  <w:num w:numId="31">
    <w:abstractNumId w:val="29"/>
  </w:num>
  <w:num w:numId="32">
    <w:abstractNumId w:val="8"/>
  </w:num>
  <w:num w:numId="33">
    <w:abstractNumId w:val="4"/>
  </w:num>
  <w:num w:numId="34">
    <w:abstractNumId w:val="18"/>
  </w:num>
  <w:num w:numId="35">
    <w:abstractNumId w:val="22"/>
  </w:num>
  <w:num w:numId="36">
    <w:abstractNumId w:val="27"/>
  </w:num>
  <w:num w:numId="37">
    <w:abstractNumId w:val="24"/>
  </w:num>
  <w:num w:numId="38">
    <w:abstractNumId w:val="19"/>
  </w:num>
  <w:num w:numId="39">
    <w:abstractNumId w:val="2"/>
  </w:num>
  <w:num w:numId="40">
    <w:abstractNumId w:val="17"/>
  </w:num>
  <w:num w:numId="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216"/>
    <w:rsid w:val="00032059"/>
    <w:rsid w:val="0003230A"/>
    <w:rsid w:val="0003409B"/>
    <w:rsid w:val="00071E83"/>
    <w:rsid w:val="00081710"/>
    <w:rsid w:val="000B10E1"/>
    <w:rsid w:val="001143B5"/>
    <w:rsid w:val="00116FF9"/>
    <w:rsid w:val="00154D5C"/>
    <w:rsid w:val="0015711A"/>
    <w:rsid w:val="00170FE5"/>
    <w:rsid w:val="001712F4"/>
    <w:rsid w:val="0018683E"/>
    <w:rsid w:val="001C1CAF"/>
    <w:rsid w:val="00231515"/>
    <w:rsid w:val="0023239A"/>
    <w:rsid w:val="0024331E"/>
    <w:rsid w:val="00262D54"/>
    <w:rsid w:val="00274B3A"/>
    <w:rsid w:val="002808D0"/>
    <w:rsid w:val="002D180B"/>
    <w:rsid w:val="00381FE3"/>
    <w:rsid w:val="00391B5E"/>
    <w:rsid w:val="00456FCE"/>
    <w:rsid w:val="004764CD"/>
    <w:rsid w:val="004C368B"/>
    <w:rsid w:val="00506BA3"/>
    <w:rsid w:val="00572190"/>
    <w:rsid w:val="005A63B5"/>
    <w:rsid w:val="00623BFE"/>
    <w:rsid w:val="006836FB"/>
    <w:rsid w:val="006D57D1"/>
    <w:rsid w:val="00713B9D"/>
    <w:rsid w:val="007305A9"/>
    <w:rsid w:val="00770263"/>
    <w:rsid w:val="00775563"/>
    <w:rsid w:val="00795D5E"/>
    <w:rsid w:val="007B1FEB"/>
    <w:rsid w:val="007B33BE"/>
    <w:rsid w:val="007D594D"/>
    <w:rsid w:val="00811728"/>
    <w:rsid w:val="009033E4"/>
    <w:rsid w:val="00926F65"/>
    <w:rsid w:val="009D10E2"/>
    <w:rsid w:val="00A564F8"/>
    <w:rsid w:val="00A87216"/>
    <w:rsid w:val="00AE6CF4"/>
    <w:rsid w:val="00B725F5"/>
    <w:rsid w:val="00B76246"/>
    <w:rsid w:val="00BF2028"/>
    <w:rsid w:val="00BF5906"/>
    <w:rsid w:val="00C25A96"/>
    <w:rsid w:val="00C56920"/>
    <w:rsid w:val="00C70413"/>
    <w:rsid w:val="00C7758F"/>
    <w:rsid w:val="00CE5809"/>
    <w:rsid w:val="00DA29E7"/>
    <w:rsid w:val="00DA6825"/>
    <w:rsid w:val="00DE2253"/>
    <w:rsid w:val="00DE5024"/>
    <w:rsid w:val="00EB4B54"/>
    <w:rsid w:val="00ED4EB1"/>
    <w:rsid w:val="00EE381D"/>
    <w:rsid w:val="00EF0B08"/>
    <w:rsid w:val="00F57054"/>
    <w:rsid w:val="00F62316"/>
    <w:rsid w:val="00FA5FC8"/>
    <w:rsid w:val="00FB1DB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64207"/>
  <w15:chartTrackingRefBased/>
  <w15:docId w15:val="{2646E296-F3DD-4141-88F8-F0C7BC88C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B3A"/>
    <w:pPr>
      <w:spacing w:after="0" w:line="240" w:lineRule="auto"/>
    </w:pPr>
    <w:rPr>
      <w:rFonts w:ascii="Times New Roman" w:eastAsia="Times New Roman" w:hAnsi="Times New Roman" w:cs="Times New Roman"/>
      <w:sz w:val="24"/>
      <w:szCs w:val="24"/>
      <w:lang w:val="en-US"/>
    </w:rPr>
  </w:style>
  <w:style w:type="paragraph" w:styleId="Naslov1">
    <w:name w:val="heading 1"/>
    <w:basedOn w:val="Normal"/>
    <w:next w:val="Normal"/>
    <w:link w:val="Naslov1Char"/>
    <w:uiPriority w:val="9"/>
    <w:qFormat/>
    <w:rsid w:val="00F57054"/>
    <w:pPr>
      <w:keepNext/>
      <w:keepLines/>
      <w:spacing w:before="240" w:line="259" w:lineRule="auto"/>
      <w:outlineLvl w:val="0"/>
    </w:pPr>
    <w:rPr>
      <w:rFonts w:eastAsiaTheme="majorEastAsia" w:cstheme="majorBidi"/>
      <w:b/>
      <w:sz w:val="32"/>
      <w:szCs w:val="32"/>
      <w:lang w:val="hr-HR"/>
    </w:rPr>
  </w:style>
  <w:style w:type="paragraph" w:styleId="Naslov2">
    <w:name w:val="heading 2"/>
    <w:basedOn w:val="Normal"/>
    <w:next w:val="Normal"/>
    <w:link w:val="Naslov2Char"/>
    <w:uiPriority w:val="9"/>
    <w:unhideWhenUsed/>
    <w:qFormat/>
    <w:rsid w:val="00F57054"/>
    <w:pPr>
      <w:keepNext/>
      <w:keepLines/>
      <w:spacing w:before="40" w:line="259" w:lineRule="auto"/>
      <w:outlineLvl w:val="1"/>
    </w:pPr>
    <w:rPr>
      <w:rFonts w:eastAsiaTheme="majorEastAsia" w:cstheme="majorBidi"/>
      <w:b/>
      <w:sz w:val="28"/>
      <w:szCs w:val="26"/>
      <w:lang w:val="hr-HR"/>
    </w:rPr>
  </w:style>
  <w:style w:type="paragraph" w:styleId="Naslov3">
    <w:name w:val="heading 3"/>
    <w:basedOn w:val="Normal"/>
    <w:next w:val="Normal"/>
    <w:link w:val="Naslov3Char"/>
    <w:uiPriority w:val="9"/>
    <w:unhideWhenUsed/>
    <w:qFormat/>
    <w:rsid w:val="00811728"/>
    <w:pPr>
      <w:keepNext/>
      <w:keepLines/>
      <w:spacing w:before="40"/>
      <w:outlineLvl w:val="2"/>
    </w:pPr>
    <w:rPr>
      <w:rFonts w:asciiTheme="majorHAnsi" w:eastAsiaTheme="majorEastAsia" w:hAnsiTheme="majorHAnsi" w:cstheme="majorBidi"/>
      <w:color w:val="1F3763" w:themeColor="accent1" w:themeShade="7F"/>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ijeloteksta">
    <w:name w:val="Body Text"/>
    <w:aliases w:val="Char"/>
    <w:basedOn w:val="Normal"/>
    <w:link w:val="TijelotekstaChar"/>
    <w:rsid w:val="00274B3A"/>
    <w:pPr>
      <w:jc w:val="both"/>
    </w:pPr>
    <w:rPr>
      <w:lang w:val="hr-HR" w:eastAsia="hr-HR"/>
    </w:rPr>
  </w:style>
  <w:style w:type="character" w:customStyle="1" w:styleId="TijelotekstaChar">
    <w:name w:val="Tijelo teksta Char"/>
    <w:aliases w:val="Char Char"/>
    <w:basedOn w:val="Zadanifontodlomka"/>
    <w:link w:val="Tijeloteksta"/>
    <w:rsid w:val="00274B3A"/>
    <w:rPr>
      <w:rFonts w:ascii="Times New Roman" w:eastAsia="Times New Roman" w:hAnsi="Times New Roman" w:cs="Times New Roman"/>
      <w:sz w:val="24"/>
      <w:szCs w:val="24"/>
      <w:lang w:eastAsia="hr-HR"/>
    </w:rPr>
  </w:style>
  <w:style w:type="paragraph" w:styleId="Podnoje">
    <w:name w:val="footer"/>
    <w:basedOn w:val="Normal"/>
    <w:link w:val="PodnojeChar"/>
    <w:uiPriority w:val="99"/>
    <w:rsid w:val="00274B3A"/>
    <w:pPr>
      <w:tabs>
        <w:tab w:val="center" w:pos="4536"/>
        <w:tab w:val="right" w:pos="9072"/>
      </w:tabs>
    </w:pPr>
  </w:style>
  <w:style w:type="character" w:customStyle="1" w:styleId="PodnojeChar">
    <w:name w:val="Podnožje Char"/>
    <w:basedOn w:val="Zadanifontodlomka"/>
    <w:link w:val="Podnoje"/>
    <w:uiPriority w:val="99"/>
    <w:rsid w:val="00274B3A"/>
    <w:rPr>
      <w:rFonts w:ascii="Times New Roman" w:eastAsia="Times New Roman" w:hAnsi="Times New Roman" w:cs="Times New Roman"/>
      <w:sz w:val="24"/>
      <w:szCs w:val="24"/>
      <w:lang w:val="en-US"/>
    </w:rPr>
  </w:style>
  <w:style w:type="character" w:styleId="Brojstranice">
    <w:name w:val="page number"/>
    <w:basedOn w:val="Zadanifontodlomka"/>
    <w:uiPriority w:val="99"/>
    <w:rsid w:val="00274B3A"/>
  </w:style>
  <w:style w:type="paragraph" w:styleId="Odlomakpopisa">
    <w:name w:val="List Paragraph"/>
    <w:basedOn w:val="Normal"/>
    <w:uiPriority w:val="34"/>
    <w:qFormat/>
    <w:rsid w:val="00274B3A"/>
    <w:pPr>
      <w:ind w:left="720"/>
      <w:contextualSpacing/>
    </w:pPr>
  </w:style>
  <w:style w:type="table" w:styleId="Reetkatablice">
    <w:name w:val="Table Grid"/>
    <w:basedOn w:val="Obinatablica"/>
    <w:uiPriority w:val="39"/>
    <w:rsid w:val="00274B3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F57054"/>
    <w:rPr>
      <w:rFonts w:ascii="Times New Roman" w:eastAsiaTheme="majorEastAsia" w:hAnsi="Times New Roman" w:cstheme="majorBidi"/>
      <w:b/>
      <w:sz w:val="32"/>
      <w:szCs w:val="32"/>
    </w:rPr>
  </w:style>
  <w:style w:type="character" w:customStyle="1" w:styleId="Naslov2Char">
    <w:name w:val="Naslov 2 Char"/>
    <w:basedOn w:val="Zadanifontodlomka"/>
    <w:link w:val="Naslov2"/>
    <w:uiPriority w:val="9"/>
    <w:rsid w:val="00F57054"/>
    <w:rPr>
      <w:rFonts w:ascii="Times New Roman" w:eastAsiaTheme="majorEastAsia" w:hAnsi="Times New Roman" w:cstheme="majorBidi"/>
      <w:b/>
      <w:sz w:val="28"/>
      <w:szCs w:val="26"/>
    </w:rPr>
  </w:style>
  <w:style w:type="character" w:customStyle="1" w:styleId="Naslov3Char">
    <w:name w:val="Naslov 3 Char"/>
    <w:basedOn w:val="Zadanifontodlomka"/>
    <w:link w:val="Naslov3"/>
    <w:uiPriority w:val="9"/>
    <w:rsid w:val="00811728"/>
    <w:rPr>
      <w:rFonts w:asciiTheme="majorHAnsi" w:eastAsiaTheme="majorEastAsia" w:hAnsiTheme="majorHAnsi" w:cstheme="majorBidi"/>
      <w:color w:val="1F3763" w:themeColor="accent1" w:themeShade="7F"/>
      <w:sz w:val="24"/>
      <w:szCs w:val="24"/>
      <w:lang w:val="en-US"/>
    </w:rPr>
  </w:style>
  <w:style w:type="character" w:styleId="Referencakomentara">
    <w:name w:val="annotation reference"/>
    <w:basedOn w:val="Zadanifontodlomka"/>
    <w:uiPriority w:val="99"/>
    <w:semiHidden/>
    <w:unhideWhenUsed/>
    <w:rsid w:val="0015711A"/>
    <w:rPr>
      <w:sz w:val="16"/>
      <w:szCs w:val="16"/>
    </w:rPr>
  </w:style>
  <w:style w:type="paragraph" w:styleId="Tekstkomentara">
    <w:name w:val="annotation text"/>
    <w:basedOn w:val="Normal"/>
    <w:link w:val="TekstkomentaraChar"/>
    <w:uiPriority w:val="99"/>
    <w:semiHidden/>
    <w:unhideWhenUsed/>
    <w:rsid w:val="0015711A"/>
    <w:pPr>
      <w:spacing w:after="200"/>
    </w:pPr>
    <w:rPr>
      <w:rFonts w:asciiTheme="minorHAnsi" w:eastAsiaTheme="minorHAnsi" w:hAnsiTheme="minorHAnsi" w:cstheme="minorBidi"/>
      <w:sz w:val="20"/>
      <w:szCs w:val="20"/>
      <w:lang w:val="hr-HR"/>
    </w:rPr>
  </w:style>
  <w:style w:type="character" w:customStyle="1" w:styleId="TekstkomentaraChar">
    <w:name w:val="Tekst komentara Char"/>
    <w:basedOn w:val="Zadanifontodlomka"/>
    <w:link w:val="Tekstkomentara"/>
    <w:uiPriority w:val="99"/>
    <w:semiHidden/>
    <w:rsid w:val="0015711A"/>
    <w:rPr>
      <w:sz w:val="20"/>
      <w:szCs w:val="20"/>
    </w:rPr>
  </w:style>
  <w:style w:type="paragraph" w:styleId="Predmetkomentara">
    <w:name w:val="annotation subject"/>
    <w:basedOn w:val="Tekstkomentara"/>
    <w:next w:val="Tekstkomentara"/>
    <w:link w:val="PredmetkomentaraChar"/>
    <w:uiPriority w:val="99"/>
    <w:semiHidden/>
    <w:unhideWhenUsed/>
    <w:rsid w:val="0015711A"/>
    <w:rPr>
      <w:b/>
      <w:bCs/>
    </w:rPr>
  </w:style>
  <w:style w:type="character" w:customStyle="1" w:styleId="PredmetkomentaraChar">
    <w:name w:val="Predmet komentara Char"/>
    <w:basedOn w:val="TekstkomentaraChar"/>
    <w:link w:val="Predmetkomentara"/>
    <w:uiPriority w:val="99"/>
    <w:semiHidden/>
    <w:rsid w:val="0015711A"/>
    <w:rPr>
      <w:b/>
      <w:bCs/>
      <w:sz w:val="20"/>
      <w:szCs w:val="20"/>
    </w:rPr>
  </w:style>
  <w:style w:type="paragraph" w:styleId="Tekstbalonia">
    <w:name w:val="Balloon Text"/>
    <w:basedOn w:val="Normal"/>
    <w:link w:val="TekstbaloniaChar"/>
    <w:uiPriority w:val="99"/>
    <w:semiHidden/>
    <w:unhideWhenUsed/>
    <w:rsid w:val="0015711A"/>
    <w:rPr>
      <w:rFonts w:ascii="Tahoma" w:eastAsiaTheme="minorHAnsi" w:hAnsi="Tahoma" w:cs="Tahoma"/>
      <w:sz w:val="16"/>
      <w:szCs w:val="16"/>
      <w:lang w:val="hr-HR"/>
    </w:rPr>
  </w:style>
  <w:style w:type="character" w:customStyle="1" w:styleId="TekstbaloniaChar">
    <w:name w:val="Tekst balončića Char"/>
    <w:basedOn w:val="Zadanifontodlomka"/>
    <w:link w:val="Tekstbalonia"/>
    <w:uiPriority w:val="99"/>
    <w:semiHidden/>
    <w:rsid w:val="0015711A"/>
    <w:rPr>
      <w:rFonts w:ascii="Tahoma" w:hAnsi="Tahoma" w:cs="Tahoma"/>
      <w:sz w:val="16"/>
      <w:szCs w:val="16"/>
    </w:rPr>
  </w:style>
  <w:style w:type="paragraph" w:styleId="Zaglavlje">
    <w:name w:val="header"/>
    <w:basedOn w:val="Normal"/>
    <w:link w:val="ZaglavljeChar"/>
    <w:uiPriority w:val="99"/>
    <w:unhideWhenUsed/>
    <w:rsid w:val="0015711A"/>
    <w:pPr>
      <w:tabs>
        <w:tab w:val="center" w:pos="4536"/>
        <w:tab w:val="right" w:pos="9072"/>
      </w:tabs>
    </w:pPr>
    <w:rPr>
      <w:rFonts w:asciiTheme="minorHAnsi" w:eastAsiaTheme="minorHAnsi" w:hAnsiTheme="minorHAnsi" w:cstheme="minorBidi"/>
      <w:sz w:val="22"/>
      <w:szCs w:val="22"/>
      <w:lang w:val="hr-HR"/>
    </w:rPr>
  </w:style>
  <w:style w:type="character" w:customStyle="1" w:styleId="ZaglavljeChar">
    <w:name w:val="Zaglavlje Char"/>
    <w:basedOn w:val="Zadanifontodlomka"/>
    <w:link w:val="Zaglavlje"/>
    <w:uiPriority w:val="99"/>
    <w:rsid w:val="0015711A"/>
  </w:style>
  <w:style w:type="character" w:styleId="Hiperveza">
    <w:name w:val="Hyperlink"/>
    <w:basedOn w:val="Zadanifontodlomka"/>
    <w:uiPriority w:val="99"/>
    <w:unhideWhenUsed/>
    <w:rsid w:val="0015711A"/>
    <w:rPr>
      <w:color w:val="0000FF"/>
      <w:u w:val="single"/>
    </w:rPr>
  </w:style>
  <w:style w:type="numbering" w:customStyle="1" w:styleId="Bezpopisa1">
    <w:name w:val="Bez popisa1"/>
    <w:next w:val="Bezpopisa"/>
    <w:uiPriority w:val="99"/>
    <w:semiHidden/>
    <w:unhideWhenUsed/>
    <w:rsid w:val="0015711A"/>
  </w:style>
  <w:style w:type="character" w:styleId="Nerijeenospominjanje">
    <w:name w:val="Unresolved Mention"/>
    <w:basedOn w:val="Zadanifontodlomka"/>
    <w:uiPriority w:val="99"/>
    <w:semiHidden/>
    <w:unhideWhenUsed/>
    <w:rsid w:val="0015711A"/>
    <w:rPr>
      <w:color w:val="605E5C"/>
      <w:shd w:val="clear" w:color="auto" w:fill="E1DFDD"/>
    </w:rPr>
  </w:style>
  <w:style w:type="paragraph" w:styleId="Tijeloteksta2">
    <w:name w:val="Body Text 2"/>
    <w:basedOn w:val="Normal"/>
    <w:link w:val="Tijeloteksta2Char"/>
    <w:uiPriority w:val="99"/>
    <w:semiHidden/>
    <w:unhideWhenUsed/>
    <w:rsid w:val="0015711A"/>
    <w:pPr>
      <w:spacing w:after="120" w:line="480" w:lineRule="auto"/>
    </w:pPr>
    <w:rPr>
      <w:rFonts w:ascii="Calibri" w:eastAsiaTheme="minorHAnsi" w:hAnsi="Calibri" w:cstheme="minorBidi"/>
      <w:sz w:val="22"/>
      <w:szCs w:val="22"/>
      <w:lang w:val="hr-HR"/>
    </w:rPr>
  </w:style>
  <w:style w:type="character" w:customStyle="1" w:styleId="Tijeloteksta2Char">
    <w:name w:val="Tijelo teksta 2 Char"/>
    <w:basedOn w:val="Zadanifontodlomka"/>
    <w:link w:val="Tijeloteksta2"/>
    <w:uiPriority w:val="99"/>
    <w:semiHidden/>
    <w:rsid w:val="0015711A"/>
    <w:rPr>
      <w:rFonts w:ascii="Calibri" w:hAnsi="Calibri"/>
    </w:rPr>
  </w:style>
  <w:style w:type="paragraph" w:styleId="StandardWeb">
    <w:name w:val="Normal (Web)"/>
    <w:basedOn w:val="Normal"/>
    <w:uiPriority w:val="99"/>
    <w:unhideWhenUsed/>
    <w:rsid w:val="0015711A"/>
    <w:pPr>
      <w:spacing w:before="100" w:beforeAutospacing="1" w:after="100" w:afterAutospacing="1"/>
    </w:pPr>
    <w:rPr>
      <w:lang w:val="hr-HR" w:eastAsia="hr-HR"/>
    </w:rPr>
  </w:style>
  <w:style w:type="table" w:customStyle="1" w:styleId="Reetkatablice1">
    <w:name w:val="Rešetka tablice1"/>
    <w:basedOn w:val="Obinatablica"/>
    <w:next w:val="Reetkatablice"/>
    <w:uiPriority w:val="59"/>
    <w:rsid w:val="0015711A"/>
    <w:pPr>
      <w:spacing w:after="0" w:line="240" w:lineRule="auto"/>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aglaeno">
    <w:name w:val="Strong"/>
    <w:basedOn w:val="Zadanifontodlomka"/>
    <w:uiPriority w:val="22"/>
    <w:qFormat/>
    <w:rsid w:val="0015711A"/>
    <w:rPr>
      <w:b/>
      <w:bCs/>
    </w:rPr>
  </w:style>
  <w:style w:type="paragraph" w:styleId="Bezproreda">
    <w:name w:val="No Spacing"/>
    <w:uiPriority w:val="1"/>
    <w:qFormat/>
    <w:rsid w:val="0015711A"/>
    <w:pPr>
      <w:spacing w:after="0" w:line="240" w:lineRule="auto"/>
    </w:pPr>
    <w:rPr>
      <w:rFonts w:ascii="Calibri" w:hAnsi="Calibri"/>
    </w:rPr>
  </w:style>
  <w:style w:type="paragraph" w:customStyle="1" w:styleId="box458838">
    <w:name w:val="box_458838"/>
    <w:basedOn w:val="Normal"/>
    <w:rsid w:val="0015711A"/>
    <w:pPr>
      <w:spacing w:before="100" w:beforeAutospacing="1" w:after="100" w:afterAutospacing="1"/>
    </w:pPr>
    <w:rPr>
      <w:lang w:val="hr-HR" w:eastAsia="hr-HR"/>
    </w:rPr>
  </w:style>
  <w:style w:type="character" w:customStyle="1" w:styleId="TijelotekstaChar1">
    <w:name w:val="Tijelo teksta Char1"/>
    <w:basedOn w:val="Zadanifontodlomka"/>
    <w:uiPriority w:val="99"/>
    <w:semiHidden/>
    <w:rsid w:val="0015711A"/>
  </w:style>
  <w:style w:type="paragraph" w:customStyle="1" w:styleId="Normal1">
    <w:name w:val="Normal1"/>
    <w:rsid w:val="0015711A"/>
    <w:pPr>
      <w:spacing w:after="0" w:line="240" w:lineRule="auto"/>
    </w:pPr>
    <w:rPr>
      <w:rFonts w:ascii="Times New Roman" w:eastAsia="Times New Roman" w:hAnsi="Times New Roman" w:cs="Times New Roman"/>
      <w:color w:val="000000"/>
      <w:sz w:val="20"/>
      <w:szCs w:val="20"/>
      <w:lang w:eastAsia="hr-HR"/>
    </w:rPr>
  </w:style>
  <w:style w:type="numbering" w:customStyle="1" w:styleId="Bezpopisa2">
    <w:name w:val="Bez popisa2"/>
    <w:next w:val="Bezpopisa"/>
    <w:uiPriority w:val="99"/>
    <w:semiHidden/>
    <w:unhideWhenUsed/>
    <w:rsid w:val="0015711A"/>
  </w:style>
  <w:style w:type="table" w:customStyle="1" w:styleId="Reetkatablice2">
    <w:name w:val="Rešetka tablice2"/>
    <w:basedOn w:val="Obinatablica"/>
    <w:next w:val="Reetkatablice"/>
    <w:uiPriority w:val="59"/>
    <w:rsid w:val="0015711A"/>
    <w:pPr>
      <w:spacing w:after="0" w:line="240" w:lineRule="auto"/>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
    <w:name w:val="Rešetka tablice3"/>
    <w:basedOn w:val="Obinatablica"/>
    <w:next w:val="Reetkatablice"/>
    <w:uiPriority w:val="59"/>
    <w:rsid w:val="0015711A"/>
    <w:pPr>
      <w:spacing w:after="0" w:line="240" w:lineRule="auto"/>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
    <w:name w:val="Rešetka tablice4"/>
    <w:basedOn w:val="Obinatablica"/>
    <w:next w:val="Reetkatablice"/>
    <w:uiPriority w:val="59"/>
    <w:rsid w:val="0015711A"/>
    <w:pPr>
      <w:spacing w:after="0" w:line="240" w:lineRule="auto"/>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rojretka">
    <w:name w:val="line number"/>
    <w:basedOn w:val="Zadanifontodlomka"/>
    <w:uiPriority w:val="99"/>
    <w:semiHidden/>
    <w:unhideWhenUsed/>
    <w:rsid w:val="007305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855023">
      <w:bodyDiv w:val="1"/>
      <w:marLeft w:val="0"/>
      <w:marRight w:val="0"/>
      <w:marTop w:val="0"/>
      <w:marBottom w:val="0"/>
      <w:divBdr>
        <w:top w:val="none" w:sz="0" w:space="0" w:color="auto"/>
        <w:left w:val="none" w:sz="0" w:space="0" w:color="auto"/>
        <w:bottom w:val="none" w:sz="0" w:space="0" w:color="auto"/>
        <w:right w:val="none" w:sz="0" w:space="0" w:color="auto"/>
      </w:divBdr>
    </w:div>
    <w:div w:id="227112257">
      <w:bodyDiv w:val="1"/>
      <w:marLeft w:val="0"/>
      <w:marRight w:val="0"/>
      <w:marTop w:val="0"/>
      <w:marBottom w:val="0"/>
      <w:divBdr>
        <w:top w:val="none" w:sz="0" w:space="0" w:color="auto"/>
        <w:left w:val="none" w:sz="0" w:space="0" w:color="auto"/>
        <w:bottom w:val="none" w:sz="0" w:space="0" w:color="auto"/>
        <w:right w:val="none" w:sz="0" w:space="0" w:color="auto"/>
      </w:divBdr>
    </w:div>
    <w:div w:id="347676469">
      <w:bodyDiv w:val="1"/>
      <w:marLeft w:val="0"/>
      <w:marRight w:val="0"/>
      <w:marTop w:val="0"/>
      <w:marBottom w:val="0"/>
      <w:divBdr>
        <w:top w:val="none" w:sz="0" w:space="0" w:color="auto"/>
        <w:left w:val="none" w:sz="0" w:space="0" w:color="auto"/>
        <w:bottom w:val="none" w:sz="0" w:space="0" w:color="auto"/>
        <w:right w:val="none" w:sz="0" w:space="0" w:color="auto"/>
      </w:divBdr>
    </w:div>
    <w:div w:id="1179272417">
      <w:bodyDiv w:val="1"/>
      <w:marLeft w:val="0"/>
      <w:marRight w:val="0"/>
      <w:marTop w:val="0"/>
      <w:marBottom w:val="0"/>
      <w:divBdr>
        <w:top w:val="none" w:sz="0" w:space="0" w:color="auto"/>
        <w:left w:val="none" w:sz="0" w:space="0" w:color="auto"/>
        <w:bottom w:val="none" w:sz="0" w:space="0" w:color="auto"/>
        <w:right w:val="none" w:sz="0" w:space="0" w:color="auto"/>
      </w:divBdr>
    </w:div>
    <w:div w:id="1409956419">
      <w:bodyDiv w:val="1"/>
      <w:marLeft w:val="0"/>
      <w:marRight w:val="0"/>
      <w:marTop w:val="0"/>
      <w:marBottom w:val="0"/>
      <w:divBdr>
        <w:top w:val="none" w:sz="0" w:space="0" w:color="auto"/>
        <w:left w:val="none" w:sz="0" w:space="0" w:color="auto"/>
        <w:bottom w:val="none" w:sz="0" w:space="0" w:color="auto"/>
        <w:right w:val="none" w:sz="0" w:space="0" w:color="auto"/>
      </w:divBdr>
    </w:div>
    <w:div w:id="1498498092">
      <w:bodyDiv w:val="1"/>
      <w:marLeft w:val="0"/>
      <w:marRight w:val="0"/>
      <w:marTop w:val="0"/>
      <w:marBottom w:val="0"/>
      <w:divBdr>
        <w:top w:val="none" w:sz="0" w:space="0" w:color="auto"/>
        <w:left w:val="none" w:sz="0" w:space="0" w:color="auto"/>
        <w:bottom w:val="none" w:sz="0" w:space="0" w:color="auto"/>
        <w:right w:val="none" w:sz="0" w:space="0" w:color="auto"/>
      </w:divBdr>
    </w:div>
    <w:div w:id="1911845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zakon.hr/cms.htm?id=431" TargetMode="External"/><Relationship Id="rId299" Type="http://schemas.openxmlformats.org/officeDocument/2006/relationships/hyperlink" Target="https://www.zakon.hr/cms.htm?id=17429" TargetMode="External"/><Relationship Id="rId303" Type="http://schemas.openxmlformats.org/officeDocument/2006/relationships/hyperlink" Target="http://www.huhr-cbc.com/en/official-documents" TargetMode="External"/><Relationship Id="rId21" Type="http://schemas.openxmlformats.org/officeDocument/2006/relationships/hyperlink" Target="https://www.zakon.hr/cms.htm?id=32397" TargetMode="External"/><Relationship Id="rId42" Type="http://schemas.openxmlformats.org/officeDocument/2006/relationships/hyperlink" Target="https://www.zakon.hr/cms.htm?id=32399" TargetMode="External"/><Relationship Id="rId63" Type="http://schemas.openxmlformats.org/officeDocument/2006/relationships/hyperlink" Target="https://www.zakon.hr/cms.htm?id=39341" TargetMode="External"/><Relationship Id="rId84" Type="http://schemas.openxmlformats.org/officeDocument/2006/relationships/hyperlink" Target="https://www.zakon.hr/cms.htm?id=32389" TargetMode="External"/><Relationship Id="rId138" Type="http://schemas.openxmlformats.org/officeDocument/2006/relationships/hyperlink" Target="https://www.zakon.hr/cms.htm?id=32409" TargetMode="External"/><Relationship Id="rId159" Type="http://schemas.openxmlformats.org/officeDocument/2006/relationships/hyperlink" Target="https://www.zakon.hr/cms.htm?id=32403" TargetMode="External"/><Relationship Id="rId170" Type="http://schemas.openxmlformats.org/officeDocument/2006/relationships/hyperlink" Target="https://www.zakon.hr/cms.htm?id=264" TargetMode="External"/><Relationship Id="rId191" Type="http://schemas.openxmlformats.org/officeDocument/2006/relationships/hyperlink" Target="https://www.zakon.hr/cms.htm?id=32407" TargetMode="External"/><Relationship Id="rId205" Type="http://schemas.openxmlformats.org/officeDocument/2006/relationships/hyperlink" Target="https://www.zakon.hr/cms.htm?id=32389" TargetMode="External"/><Relationship Id="rId226" Type="http://schemas.openxmlformats.org/officeDocument/2006/relationships/hyperlink" Target="https://www.zakon.hr/cms.htm?id=17765" TargetMode="External"/><Relationship Id="rId247" Type="http://schemas.openxmlformats.org/officeDocument/2006/relationships/hyperlink" Target="https://www.zakon.hr/cms.htm?id=42213" TargetMode="External"/><Relationship Id="rId107" Type="http://schemas.openxmlformats.org/officeDocument/2006/relationships/hyperlink" Target="https://www.zakon.hr/cms.htm?id=18039" TargetMode="External"/><Relationship Id="rId268" Type="http://schemas.openxmlformats.org/officeDocument/2006/relationships/hyperlink" Target="https://www.zakon.hr/cms.htm?id=57" TargetMode="External"/><Relationship Id="rId289" Type="http://schemas.openxmlformats.org/officeDocument/2006/relationships/hyperlink" Target="https://www.zakon.hr/cms.htm?id=484" TargetMode="External"/><Relationship Id="rId11" Type="http://schemas.openxmlformats.org/officeDocument/2006/relationships/hyperlink" Target="https://www.zakon.hr/cms.htm?id=594" TargetMode="External"/><Relationship Id="rId32" Type="http://schemas.openxmlformats.org/officeDocument/2006/relationships/hyperlink" Target="https://www.zakon.hr/cms.htm?id=1010" TargetMode="External"/><Relationship Id="rId53" Type="http://schemas.openxmlformats.org/officeDocument/2006/relationships/hyperlink" Target="https://www.zakon.hr/cms.htm?id=563" TargetMode="External"/><Relationship Id="rId74" Type="http://schemas.openxmlformats.org/officeDocument/2006/relationships/hyperlink" Target="https://www.zakon.hr/cms.htm?id=44153" TargetMode="External"/><Relationship Id="rId128" Type="http://schemas.openxmlformats.org/officeDocument/2006/relationships/hyperlink" Target="https://www.zakon.hr/cms.htm?id=32389" TargetMode="External"/><Relationship Id="rId149" Type="http://schemas.openxmlformats.org/officeDocument/2006/relationships/hyperlink" Target="https://www.zakon.hr/cms.htm?id=32383" TargetMode="External"/><Relationship Id="rId314" Type="http://schemas.openxmlformats.org/officeDocument/2006/relationships/hyperlink" Target="https://www.zakon.hr/cms.htm?id=1671" TargetMode="External"/><Relationship Id="rId5" Type="http://schemas.openxmlformats.org/officeDocument/2006/relationships/webSettings" Target="webSettings.xml"/><Relationship Id="rId95" Type="http://schemas.openxmlformats.org/officeDocument/2006/relationships/hyperlink" Target="https://www.zakon.hr/cms.htm?id=223" TargetMode="External"/><Relationship Id="rId160" Type="http://schemas.openxmlformats.org/officeDocument/2006/relationships/hyperlink" Target="https://www.zakon.hr/cms.htm?id=32405" TargetMode="External"/><Relationship Id="rId181" Type="http://schemas.openxmlformats.org/officeDocument/2006/relationships/hyperlink" Target="https://www.zakon.hr/cms.htm?id=32387" TargetMode="External"/><Relationship Id="rId216" Type="http://schemas.openxmlformats.org/officeDocument/2006/relationships/hyperlink" Target="https://www.zakon.hr/cms.htm?id=322" TargetMode="External"/><Relationship Id="rId237" Type="http://schemas.openxmlformats.org/officeDocument/2006/relationships/hyperlink" Target="https://www.zakon.hr/cms.htm?id=39339" TargetMode="External"/><Relationship Id="rId258" Type="http://schemas.openxmlformats.org/officeDocument/2006/relationships/hyperlink" Target="https://www.zakon.hr/cms.htm?id=267" TargetMode="External"/><Relationship Id="rId279" Type="http://schemas.openxmlformats.org/officeDocument/2006/relationships/hyperlink" Target="https://www.zakon.hr/cms.htm?id=1677" TargetMode="External"/><Relationship Id="rId22" Type="http://schemas.openxmlformats.org/officeDocument/2006/relationships/hyperlink" Target="https://www.zakon.hr/cms.htm?id=32399" TargetMode="External"/><Relationship Id="rId43" Type="http://schemas.openxmlformats.org/officeDocument/2006/relationships/hyperlink" Target="https://www.zakon.hr/cms.htm?id=32401" TargetMode="External"/><Relationship Id="rId64" Type="http://schemas.openxmlformats.org/officeDocument/2006/relationships/hyperlink" Target="https://www.zakon.hr/cms.htm?id=40773" TargetMode="External"/><Relationship Id="rId118" Type="http://schemas.openxmlformats.org/officeDocument/2006/relationships/hyperlink" Target="https://www.zakon.hr/cms.htm?id=432" TargetMode="External"/><Relationship Id="rId139" Type="http://schemas.openxmlformats.org/officeDocument/2006/relationships/hyperlink" Target="https://www.zakon.hr/cms.htm?id=31259" TargetMode="External"/><Relationship Id="rId290" Type="http://schemas.openxmlformats.org/officeDocument/2006/relationships/hyperlink" Target="https://www.zakon.hr/cms.htm?id=485" TargetMode="External"/><Relationship Id="rId304" Type="http://schemas.openxmlformats.org/officeDocument/2006/relationships/hyperlink" Target="https://www.zakon.hr/cms.htm?id=66" TargetMode="External"/><Relationship Id="rId85" Type="http://schemas.openxmlformats.org/officeDocument/2006/relationships/hyperlink" Target="https://www.zakon.hr/cms.htm?id=32391" TargetMode="External"/><Relationship Id="rId150" Type="http://schemas.openxmlformats.org/officeDocument/2006/relationships/hyperlink" Target="https://www.zakon.hr/cms.htm?id=32385" TargetMode="External"/><Relationship Id="rId171" Type="http://schemas.openxmlformats.org/officeDocument/2006/relationships/hyperlink" Target="https://www.zakon.hr/cms.htm?id=265" TargetMode="External"/><Relationship Id="rId192" Type="http://schemas.openxmlformats.org/officeDocument/2006/relationships/hyperlink" Target="https://www.zakon.hr/cms.htm?id=32409" TargetMode="External"/><Relationship Id="rId206" Type="http://schemas.openxmlformats.org/officeDocument/2006/relationships/hyperlink" Target="https://www.zakon.hr/cms.htm?id=32391" TargetMode="External"/><Relationship Id="rId227" Type="http://schemas.openxmlformats.org/officeDocument/2006/relationships/hyperlink" Target="https://www.zakon.hr/cms.htm?id=17767" TargetMode="External"/><Relationship Id="rId248" Type="http://schemas.openxmlformats.org/officeDocument/2006/relationships/hyperlink" Target="https://www.zakon.hr/cms.htm?id=35929" TargetMode="External"/><Relationship Id="rId269" Type="http://schemas.openxmlformats.org/officeDocument/2006/relationships/hyperlink" Target="https://www.zakon.hr/cms.htm?id=58" TargetMode="External"/><Relationship Id="rId12" Type="http://schemas.openxmlformats.org/officeDocument/2006/relationships/hyperlink" Target="https://www.zakon.hr/cms.htm?id=1010" TargetMode="External"/><Relationship Id="rId33" Type="http://schemas.openxmlformats.org/officeDocument/2006/relationships/hyperlink" Target="https://www.zakon.hr/cms.htm?id=41263" TargetMode="External"/><Relationship Id="rId108" Type="http://schemas.openxmlformats.org/officeDocument/2006/relationships/hyperlink" Target="https://www.zakon.hr/cms.htm?id=32479" TargetMode="External"/><Relationship Id="rId129" Type="http://schemas.openxmlformats.org/officeDocument/2006/relationships/hyperlink" Target="https://www.zakon.hr/cms.htm?id=32391" TargetMode="External"/><Relationship Id="rId280" Type="http://schemas.openxmlformats.org/officeDocument/2006/relationships/hyperlink" Target="https://www.zakon.hr/cms.htm?id=12780" TargetMode="External"/><Relationship Id="rId315" Type="http://schemas.openxmlformats.org/officeDocument/2006/relationships/hyperlink" Target="https://www.zakon.hr/cms.htm?id=17751" TargetMode="External"/><Relationship Id="rId54" Type="http://schemas.openxmlformats.org/officeDocument/2006/relationships/hyperlink" Target="https://www.zakon.hr/cms.htm?id=18549" TargetMode="External"/><Relationship Id="rId75" Type="http://schemas.openxmlformats.org/officeDocument/2006/relationships/hyperlink" Target="https://www.zakon.hr/cms.htm?id=322" TargetMode="External"/><Relationship Id="rId96" Type="http://schemas.openxmlformats.org/officeDocument/2006/relationships/hyperlink" Target="https://www.zakon.hr/cms.htm?id=224" TargetMode="External"/><Relationship Id="rId140" Type="http://schemas.openxmlformats.org/officeDocument/2006/relationships/hyperlink" Target="https://www.zakon.hr/cms.htm?id=31261" TargetMode="External"/><Relationship Id="rId161" Type="http://schemas.openxmlformats.org/officeDocument/2006/relationships/hyperlink" Target="https://www.zakon.hr/cms.htm?id=32407" TargetMode="External"/><Relationship Id="rId182" Type="http://schemas.openxmlformats.org/officeDocument/2006/relationships/hyperlink" Target="https://www.zakon.hr/cms.htm?id=32389" TargetMode="External"/><Relationship Id="rId217" Type="http://schemas.openxmlformats.org/officeDocument/2006/relationships/hyperlink" Target="https://www.zakon.hr/cms.htm?id=323" TargetMode="External"/><Relationship Id="rId6" Type="http://schemas.openxmlformats.org/officeDocument/2006/relationships/footnotes" Target="footnotes.xml"/><Relationship Id="rId238" Type="http://schemas.openxmlformats.org/officeDocument/2006/relationships/hyperlink" Target="https://www.zakon.hr/cms.htm?id=42213" TargetMode="External"/><Relationship Id="rId259" Type="http://schemas.openxmlformats.org/officeDocument/2006/relationships/hyperlink" Target="https://www.zakon.hr/cms.htm?id=268" TargetMode="External"/><Relationship Id="rId23" Type="http://schemas.openxmlformats.org/officeDocument/2006/relationships/hyperlink" Target="https://www.zakon.hr/cms.htm?id=32401" TargetMode="External"/><Relationship Id="rId119" Type="http://schemas.openxmlformats.org/officeDocument/2006/relationships/hyperlink" Target="https://www.zakon.hr/cms.htm?id=616" TargetMode="External"/><Relationship Id="rId270" Type="http://schemas.openxmlformats.org/officeDocument/2006/relationships/hyperlink" Target="https://www.zakon.hr/cms.htm?id=59" TargetMode="External"/><Relationship Id="rId291" Type="http://schemas.openxmlformats.org/officeDocument/2006/relationships/hyperlink" Target="https://www.zakon.hr/cms.htm?id=486" TargetMode="External"/><Relationship Id="rId305" Type="http://schemas.openxmlformats.org/officeDocument/2006/relationships/hyperlink" Target="https://www.zakon.hr/cms.htm?id=67" TargetMode="External"/><Relationship Id="rId44" Type="http://schemas.openxmlformats.org/officeDocument/2006/relationships/hyperlink" Target="https://www.zakon.hr/cms.htm?id=32403" TargetMode="External"/><Relationship Id="rId65" Type="http://schemas.openxmlformats.org/officeDocument/2006/relationships/hyperlink" Target="https://www.zakon.hr/cms.htm?id=429" TargetMode="External"/><Relationship Id="rId86" Type="http://schemas.openxmlformats.org/officeDocument/2006/relationships/hyperlink" Target="https://www.zakon.hr/cms.htm?id=32393" TargetMode="External"/><Relationship Id="rId130" Type="http://schemas.openxmlformats.org/officeDocument/2006/relationships/hyperlink" Target="https://www.zakon.hr/cms.htm?id=32393" TargetMode="External"/><Relationship Id="rId151" Type="http://schemas.openxmlformats.org/officeDocument/2006/relationships/hyperlink" Target="https://www.zakon.hr/cms.htm?id=32387" TargetMode="External"/><Relationship Id="rId172" Type="http://schemas.openxmlformats.org/officeDocument/2006/relationships/hyperlink" Target="https://www.zakon.hr/cms.htm?id=266" TargetMode="External"/><Relationship Id="rId193" Type="http://schemas.openxmlformats.org/officeDocument/2006/relationships/hyperlink" Target="https://www.zakon.hr/cms.htm?id=35911" TargetMode="External"/><Relationship Id="rId207" Type="http://schemas.openxmlformats.org/officeDocument/2006/relationships/hyperlink" Target="https://www.zakon.hr/cms.htm?id=32393" TargetMode="External"/><Relationship Id="rId228" Type="http://schemas.openxmlformats.org/officeDocument/2006/relationships/hyperlink" Target="https://www.zakon.hr/cms.htm?id=39339" TargetMode="External"/><Relationship Id="rId249" Type="http://schemas.openxmlformats.org/officeDocument/2006/relationships/hyperlink" Target="https://www.zakon.hr/cms.htm?id=35927" TargetMode="External"/><Relationship Id="rId13" Type="http://schemas.openxmlformats.org/officeDocument/2006/relationships/hyperlink" Target="https://www.zakon.hr/cms.htm?id=41263" TargetMode="External"/><Relationship Id="rId109" Type="http://schemas.openxmlformats.org/officeDocument/2006/relationships/hyperlink" Target="https://www.zakon.hr/cms.htm?id=43443" TargetMode="External"/><Relationship Id="rId260" Type="http://schemas.openxmlformats.org/officeDocument/2006/relationships/hyperlink" Target="https://www.zakon.hr/cms.htm?id=285" TargetMode="External"/><Relationship Id="rId281" Type="http://schemas.openxmlformats.org/officeDocument/2006/relationships/hyperlink" Target="https://www.zakon.hr/cms.htm?id=16812" TargetMode="External"/><Relationship Id="rId316" Type="http://schemas.openxmlformats.org/officeDocument/2006/relationships/hyperlink" Target="https://www.zakon.hr/cms.htm?id=31279" TargetMode="External"/><Relationship Id="rId34" Type="http://schemas.openxmlformats.org/officeDocument/2006/relationships/hyperlink" Target="https://www.zakon.hr/cms.htm?id=32383" TargetMode="External"/><Relationship Id="rId55" Type="http://schemas.openxmlformats.org/officeDocument/2006/relationships/hyperlink" Target="https://www.zakon.hr/cms.htm?id=38739" TargetMode="External"/><Relationship Id="rId76" Type="http://schemas.openxmlformats.org/officeDocument/2006/relationships/hyperlink" Target="https://www.zakon.hr/cms.htm?id=323" TargetMode="External"/><Relationship Id="rId97" Type="http://schemas.openxmlformats.org/officeDocument/2006/relationships/hyperlink" Target="https://www.zakon.hr/cms.htm?id=225" TargetMode="External"/><Relationship Id="rId120" Type="http://schemas.openxmlformats.org/officeDocument/2006/relationships/hyperlink" Target="https://www.zakon.hr/cms.htm?id=1009" TargetMode="External"/><Relationship Id="rId141" Type="http://schemas.openxmlformats.org/officeDocument/2006/relationships/hyperlink" Target="https://www.zakon.hr/cms.htm?id=31263" TargetMode="External"/><Relationship Id="rId7" Type="http://schemas.openxmlformats.org/officeDocument/2006/relationships/endnotes" Target="endnotes.xml"/><Relationship Id="rId162" Type="http://schemas.openxmlformats.org/officeDocument/2006/relationships/hyperlink" Target="https://www.zakon.hr/cms.htm?id=32409" TargetMode="External"/><Relationship Id="rId183" Type="http://schemas.openxmlformats.org/officeDocument/2006/relationships/hyperlink" Target="https://www.zakon.hr/cms.htm?id=32391" TargetMode="External"/><Relationship Id="rId218" Type="http://schemas.openxmlformats.org/officeDocument/2006/relationships/hyperlink" Target="https://www.zakon.hr/cms.htm?id=324" TargetMode="External"/><Relationship Id="rId239" Type="http://schemas.openxmlformats.org/officeDocument/2006/relationships/hyperlink" Target="https://www.zakon.hr/cms.htm?id=18545" TargetMode="External"/><Relationship Id="rId250" Type="http://schemas.openxmlformats.org/officeDocument/2006/relationships/hyperlink" Target="https://www.zakon.hr/cms.htm?id=43415" TargetMode="External"/><Relationship Id="rId271" Type="http://schemas.openxmlformats.org/officeDocument/2006/relationships/hyperlink" Target="https://www.zakon.hr/cms.htm?id=60" TargetMode="External"/><Relationship Id="rId292" Type="http://schemas.openxmlformats.org/officeDocument/2006/relationships/hyperlink" Target="https://www.zakon.hr/cms.htm?id=487" TargetMode="External"/><Relationship Id="rId306" Type="http://schemas.openxmlformats.org/officeDocument/2006/relationships/hyperlink" Target="https://www.zakon.hr/cms.htm?id=68" TargetMode="External"/><Relationship Id="rId24" Type="http://schemas.openxmlformats.org/officeDocument/2006/relationships/hyperlink" Target="https://www.zakon.hr/cms.htm?id=32403" TargetMode="External"/><Relationship Id="rId45" Type="http://schemas.openxmlformats.org/officeDocument/2006/relationships/hyperlink" Target="https://www.zakon.hr/cms.htm?id=32405" TargetMode="External"/><Relationship Id="rId66" Type="http://schemas.openxmlformats.org/officeDocument/2006/relationships/hyperlink" Target="https://www.zakon.hr/cms.htm?id=430" TargetMode="External"/><Relationship Id="rId87" Type="http://schemas.openxmlformats.org/officeDocument/2006/relationships/hyperlink" Target="https://www.zakon.hr/cms.htm?id=32395" TargetMode="External"/><Relationship Id="rId110" Type="http://schemas.openxmlformats.org/officeDocument/2006/relationships/hyperlink" Target="https://www.zakon.hr/cms.htm?id=44587" TargetMode="External"/><Relationship Id="rId131" Type="http://schemas.openxmlformats.org/officeDocument/2006/relationships/hyperlink" Target="https://www.zakon.hr/cms.htm?id=32395" TargetMode="External"/><Relationship Id="rId152" Type="http://schemas.openxmlformats.org/officeDocument/2006/relationships/hyperlink" Target="https://www.zakon.hr/cms.htm?id=32389" TargetMode="External"/><Relationship Id="rId173" Type="http://schemas.openxmlformats.org/officeDocument/2006/relationships/hyperlink" Target="https://www.zakon.hr/cms.htm?id=267" TargetMode="External"/><Relationship Id="rId194" Type="http://schemas.openxmlformats.org/officeDocument/2006/relationships/hyperlink" Target="https://www.zakon.hr/cms.htm?id=35909" TargetMode="External"/><Relationship Id="rId208" Type="http://schemas.openxmlformats.org/officeDocument/2006/relationships/hyperlink" Target="https://www.zakon.hr/cms.htm?id=32395" TargetMode="External"/><Relationship Id="rId229" Type="http://schemas.openxmlformats.org/officeDocument/2006/relationships/hyperlink" Target="https://www.zakon.hr/cms.htm?id=42213" TargetMode="External"/><Relationship Id="rId19" Type="http://schemas.openxmlformats.org/officeDocument/2006/relationships/hyperlink" Target="https://www.zakon.hr/cms.htm?id=32393" TargetMode="External"/><Relationship Id="rId224" Type="http://schemas.openxmlformats.org/officeDocument/2006/relationships/hyperlink" Target="https://www.zakon.hr/cms.htm?id=43451" TargetMode="External"/><Relationship Id="rId240" Type="http://schemas.openxmlformats.org/officeDocument/2006/relationships/hyperlink" Target="https://www.zakon.hr/cms.htm?id=18547" TargetMode="External"/><Relationship Id="rId245" Type="http://schemas.openxmlformats.org/officeDocument/2006/relationships/hyperlink" Target="https://www.zakon.hr/cms.htm?id=17767" TargetMode="External"/><Relationship Id="rId261" Type="http://schemas.openxmlformats.org/officeDocument/2006/relationships/hyperlink" Target="https://www.zakon.hr/cms.htm?id=15727" TargetMode="External"/><Relationship Id="rId266" Type="http://schemas.openxmlformats.org/officeDocument/2006/relationships/hyperlink" Target="https://www.zakon.hr/cms.htm?id=40755" TargetMode="External"/><Relationship Id="rId287" Type="http://schemas.openxmlformats.org/officeDocument/2006/relationships/hyperlink" Target="https://www.zakon.hr/cms.htm?id=482" TargetMode="External"/><Relationship Id="rId14" Type="http://schemas.openxmlformats.org/officeDocument/2006/relationships/hyperlink" Target="https://www.zakon.hr/cms.htm?id=32383" TargetMode="External"/><Relationship Id="rId30" Type="http://schemas.openxmlformats.org/officeDocument/2006/relationships/hyperlink" Target="https://www.zakon.hr/cms.htm?id=324" TargetMode="External"/><Relationship Id="rId35" Type="http://schemas.openxmlformats.org/officeDocument/2006/relationships/hyperlink" Target="https://www.zakon.hr/cms.htm?id=32385" TargetMode="External"/><Relationship Id="rId56" Type="http://schemas.openxmlformats.org/officeDocument/2006/relationships/hyperlink" Target="https://www.zakon.hr/cms.htm?id=17765" TargetMode="External"/><Relationship Id="rId77" Type="http://schemas.openxmlformats.org/officeDocument/2006/relationships/hyperlink" Target="https://www.zakon.hr/cms.htm?id=324" TargetMode="External"/><Relationship Id="rId100" Type="http://schemas.openxmlformats.org/officeDocument/2006/relationships/hyperlink" Target="https://www.zakon.hr/cms.htm?id=228" TargetMode="External"/><Relationship Id="rId105" Type="http://schemas.openxmlformats.org/officeDocument/2006/relationships/hyperlink" Target="https://www.zakon.hr/cms.htm?id=1673" TargetMode="External"/><Relationship Id="rId126" Type="http://schemas.openxmlformats.org/officeDocument/2006/relationships/hyperlink" Target="https://www.zakon.hr/cms.htm?id=32385" TargetMode="External"/><Relationship Id="rId147" Type="http://schemas.openxmlformats.org/officeDocument/2006/relationships/hyperlink" Target="https://www.zakon.hr/cms.htm?id=18549" TargetMode="External"/><Relationship Id="rId168" Type="http://schemas.openxmlformats.org/officeDocument/2006/relationships/hyperlink" Target="https://www.zakon.hr/cms.htm?id=262" TargetMode="External"/><Relationship Id="rId282" Type="http://schemas.openxmlformats.org/officeDocument/2006/relationships/hyperlink" Target="https://www.zakon.hr/cms.htm?id=17761" TargetMode="External"/><Relationship Id="rId312" Type="http://schemas.openxmlformats.org/officeDocument/2006/relationships/hyperlink" Target="https://www.zakon.hr/cms.htm?id=182" TargetMode="External"/><Relationship Id="rId317" Type="http://schemas.openxmlformats.org/officeDocument/2006/relationships/hyperlink" Target="https://www.zakon.hr/cms.htm?id=40815" TargetMode="External"/><Relationship Id="rId8" Type="http://schemas.openxmlformats.org/officeDocument/2006/relationships/hyperlink" Target="https://www.zakon.hr/cms.htm?id=322" TargetMode="External"/><Relationship Id="rId51" Type="http://schemas.openxmlformats.org/officeDocument/2006/relationships/hyperlink" Target="https://www.zakon.hr/cms.htm?id=43449" TargetMode="External"/><Relationship Id="rId72" Type="http://schemas.openxmlformats.org/officeDocument/2006/relationships/hyperlink" Target="https://www.zakon.hr/cms.htm?id=25267" TargetMode="External"/><Relationship Id="rId93" Type="http://schemas.openxmlformats.org/officeDocument/2006/relationships/hyperlink" Target="https://www.zakon.hr/cms.htm?id=32407" TargetMode="External"/><Relationship Id="rId98" Type="http://schemas.openxmlformats.org/officeDocument/2006/relationships/hyperlink" Target="https://www.zakon.hr/cms.htm?id=226" TargetMode="External"/><Relationship Id="rId121" Type="http://schemas.openxmlformats.org/officeDocument/2006/relationships/hyperlink" Target="https://www.zakon.hr/cms.htm?id=11454" TargetMode="External"/><Relationship Id="rId142" Type="http://schemas.openxmlformats.org/officeDocument/2006/relationships/hyperlink" Target="https://www.zakon.hr/cms.htm?id=31265" TargetMode="External"/><Relationship Id="rId163" Type="http://schemas.openxmlformats.org/officeDocument/2006/relationships/hyperlink" Target="https://www.zakon.hr/cms.htm?id=35929" TargetMode="External"/><Relationship Id="rId184" Type="http://schemas.openxmlformats.org/officeDocument/2006/relationships/hyperlink" Target="https://www.zakon.hr/cms.htm?id=32393" TargetMode="External"/><Relationship Id="rId189" Type="http://schemas.openxmlformats.org/officeDocument/2006/relationships/hyperlink" Target="https://www.zakon.hr/cms.htm?id=32403" TargetMode="External"/><Relationship Id="rId219" Type="http://schemas.openxmlformats.org/officeDocument/2006/relationships/hyperlink" Target="https://www.zakon.hr/cms.htm?id=594" TargetMode="External"/><Relationship Id="rId3" Type="http://schemas.openxmlformats.org/officeDocument/2006/relationships/styles" Target="styles.xml"/><Relationship Id="rId214" Type="http://schemas.openxmlformats.org/officeDocument/2006/relationships/hyperlink" Target="https://www.zakon.hr/cms.htm?id=32407" TargetMode="External"/><Relationship Id="rId230" Type="http://schemas.openxmlformats.org/officeDocument/2006/relationships/hyperlink" Target="https://www.zakon.hr/cms.htm?id=18545" TargetMode="External"/><Relationship Id="rId235" Type="http://schemas.openxmlformats.org/officeDocument/2006/relationships/hyperlink" Target="https://www.zakon.hr/cms.htm?id=17765" TargetMode="External"/><Relationship Id="rId251" Type="http://schemas.openxmlformats.org/officeDocument/2006/relationships/hyperlink" Target="https://www.zakon.hr/cms.htm?id=260" TargetMode="External"/><Relationship Id="rId256" Type="http://schemas.openxmlformats.org/officeDocument/2006/relationships/hyperlink" Target="https://www.zakon.hr/cms.htm?id=265" TargetMode="External"/><Relationship Id="rId277" Type="http://schemas.openxmlformats.org/officeDocument/2006/relationships/hyperlink" Target="https://www.zakon.hr/cms.htm?id=45094" TargetMode="External"/><Relationship Id="rId298" Type="http://schemas.openxmlformats.org/officeDocument/2006/relationships/hyperlink" Target="https://www.zakon.hr/cms.htm?id=26217" TargetMode="External"/><Relationship Id="rId25" Type="http://schemas.openxmlformats.org/officeDocument/2006/relationships/hyperlink" Target="https://www.zakon.hr/cms.htm?id=32405" TargetMode="External"/><Relationship Id="rId46" Type="http://schemas.openxmlformats.org/officeDocument/2006/relationships/hyperlink" Target="https://www.zakon.hr/cms.htm?id=32407" TargetMode="External"/><Relationship Id="rId67" Type="http://schemas.openxmlformats.org/officeDocument/2006/relationships/hyperlink" Target="https://www.zakon.hr/cms.htm?id=431" TargetMode="External"/><Relationship Id="rId116" Type="http://schemas.openxmlformats.org/officeDocument/2006/relationships/hyperlink" Target="https://www.zakon.hr/cms.htm?id=430" TargetMode="External"/><Relationship Id="rId137" Type="http://schemas.openxmlformats.org/officeDocument/2006/relationships/hyperlink" Target="https://www.zakon.hr/cms.htm?id=32407" TargetMode="External"/><Relationship Id="rId158" Type="http://schemas.openxmlformats.org/officeDocument/2006/relationships/hyperlink" Target="https://www.zakon.hr/cms.htm?id=32401" TargetMode="External"/><Relationship Id="rId272" Type="http://schemas.openxmlformats.org/officeDocument/2006/relationships/hyperlink" Target="https://www.zakon.hr/cms.htm?id=476" TargetMode="External"/><Relationship Id="rId293" Type="http://schemas.openxmlformats.org/officeDocument/2006/relationships/hyperlink" Target="https://www.zakon.hr/cms.htm?id=488" TargetMode="External"/><Relationship Id="rId302" Type="http://schemas.openxmlformats.org/officeDocument/2006/relationships/hyperlink" Target="https://www.zakon.hr/cms.htm?id=27407" TargetMode="External"/><Relationship Id="rId307" Type="http://schemas.openxmlformats.org/officeDocument/2006/relationships/hyperlink" Target="https://www.zakon.hr/cms.htm?id=69" TargetMode="External"/><Relationship Id="rId20" Type="http://schemas.openxmlformats.org/officeDocument/2006/relationships/hyperlink" Target="https://www.zakon.hr/cms.htm?id=32395" TargetMode="External"/><Relationship Id="rId41" Type="http://schemas.openxmlformats.org/officeDocument/2006/relationships/hyperlink" Target="https://www.zakon.hr/cms.htm?id=32397" TargetMode="External"/><Relationship Id="rId62" Type="http://schemas.openxmlformats.org/officeDocument/2006/relationships/hyperlink" Target="https://www.zakon.hr/cms.htm?id=35875" TargetMode="External"/><Relationship Id="rId83" Type="http://schemas.openxmlformats.org/officeDocument/2006/relationships/hyperlink" Target="https://www.zakon.hr/cms.htm?id=32387" TargetMode="External"/><Relationship Id="rId88" Type="http://schemas.openxmlformats.org/officeDocument/2006/relationships/hyperlink" Target="https://www.zakon.hr/cms.htm?id=32397" TargetMode="External"/><Relationship Id="rId111" Type="http://schemas.openxmlformats.org/officeDocument/2006/relationships/hyperlink" Target="https://www.zakon.hr/cms.htm?id=17765" TargetMode="External"/><Relationship Id="rId132" Type="http://schemas.openxmlformats.org/officeDocument/2006/relationships/hyperlink" Target="https://www.zakon.hr/cms.htm?id=32397" TargetMode="External"/><Relationship Id="rId153" Type="http://schemas.openxmlformats.org/officeDocument/2006/relationships/hyperlink" Target="https://www.zakon.hr/cms.htm?id=32391" TargetMode="External"/><Relationship Id="rId174" Type="http://schemas.openxmlformats.org/officeDocument/2006/relationships/hyperlink" Target="https://www.zakon.hr/cms.htm?id=268" TargetMode="External"/><Relationship Id="rId179" Type="http://schemas.openxmlformats.org/officeDocument/2006/relationships/hyperlink" Target="https://www.zakon.hr/cms.htm?id=32383" TargetMode="External"/><Relationship Id="rId195" Type="http://schemas.openxmlformats.org/officeDocument/2006/relationships/hyperlink" Target="https://www.zakon.hr/cms.htm?id=40831" TargetMode="External"/><Relationship Id="rId209" Type="http://schemas.openxmlformats.org/officeDocument/2006/relationships/hyperlink" Target="https://www.zakon.hr/cms.htm?id=32397" TargetMode="External"/><Relationship Id="rId190" Type="http://schemas.openxmlformats.org/officeDocument/2006/relationships/hyperlink" Target="https://www.zakon.hr/cms.htm?id=32405" TargetMode="External"/><Relationship Id="rId204" Type="http://schemas.openxmlformats.org/officeDocument/2006/relationships/hyperlink" Target="https://www.zakon.hr/cms.htm?id=32387" TargetMode="External"/><Relationship Id="rId220" Type="http://schemas.openxmlformats.org/officeDocument/2006/relationships/hyperlink" Target="https://www.zakon.hr/cms.htm?id=1010" TargetMode="External"/><Relationship Id="rId225" Type="http://schemas.openxmlformats.org/officeDocument/2006/relationships/hyperlink" Target="https://www.zakon.hr/cms.htm?id=322" TargetMode="External"/><Relationship Id="rId241" Type="http://schemas.openxmlformats.org/officeDocument/2006/relationships/hyperlink" Target="https://www.zakon.hr/cms.htm?id=35875" TargetMode="External"/><Relationship Id="rId246" Type="http://schemas.openxmlformats.org/officeDocument/2006/relationships/hyperlink" Target="https://www.zakon.hr/cms.htm?id=39339" TargetMode="External"/><Relationship Id="rId267" Type="http://schemas.openxmlformats.org/officeDocument/2006/relationships/hyperlink" Target="https://www.zakon.hr/cms.htm?id=56" TargetMode="External"/><Relationship Id="rId288" Type="http://schemas.openxmlformats.org/officeDocument/2006/relationships/hyperlink" Target="https://www.zakon.hr/cms.htm?id=483" TargetMode="External"/><Relationship Id="rId15" Type="http://schemas.openxmlformats.org/officeDocument/2006/relationships/hyperlink" Target="https://www.zakon.hr/cms.htm?id=32385" TargetMode="External"/><Relationship Id="rId36" Type="http://schemas.openxmlformats.org/officeDocument/2006/relationships/hyperlink" Target="https://www.zakon.hr/cms.htm?id=32387" TargetMode="External"/><Relationship Id="rId57" Type="http://schemas.openxmlformats.org/officeDocument/2006/relationships/hyperlink" Target="https://www.zakon.hr/cms.htm?id=17767" TargetMode="External"/><Relationship Id="rId106" Type="http://schemas.openxmlformats.org/officeDocument/2006/relationships/hyperlink" Target="https://www.zakon.hr/cms.htm?id=12778" TargetMode="External"/><Relationship Id="rId127" Type="http://schemas.openxmlformats.org/officeDocument/2006/relationships/hyperlink" Target="https://www.zakon.hr/cms.htm?id=32387" TargetMode="External"/><Relationship Id="rId262" Type="http://schemas.openxmlformats.org/officeDocument/2006/relationships/hyperlink" Target="https://www.zakon.hr/cms.htm?id=26157" TargetMode="External"/><Relationship Id="rId283" Type="http://schemas.openxmlformats.org/officeDocument/2006/relationships/hyperlink" Target="https://www.zakon.hr/cms.htm?id=26201" TargetMode="External"/><Relationship Id="rId313" Type="http://schemas.openxmlformats.org/officeDocument/2006/relationships/hyperlink" Target="https://www.zakon.hr/cms.htm?id=480" TargetMode="External"/><Relationship Id="rId318" Type="http://schemas.openxmlformats.org/officeDocument/2006/relationships/hyperlink" Target="https://www.zakon.hr/cms.htm?id=44620" TargetMode="External"/><Relationship Id="rId10" Type="http://schemas.openxmlformats.org/officeDocument/2006/relationships/hyperlink" Target="https://www.zakon.hr/cms.htm?id=324" TargetMode="External"/><Relationship Id="rId31" Type="http://schemas.openxmlformats.org/officeDocument/2006/relationships/hyperlink" Target="https://www.zakon.hr/cms.htm?id=594" TargetMode="External"/><Relationship Id="rId52" Type="http://schemas.openxmlformats.org/officeDocument/2006/relationships/hyperlink" Target="https://www.zakon.hr/cms.htm?id=562" TargetMode="External"/><Relationship Id="rId73" Type="http://schemas.openxmlformats.org/officeDocument/2006/relationships/hyperlink" Target="https://www.zakon.hr/cms.htm?id=39889" TargetMode="External"/><Relationship Id="rId78" Type="http://schemas.openxmlformats.org/officeDocument/2006/relationships/hyperlink" Target="https://www.zakon.hr/cms.htm?id=594" TargetMode="External"/><Relationship Id="rId94" Type="http://schemas.openxmlformats.org/officeDocument/2006/relationships/hyperlink" Target="https://www.zakon.hr/cms.htm?id=32409" TargetMode="External"/><Relationship Id="rId99" Type="http://schemas.openxmlformats.org/officeDocument/2006/relationships/hyperlink" Target="https://www.zakon.hr/cms.htm?id=227" TargetMode="External"/><Relationship Id="rId101" Type="http://schemas.openxmlformats.org/officeDocument/2006/relationships/hyperlink" Target="https://www.zakon.hr/cms.htm?id=229" TargetMode="External"/><Relationship Id="rId122" Type="http://schemas.openxmlformats.org/officeDocument/2006/relationships/hyperlink" Target="https://www.zakon.hr/cms.htm?id=25267" TargetMode="External"/><Relationship Id="rId143" Type="http://schemas.openxmlformats.org/officeDocument/2006/relationships/hyperlink" Target="https://www.zakon.hr/cms.htm?id=31267" TargetMode="External"/><Relationship Id="rId148" Type="http://schemas.openxmlformats.org/officeDocument/2006/relationships/hyperlink" Target="https://www.zakon.hr/cms.htm?id=38739" TargetMode="External"/><Relationship Id="rId164" Type="http://schemas.openxmlformats.org/officeDocument/2006/relationships/hyperlink" Target="https://www.zakon.hr/cms.htm?id=35927" TargetMode="External"/><Relationship Id="rId169" Type="http://schemas.openxmlformats.org/officeDocument/2006/relationships/hyperlink" Target="https://www.zakon.hr/cms.htm?id=263" TargetMode="External"/><Relationship Id="rId185" Type="http://schemas.openxmlformats.org/officeDocument/2006/relationships/hyperlink" Target="https://www.zakon.hr/cms.htm?id=32395" TargetMode="External"/><Relationship Id="rId4" Type="http://schemas.openxmlformats.org/officeDocument/2006/relationships/settings" Target="settings.xml"/><Relationship Id="rId9" Type="http://schemas.openxmlformats.org/officeDocument/2006/relationships/hyperlink" Target="https://www.zakon.hr/cms.htm?id=323" TargetMode="External"/><Relationship Id="rId180" Type="http://schemas.openxmlformats.org/officeDocument/2006/relationships/hyperlink" Target="https://www.zakon.hr/cms.htm?id=32385" TargetMode="External"/><Relationship Id="rId210" Type="http://schemas.openxmlformats.org/officeDocument/2006/relationships/hyperlink" Target="https://www.zakon.hr/cms.htm?id=32399" TargetMode="External"/><Relationship Id="rId215" Type="http://schemas.openxmlformats.org/officeDocument/2006/relationships/hyperlink" Target="https://www.zakon.hr/cms.htm?id=32409" TargetMode="External"/><Relationship Id="rId236" Type="http://schemas.openxmlformats.org/officeDocument/2006/relationships/hyperlink" Target="https://www.zakon.hr/cms.htm?id=17767" TargetMode="External"/><Relationship Id="rId257" Type="http://schemas.openxmlformats.org/officeDocument/2006/relationships/hyperlink" Target="https://www.zakon.hr/cms.htm?id=266" TargetMode="External"/><Relationship Id="rId278" Type="http://schemas.openxmlformats.org/officeDocument/2006/relationships/hyperlink" Target="https://www.zakon.hr/cms.htm?id=1675" TargetMode="External"/><Relationship Id="rId26" Type="http://schemas.openxmlformats.org/officeDocument/2006/relationships/hyperlink" Target="https://www.zakon.hr/cms.htm?id=32407" TargetMode="External"/><Relationship Id="rId231" Type="http://schemas.openxmlformats.org/officeDocument/2006/relationships/hyperlink" Target="https://www.zakon.hr/cms.htm?id=18547" TargetMode="External"/><Relationship Id="rId252" Type="http://schemas.openxmlformats.org/officeDocument/2006/relationships/hyperlink" Target="https://www.zakon.hr/cms.htm?id=261" TargetMode="External"/><Relationship Id="rId273" Type="http://schemas.openxmlformats.org/officeDocument/2006/relationships/hyperlink" Target="https://www.zakon.hr/cms.htm?id=12103" TargetMode="External"/><Relationship Id="rId294" Type="http://schemas.openxmlformats.org/officeDocument/2006/relationships/hyperlink" Target="https://www.zakon.hr/cms.htm?id=489" TargetMode="External"/><Relationship Id="rId308" Type="http://schemas.openxmlformats.org/officeDocument/2006/relationships/hyperlink" Target="https://www.zakon.hr/cms.htm?id=70" TargetMode="External"/><Relationship Id="rId47" Type="http://schemas.openxmlformats.org/officeDocument/2006/relationships/hyperlink" Target="https://www.zakon.hr/cms.htm?id=32409" TargetMode="External"/><Relationship Id="rId68" Type="http://schemas.openxmlformats.org/officeDocument/2006/relationships/hyperlink" Target="https://www.zakon.hr/cms.htm?id=432" TargetMode="External"/><Relationship Id="rId89" Type="http://schemas.openxmlformats.org/officeDocument/2006/relationships/hyperlink" Target="https://www.zakon.hr/cms.htm?id=32399" TargetMode="External"/><Relationship Id="rId112" Type="http://schemas.openxmlformats.org/officeDocument/2006/relationships/hyperlink" Target="https://www.zakon.hr/cms.htm?id=17767" TargetMode="External"/><Relationship Id="rId133" Type="http://schemas.openxmlformats.org/officeDocument/2006/relationships/hyperlink" Target="https://www.zakon.hr/cms.htm?id=32399" TargetMode="External"/><Relationship Id="rId154" Type="http://schemas.openxmlformats.org/officeDocument/2006/relationships/hyperlink" Target="https://www.zakon.hr/cms.htm?id=32393" TargetMode="External"/><Relationship Id="rId175" Type="http://schemas.openxmlformats.org/officeDocument/2006/relationships/hyperlink" Target="https://www.zakon.hr/cms.htm?id=285" TargetMode="External"/><Relationship Id="rId196" Type="http://schemas.openxmlformats.org/officeDocument/2006/relationships/hyperlink" Target="https://www.zakon.hr/cms.htm?id=322" TargetMode="External"/><Relationship Id="rId200" Type="http://schemas.openxmlformats.org/officeDocument/2006/relationships/hyperlink" Target="https://www.zakon.hr/cms.htm?id=1010" TargetMode="External"/><Relationship Id="rId16" Type="http://schemas.openxmlformats.org/officeDocument/2006/relationships/hyperlink" Target="https://www.zakon.hr/cms.htm?id=32387" TargetMode="External"/><Relationship Id="rId221" Type="http://schemas.openxmlformats.org/officeDocument/2006/relationships/hyperlink" Target="https://www.zakon.hr/cms.htm?id=41263" TargetMode="External"/><Relationship Id="rId242" Type="http://schemas.openxmlformats.org/officeDocument/2006/relationships/hyperlink" Target="https://www.zakon.hr/cms.htm?id=39341" TargetMode="External"/><Relationship Id="rId263" Type="http://schemas.openxmlformats.org/officeDocument/2006/relationships/hyperlink" Target="https://www.zakon.hr/cms.htm?id=40763" TargetMode="External"/><Relationship Id="rId284" Type="http://schemas.openxmlformats.org/officeDocument/2006/relationships/hyperlink" Target="https://www.zakon.hr/cms.htm?id=40781" TargetMode="External"/><Relationship Id="rId319" Type="http://schemas.openxmlformats.org/officeDocument/2006/relationships/footer" Target="footer1.xml"/><Relationship Id="rId37" Type="http://schemas.openxmlformats.org/officeDocument/2006/relationships/hyperlink" Target="https://www.zakon.hr/cms.htm?id=32389" TargetMode="External"/><Relationship Id="rId58" Type="http://schemas.openxmlformats.org/officeDocument/2006/relationships/hyperlink" Target="https://www.zakon.hr/cms.htm?id=39339" TargetMode="External"/><Relationship Id="rId79" Type="http://schemas.openxmlformats.org/officeDocument/2006/relationships/hyperlink" Target="https://www.zakon.hr/cms.htm?id=1010" TargetMode="External"/><Relationship Id="rId102" Type="http://schemas.openxmlformats.org/officeDocument/2006/relationships/hyperlink" Target="https://www.zakon.hr/cms.htm?id=230" TargetMode="External"/><Relationship Id="rId123" Type="http://schemas.openxmlformats.org/officeDocument/2006/relationships/hyperlink" Target="https://www.zakon.hr/cms.htm?id=39889" TargetMode="External"/><Relationship Id="rId144" Type="http://schemas.openxmlformats.org/officeDocument/2006/relationships/hyperlink" Target="https://www.zakon.hr/cms.htm?id=45871" TargetMode="External"/><Relationship Id="rId90" Type="http://schemas.openxmlformats.org/officeDocument/2006/relationships/hyperlink" Target="https://www.zakon.hr/cms.htm?id=32401" TargetMode="External"/><Relationship Id="rId165" Type="http://schemas.openxmlformats.org/officeDocument/2006/relationships/hyperlink" Target="https://www.zakon.hr/cms.htm?id=43415" TargetMode="External"/><Relationship Id="rId186" Type="http://schemas.openxmlformats.org/officeDocument/2006/relationships/hyperlink" Target="https://www.zakon.hr/cms.htm?id=32397" TargetMode="External"/><Relationship Id="rId211" Type="http://schemas.openxmlformats.org/officeDocument/2006/relationships/hyperlink" Target="https://www.zakon.hr/cms.htm?id=32401" TargetMode="External"/><Relationship Id="rId232" Type="http://schemas.openxmlformats.org/officeDocument/2006/relationships/hyperlink" Target="https://www.zakon.hr/cms.htm?id=35875" TargetMode="External"/><Relationship Id="rId253" Type="http://schemas.openxmlformats.org/officeDocument/2006/relationships/hyperlink" Target="https://www.zakon.hr/cms.htm?id=262" TargetMode="External"/><Relationship Id="rId274" Type="http://schemas.openxmlformats.org/officeDocument/2006/relationships/hyperlink" Target="https://www.zakon.hr/cms.htm?id=16031" TargetMode="External"/><Relationship Id="rId295" Type="http://schemas.openxmlformats.org/officeDocument/2006/relationships/hyperlink" Target="https://www.zakon.hr/cms.htm?id=545" TargetMode="External"/><Relationship Id="rId309" Type="http://schemas.openxmlformats.org/officeDocument/2006/relationships/hyperlink" Target="https://www.zakon.hr/cms.htm?id=71" TargetMode="External"/><Relationship Id="rId27" Type="http://schemas.openxmlformats.org/officeDocument/2006/relationships/hyperlink" Target="https://www.zakon.hr/cms.htm?id=32409" TargetMode="External"/><Relationship Id="rId48" Type="http://schemas.openxmlformats.org/officeDocument/2006/relationships/hyperlink" Target="https://www.zakon.hr/cms.htm?id=35899" TargetMode="External"/><Relationship Id="rId69" Type="http://schemas.openxmlformats.org/officeDocument/2006/relationships/hyperlink" Target="https://www.zakon.hr/cms.htm?id=616" TargetMode="External"/><Relationship Id="rId113" Type="http://schemas.openxmlformats.org/officeDocument/2006/relationships/hyperlink" Target="https://www.zakon.hr/cms.htm?id=39339" TargetMode="External"/><Relationship Id="rId134" Type="http://schemas.openxmlformats.org/officeDocument/2006/relationships/hyperlink" Target="https://www.zakon.hr/cms.htm?id=32401" TargetMode="External"/><Relationship Id="rId320" Type="http://schemas.openxmlformats.org/officeDocument/2006/relationships/fontTable" Target="fontTable.xml"/><Relationship Id="rId80" Type="http://schemas.openxmlformats.org/officeDocument/2006/relationships/hyperlink" Target="https://www.zakon.hr/cms.htm?id=41263" TargetMode="External"/><Relationship Id="rId155" Type="http://schemas.openxmlformats.org/officeDocument/2006/relationships/hyperlink" Target="https://www.zakon.hr/cms.htm?id=32395" TargetMode="External"/><Relationship Id="rId176" Type="http://schemas.openxmlformats.org/officeDocument/2006/relationships/hyperlink" Target="https://www.zakon.hr/cms.htm?id=15727" TargetMode="External"/><Relationship Id="rId197" Type="http://schemas.openxmlformats.org/officeDocument/2006/relationships/hyperlink" Target="https://www.zakon.hr/cms.htm?id=323" TargetMode="External"/><Relationship Id="rId201" Type="http://schemas.openxmlformats.org/officeDocument/2006/relationships/hyperlink" Target="https://www.zakon.hr/cms.htm?id=41263" TargetMode="External"/><Relationship Id="rId222" Type="http://schemas.openxmlformats.org/officeDocument/2006/relationships/hyperlink" Target="https://www.zakon.hr/cms.htm?id=39201" TargetMode="External"/><Relationship Id="rId243" Type="http://schemas.openxmlformats.org/officeDocument/2006/relationships/hyperlink" Target="https://www.zakon.hr/cms.htm?id=40773" TargetMode="External"/><Relationship Id="rId264" Type="http://schemas.openxmlformats.org/officeDocument/2006/relationships/hyperlink" Target="https://www.zakon.hr/cms.htm?id=18799" TargetMode="External"/><Relationship Id="rId285" Type="http://schemas.openxmlformats.org/officeDocument/2006/relationships/hyperlink" Target="https://www.zakon.hr/cms.htm?id=44614" TargetMode="External"/><Relationship Id="rId17" Type="http://schemas.openxmlformats.org/officeDocument/2006/relationships/hyperlink" Target="https://www.zakon.hr/cms.htm?id=32389" TargetMode="External"/><Relationship Id="rId38" Type="http://schemas.openxmlformats.org/officeDocument/2006/relationships/hyperlink" Target="https://www.zakon.hr/cms.htm?id=32391" TargetMode="External"/><Relationship Id="rId59" Type="http://schemas.openxmlformats.org/officeDocument/2006/relationships/hyperlink" Target="https://www.zakon.hr/cms.htm?id=42213" TargetMode="External"/><Relationship Id="rId103" Type="http://schemas.openxmlformats.org/officeDocument/2006/relationships/hyperlink" Target="https://www.zakon.hr/cms.htm?id=231" TargetMode="External"/><Relationship Id="rId124" Type="http://schemas.openxmlformats.org/officeDocument/2006/relationships/hyperlink" Target="https://www.zakon.hr/cms.htm?id=44153" TargetMode="External"/><Relationship Id="rId310" Type="http://schemas.openxmlformats.org/officeDocument/2006/relationships/hyperlink" Target="https://www.zakon.hr/cms.htm?id=72" TargetMode="External"/><Relationship Id="rId70" Type="http://schemas.openxmlformats.org/officeDocument/2006/relationships/hyperlink" Target="https://www.zakon.hr/cms.htm?id=1009" TargetMode="External"/><Relationship Id="rId91" Type="http://schemas.openxmlformats.org/officeDocument/2006/relationships/hyperlink" Target="https://www.zakon.hr/cms.htm?id=32403" TargetMode="External"/><Relationship Id="rId145" Type="http://schemas.openxmlformats.org/officeDocument/2006/relationships/hyperlink" Target="https://www.zakon.hr/cms.htm?id=562" TargetMode="External"/><Relationship Id="rId166" Type="http://schemas.openxmlformats.org/officeDocument/2006/relationships/hyperlink" Target="https://www.zakon.hr/cms.htm?id=260" TargetMode="External"/><Relationship Id="rId187" Type="http://schemas.openxmlformats.org/officeDocument/2006/relationships/hyperlink" Target="https://www.zakon.hr/cms.htm?id=32399" TargetMode="External"/><Relationship Id="rId1" Type="http://schemas.openxmlformats.org/officeDocument/2006/relationships/customXml" Target="../customXml/item1.xml"/><Relationship Id="rId212" Type="http://schemas.openxmlformats.org/officeDocument/2006/relationships/hyperlink" Target="https://www.zakon.hr/cms.htm?id=32403" TargetMode="External"/><Relationship Id="rId233" Type="http://schemas.openxmlformats.org/officeDocument/2006/relationships/hyperlink" Target="https://www.zakon.hr/cms.htm?id=39341" TargetMode="External"/><Relationship Id="rId254" Type="http://schemas.openxmlformats.org/officeDocument/2006/relationships/hyperlink" Target="https://www.zakon.hr/cms.htm?id=263" TargetMode="External"/><Relationship Id="rId28" Type="http://schemas.openxmlformats.org/officeDocument/2006/relationships/hyperlink" Target="https://www.zakon.hr/cms.htm?id=322" TargetMode="External"/><Relationship Id="rId49" Type="http://schemas.openxmlformats.org/officeDocument/2006/relationships/hyperlink" Target="https://www.zakon.hr/cms.htm?id=35897" TargetMode="External"/><Relationship Id="rId114" Type="http://schemas.openxmlformats.org/officeDocument/2006/relationships/hyperlink" Target="https://www.zakon.hr/cms.htm?id=42213" TargetMode="External"/><Relationship Id="rId275" Type="http://schemas.openxmlformats.org/officeDocument/2006/relationships/hyperlink" Target="https://www.zakon.hr/cms.htm?id=40903" TargetMode="External"/><Relationship Id="rId296" Type="http://schemas.openxmlformats.org/officeDocument/2006/relationships/hyperlink" Target="https://www.zakon.hr/cms.htm?id=1020" TargetMode="External"/><Relationship Id="rId300" Type="http://schemas.openxmlformats.org/officeDocument/2006/relationships/hyperlink" Target="https://www.zakon.hr/cms.htm?id=17431" TargetMode="External"/><Relationship Id="rId60" Type="http://schemas.openxmlformats.org/officeDocument/2006/relationships/hyperlink" Target="https://www.zakon.hr/cms.htm?id=18545" TargetMode="External"/><Relationship Id="rId81" Type="http://schemas.openxmlformats.org/officeDocument/2006/relationships/hyperlink" Target="https://www.zakon.hr/cms.htm?id=32383" TargetMode="External"/><Relationship Id="rId135" Type="http://schemas.openxmlformats.org/officeDocument/2006/relationships/hyperlink" Target="https://www.zakon.hr/cms.htm?id=32403" TargetMode="External"/><Relationship Id="rId156" Type="http://schemas.openxmlformats.org/officeDocument/2006/relationships/hyperlink" Target="https://www.zakon.hr/cms.htm?id=32397" TargetMode="External"/><Relationship Id="rId177" Type="http://schemas.openxmlformats.org/officeDocument/2006/relationships/hyperlink" Target="https://www.zakon.hr/cms.htm?id=26157" TargetMode="External"/><Relationship Id="rId198" Type="http://schemas.openxmlformats.org/officeDocument/2006/relationships/hyperlink" Target="https://www.zakon.hr/cms.htm?id=324" TargetMode="External"/><Relationship Id="rId321" Type="http://schemas.openxmlformats.org/officeDocument/2006/relationships/theme" Target="theme/theme1.xml"/><Relationship Id="rId202" Type="http://schemas.openxmlformats.org/officeDocument/2006/relationships/hyperlink" Target="https://www.zakon.hr/cms.htm?id=32383" TargetMode="External"/><Relationship Id="rId223" Type="http://schemas.openxmlformats.org/officeDocument/2006/relationships/hyperlink" Target="https://www.zakon.hr/cms.htm?id=39199" TargetMode="External"/><Relationship Id="rId244" Type="http://schemas.openxmlformats.org/officeDocument/2006/relationships/hyperlink" Target="https://www.zakon.hr/cms.htm?id=17765" TargetMode="External"/><Relationship Id="rId18" Type="http://schemas.openxmlformats.org/officeDocument/2006/relationships/hyperlink" Target="https://www.zakon.hr/cms.htm?id=32391" TargetMode="External"/><Relationship Id="rId39" Type="http://schemas.openxmlformats.org/officeDocument/2006/relationships/hyperlink" Target="https://www.zakon.hr/cms.htm?id=32393" TargetMode="External"/><Relationship Id="rId265" Type="http://schemas.openxmlformats.org/officeDocument/2006/relationships/hyperlink" Target="https://www.zakon.hr/cms.htm?id=18801" TargetMode="External"/><Relationship Id="rId286" Type="http://schemas.openxmlformats.org/officeDocument/2006/relationships/hyperlink" Target="https://www.zakon.hr/cms.htm?id=481" TargetMode="External"/><Relationship Id="rId50" Type="http://schemas.openxmlformats.org/officeDocument/2006/relationships/hyperlink" Target="https://www.zakon.hr/cms.htm?id=40843" TargetMode="External"/><Relationship Id="rId104" Type="http://schemas.openxmlformats.org/officeDocument/2006/relationships/hyperlink" Target="https://www.zakon.hr/cms.htm?id=609" TargetMode="External"/><Relationship Id="rId125" Type="http://schemas.openxmlformats.org/officeDocument/2006/relationships/hyperlink" Target="https://www.zakon.hr/cms.htm?id=32383" TargetMode="External"/><Relationship Id="rId146" Type="http://schemas.openxmlformats.org/officeDocument/2006/relationships/hyperlink" Target="https://www.zakon.hr/cms.htm?id=563" TargetMode="External"/><Relationship Id="rId167" Type="http://schemas.openxmlformats.org/officeDocument/2006/relationships/hyperlink" Target="https://www.zakon.hr/cms.htm?id=261" TargetMode="External"/><Relationship Id="rId188" Type="http://schemas.openxmlformats.org/officeDocument/2006/relationships/hyperlink" Target="https://www.zakon.hr/cms.htm?id=32401" TargetMode="External"/><Relationship Id="rId311" Type="http://schemas.openxmlformats.org/officeDocument/2006/relationships/hyperlink" Target="https://www.zakon.hr/cms.htm?id=73" TargetMode="External"/><Relationship Id="rId71" Type="http://schemas.openxmlformats.org/officeDocument/2006/relationships/hyperlink" Target="https://www.zakon.hr/cms.htm?id=11454" TargetMode="External"/><Relationship Id="rId92" Type="http://schemas.openxmlformats.org/officeDocument/2006/relationships/hyperlink" Target="https://www.zakon.hr/cms.htm?id=32405" TargetMode="External"/><Relationship Id="rId213" Type="http://schemas.openxmlformats.org/officeDocument/2006/relationships/hyperlink" Target="https://www.zakon.hr/cms.htm?id=32405" TargetMode="External"/><Relationship Id="rId234" Type="http://schemas.openxmlformats.org/officeDocument/2006/relationships/hyperlink" Target="https://www.zakon.hr/cms.htm?id=40773" TargetMode="External"/><Relationship Id="rId2" Type="http://schemas.openxmlformats.org/officeDocument/2006/relationships/numbering" Target="numbering.xml"/><Relationship Id="rId29" Type="http://schemas.openxmlformats.org/officeDocument/2006/relationships/hyperlink" Target="https://www.zakon.hr/cms.htm?id=323" TargetMode="External"/><Relationship Id="rId255" Type="http://schemas.openxmlformats.org/officeDocument/2006/relationships/hyperlink" Target="https://www.zakon.hr/cms.htm?id=264" TargetMode="External"/><Relationship Id="rId276" Type="http://schemas.openxmlformats.org/officeDocument/2006/relationships/hyperlink" Target="https://www.zakon.hr/cms.htm?id=44277" TargetMode="External"/><Relationship Id="rId297" Type="http://schemas.openxmlformats.org/officeDocument/2006/relationships/hyperlink" Target="https://www.zakon.hr/cms.htm?id=10940" TargetMode="External"/><Relationship Id="rId40" Type="http://schemas.openxmlformats.org/officeDocument/2006/relationships/hyperlink" Target="https://www.zakon.hr/cms.htm?id=32395" TargetMode="External"/><Relationship Id="rId115" Type="http://schemas.openxmlformats.org/officeDocument/2006/relationships/hyperlink" Target="https://www.zakon.hr/cms.htm?id=429" TargetMode="External"/><Relationship Id="rId136" Type="http://schemas.openxmlformats.org/officeDocument/2006/relationships/hyperlink" Target="https://www.zakon.hr/cms.htm?id=32405" TargetMode="External"/><Relationship Id="rId157" Type="http://schemas.openxmlformats.org/officeDocument/2006/relationships/hyperlink" Target="https://www.zakon.hr/cms.htm?id=32399" TargetMode="External"/><Relationship Id="rId178" Type="http://schemas.openxmlformats.org/officeDocument/2006/relationships/hyperlink" Target="https://www.zakon.hr/cms.htm?id=40763" TargetMode="External"/><Relationship Id="rId301" Type="http://schemas.openxmlformats.org/officeDocument/2006/relationships/hyperlink" Target="https://www.zakon.hr/cms.htm?id=17433" TargetMode="External"/><Relationship Id="rId61" Type="http://schemas.openxmlformats.org/officeDocument/2006/relationships/hyperlink" Target="https://www.zakon.hr/cms.htm?id=18547" TargetMode="External"/><Relationship Id="rId82" Type="http://schemas.openxmlformats.org/officeDocument/2006/relationships/hyperlink" Target="https://www.zakon.hr/cms.htm?id=32385" TargetMode="External"/><Relationship Id="rId199" Type="http://schemas.openxmlformats.org/officeDocument/2006/relationships/hyperlink" Target="https://www.zakon.hr/cms.htm?id=594" TargetMode="External"/><Relationship Id="rId203" Type="http://schemas.openxmlformats.org/officeDocument/2006/relationships/hyperlink" Target="https://www.zakon.hr/cms.htm?id=3238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66049D-9006-440B-B2A3-ED7E9238EA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1</Pages>
  <Words>45500</Words>
  <Characters>259356</Characters>
  <Application>Microsoft Office Word</Application>
  <DocSecurity>0</DocSecurity>
  <Lines>2161</Lines>
  <Paragraphs>608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304248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Dražić</dc:creator>
  <cp:keywords/>
  <dc:description/>
  <cp:lastModifiedBy>Zrinka Klement</cp:lastModifiedBy>
  <cp:revision>66</cp:revision>
  <cp:lastPrinted>2020-11-17T08:43:00Z</cp:lastPrinted>
  <dcterms:created xsi:type="dcterms:W3CDTF">2020-11-13T14:16:00Z</dcterms:created>
  <dcterms:modified xsi:type="dcterms:W3CDTF">2020-11-17T08:57:00Z</dcterms:modified>
</cp:coreProperties>
</file>